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980AE" w14:textId="5880238B" w:rsidR="000F6CDA" w:rsidRPr="009F35D2" w:rsidRDefault="00435E1D" w:rsidP="000535A6">
      <w:pPr>
        <w:spacing w:after="0" w:line="240" w:lineRule="auto"/>
        <w:jc w:val="center"/>
        <w:rPr>
          <w:rFonts w:ascii="Times New Roman" w:hAnsi="Times New Roman" w:cs="Times New Roman"/>
          <w:b/>
          <w:lang w:eastAsia="ru-RU"/>
        </w:rPr>
      </w:pPr>
      <w:r w:rsidRPr="009F35D2">
        <w:rPr>
          <w:rFonts w:ascii="Times New Roman" w:hAnsi="Times New Roman" w:cs="Times New Roman"/>
          <w:b/>
          <w:lang w:eastAsia="ru-RU"/>
        </w:rPr>
        <w:t>ДОГОВОР</w:t>
      </w:r>
      <w:r w:rsidR="000F6CDA" w:rsidRPr="009F35D2">
        <w:rPr>
          <w:rFonts w:ascii="Times New Roman" w:hAnsi="Times New Roman" w:cs="Times New Roman"/>
          <w:b/>
          <w:lang w:eastAsia="ru-RU"/>
        </w:rPr>
        <w:t xml:space="preserve"> ПОДРЯДА </w:t>
      </w:r>
      <w:r w:rsidR="00FC1E06" w:rsidRPr="009F35D2">
        <w:rPr>
          <w:rFonts w:ascii="Times New Roman" w:hAnsi="Times New Roman" w:cs="Times New Roman"/>
          <w:b/>
          <w:lang w:eastAsia="ru-RU"/>
        </w:rPr>
        <w:t>№</w:t>
      </w:r>
      <w:r w:rsidR="00083886" w:rsidRPr="009F35D2">
        <w:rPr>
          <w:rFonts w:ascii="Times New Roman" w:hAnsi="Times New Roman" w:cs="Times New Roman"/>
          <w:b/>
          <w:lang w:eastAsia="ru-RU"/>
        </w:rPr>
        <w:t xml:space="preserve"> </w:t>
      </w:r>
      <w:r w:rsidR="00FC1E06" w:rsidRPr="009F35D2">
        <w:rPr>
          <w:rFonts w:ascii="Times New Roman" w:hAnsi="Times New Roman" w:cs="Times New Roman"/>
          <w:b/>
          <w:lang w:eastAsia="ru-RU"/>
        </w:rPr>
        <w:t>__________________</w:t>
      </w:r>
      <w:r w:rsidR="00083886" w:rsidRPr="009F35D2">
        <w:rPr>
          <w:rFonts w:ascii="Times New Roman" w:hAnsi="Times New Roman" w:cs="Times New Roman"/>
          <w:b/>
          <w:lang w:eastAsia="ru-RU"/>
        </w:rPr>
        <w:t>__</w:t>
      </w:r>
    </w:p>
    <w:p w14:paraId="3DAB6599" w14:textId="77777777" w:rsidR="00F11A35" w:rsidRPr="009F35D2" w:rsidRDefault="00F11A35" w:rsidP="000535A6">
      <w:pPr>
        <w:shd w:val="clear" w:color="auto" w:fill="FFFFFF"/>
        <w:tabs>
          <w:tab w:val="left" w:leader="underscore" w:pos="3677"/>
        </w:tabs>
        <w:spacing w:after="0" w:line="240" w:lineRule="auto"/>
        <w:jc w:val="center"/>
        <w:rPr>
          <w:rFonts w:ascii="Times New Roman" w:hAnsi="Times New Roman" w:cs="Times New Roman"/>
          <w:bCs/>
        </w:rPr>
      </w:pPr>
      <w:r w:rsidRPr="009F35D2">
        <w:rPr>
          <w:rFonts w:ascii="Times New Roman" w:hAnsi="Times New Roman" w:cs="Times New Roman"/>
          <w:bCs/>
        </w:rPr>
        <w:t>на разработку проектной и рабочей документации, выполнение строительно–монтажных и пусконаладочных работ по объекту:</w:t>
      </w:r>
    </w:p>
    <w:p w14:paraId="0EFB9149" w14:textId="290CAC62" w:rsidR="00F66361" w:rsidRPr="009F35D2" w:rsidRDefault="00C75060" w:rsidP="000535A6">
      <w:pPr>
        <w:shd w:val="clear" w:color="auto" w:fill="FFFFFF"/>
        <w:tabs>
          <w:tab w:val="left" w:leader="underscore" w:pos="3677"/>
        </w:tabs>
        <w:spacing w:after="0" w:line="240" w:lineRule="auto"/>
        <w:jc w:val="center"/>
        <w:rPr>
          <w:rFonts w:ascii="Times New Roman" w:eastAsia="Times New Roman" w:hAnsi="Times New Roman" w:cs="Times New Roman"/>
          <w:bCs/>
          <w:lang w:eastAsia="ru-RU"/>
        </w:rPr>
      </w:pPr>
      <w:r w:rsidRPr="009F35D2">
        <w:rPr>
          <w:rFonts w:ascii="Times New Roman" w:hAnsi="Times New Roman" w:cs="Times New Roman"/>
          <w:lang w:eastAsia="ru-RU"/>
        </w:rPr>
        <w:t>«</w:t>
      </w:r>
      <w:r w:rsidR="00F66361" w:rsidRPr="009F35D2">
        <w:rPr>
          <w:rFonts w:ascii="Times New Roman" w:eastAsia="Times New Roman" w:hAnsi="Times New Roman" w:cs="Times New Roman"/>
          <w:lang w:eastAsia="ru-RU"/>
        </w:rPr>
        <w:t>Установка приборов учета в соответствии с Федераль</w:t>
      </w:r>
      <w:r w:rsidR="00355C6E" w:rsidRPr="009F35D2">
        <w:rPr>
          <w:rFonts w:ascii="Times New Roman" w:eastAsia="Times New Roman" w:hAnsi="Times New Roman" w:cs="Times New Roman"/>
          <w:lang w:eastAsia="ru-RU"/>
        </w:rPr>
        <w:t>ным законом от 27.12.2018 № 522–</w:t>
      </w:r>
      <w:r w:rsidR="00083886" w:rsidRPr="009F35D2">
        <w:rPr>
          <w:rFonts w:ascii="Times New Roman" w:eastAsia="Times New Roman" w:hAnsi="Times New Roman" w:cs="Times New Roman"/>
          <w:lang w:eastAsia="ru-RU"/>
        </w:rPr>
        <w:t>ФЗ</w:t>
      </w:r>
      <w:r w:rsidR="00F66361" w:rsidRPr="009F35D2">
        <w:rPr>
          <w:rFonts w:ascii="Times New Roman" w:eastAsia="Times New Roman" w:hAnsi="Times New Roman" w:cs="Times New Roman"/>
          <w:lang w:eastAsia="ru-RU"/>
        </w:rPr>
        <w:t xml:space="preserve"> </w:t>
      </w:r>
      <w:r w:rsidR="00F66361" w:rsidRPr="009F35D2">
        <w:rPr>
          <w:rFonts w:ascii="Times New Roman" w:eastAsia="Times New Roman" w:hAnsi="Times New Roman" w:cs="Times New Roman"/>
          <w:bCs/>
          <w:lang w:eastAsia="ru-RU"/>
        </w:rPr>
        <w:t>для ну</w:t>
      </w:r>
      <w:r w:rsidR="00BD57AC" w:rsidRPr="009F35D2">
        <w:rPr>
          <w:rFonts w:ascii="Times New Roman" w:eastAsia="Times New Roman" w:hAnsi="Times New Roman" w:cs="Times New Roman"/>
          <w:bCs/>
          <w:lang w:eastAsia="ru-RU"/>
        </w:rPr>
        <w:t>жд филиала ПАО «Россети Волга» –</w:t>
      </w:r>
      <w:r w:rsidR="00F66361" w:rsidRPr="009F35D2">
        <w:rPr>
          <w:rFonts w:ascii="Times New Roman" w:eastAsia="Times New Roman" w:hAnsi="Times New Roman" w:cs="Times New Roman"/>
          <w:bCs/>
          <w:lang w:eastAsia="ru-RU"/>
        </w:rPr>
        <w:t xml:space="preserve"> «Ульяновские распределительные сети»</w:t>
      </w:r>
    </w:p>
    <w:p w14:paraId="76F435F7" w14:textId="529A92B8" w:rsidR="00435E1D" w:rsidRPr="009F35D2" w:rsidRDefault="00435E1D" w:rsidP="000535A6">
      <w:pPr>
        <w:spacing w:after="0" w:line="240" w:lineRule="auto"/>
        <w:jc w:val="both"/>
        <w:rPr>
          <w:rFonts w:ascii="Times New Roman" w:hAnsi="Times New Roman" w:cs="Times New Roman"/>
          <w:lang w:eastAsia="ru-RU"/>
        </w:rPr>
      </w:pPr>
    </w:p>
    <w:p w14:paraId="2136FE68" w14:textId="41DD5C17" w:rsidR="00DA06E7" w:rsidRPr="009F35D2" w:rsidRDefault="000F6CDA" w:rsidP="000535A6">
      <w:pPr>
        <w:spacing w:after="0" w:line="240" w:lineRule="auto"/>
        <w:jc w:val="both"/>
        <w:rPr>
          <w:rFonts w:ascii="Times New Roman" w:hAnsi="Times New Roman" w:cs="Times New Roman"/>
          <w:lang w:eastAsia="ru-RU"/>
        </w:rPr>
      </w:pPr>
      <w:r w:rsidRPr="009F35D2">
        <w:rPr>
          <w:rFonts w:ascii="Times New Roman" w:hAnsi="Times New Roman" w:cs="Times New Roman"/>
          <w:lang w:eastAsia="ru-RU"/>
        </w:rPr>
        <w:t>г.</w:t>
      </w:r>
      <w:r w:rsidR="00153DBA" w:rsidRPr="009F35D2">
        <w:rPr>
          <w:rFonts w:ascii="Times New Roman" w:hAnsi="Times New Roman" w:cs="Times New Roman"/>
          <w:lang w:eastAsia="ru-RU"/>
        </w:rPr>
        <w:t xml:space="preserve"> </w:t>
      </w:r>
      <w:r w:rsidR="00B8400C" w:rsidRPr="009F35D2">
        <w:rPr>
          <w:rFonts w:ascii="Times New Roman" w:hAnsi="Times New Roman" w:cs="Times New Roman"/>
          <w:lang w:eastAsia="ru-RU"/>
        </w:rPr>
        <w:t xml:space="preserve">Саратов              </w:t>
      </w:r>
      <w:r w:rsidRPr="009F35D2">
        <w:rPr>
          <w:rFonts w:ascii="Times New Roman" w:hAnsi="Times New Roman" w:cs="Times New Roman"/>
          <w:lang w:eastAsia="ru-RU"/>
        </w:rPr>
        <w:t xml:space="preserve">                                                                           </w:t>
      </w:r>
      <w:r w:rsidR="00E151DF" w:rsidRPr="009F35D2">
        <w:rPr>
          <w:rFonts w:ascii="Times New Roman" w:hAnsi="Times New Roman" w:cs="Times New Roman"/>
          <w:lang w:eastAsia="ru-RU"/>
        </w:rPr>
        <w:t xml:space="preserve">   </w:t>
      </w:r>
      <w:r w:rsidR="00003A45" w:rsidRPr="009F35D2">
        <w:rPr>
          <w:rFonts w:ascii="Times New Roman" w:hAnsi="Times New Roman" w:cs="Times New Roman"/>
          <w:lang w:eastAsia="ru-RU"/>
        </w:rPr>
        <w:t xml:space="preserve">                    </w:t>
      </w:r>
      <w:r w:rsidR="00B53748" w:rsidRPr="009F35D2">
        <w:rPr>
          <w:rFonts w:ascii="Times New Roman" w:hAnsi="Times New Roman" w:cs="Times New Roman"/>
          <w:lang w:eastAsia="ru-RU"/>
        </w:rPr>
        <w:t xml:space="preserve"> </w:t>
      </w:r>
      <w:r w:rsidR="00003A45" w:rsidRPr="009F35D2">
        <w:rPr>
          <w:rFonts w:ascii="Times New Roman" w:hAnsi="Times New Roman" w:cs="Times New Roman"/>
          <w:lang w:eastAsia="ru-RU"/>
        </w:rPr>
        <w:t xml:space="preserve">   </w:t>
      </w:r>
      <w:r w:rsidR="00B53748" w:rsidRPr="009F35D2">
        <w:rPr>
          <w:rFonts w:ascii="Times New Roman" w:hAnsi="Times New Roman" w:cs="Times New Roman"/>
          <w:lang w:eastAsia="ru-RU"/>
        </w:rPr>
        <w:t xml:space="preserve">  </w:t>
      </w:r>
      <w:r w:rsidR="00E151DF" w:rsidRPr="009F35D2">
        <w:rPr>
          <w:rFonts w:ascii="Times New Roman" w:hAnsi="Times New Roman" w:cs="Times New Roman"/>
          <w:lang w:eastAsia="ru-RU"/>
        </w:rPr>
        <w:t>«___» _____________ 2025</w:t>
      </w:r>
      <w:r w:rsidR="00003A45" w:rsidRPr="009F35D2">
        <w:rPr>
          <w:rFonts w:ascii="Times New Roman" w:hAnsi="Times New Roman" w:cs="Times New Roman"/>
          <w:lang w:eastAsia="ru-RU"/>
        </w:rPr>
        <w:t xml:space="preserve"> </w:t>
      </w:r>
      <w:r w:rsidR="00435E1D" w:rsidRPr="009F35D2">
        <w:rPr>
          <w:rFonts w:ascii="Times New Roman" w:hAnsi="Times New Roman" w:cs="Times New Roman"/>
          <w:lang w:eastAsia="ru-RU"/>
        </w:rPr>
        <w:t>г.</w:t>
      </w:r>
    </w:p>
    <w:p w14:paraId="2E190788" w14:textId="77777777" w:rsidR="00C75060" w:rsidRPr="009F35D2" w:rsidRDefault="00C75060" w:rsidP="000535A6">
      <w:pPr>
        <w:spacing w:after="0" w:line="240" w:lineRule="auto"/>
        <w:jc w:val="both"/>
        <w:rPr>
          <w:rFonts w:ascii="Times New Roman" w:hAnsi="Times New Roman" w:cs="Times New Roman"/>
          <w:lang w:eastAsia="ru-RU"/>
        </w:rPr>
      </w:pPr>
    </w:p>
    <w:p w14:paraId="3CF1018A" w14:textId="322F002B" w:rsidR="00DE3E56" w:rsidRPr="009F35D2" w:rsidRDefault="00B8400C" w:rsidP="008B1326">
      <w:pPr>
        <w:shd w:val="clear" w:color="auto" w:fill="FFFFFF"/>
        <w:tabs>
          <w:tab w:val="left" w:leader="underscore" w:pos="3677"/>
        </w:tabs>
        <w:spacing w:after="0" w:line="240" w:lineRule="auto"/>
        <w:ind w:firstLine="567"/>
        <w:jc w:val="both"/>
        <w:rPr>
          <w:rFonts w:ascii="Times New Roman" w:hAnsi="Times New Roman" w:cs="Times New Roman"/>
          <w:bCs/>
        </w:rPr>
      </w:pPr>
      <w:r w:rsidRPr="009F35D2">
        <w:rPr>
          <w:rFonts w:ascii="Times New Roman" w:eastAsia="Times New Roman" w:hAnsi="Times New Roman" w:cs="Times New Roman"/>
          <w:b/>
          <w:lang w:eastAsia="ru-RU"/>
        </w:rPr>
        <w:t xml:space="preserve">Акционерное общество «Энергосервис Волги» (АО «Энергосервис Волги»), </w:t>
      </w:r>
      <w:r w:rsidRPr="009F35D2">
        <w:rPr>
          <w:rFonts w:ascii="Times New Roman" w:eastAsia="Times New Roman" w:hAnsi="Times New Roman" w:cs="Times New Roman"/>
          <w:lang w:eastAsia="ru-RU"/>
        </w:rPr>
        <w:t xml:space="preserve">именуемое в дальнейшем </w:t>
      </w:r>
      <w:r w:rsidRPr="009F35D2">
        <w:rPr>
          <w:rFonts w:ascii="Times New Roman" w:eastAsia="Times New Roman" w:hAnsi="Times New Roman" w:cs="Times New Roman"/>
          <w:b/>
          <w:lang w:eastAsia="ru-RU"/>
        </w:rPr>
        <w:t>«Заказчик»</w:t>
      </w:r>
      <w:r w:rsidRPr="009F35D2">
        <w:rPr>
          <w:rFonts w:ascii="Times New Roman" w:eastAsia="Times New Roman" w:hAnsi="Times New Roman" w:cs="Times New Roman"/>
          <w:lang w:eastAsia="ru-RU"/>
        </w:rPr>
        <w:t xml:space="preserve">, в лице </w:t>
      </w:r>
      <w:r w:rsidR="003B0D33" w:rsidRPr="009F35D2">
        <w:rPr>
          <w:rFonts w:ascii="Times New Roman" w:eastAsia="Times New Roman" w:hAnsi="Times New Roman" w:cs="Times New Roman"/>
          <w:lang w:eastAsia="ru-RU"/>
        </w:rPr>
        <w:t>г</w:t>
      </w:r>
      <w:r w:rsidRPr="009F35D2">
        <w:rPr>
          <w:rFonts w:ascii="Times New Roman" w:eastAsia="Times New Roman" w:hAnsi="Times New Roman" w:cs="Times New Roman"/>
          <w:lang w:eastAsia="ru-RU"/>
        </w:rPr>
        <w:t xml:space="preserve">енерального директора Проскуркина Максима Константиновича, действующего на основании Устава, с одной стороны, и </w:t>
      </w:r>
      <w:r w:rsidR="0012786C">
        <w:rPr>
          <w:rFonts w:ascii="Times New Roman" w:eastAsia="Times New Roman" w:hAnsi="Times New Roman" w:cs="Times New Roman"/>
          <w:b/>
          <w:lang w:eastAsia="ru-RU"/>
        </w:rPr>
        <w:t>___________,</w:t>
      </w:r>
      <w:r w:rsidRPr="009F35D2">
        <w:rPr>
          <w:rFonts w:ascii="Times New Roman" w:eastAsia="Times New Roman" w:hAnsi="Times New Roman" w:cs="Times New Roman"/>
          <w:lang w:eastAsia="ru-RU"/>
        </w:rPr>
        <w:t xml:space="preserve"> именуемое в дальнейшем </w:t>
      </w:r>
      <w:r w:rsidRPr="009F35D2">
        <w:rPr>
          <w:rFonts w:ascii="Times New Roman" w:eastAsia="Times New Roman" w:hAnsi="Times New Roman" w:cs="Times New Roman"/>
          <w:b/>
          <w:lang w:eastAsia="ru-RU"/>
        </w:rPr>
        <w:t>«Подрядчик»</w:t>
      </w:r>
      <w:r w:rsidRPr="009F35D2">
        <w:rPr>
          <w:rFonts w:ascii="Times New Roman" w:eastAsia="Times New Roman" w:hAnsi="Times New Roman" w:cs="Times New Roman"/>
          <w:lang w:eastAsia="ru-RU"/>
        </w:rPr>
        <w:t xml:space="preserve">, в </w:t>
      </w:r>
      <w:r w:rsidR="00BB6660">
        <w:rPr>
          <w:rFonts w:ascii="Times New Roman" w:eastAsia="Times New Roman" w:hAnsi="Times New Roman" w:cs="Times New Roman"/>
          <w:lang w:eastAsia="ru-RU"/>
        </w:rPr>
        <w:t xml:space="preserve">лице </w:t>
      </w:r>
      <w:r w:rsidR="0012786C">
        <w:rPr>
          <w:rFonts w:ascii="Times New Roman" w:eastAsia="Times New Roman" w:hAnsi="Times New Roman" w:cs="Times New Roman"/>
          <w:lang w:eastAsia="ru-RU"/>
        </w:rPr>
        <w:t>__________</w:t>
      </w:r>
      <w:r w:rsidRPr="009F35D2">
        <w:rPr>
          <w:rFonts w:ascii="Times New Roman" w:eastAsia="Times New Roman" w:hAnsi="Times New Roman" w:cs="Times New Roman"/>
          <w:lang w:eastAsia="ru-RU"/>
        </w:rPr>
        <w:t xml:space="preserve">, действующего на основании </w:t>
      </w:r>
      <w:r w:rsidR="0012786C">
        <w:rPr>
          <w:rFonts w:ascii="Times New Roman" w:eastAsia="Times New Roman" w:hAnsi="Times New Roman" w:cs="Times New Roman"/>
          <w:lang w:eastAsia="ru-RU"/>
        </w:rPr>
        <w:t>__________</w:t>
      </w:r>
      <w:r w:rsidRPr="009F35D2">
        <w:rPr>
          <w:rFonts w:ascii="Times New Roman" w:eastAsia="Times New Roman" w:hAnsi="Times New Roman" w:cs="Times New Roman"/>
          <w:lang w:eastAsia="ru-RU"/>
        </w:rPr>
        <w:t xml:space="preserve">, с другой стороны, именуемые далее </w:t>
      </w:r>
      <w:r w:rsidRPr="009F35D2">
        <w:rPr>
          <w:rFonts w:ascii="Times New Roman" w:eastAsia="Times New Roman" w:hAnsi="Times New Roman" w:cs="Times New Roman"/>
          <w:b/>
          <w:lang w:eastAsia="ru-RU"/>
        </w:rPr>
        <w:t>«Стороны»</w:t>
      </w:r>
      <w:r w:rsidRPr="009F35D2">
        <w:rPr>
          <w:rFonts w:ascii="Times New Roman" w:eastAsia="Times New Roman" w:hAnsi="Times New Roman" w:cs="Times New Roman"/>
          <w:lang w:eastAsia="ru-RU"/>
        </w:rPr>
        <w:t xml:space="preserve">, </w:t>
      </w:r>
      <w:r w:rsidR="00DE3E56" w:rsidRPr="009F35D2">
        <w:rPr>
          <w:rFonts w:ascii="Times New Roman" w:hAnsi="Times New Roman" w:cs="Times New Roman"/>
        </w:rPr>
        <w:t xml:space="preserve">по результатам закупочной процедуры на право заключения договора подряда (лот № </w:t>
      </w:r>
      <w:r w:rsidR="0012786C">
        <w:rPr>
          <w:rFonts w:ascii="Times New Roman" w:hAnsi="Times New Roman" w:cs="Times New Roman"/>
        </w:rPr>
        <w:t>___</w:t>
      </w:r>
      <w:r w:rsidR="00DE3E56" w:rsidRPr="009F35D2">
        <w:rPr>
          <w:rFonts w:ascii="Times New Roman" w:hAnsi="Times New Roman" w:cs="Times New Roman"/>
        </w:rPr>
        <w:t xml:space="preserve">), объявленной извещением от </w:t>
      </w:r>
      <w:r w:rsidR="0012786C">
        <w:rPr>
          <w:rFonts w:ascii="Times New Roman" w:hAnsi="Times New Roman" w:cs="Times New Roman"/>
        </w:rPr>
        <w:t>__________</w:t>
      </w:r>
      <w:r w:rsidR="003E0627">
        <w:rPr>
          <w:rFonts w:ascii="Times New Roman" w:hAnsi="Times New Roman" w:cs="Times New Roman"/>
        </w:rPr>
        <w:t xml:space="preserve"> г.</w:t>
      </w:r>
      <w:r w:rsidR="00DE3E56" w:rsidRPr="009F35D2">
        <w:rPr>
          <w:rFonts w:ascii="Times New Roman" w:hAnsi="Times New Roman" w:cs="Times New Roman"/>
        </w:rPr>
        <w:t xml:space="preserve">, на основании протокола о результатах закупочной процедуры на право заключения договора подряда </w:t>
      </w:r>
      <w:r w:rsidR="003E0627">
        <w:rPr>
          <w:rFonts w:ascii="Times New Roman" w:hAnsi="Times New Roman" w:cs="Times New Roman"/>
        </w:rPr>
        <w:t xml:space="preserve">№ </w:t>
      </w:r>
      <w:r w:rsidR="0012786C">
        <w:rPr>
          <w:rFonts w:ascii="Times New Roman" w:hAnsi="Times New Roman" w:cs="Times New Roman"/>
        </w:rPr>
        <w:t>___</w:t>
      </w:r>
      <w:r w:rsidR="003E0627">
        <w:rPr>
          <w:rFonts w:ascii="Times New Roman" w:hAnsi="Times New Roman" w:cs="Times New Roman"/>
        </w:rPr>
        <w:t xml:space="preserve"> </w:t>
      </w:r>
      <w:r w:rsidR="00DE3E56" w:rsidRPr="009F35D2">
        <w:rPr>
          <w:rFonts w:ascii="Times New Roman" w:hAnsi="Times New Roman" w:cs="Times New Roman"/>
        </w:rPr>
        <w:t xml:space="preserve">от </w:t>
      </w:r>
      <w:r w:rsidR="0012786C">
        <w:rPr>
          <w:rFonts w:ascii="Times New Roman" w:hAnsi="Times New Roman" w:cs="Times New Roman"/>
        </w:rPr>
        <w:t>__________</w:t>
      </w:r>
      <w:r w:rsidR="003E0627">
        <w:rPr>
          <w:rFonts w:ascii="Times New Roman" w:hAnsi="Times New Roman" w:cs="Times New Roman"/>
        </w:rPr>
        <w:t xml:space="preserve"> г.</w:t>
      </w:r>
      <w:r w:rsidR="00DE3E56" w:rsidRPr="009F35D2">
        <w:rPr>
          <w:rFonts w:ascii="Times New Roman" w:hAnsi="Times New Roman" w:cs="Times New Roman"/>
        </w:rPr>
        <w:t xml:space="preserve"> заключили наст</w:t>
      </w:r>
      <w:r w:rsidR="008B1326" w:rsidRPr="009F35D2">
        <w:rPr>
          <w:rFonts w:ascii="Times New Roman" w:hAnsi="Times New Roman" w:cs="Times New Roman"/>
        </w:rPr>
        <w:t xml:space="preserve">оящий Договор подряда </w:t>
      </w:r>
      <w:r w:rsidR="008B1326" w:rsidRPr="009F35D2">
        <w:rPr>
          <w:rFonts w:ascii="Times New Roman" w:hAnsi="Times New Roman" w:cs="Times New Roman"/>
          <w:bCs/>
        </w:rPr>
        <w:t xml:space="preserve">на разработку проектной и рабочей документации, выполнение строительно–монтажных и пусконаладочных работ по объекту: </w:t>
      </w:r>
      <w:r w:rsidR="008B1326" w:rsidRPr="009F35D2">
        <w:rPr>
          <w:rFonts w:ascii="Times New Roman" w:hAnsi="Times New Roman" w:cs="Times New Roman"/>
          <w:lang w:eastAsia="ru-RU"/>
        </w:rPr>
        <w:t>«</w:t>
      </w:r>
      <w:r w:rsidR="008B1326" w:rsidRPr="009F35D2">
        <w:rPr>
          <w:rFonts w:ascii="Times New Roman" w:eastAsia="Times New Roman" w:hAnsi="Times New Roman" w:cs="Times New Roman"/>
          <w:lang w:eastAsia="ru-RU"/>
        </w:rPr>
        <w:t xml:space="preserve">Установка приборов учета в соответствии с Федеральным законом от 27.12.2018 № 522–ФЗ </w:t>
      </w:r>
      <w:r w:rsidR="008B1326" w:rsidRPr="009F35D2">
        <w:rPr>
          <w:rFonts w:ascii="Times New Roman" w:eastAsia="Times New Roman" w:hAnsi="Times New Roman" w:cs="Times New Roman"/>
          <w:bCs/>
          <w:lang w:eastAsia="ru-RU"/>
        </w:rPr>
        <w:t>для нужд филиала ПАО «Россети Волга» – «Ульяновские распределительные сети»</w:t>
      </w:r>
      <w:r w:rsidR="00DE3E56" w:rsidRPr="009F35D2">
        <w:rPr>
          <w:rFonts w:ascii="Times New Roman" w:hAnsi="Times New Roman" w:cs="Times New Roman"/>
        </w:rPr>
        <w:t xml:space="preserve"> (далее – Договор) о нижеследующем:</w:t>
      </w:r>
    </w:p>
    <w:p w14:paraId="7CFACF56" w14:textId="77777777" w:rsidR="00DE3E56" w:rsidRPr="009F35D2" w:rsidRDefault="00DE3E56" w:rsidP="000535A6">
      <w:pPr>
        <w:spacing w:after="0" w:line="240" w:lineRule="auto"/>
        <w:jc w:val="center"/>
        <w:rPr>
          <w:rFonts w:ascii="Times New Roman" w:hAnsi="Times New Roman" w:cs="Times New Roman"/>
          <w:b/>
          <w:lang w:eastAsia="x-none"/>
        </w:rPr>
      </w:pPr>
    </w:p>
    <w:p w14:paraId="57E8F15F" w14:textId="1F9A6010" w:rsidR="000F6CDA" w:rsidRPr="009F35D2" w:rsidRDefault="000F6CDA" w:rsidP="000535A6">
      <w:pPr>
        <w:spacing w:after="0" w:line="240" w:lineRule="auto"/>
        <w:jc w:val="center"/>
        <w:rPr>
          <w:rFonts w:ascii="Times New Roman" w:hAnsi="Times New Roman" w:cs="Times New Roman"/>
          <w:b/>
          <w:lang w:val="x-none" w:eastAsia="x-none"/>
        </w:rPr>
      </w:pPr>
      <w:r w:rsidRPr="009F35D2">
        <w:rPr>
          <w:rFonts w:ascii="Times New Roman" w:hAnsi="Times New Roman" w:cs="Times New Roman"/>
          <w:b/>
          <w:lang w:val="x-none" w:eastAsia="x-none"/>
        </w:rPr>
        <w:t>1. Основные понятия и определения</w:t>
      </w:r>
    </w:p>
    <w:p w14:paraId="1E80A274" w14:textId="77777777"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47E506EB" w14:textId="15C9B16E"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Акт ввода в эксплуатацию</w:t>
      </w:r>
      <w:r w:rsidR="00BD57AC" w:rsidRPr="009F35D2">
        <w:rPr>
          <w:rFonts w:ascii="Times New Roman" w:hAnsi="Times New Roman" w:cs="Times New Roman"/>
          <w:lang w:eastAsia="ru-RU"/>
        </w:rPr>
        <w:t xml:space="preserve"> –</w:t>
      </w:r>
      <w:r w:rsidRPr="009F35D2">
        <w:rPr>
          <w:rFonts w:ascii="Times New Roman" w:hAnsi="Times New Roman" w:cs="Times New Roman"/>
          <w:lang w:eastAsia="ru-RU"/>
        </w:rPr>
        <w:t xml:space="preserve"> документ о сдаче объекта в целом в эксплуатацию (акт приёмки законченного строительством объекта п</w:t>
      </w:r>
      <w:r w:rsidR="00BD57AC" w:rsidRPr="009F35D2">
        <w:rPr>
          <w:rFonts w:ascii="Times New Roman" w:hAnsi="Times New Roman" w:cs="Times New Roman"/>
          <w:lang w:eastAsia="ru-RU"/>
        </w:rPr>
        <w:t>риёмочной комиссией по форме КС–</w:t>
      </w:r>
      <w:r w:rsidRPr="009F35D2">
        <w:rPr>
          <w:rFonts w:ascii="Times New Roman" w:hAnsi="Times New Roman" w:cs="Times New Roman"/>
          <w:lang w:eastAsia="ru-RU"/>
        </w:rPr>
        <w:t>14 (по форме приложения №</w:t>
      </w:r>
      <w:r w:rsidR="00BD57AC" w:rsidRPr="009F35D2">
        <w:rPr>
          <w:rFonts w:ascii="Times New Roman" w:hAnsi="Times New Roman" w:cs="Times New Roman"/>
          <w:lang w:eastAsia="ru-RU"/>
        </w:rPr>
        <w:t xml:space="preserve"> </w:t>
      </w:r>
      <w:r w:rsidRPr="009F35D2">
        <w:rPr>
          <w:rFonts w:ascii="Times New Roman" w:hAnsi="Times New Roman" w:cs="Times New Roman"/>
          <w:lang w:eastAsia="ru-RU"/>
        </w:rPr>
        <w:t>13 к настоящему Договору);</w:t>
      </w:r>
    </w:p>
    <w:p w14:paraId="384749DA" w14:textId="5F874E1D"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 xml:space="preserve">Акт о выполнении </w:t>
      </w:r>
      <w:r w:rsidR="00E42F71" w:rsidRPr="009F35D2">
        <w:rPr>
          <w:rFonts w:ascii="Times New Roman" w:hAnsi="Times New Roman" w:cs="Times New Roman"/>
          <w:b/>
          <w:lang w:eastAsia="ru-RU"/>
        </w:rPr>
        <w:t>проектных</w:t>
      </w:r>
      <w:r w:rsidRPr="009F35D2">
        <w:rPr>
          <w:rFonts w:ascii="Times New Roman" w:hAnsi="Times New Roman" w:cs="Times New Roman"/>
          <w:b/>
          <w:lang w:eastAsia="ru-RU"/>
        </w:rPr>
        <w:t xml:space="preserve"> работ</w:t>
      </w:r>
      <w:r w:rsidR="00BD57AC" w:rsidRPr="009F35D2">
        <w:rPr>
          <w:rFonts w:ascii="Times New Roman" w:hAnsi="Times New Roman" w:cs="Times New Roman"/>
          <w:lang w:eastAsia="ru-RU"/>
        </w:rPr>
        <w:t xml:space="preserve"> –</w:t>
      </w:r>
      <w:r w:rsidR="00E42F71" w:rsidRPr="009F35D2">
        <w:rPr>
          <w:rFonts w:ascii="Times New Roman" w:hAnsi="Times New Roman" w:cs="Times New Roman"/>
          <w:lang w:eastAsia="ru-RU"/>
        </w:rPr>
        <w:t xml:space="preserve"> документ о выполнении проектных </w:t>
      </w:r>
      <w:r w:rsidRPr="009F35D2">
        <w:rPr>
          <w:rFonts w:ascii="Times New Roman" w:hAnsi="Times New Roman" w:cs="Times New Roman"/>
          <w:lang w:eastAsia="ru-RU"/>
        </w:rPr>
        <w:t>работ, оформленный в установленном порядке (приложение №</w:t>
      </w:r>
      <w:r w:rsidR="00BD57AC" w:rsidRPr="009F35D2">
        <w:rPr>
          <w:rFonts w:ascii="Times New Roman" w:hAnsi="Times New Roman" w:cs="Times New Roman"/>
          <w:lang w:eastAsia="ru-RU"/>
        </w:rPr>
        <w:t xml:space="preserve"> 8 к настоящему Договору);</w:t>
      </w:r>
    </w:p>
    <w:p w14:paraId="21E8F9ED" w14:textId="4D73AF36"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Акт о приемке выполненных работ, справка о стоимости выполненных работ и затрат</w:t>
      </w:r>
      <w:r w:rsidR="00BD57AC" w:rsidRPr="009F35D2">
        <w:rPr>
          <w:rFonts w:ascii="Times New Roman" w:hAnsi="Times New Roman" w:cs="Times New Roman"/>
          <w:b/>
          <w:lang w:eastAsia="ru-RU"/>
        </w:rPr>
        <w:t xml:space="preserve"> –</w:t>
      </w:r>
      <w:r w:rsidRPr="009F35D2">
        <w:rPr>
          <w:rFonts w:ascii="Times New Roman" w:hAnsi="Times New Roman" w:cs="Times New Roman"/>
          <w:lang w:eastAsia="ru-RU"/>
        </w:rPr>
        <w:t xml:space="preserve"> документы о выполнении строительных, монтажных и пусконаладочных работ, оформленные в </w:t>
      </w:r>
      <w:r w:rsidR="00BD57AC" w:rsidRPr="009F35D2">
        <w:rPr>
          <w:rFonts w:ascii="Times New Roman" w:hAnsi="Times New Roman" w:cs="Times New Roman"/>
          <w:lang w:eastAsia="ru-RU"/>
        </w:rPr>
        <w:t>установленном порядке (формы КС–2, КС–</w:t>
      </w:r>
      <w:r w:rsidRPr="009F35D2">
        <w:rPr>
          <w:rFonts w:ascii="Times New Roman" w:hAnsi="Times New Roman" w:cs="Times New Roman"/>
          <w:lang w:eastAsia="ru-RU"/>
        </w:rPr>
        <w:t>3) (приложение №</w:t>
      </w:r>
      <w:r w:rsidR="00BD57AC" w:rsidRPr="009F35D2">
        <w:rPr>
          <w:rFonts w:ascii="Times New Roman" w:hAnsi="Times New Roman" w:cs="Times New Roman"/>
          <w:lang w:eastAsia="ru-RU"/>
        </w:rPr>
        <w:t xml:space="preserve"> </w:t>
      </w:r>
      <w:r w:rsidRPr="009F35D2">
        <w:rPr>
          <w:rFonts w:ascii="Times New Roman" w:hAnsi="Times New Roman" w:cs="Times New Roman"/>
          <w:lang w:eastAsia="ru-RU"/>
        </w:rPr>
        <w:t>6,</w:t>
      </w:r>
      <w:r w:rsidR="00BD57AC" w:rsidRPr="009F35D2">
        <w:rPr>
          <w:rFonts w:ascii="Times New Roman" w:hAnsi="Times New Roman" w:cs="Times New Roman"/>
          <w:lang w:eastAsia="ru-RU"/>
        </w:rPr>
        <w:t xml:space="preserve"> № 7 к настоящему Д</w:t>
      </w:r>
      <w:r w:rsidRPr="009F35D2">
        <w:rPr>
          <w:rFonts w:ascii="Times New Roman" w:hAnsi="Times New Roman" w:cs="Times New Roman"/>
          <w:lang w:eastAsia="ru-RU"/>
        </w:rPr>
        <w:t>оговору);</w:t>
      </w:r>
    </w:p>
    <w:p w14:paraId="01C8C8C0" w14:textId="2521D3DF"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Акт приемки законченного строительством объекта</w:t>
      </w:r>
      <w:r w:rsidR="00BD57AC" w:rsidRPr="009F35D2">
        <w:rPr>
          <w:rFonts w:ascii="Times New Roman" w:hAnsi="Times New Roman" w:cs="Times New Roman"/>
          <w:lang w:eastAsia="ru-RU"/>
        </w:rPr>
        <w:t xml:space="preserve"> –</w:t>
      </w:r>
      <w:r w:rsidRPr="009F35D2">
        <w:rPr>
          <w:rFonts w:ascii="Times New Roman" w:hAnsi="Times New Roman" w:cs="Times New Roman"/>
          <w:lang w:eastAsia="ru-RU"/>
        </w:rPr>
        <w:t xml:space="preserve"> документ о приемке выполненных работ на объекте рабочей комиссией после проведения пусковых испытаний Подрядчиком (акт приёмки законченного строительством объект</w:t>
      </w:r>
      <w:r w:rsidR="00BD57AC" w:rsidRPr="009F35D2">
        <w:rPr>
          <w:rFonts w:ascii="Times New Roman" w:hAnsi="Times New Roman" w:cs="Times New Roman"/>
          <w:lang w:eastAsia="ru-RU"/>
        </w:rPr>
        <w:t>а рабочей комиссией по форме КС–</w:t>
      </w:r>
      <w:r w:rsidRPr="009F35D2">
        <w:rPr>
          <w:rFonts w:ascii="Times New Roman" w:hAnsi="Times New Roman" w:cs="Times New Roman"/>
          <w:lang w:eastAsia="ru-RU"/>
        </w:rPr>
        <w:t>11) (по форме приложения №</w:t>
      </w:r>
      <w:r w:rsidR="00BD57AC" w:rsidRPr="009F35D2">
        <w:rPr>
          <w:rFonts w:ascii="Times New Roman" w:hAnsi="Times New Roman" w:cs="Times New Roman"/>
          <w:lang w:eastAsia="ru-RU"/>
        </w:rPr>
        <w:t xml:space="preserve"> </w:t>
      </w:r>
      <w:r w:rsidRPr="009F35D2">
        <w:rPr>
          <w:rFonts w:ascii="Times New Roman" w:hAnsi="Times New Roman" w:cs="Times New Roman"/>
          <w:lang w:eastAsia="ru-RU"/>
        </w:rPr>
        <w:t xml:space="preserve">9 к настоящему Договору);  </w:t>
      </w:r>
    </w:p>
    <w:p w14:paraId="0ECA2473" w14:textId="45CCEB25"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Акт рабочей комиссии о приемке оборудования после индивидуального испытания для комплексного опробования</w:t>
      </w:r>
      <w:r w:rsidRPr="009F35D2">
        <w:rPr>
          <w:rFonts w:ascii="Times New Roman" w:hAnsi="Times New Roman" w:cs="Times New Roman"/>
          <w:lang w:eastAsia="ru-RU"/>
        </w:rPr>
        <w:t xml:space="preserve"> – документ, подтверждающий проведение индивидуальных (функциональных испытаний оборудования и отдельных систем) с привлечением персонала </w:t>
      </w:r>
      <w:r w:rsidR="00BE6B35" w:rsidRPr="00BE6B35">
        <w:rPr>
          <w:rFonts w:ascii="Times New Roman" w:hAnsi="Times New Roman" w:cs="Times New Roman"/>
          <w:lang w:eastAsia="ru-RU"/>
        </w:rPr>
        <w:t xml:space="preserve">филиала ПАО «Россети Волга» – «Ульяновские распределительные сети» </w:t>
      </w:r>
      <w:r w:rsidRPr="009F35D2">
        <w:rPr>
          <w:rFonts w:ascii="Times New Roman" w:hAnsi="Times New Roman" w:cs="Times New Roman"/>
          <w:lang w:eastAsia="ru-RU"/>
        </w:rPr>
        <w:t>по проектным схемам п</w:t>
      </w:r>
      <w:r w:rsidR="00146BE0" w:rsidRPr="009F35D2">
        <w:rPr>
          <w:rFonts w:ascii="Times New Roman" w:hAnsi="Times New Roman" w:cs="Times New Roman"/>
          <w:lang w:eastAsia="ru-RU"/>
        </w:rPr>
        <w:t>осле окончания всех строительно–</w:t>
      </w:r>
      <w:r w:rsidRPr="009F35D2">
        <w:rPr>
          <w:rFonts w:ascii="Times New Roman" w:hAnsi="Times New Roman" w:cs="Times New Roman"/>
          <w:lang w:eastAsia="ru-RU"/>
        </w:rPr>
        <w:t>монтажных работ (по форме приложения №</w:t>
      </w:r>
      <w:r w:rsidR="00146BE0" w:rsidRPr="009F35D2">
        <w:rPr>
          <w:rFonts w:ascii="Times New Roman" w:hAnsi="Times New Roman" w:cs="Times New Roman"/>
          <w:lang w:eastAsia="ru-RU"/>
        </w:rPr>
        <w:t xml:space="preserve"> </w:t>
      </w:r>
      <w:r w:rsidRPr="009F35D2">
        <w:rPr>
          <w:rFonts w:ascii="Times New Roman" w:hAnsi="Times New Roman" w:cs="Times New Roman"/>
          <w:lang w:eastAsia="ru-RU"/>
        </w:rPr>
        <w:t>14</w:t>
      </w:r>
      <w:r w:rsidR="00146BE0" w:rsidRPr="009F35D2">
        <w:rPr>
          <w:rFonts w:ascii="Times New Roman" w:hAnsi="Times New Roman" w:cs="Times New Roman"/>
          <w:lang w:eastAsia="ru-RU"/>
        </w:rPr>
        <w:t xml:space="preserve"> к настоящему Договору);</w:t>
      </w:r>
    </w:p>
    <w:p w14:paraId="7BE51A2E" w14:textId="7860AF30"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Акт рабочей комиссии о приёмке оборудования после комплексного опробования</w:t>
      </w:r>
      <w:r w:rsidRPr="009F35D2">
        <w:rPr>
          <w:rFonts w:ascii="Times New Roman" w:hAnsi="Times New Roman" w:cs="Times New Roman"/>
          <w:lang w:eastAsia="ru-RU"/>
        </w:rPr>
        <w:t xml:space="preserve"> – 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146BE0" w:rsidRPr="009F35D2">
        <w:rPr>
          <w:rFonts w:ascii="Times New Roman" w:hAnsi="Times New Roman" w:cs="Times New Roman"/>
          <w:lang w:eastAsia="ru-RU"/>
        </w:rPr>
        <w:t xml:space="preserve"> </w:t>
      </w:r>
      <w:r w:rsidRPr="009F35D2">
        <w:rPr>
          <w:rFonts w:ascii="Times New Roman" w:hAnsi="Times New Roman" w:cs="Times New Roman"/>
          <w:lang w:eastAsia="ru-RU"/>
        </w:rPr>
        <w:t>15</w:t>
      </w:r>
      <w:r w:rsidR="00146BE0" w:rsidRPr="009F35D2">
        <w:rPr>
          <w:rFonts w:ascii="Times New Roman" w:hAnsi="Times New Roman" w:cs="Times New Roman"/>
          <w:lang w:eastAsia="ru-RU"/>
        </w:rPr>
        <w:t xml:space="preserve"> к настоящему Договору);</w:t>
      </w:r>
    </w:p>
    <w:p w14:paraId="1F2A55B7" w14:textId="78CEF6CF"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Акт рабочей комиссии о готовности оборудования для предъявления приемочной комиссии</w:t>
      </w:r>
      <w:r w:rsidRPr="009F35D2">
        <w:rPr>
          <w:rFonts w:ascii="Times New Roman" w:hAnsi="Times New Roman" w:cs="Times New Roman"/>
          <w:lang w:eastAsia="ru-RU"/>
        </w:rPr>
        <w:t xml:space="preserve"> – 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9A5205" w:rsidRPr="009F35D2">
        <w:rPr>
          <w:rFonts w:ascii="Times New Roman" w:hAnsi="Times New Roman" w:cs="Times New Roman"/>
          <w:lang w:eastAsia="ru-RU"/>
        </w:rPr>
        <w:t xml:space="preserve"> </w:t>
      </w:r>
      <w:r w:rsidRPr="009F35D2">
        <w:rPr>
          <w:rFonts w:ascii="Times New Roman" w:hAnsi="Times New Roman" w:cs="Times New Roman"/>
          <w:lang w:eastAsia="ru-RU"/>
        </w:rPr>
        <w:t>16</w:t>
      </w:r>
      <w:r w:rsidR="009A5205" w:rsidRPr="009F35D2">
        <w:rPr>
          <w:rFonts w:ascii="Times New Roman" w:hAnsi="Times New Roman" w:cs="Times New Roman"/>
          <w:lang w:eastAsia="ru-RU"/>
        </w:rPr>
        <w:t xml:space="preserve"> к настоящему Договору</w:t>
      </w:r>
      <w:r w:rsidRPr="009F35D2">
        <w:rPr>
          <w:rFonts w:ascii="Times New Roman" w:hAnsi="Times New Roman" w:cs="Times New Roman"/>
          <w:lang w:eastAsia="ru-RU"/>
        </w:rPr>
        <w:t>)</w:t>
      </w:r>
      <w:r w:rsidR="009A5205" w:rsidRPr="009F35D2">
        <w:rPr>
          <w:rFonts w:ascii="Times New Roman" w:hAnsi="Times New Roman" w:cs="Times New Roman"/>
          <w:lang w:eastAsia="ru-RU"/>
        </w:rPr>
        <w:t>;</w:t>
      </w:r>
    </w:p>
    <w:p w14:paraId="36DF6533" w14:textId="08F2802C" w:rsidR="00C04200" w:rsidRPr="009F35D2" w:rsidRDefault="00C04200" w:rsidP="0000088D">
      <w:pPr>
        <w:widowControl w:val="0"/>
        <w:spacing w:after="0" w:line="240" w:lineRule="auto"/>
        <w:ind w:firstLine="567"/>
        <w:jc w:val="both"/>
        <w:rPr>
          <w:rFonts w:ascii="Times New Roman" w:hAnsi="Times New Roman" w:cs="Times New Roman"/>
        </w:rPr>
      </w:pPr>
      <w:r w:rsidRPr="009F35D2">
        <w:rPr>
          <w:rFonts w:ascii="Times New Roman" w:hAnsi="Times New Roman" w:cs="Times New Roman"/>
          <w:b/>
          <w:bCs/>
        </w:rPr>
        <w:t>Акт сверки расчетов –</w:t>
      </w:r>
      <w:r w:rsidRPr="009F35D2">
        <w:rPr>
          <w:rFonts w:ascii="Times New Roman" w:hAnsi="Times New Roman" w:cs="Times New Roman"/>
        </w:rPr>
        <w:t xml:space="preserve"> документ о ежеквартальной сверке расчетов между Сторонами</w:t>
      </w:r>
      <w:r w:rsidR="00A35C63" w:rsidRPr="009F35D2">
        <w:rPr>
          <w:rFonts w:ascii="Times New Roman" w:hAnsi="Times New Roman" w:cs="Times New Roman"/>
        </w:rPr>
        <w:t xml:space="preserve"> (приложение № 31 к настоящему Договору);</w:t>
      </w:r>
    </w:p>
    <w:p w14:paraId="362722D3" w14:textId="6110270F"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Ведомость недоделок</w:t>
      </w:r>
      <w:r w:rsidRPr="009F35D2">
        <w:rPr>
          <w:rFonts w:ascii="Times New Roman" w:hAnsi="Times New Roman" w:cs="Times New Roman"/>
          <w:lang w:eastAsia="ru-RU"/>
        </w:rPr>
        <w:t xml:space="preserve"> – документ, определяющий недоделки и замечания, выявленные рабочей и приемочной комиссией</w:t>
      </w:r>
      <w:r w:rsidR="001D6847" w:rsidRPr="009F35D2">
        <w:rPr>
          <w:rFonts w:ascii="Times New Roman" w:hAnsi="Times New Roman" w:cs="Times New Roman"/>
          <w:lang w:eastAsia="ru-RU"/>
        </w:rPr>
        <w:t xml:space="preserve"> (по форме приложения № 17 к настоящему Договору);</w:t>
      </w:r>
    </w:p>
    <w:p w14:paraId="43B7560C" w14:textId="5F046BF5" w:rsidR="00C04200" w:rsidRPr="009F35D2" w:rsidRDefault="00C04200"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bCs/>
        </w:rPr>
        <w:t>Гарантийный срок –</w:t>
      </w:r>
      <w:r w:rsidRPr="009F35D2">
        <w:rPr>
          <w:rFonts w:ascii="Times New Roman" w:hAnsi="Times New Roman" w:cs="Times New Roman"/>
        </w:rPr>
        <w:t xml:space="preserve"> период времени, в течение которого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строительно–монтажных работ, смонтированного оборудования), которые являются следствием неисполнения и/или ненадлежащего исполнения Подрядчиком обязательств по Договору;</w:t>
      </w:r>
    </w:p>
    <w:p w14:paraId="41E4464B" w14:textId="369A4FD1" w:rsidR="003D1F93"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Дата ввода в эксплуатацию</w:t>
      </w:r>
      <w:r w:rsidR="003F7159" w:rsidRPr="009F35D2">
        <w:rPr>
          <w:rFonts w:ascii="Times New Roman" w:hAnsi="Times New Roman" w:cs="Times New Roman"/>
          <w:lang w:eastAsia="ru-RU"/>
        </w:rPr>
        <w:t xml:space="preserve"> –</w:t>
      </w:r>
      <w:r w:rsidRPr="009F35D2">
        <w:rPr>
          <w:rFonts w:ascii="Times New Roman" w:hAnsi="Times New Roman" w:cs="Times New Roman"/>
          <w:lang w:eastAsia="ru-RU"/>
        </w:rPr>
        <w:t xml:space="preserve"> </w:t>
      </w:r>
      <w:r w:rsidR="003D1F93" w:rsidRPr="009F35D2">
        <w:rPr>
          <w:rFonts w:ascii="Times New Roman" w:hAnsi="Times New Roman" w:cs="Times New Roman"/>
          <w:lang w:eastAsia="ru-RU"/>
        </w:rPr>
        <w:t xml:space="preserve">дата утверждения акта ввода объекта в эксплуатацию </w:t>
      </w:r>
      <w:r w:rsidR="00A46530" w:rsidRPr="00A46530">
        <w:rPr>
          <w:rFonts w:ascii="Times New Roman" w:hAnsi="Times New Roman" w:cs="Times New Roman"/>
          <w:lang w:eastAsia="ru-RU"/>
        </w:rPr>
        <w:t>филиал</w:t>
      </w:r>
      <w:r w:rsidR="00A46530">
        <w:rPr>
          <w:rFonts w:ascii="Times New Roman" w:hAnsi="Times New Roman" w:cs="Times New Roman"/>
          <w:lang w:eastAsia="ru-RU"/>
        </w:rPr>
        <w:t xml:space="preserve">ом               </w:t>
      </w:r>
      <w:r w:rsidR="00A46530" w:rsidRPr="00A46530">
        <w:rPr>
          <w:rFonts w:ascii="Times New Roman" w:hAnsi="Times New Roman" w:cs="Times New Roman"/>
          <w:lang w:eastAsia="ru-RU"/>
        </w:rPr>
        <w:t xml:space="preserve"> ПАО «Россети Волга» – «Ульяновские распределительные сети» </w:t>
      </w:r>
      <w:r w:rsidR="003D1F93" w:rsidRPr="009F35D2">
        <w:rPr>
          <w:rFonts w:ascii="Times New Roman" w:hAnsi="Times New Roman" w:cs="Times New Roman"/>
          <w:lang w:eastAsia="ru-RU"/>
        </w:rPr>
        <w:t>(акт КС–14 по форме приложение № 13 к настоящему Договору), приказ об утверждении акта по форме КС–14;</w:t>
      </w:r>
    </w:p>
    <w:p w14:paraId="5A4724D1" w14:textId="7EDB65FB"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Договор</w:t>
      </w:r>
      <w:r w:rsidR="005D279E" w:rsidRPr="009F35D2">
        <w:rPr>
          <w:rFonts w:ascii="Times New Roman" w:hAnsi="Times New Roman" w:cs="Times New Roman"/>
          <w:lang w:eastAsia="ru-RU"/>
        </w:rPr>
        <w:t xml:space="preserve"> –</w:t>
      </w:r>
      <w:r w:rsidRPr="009F35D2">
        <w:rPr>
          <w:rFonts w:ascii="Times New Roman" w:hAnsi="Times New Roman" w:cs="Times New Roman"/>
          <w:lang w:eastAsia="ru-RU"/>
        </w:rPr>
        <w:t xml:space="preserve">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w:t>
      </w:r>
    </w:p>
    <w:p w14:paraId="6EE2B36A" w14:textId="62229C52" w:rsidR="00355C6E"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lastRenderedPageBreak/>
        <w:t>Документация</w:t>
      </w:r>
      <w:r w:rsidR="005D279E" w:rsidRPr="009F35D2">
        <w:rPr>
          <w:rFonts w:ascii="Times New Roman" w:hAnsi="Times New Roman" w:cs="Times New Roman"/>
          <w:lang w:eastAsia="ru-RU"/>
        </w:rPr>
        <w:t xml:space="preserve"> –</w:t>
      </w:r>
      <w:r w:rsidRPr="009F35D2">
        <w:rPr>
          <w:rFonts w:ascii="Times New Roman" w:hAnsi="Times New Roman" w:cs="Times New Roman"/>
          <w:lang w:eastAsia="ru-RU"/>
        </w:rPr>
        <w:t xml:space="preserve"> проектная и рабочая документация; исполнительная документация; техническая документация; доку</w:t>
      </w:r>
      <w:r w:rsidR="005D279E" w:rsidRPr="009F35D2">
        <w:rPr>
          <w:rFonts w:ascii="Times New Roman" w:hAnsi="Times New Roman" w:cs="Times New Roman"/>
          <w:lang w:eastAsia="ru-RU"/>
        </w:rPr>
        <w:t>ментация, получаемая от заводов–изготовителей; организационно–</w:t>
      </w:r>
      <w:r w:rsidRPr="009F35D2">
        <w:rPr>
          <w:rFonts w:ascii="Times New Roman" w:hAnsi="Times New Roman" w:cs="Times New Roman"/>
          <w:lang w:eastAsia="ru-RU"/>
        </w:rPr>
        <w:t>технологическая и приемо</w:t>
      </w:r>
      <w:r w:rsidR="005D279E" w:rsidRPr="009F35D2">
        <w:rPr>
          <w:rFonts w:ascii="Times New Roman" w:hAnsi="Times New Roman" w:cs="Times New Roman"/>
          <w:lang w:eastAsia="ru-RU"/>
        </w:rPr>
        <w:t>–</w:t>
      </w:r>
      <w:r w:rsidRPr="009F35D2">
        <w:rPr>
          <w:rFonts w:ascii="Times New Roman" w:hAnsi="Times New Roman" w:cs="Times New Roman"/>
          <w:lang w:eastAsia="ru-RU"/>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14:paraId="4CAAEC81" w14:textId="185005FD"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Заказчик</w:t>
      </w:r>
      <w:r w:rsidR="005D279E" w:rsidRPr="009F35D2">
        <w:rPr>
          <w:rFonts w:ascii="Times New Roman" w:hAnsi="Times New Roman" w:cs="Times New Roman"/>
          <w:lang w:eastAsia="ru-RU"/>
        </w:rPr>
        <w:t xml:space="preserve"> –</w:t>
      </w:r>
      <w:r w:rsidR="00E151DF" w:rsidRPr="009F35D2">
        <w:rPr>
          <w:rFonts w:ascii="Times New Roman" w:hAnsi="Times New Roman" w:cs="Times New Roman"/>
          <w:lang w:eastAsia="ru-RU"/>
        </w:rPr>
        <w:t xml:space="preserve"> </w:t>
      </w:r>
      <w:r w:rsidR="005D279E" w:rsidRPr="009F35D2">
        <w:rPr>
          <w:rFonts w:ascii="Times New Roman" w:hAnsi="Times New Roman" w:cs="Times New Roman"/>
        </w:rPr>
        <w:t>а</w:t>
      </w:r>
      <w:r w:rsidR="001614E0" w:rsidRPr="009F35D2">
        <w:rPr>
          <w:rFonts w:ascii="Times New Roman" w:hAnsi="Times New Roman" w:cs="Times New Roman"/>
        </w:rPr>
        <w:t>кционерное общество «Энергосервис Волги» (АО «Энергосер</w:t>
      </w:r>
      <w:r w:rsidR="005D279E" w:rsidRPr="009F35D2">
        <w:rPr>
          <w:rFonts w:ascii="Times New Roman" w:hAnsi="Times New Roman" w:cs="Times New Roman"/>
        </w:rPr>
        <w:t xml:space="preserve">вис Волги»), </w:t>
      </w:r>
      <w:r w:rsidR="001614E0" w:rsidRPr="009F35D2">
        <w:rPr>
          <w:rFonts w:ascii="Times New Roman" w:hAnsi="Times New Roman" w:cs="Times New Roman"/>
        </w:rPr>
        <w:t xml:space="preserve">410012, </w:t>
      </w:r>
      <w:r w:rsidR="005D279E" w:rsidRPr="009F35D2">
        <w:rPr>
          <w:rFonts w:ascii="Times New Roman" w:hAnsi="Times New Roman" w:cs="Times New Roman"/>
        </w:rPr>
        <w:t xml:space="preserve">Российская Федерация, Саратовская область, </w:t>
      </w:r>
      <w:r w:rsidR="001614E0" w:rsidRPr="009F35D2">
        <w:rPr>
          <w:rFonts w:ascii="Times New Roman" w:hAnsi="Times New Roman" w:cs="Times New Roman"/>
        </w:rPr>
        <w:t>г. Саратов, ул. Большая Ка</w:t>
      </w:r>
      <w:r w:rsidR="00F31BB3" w:rsidRPr="009F35D2">
        <w:rPr>
          <w:rFonts w:ascii="Times New Roman" w:hAnsi="Times New Roman" w:cs="Times New Roman"/>
        </w:rPr>
        <w:t>зачья, зд.</w:t>
      </w:r>
      <w:r w:rsidR="005D279E" w:rsidRPr="009F35D2">
        <w:rPr>
          <w:rFonts w:ascii="Times New Roman" w:hAnsi="Times New Roman" w:cs="Times New Roman"/>
        </w:rPr>
        <w:t xml:space="preserve"> </w:t>
      </w:r>
      <w:r w:rsidR="00F31BB3" w:rsidRPr="009F35D2">
        <w:rPr>
          <w:rFonts w:ascii="Times New Roman" w:hAnsi="Times New Roman" w:cs="Times New Roman"/>
        </w:rPr>
        <w:t>17/39, стр.</w:t>
      </w:r>
      <w:r w:rsidR="005D279E" w:rsidRPr="009F35D2">
        <w:rPr>
          <w:rFonts w:ascii="Times New Roman" w:hAnsi="Times New Roman" w:cs="Times New Roman"/>
        </w:rPr>
        <w:t xml:space="preserve"> </w:t>
      </w:r>
      <w:r w:rsidR="00F31BB3" w:rsidRPr="009F35D2">
        <w:rPr>
          <w:rFonts w:ascii="Times New Roman" w:hAnsi="Times New Roman" w:cs="Times New Roman"/>
        </w:rPr>
        <w:t>1, помещ.</w:t>
      </w:r>
      <w:r w:rsidR="005D279E" w:rsidRPr="009F35D2">
        <w:rPr>
          <w:rFonts w:ascii="Times New Roman" w:hAnsi="Times New Roman" w:cs="Times New Roman"/>
        </w:rPr>
        <w:t xml:space="preserve"> </w:t>
      </w:r>
      <w:r w:rsidR="00F31BB3" w:rsidRPr="009F35D2">
        <w:rPr>
          <w:rFonts w:ascii="Times New Roman" w:hAnsi="Times New Roman" w:cs="Times New Roman"/>
        </w:rPr>
        <w:t>4</w:t>
      </w:r>
      <w:r w:rsidR="00E151DF" w:rsidRPr="009F35D2">
        <w:rPr>
          <w:rFonts w:ascii="Times New Roman" w:hAnsi="Times New Roman" w:cs="Times New Roman"/>
          <w:iCs/>
        </w:rPr>
        <w:t>;</w:t>
      </w:r>
    </w:p>
    <w:p w14:paraId="543FE59B" w14:textId="4DEC34CF" w:rsidR="000F6CDA" w:rsidRPr="009F35D2" w:rsidRDefault="00FF63DD"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Заводские приемо–</w:t>
      </w:r>
      <w:r w:rsidR="000F6CDA" w:rsidRPr="009F35D2">
        <w:rPr>
          <w:rFonts w:ascii="Times New Roman" w:hAnsi="Times New Roman" w:cs="Times New Roman"/>
          <w:b/>
          <w:lang w:eastAsia="ru-RU"/>
        </w:rPr>
        <w:t>сдаточные испытания с участием Заказчика</w:t>
      </w:r>
      <w:r w:rsidRPr="009F35D2">
        <w:rPr>
          <w:rFonts w:ascii="Times New Roman" w:hAnsi="Times New Roman" w:cs="Times New Roman"/>
          <w:lang w:eastAsia="ru-RU"/>
        </w:rPr>
        <w:t xml:space="preserve"> –</w:t>
      </w:r>
      <w:r w:rsidR="000F6CDA" w:rsidRPr="009F35D2">
        <w:rPr>
          <w:rFonts w:ascii="Times New Roman" w:hAnsi="Times New Roman" w:cs="Times New Roman"/>
          <w:lang w:eastAsia="ru-RU"/>
        </w:rPr>
        <w:t xml:space="preserve"> </w:t>
      </w:r>
      <w:r w:rsidRPr="009F35D2">
        <w:rPr>
          <w:rFonts w:ascii="Times New Roman" w:hAnsi="Times New Roman" w:cs="Times New Roman"/>
          <w:lang w:eastAsia="ru-RU"/>
        </w:rPr>
        <w:t>испытания, проводимые на заводе–</w:t>
      </w:r>
      <w:r w:rsidR="000F6CDA" w:rsidRPr="009F35D2">
        <w:rPr>
          <w:rFonts w:ascii="Times New Roman" w:hAnsi="Times New Roman" w:cs="Times New Roman"/>
          <w:lang w:eastAsia="ru-RU"/>
        </w:rPr>
        <w:t>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14:paraId="01E297A4" w14:textId="12C151CE"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Исполнительная документация</w:t>
      </w:r>
      <w:r w:rsidR="00614AA8" w:rsidRPr="009F35D2">
        <w:rPr>
          <w:rFonts w:ascii="Times New Roman" w:hAnsi="Times New Roman" w:cs="Times New Roman"/>
          <w:lang w:eastAsia="ru-RU"/>
        </w:rPr>
        <w:t xml:space="preserve"> –</w:t>
      </w:r>
      <w:r w:rsidRPr="009F35D2">
        <w:rPr>
          <w:rFonts w:ascii="Times New Roman" w:hAnsi="Times New Roman" w:cs="Times New Roman"/>
          <w:lang w:eastAsia="ru-RU"/>
        </w:rPr>
        <w:t xml:space="preserve"> 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14:paraId="6DB8228F" w14:textId="783F57C5"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Ка</w:t>
      </w:r>
      <w:r w:rsidR="00614AA8" w:rsidRPr="009F35D2">
        <w:rPr>
          <w:rFonts w:ascii="Times New Roman" w:hAnsi="Times New Roman" w:cs="Times New Roman"/>
          <w:b/>
          <w:lang w:eastAsia="ru-RU"/>
        </w:rPr>
        <w:t xml:space="preserve">лендарный план </w:t>
      </w:r>
      <w:r w:rsidR="0076522C" w:rsidRPr="009F35D2">
        <w:rPr>
          <w:rFonts w:ascii="Times New Roman" w:hAnsi="Times New Roman" w:cs="Times New Roman"/>
          <w:b/>
          <w:lang w:eastAsia="ru-RU"/>
        </w:rPr>
        <w:t>строительства (реконструкции) объекта</w:t>
      </w:r>
      <w:r w:rsidR="00614AA8" w:rsidRPr="009F35D2">
        <w:rPr>
          <w:rFonts w:ascii="Times New Roman" w:hAnsi="Times New Roman" w:cs="Times New Roman"/>
          <w:b/>
          <w:lang w:eastAsia="ru-RU"/>
        </w:rPr>
        <w:t xml:space="preserve"> –</w:t>
      </w:r>
      <w:r w:rsidRPr="009F35D2">
        <w:rPr>
          <w:rFonts w:ascii="Times New Roman" w:hAnsi="Times New Roman" w:cs="Times New Roman"/>
          <w:lang w:eastAsia="ru-RU"/>
        </w:rPr>
        <w:t xml:space="preserve"> приложение № 2</w:t>
      </w:r>
      <w:r w:rsidR="00614AA8" w:rsidRPr="009F35D2">
        <w:rPr>
          <w:rFonts w:ascii="Times New Roman" w:hAnsi="Times New Roman" w:cs="Times New Roman"/>
          <w:lang w:eastAsia="ru-RU"/>
        </w:rPr>
        <w:t xml:space="preserve"> к настоящему Договору</w:t>
      </w:r>
      <w:r w:rsidRPr="009F35D2">
        <w:rPr>
          <w:rFonts w:ascii="Times New Roman" w:hAnsi="Times New Roman" w:cs="Times New Roman"/>
          <w:lang w:eastAsia="ru-RU"/>
        </w:rPr>
        <w:t>, являющееся его неотъемлемой частью и устанавливающее сроки поставок оборудования, выполнения работ и оказания услуг и стоимости работ;</w:t>
      </w:r>
    </w:p>
    <w:p w14:paraId="4C12BF03" w14:textId="01E3FB86"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Комплексное опробование систем и оборудования</w:t>
      </w:r>
      <w:r w:rsidR="00614AA8" w:rsidRPr="009F35D2">
        <w:rPr>
          <w:rFonts w:ascii="Times New Roman" w:hAnsi="Times New Roman" w:cs="Times New Roman"/>
          <w:lang w:eastAsia="ru-RU"/>
        </w:rPr>
        <w:t xml:space="preserve"> –</w:t>
      </w:r>
      <w:r w:rsidRPr="009F35D2">
        <w:rPr>
          <w:rFonts w:ascii="Times New Roman" w:hAnsi="Times New Roman" w:cs="Times New Roman"/>
          <w:lang w:eastAsia="ru-RU"/>
        </w:rPr>
        <w:t xml:space="preserve"> 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w:t>
      </w:r>
      <w:r w:rsidR="00614AA8" w:rsidRPr="009F35D2">
        <w:rPr>
          <w:rFonts w:ascii="Times New Roman" w:hAnsi="Times New Roman" w:cs="Times New Roman"/>
          <w:lang w:eastAsia="ru-RU"/>
        </w:rPr>
        <w:t>проектный технологический режим;</w:t>
      </w:r>
    </w:p>
    <w:p w14:paraId="0636A1B2" w14:textId="4EA872B2"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Консервация объекта</w:t>
      </w:r>
      <w:r w:rsidR="00614AA8" w:rsidRPr="009F35D2">
        <w:rPr>
          <w:rFonts w:ascii="Times New Roman" w:hAnsi="Times New Roman" w:cs="Times New Roman"/>
          <w:lang w:eastAsia="ru-RU"/>
        </w:rPr>
        <w:t xml:space="preserve"> –</w:t>
      </w:r>
      <w:r w:rsidRPr="009F35D2">
        <w:rPr>
          <w:rFonts w:ascii="Times New Roman" w:hAnsi="Times New Roman" w:cs="Times New Roman"/>
          <w:lang w:eastAsia="ru-RU"/>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14:paraId="78E5E7B4" w14:textId="5F06BE29"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Материалы и оборудование</w:t>
      </w:r>
      <w:r w:rsidRPr="009F35D2">
        <w:rPr>
          <w:rFonts w:ascii="Times New Roman" w:hAnsi="Times New Roman" w:cs="Times New Roman"/>
          <w:lang w:eastAsia="ru-RU"/>
        </w:rPr>
        <w:t xml:space="preserve"> </w:t>
      </w:r>
      <w:r w:rsidR="00614AA8" w:rsidRPr="009F35D2">
        <w:rPr>
          <w:rFonts w:ascii="Times New Roman" w:hAnsi="Times New Roman" w:cs="Times New Roman"/>
          <w:lang w:eastAsia="ru-RU"/>
        </w:rPr>
        <w:t>–</w:t>
      </w:r>
      <w:r w:rsidRPr="009F35D2">
        <w:rPr>
          <w:rFonts w:ascii="Times New Roman" w:hAnsi="Times New Roman" w:cs="Times New Roman"/>
          <w:lang w:eastAsia="ru-RU"/>
        </w:rPr>
        <w:t xml:space="preserve"> необходимые для выполнения работ по настоящему Договору материалы, оборудование, изделия, конструкции, комплектующие изделия, строительная техника; </w:t>
      </w:r>
    </w:p>
    <w:p w14:paraId="20BA0735" w14:textId="6BF59AA6" w:rsidR="00C04200" w:rsidRPr="009F35D2" w:rsidRDefault="00C04200" w:rsidP="0000088D">
      <w:pPr>
        <w:spacing w:after="0" w:line="240" w:lineRule="auto"/>
        <w:ind w:firstLine="567"/>
        <w:jc w:val="both"/>
        <w:rPr>
          <w:rFonts w:ascii="Times New Roman" w:hAnsi="Times New Roman" w:cs="Times New Roman"/>
          <w:bCs/>
        </w:rPr>
      </w:pPr>
      <w:r w:rsidRPr="009F35D2">
        <w:rPr>
          <w:rFonts w:ascii="Times New Roman" w:hAnsi="Times New Roman" w:cs="Times New Roman"/>
          <w:b/>
          <w:bCs/>
        </w:rPr>
        <w:t>Независимая гарантия</w:t>
      </w:r>
      <w:r w:rsidRPr="009F35D2">
        <w:rPr>
          <w:rFonts w:ascii="Times New Roman" w:hAnsi="Times New Roman" w:cs="Times New Roman"/>
          <w:bCs/>
        </w:rPr>
        <w:t xml:space="preserve"> – 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14:paraId="483AB4AF" w14:textId="36E152A0" w:rsidR="00C04200" w:rsidRPr="009F35D2" w:rsidRDefault="00C04200" w:rsidP="0000088D">
      <w:pPr>
        <w:spacing w:after="0" w:line="240" w:lineRule="auto"/>
        <w:ind w:firstLine="567"/>
        <w:jc w:val="both"/>
        <w:rPr>
          <w:rFonts w:ascii="Times New Roman" w:hAnsi="Times New Roman" w:cs="Times New Roman"/>
          <w:lang w:eastAsia="ru-RU"/>
        </w:rPr>
      </w:pPr>
      <w:r w:rsidRPr="009F35D2">
        <w:rPr>
          <w:rFonts w:ascii="Times New Roman" w:eastAsia="Calibri" w:hAnsi="Times New Roman" w:cs="Times New Roman"/>
          <w:b/>
          <w:lang w:val="x-none" w:eastAsia="x-none"/>
        </w:rPr>
        <w:t>Нормативные</w:t>
      </w:r>
      <w:r w:rsidRPr="009F35D2">
        <w:rPr>
          <w:rFonts w:ascii="Times New Roman" w:hAnsi="Times New Roman" w:cs="Times New Roman"/>
          <w:b/>
          <w:bCs/>
        </w:rPr>
        <w:t xml:space="preserve"> акты в области проектирования и строительства – </w:t>
      </w:r>
      <w:r w:rsidRPr="009F35D2">
        <w:rPr>
          <w:rFonts w:ascii="Times New Roman" w:hAnsi="Times New Roman" w:cs="Times New Roman"/>
          <w:bCs/>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
    <w:p w14:paraId="26F6CD84" w14:textId="3CB87DD2" w:rsidR="000F6CDA" w:rsidRPr="009F35D2" w:rsidRDefault="00E151DF"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Объект</w:t>
      </w:r>
      <w:r w:rsidRPr="009F35D2">
        <w:rPr>
          <w:rFonts w:ascii="Times New Roman" w:hAnsi="Times New Roman" w:cs="Times New Roman"/>
          <w:lang w:eastAsia="ru-RU"/>
        </w:rPr>
        <w:t xml:space="preserve"> – </w:t>
      </w:r>
      <w:r w:rsidR="00A157FF" w:rsidRPr="009F35D2">
        <w:rPr>
          <w:rFonts w:ascii="Times New Roman" w:hAnsi="Times New Roman" w:cs="Times New Roman"/>
          <w:lang w:eastAsia="ru-RU"/>
        </w:rPr>
        <w:t>«</w:t>
      </w:r>
      <w:r w:rsidR="00204C90" w:rsidRPr="009F35D2">
        <w:rPr>
          <w:rFonts w:ascii="Times New Roman" w:hAnsi="Times New Roman" w:cs="Times New Roman"/>
          <w:b/>
          <w:lang w:eastAsia="ru-RU"/>
        </w:rPr>
        <w:t>Установка приборов учета в соответствии с Федеральным законом от 27.12.2018 № 522</w:t>
      </w:r>
      <w:r w:rsidR="00614AA8" w:rsidRPr="009F35D2">
        <w:rPr>
          <w:rFonts w:ascii="Times New Roman" w:hAnsi="Times New Roman" w:cs="Times New Roman"/>
          <w:lang w:eastAsia="ru-RU"/>
        </w:rPr>
        <w:t>–</w:t>
      </w:r>
      <w:r w:rsidR="00204C90" w:rsidRPr="009F35D2">
        <w:rPr>
          <w:rFonts w:ascii="Times New Roman" w:hAnsi="Times New Roman" w:cs="Times New Roman"/>
          <w:b/>
          <w:lang w:eastAsia="ru-RU"/>
        </w:rPr>
        <w:t xml:space="preserve">ФЗ для нужд филиала ПАО «Россети Волга» </w:t>
      </w:r>
      <w:r w:rsidR="00614AA8" w:rsidRPr="009F35D2">
        <w:rPr>
          <w:rFonts w:ascii="Times New Roman" w:hAnsi="Times New Roman" w:cs="Times New Roman"/>
          <w:lang w:eastAsia="ru-RU"/>
        </w:rPr>
        <w:t>–</w:t>
      </w:r>
      <w:r w:rsidR="00204C90" w:rsidRPr="009F35D2">
        <w:rPr>
          <w:rFonts w:ascii="Times New Roman" w:hAnsi="Times New Roman" w:cs="Times New Roman"/>
          <w:b/>
          <w:lang w:eastAsia="ru-RU"/>
        </w:rPr>
        <w:t xml:space="preserve"> «Ульяновские распределительные сети»;</w:t>
      </w:r>
    </w:p>
    <w:p w14:paraId="653714CC" w14:textId="14C8FA1E"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Обязательные требования безопасности</w:t>
      </w:r>
      <w:r w:rsidRPr="009F35D2">
        <w:rPr>
          <w:rFonts w:ascii="Times New Roman" w:hAnsi="Times New Roman" w:cs="Times New Roman"/>
          <w:lang w:eastAsia="ru-RU"/>
        </w:rPr>
        <w:t xml:space="preserve"> </w:t>
      </w:r>
      <w:r w:rsidR="00614AA8" w:rsidRPr="009F35D2">
        <w:rPr>
          <w:rFonts w:ascii="Times New Roman" w:hAnsi="Times New Roman" w:cs="Times New Roman"/>
          <w:lang w:eastAsia="ru-RU"/>
        </w:rPr>
        <w:t>–</w:t>
      </w:r>
      <w:r w:rsidRPr="009F35D2">
        <w:rPr>
          <w:rFonts w:ascii="Times New Roman" w:hAnsi="Times New Roman" w:cs="Times New Roman"/>
          <w:lang w:eastAsia="ru-RU"/>
        </w:rPr>
        <w:t xml:space="preserve">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0D25B9C4" w14:textId="3F6C7953"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Подрядчик</w:t>
      </w:r>
      <w:r w:rsidRPr="009F35D2">
        <w:rPr>
          <w:rFonts w:ascii="Times New Roman" w:hAnsi="Times New Roman" w:cs="Times New Roman"/>
          <w:lang w:eastAsia="ru-RU"/>
        </w:rPr>
        <w:t xml:space="preserve"> </w:t>
      </w:r>
      <w:r w:rsidR="00614AA8" w:rsidRPr="009F35D2">
        <w:rPr>
          <w:rFonts w:ascii="Times New Roman" w:hAnsi="Times New Roman" w:cs="Times New Roman"/>
          <w:lang w:eastAsia="ru-RU"/>
        </w:rPr>
        <w:t>–</w:t>
      </w:r>
      <w:r w:rsidRPr="009F35D2">
        <w:rPr>
          <w:rFonts w:ascii="Times New Roman" w:hAnsi="Times New Roman" w:cs="Times New Roman"/>
          <w:lang w:eastAsia="ru-RU"/>
        </w:rPr>
        <w:t xml:space="preserve"> </w:t>
      </w:r>
      <w:r w:rsidR="0012786C">
        <w:rPr>
          <w:rFonts w:ascii="Times New Roman" w:hAnsi="Times New Roman" w:cs="Times New Roman"/>
          <w:lang w:eastAsia="ru-RU"/>
        </w:rPr>
        <w:t>__________________________________________________________________________</w:t>
      </w:r>
      <w:r w:rsidR="0008287B">
        <w:rPr>
          <w:rFonts w:ascii="Times New Roman" w:hAnsi="Times New Roman" w:cs="Times New Roman"/>
          <w:lang w:eastAsia="ru-RU"/>
        </w:rPr>
        <w:t>;</w:t>
      </w:r>
    </w:p>
    <w:p w14:paraId="7B545E01" w14:textId="4D512052"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Поставка</w:t>
      </w:r>
      <w:r w:rsidRPr="009F35D2">
        <w:rPr>
          <w:rFonts w:ascii="Times New Roman" w:hAnsi="Times New Roman" w:cs="Times New Roman"/>
          <w:lang w:eastAsia="ru-RU"/>
        </w:rPr>
        <w:t xml:space="preserve"> </w:t>
      </w:r>
      <w:r w:rsidR="00614AA8" w:rsidRPr="009F35D2">
        <w:rPr>
          <w:rFonts w:ascii="Times New Roman" w:hAnsi="Times New Roman" w:cs="Times New Roman"/>
          <w:lang w:eastAsia="ru-RU"/>
        </w:rPr>
        <w:t>–</w:t>
      </w:r>
      <w:r w:rsidRPr="009F35D2">
        <w:rPr>
          <w:rFonts w:ascii="Times New Roman" w:hAnsi="Times New Roman" w:cs="Times New Roman"/>
          <w:lang w:eastAsia="ru-RU"/>
        </w:rPr>
        <w:t xml:space="preserve"> осуществление Подрядчиком закупки и доставки на объект оборудования и материально</w:t>
      </w:r>
      <w:r w:rsidR="00614AA8" w:rsidRPr="009F35D2">
        <w:rPr>
          <w:rFonts w:ascii="Times New Roman" w:hAnsi="Times New Roman" w:cs="Times New Roman"/>
          <w:lang w:eastAsia="ru-RU"/>
        </w:rPr>
        <w:t>–</w:t>
      </w:r>
      <w:r w:rsidRPr="009F35D2">
        <w:rPr>
          <w:rFonts w:ascii="Times New Roman" w:hAnsi="Times New Roman" w:cs="Times New Roman"/>
          <w:lang w:eastAsia="ru-RU"/>
        </w:rPr>
        <w:t>технических ресурсов, необходимых для выполнения работ по настоящему Договору;</w:t>
      </w:r>
    </w:p>
    <w:p w14:paraId="6EA74957" w14:textId="2AD8A5FC"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Предпусковые испытания</w:t>
      </w:r>
      <w:r w:rsidRPr="009F35D2">
        <w:rPr>
          <w:rFonts w:ascii="Times New Roman" w:hAnsi="Times New Roman" w:cs="Times New Roman"/>
          <w:lang w:eastAsia="ru-RU"/>
        </w:rPr>
        <w:t xml:space="preserve"> </w:t>
      </w:r>
      <w:r w:rsidR="00614AA8" w:rsidRPr="009F35D2">
        <w:rPr>
          <w:rFonts w:ascii="Times New Roman" w:hAnsi="Times New Roman" w:cs="Times New Roman"/>
          <w:lang w:eastAsia="ru-RU"/>
        </w:rPr>
        <w:t>–</w:t>
      </w:r>
      <w:r w:rsidRPr="009F35D2">
        <w:rPr>
          <w:rFonts w:ascii="Times New Roman" w:hAnsi="Times New Roman" w:cs="Times New Roman"/>
          <w:lang w:eastAsia="ru-RU"/>
        </w:rPr>
        <w:t xml:space="preserve">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14:paraId="22B58DE9" w14:textId="2F640CE6"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Пусковые испытания</w:t>
      </w:r>
      <w:r w:rsidRPr="009F35D2">
        <w:rPr>
          <w:rFonts w:ascii="Times New Roman" w:hAnsi="Times New Roman" w:cs="Times New Roman"/>
          <w:lang w:eastAsia="ru-RU"/>
        </w:rPr>
        <w:t xml:space="preserve"> </w:t>
      </w:r>
      <w:r w:rsidR="00614AA8" w:rsidRPr="009F35D2">
        <w:rPr>
          <w:rFonts w:ascii="Times New Roman" w:hAnsi="Times New Roman" w:cs="Times New Roman"/>
          <w:lang w:eastAsia="ru-RU"/>
        </w:rPr>
        <w:t>–</w:t>
      </w:r>
      <w:r w:rsidRPr="009F35D2">
        <w:rPr>
          <w:rFonts w:ascii="Times New Roman" w:hAnsi="Times New Roman" w:cs="Times New Roman"/>
          <w:lang w:eastAsia="ru-RU"/>
        </w:rPr>
        <w:t xml:space="preserve"> 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14:paraId="2A11EE80" w14:textId="05CD639C"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Поставщик</w:t>
      </w:r>
      <w:r w:rsidRPr="009F35D2">
        <w:rPr>
          <w:rFonts w:ascii="Times New Roman" w:hAnsi="Times New Roman" w:cs="Times New Roman"/>
          <w:lang w:eastAsia="ru-RU"/>
        </w:rPr>
        <w:t xml:space="preserve"> </w:t>
      </w:r>
      <w:r w:rsidR="00614AA8" w:rsidRPr="009F35D2">
        <w:rPr>
          <w:rFonts w:ascii="Times New Roman" w:hAnsi="Times New Roman" w:cs="Times New Roman"/>
          <w:lang w:eastAsia="ru-RU"/>
        </w:rPr>
        <w:t>–</w:t>
      </w:r>
      <w:r w:rsidRPr="009F35D2">
        <w:rPr>
          <w:rFonts w:ascii="Times New Roman" w:hAnsi="Times New Roman" w:cs="Times New Roman"/>
          <w:lang w:eastAsia="ru-RU"/>
        </w:rPr>
        <w:t xml:space="preserve">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14:paraId="0CF76996" w14:textId="7475FDCD"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Работы</w:t>
      </w:r>
      <w:r w:rsidRPr="009F35D2">
        <w:rPr>
          <w:rFonts w:ascii="Times New Roman" w:hAnsi="Times New Roman" w:cs="Times New Roman"/>
          <w:lang w:eastAsia="ru-RU"/>
        </w:rPr>
        <w:t xml:space="preserve"> </w:t>
      </w:r>
      <w:r w:rsidR="00614AA8" w:rsidRPr="009F35D2">
        <w:rPr>
          <w:rFonts w:ascii="Times New Roman" w:hAnsi="Times New Roman" w:cs="Times New Roman"/>
          <w:lang w:eastAsia="ru-RU"/>
        </w:rPr>
        <w:t>–</w:t>
      </w:r>
      <w:r w:rsidRPr="009F35D2">
        <w:rPr>
          <w:rFonts w:ascii="Times New Roman" w:hAnsi="Times New Roman" w:cs="Times New Roman"/>
          <w:lang w:eastAsia="ru-RU"/>
        </w:rPr>
        <w:t xml:space="preserve"> обще</w:t>
      </w:r>
      <w:r w:rsidR="00307546" w:rsidRPr="009F35D2">
        <w:rPr>
          <w:rFonts w:ascii="Times New Roman" w:hAnsi="Times New Roman" w:cs="Times New Roman"/>
          <w:lang w:eastAsia="ru-RU"/>
        </w:rPr>
        <w:t>строительные, монтажные и пуско</w:t>
      </w:r>
      <w:r w:rsidRPr="009F35D2">
        <w:rPr>
          <w:rFonts w:ascii="Times New Roman" w:hAnsi="Times New Roman" w:cs="Times New Roman"/>
          <w:lang w:eastAsia="ru-RU"/>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 погрузочно</w:t>
      </w:r>
      <w:r w:rsidR="00614AA8" w:rsidRPr="009F35D2">
        <w:rPr>
          <w:rFonts w:ascii="Times New Roman" w:hAnsi="Times New Roman" w:cs="Times New Roman"/>
          <w:lang w:eastAsia="ru-RU"/>
        </w:rPr>
        <w:t>–</w:t>
      </w:r>
      <w:r w:rsidRPr="009F35D2">
        <w:rPr>
          <w:rFonts w:ascii="Times New Roman" w:hAnsi="Times New Roman" w:cs="Times New Roman"/>
          <w:lang w:eastAsia="ru-RU"/>
        </w:rPr>
        <w:t>разгрузочные работы, страхование), выполнения обще</w:t>
      </w:r>
      <w:r w:rsidR="00307546" w:rsidRPr="009F35D2">
        <w:rPr>
          <w:rFonts w:ascii="Times New Roman" w:hAnsi="Times New Roman" w:cs="Times New Roman"/>
          <w:lang w:eastAsia="ru-RU"/>
        </w:rPr>
        <w:t>строительных, монтажных и пуско</w:t>
      </w:r>
      <w:r w:rsidRPr="009F35D2">
        <w:rPr>
          <w:rFonts w:ascii="Times New Roman" w:hAnsi="Times New Roman" w:cs="Times New Roman"/>
          <w:lang w:eastAsia="ru-RU"/>
        </w:rPr>
        <w:t xml:space="preserve">наладочных работ, </w:t>
      </w:r>
      <w:r w:rsidRPr="009F35D2">
        <w:rPr>
          <w:rFonts w:ascii="Times New Roman" w:hAnsi="Times New Roman" w:cs="Times New Roman"/>
          <w:lang w:eastAsia="ru-RU"/>
        </w:rPr>
        <w:lastRenderedPageBreak/>
        <w:t>налад</w:t>
      </w:r>
      <w:r w:rsidR="00614AA8" w:rsidRPr="009F35D2">
        <w:rPr>
          <w:rFonts w:ascii="Times New Roman" w:hAnsi="Times New Roman" w:cs="Times New Roman"/>
          <w:lang w:eastAsia="ru-RU"/>
        </w:rPr>
        <w:t>ки поставляемых ПТС (программно–</w:t>
      </w:r>
      <w:r w:rsidRPr="009F35D2">
        <w:rPr>
          <w:rFonts w:ascii="Times New Roman" w:hAnsi="Times New Roman" w:cs="Times New Roman"/>
          <w:lang w:eastAsia="ru-RU"/>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14:paraId="0A9A651B" w14:textId="46524C4E"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Субподрядчик</w:t>
      </w:r>
      <w:r w:rsidRPr="009F35D2">
        <w:rPr>
          <w:rFonts w:ascii="Times New Roman" w:hAnsi="Times New Roman" w:cs="Times New Roman"/>
          <w:lang w:eastAsia="ru-RU"/>
        </w:rPr>
        <w:t xml:space="preserve"> </w:t>
      </w:r>
      <w:r w:rsidR="00614AA8" w:rsidRPr="009F35D2">
        <w:rPr>
          <w:rFonts w:ascii="Times New Roman" w:hAnsi="Times New Roman" w:cs="Times New Roman"/>
          <w:lang w:eastAsia="ru-RU"/>
        </w:rPr>
        <w:t>–</w:t>
      </w:r>
      <w:r w:rsidRPr="009F35D2">
        <w:rPr>
          <w:rFonts w:ascii="Times New Roman" w:hAnsi="Times New Roman" w:cs="Times New Roman"/>
          <w:lang w:eastAsia="ru-RU"/>
        </w:rPr>
        <w:t xml:space="preserve"> юридические лицо, нанимаемое Подрядчиком для выполнения работ и оказания услуг в рамках настоящего Договора;</w:t>
      </w:r>
    </w:p>
    <w:p w14:paraId="60256678" w14:textId="46BD00CB"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Стороны</w:t>
      </w:r>
      <w:r w:rsidRPr="009F35D2">
        <w:rPr>
          <w:rFonts w:ascii="Times New Roman" w:hAnsi="Times New Roman" w:cs="Times New Roman"/>
          <w:lang w:eastAsia="ru-RU"/>
        </w:rPr>
        <w:t xml:space="preserve"> </w:t>
      </w:r>
      <w:r w:rsidR="00614AA8" w:rsidRPr="009F35D2">
        <w:rPr>
          <w:rFonts w:ascii="Times New Roman" w:hAnsi="Times New Roman" w:cs="Times New Roman"/>
          <w:lang w:eastAsia="ru-RU"/>
        </w:rPr>
        <w:t>–</w:t>
      </w:r>
      <w:r w:rsidRPr="009F35D2">
        <w:rPr>
          <w:rFonts w:ascii="Times New Roman" w:hAnsi="Times New Roman" w:cs="Times New Roman"/>
          <w:lang w:eastAsia="ru-RU"/>
        </w:rPr>
        <w:t xml:space="preserve"> Заказчик и Подрядчик в значениях, указанных выше;</w:t>
      </w:r>
    </w:p>
    <w:p w14:paraId="27D2195E" w14:textId="4223EF2F" w:rsidR="00C04200"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Скрытые работы</w:t>
      </w:r>
      <w:r w:rsidRPr="009F35D2">
        <w:rPr>
          <w:rFonts w:ascii="Times New Roman" w:hAnsi="Times New Roman" w:cs="Times New Roman"/>
          <w:lang w:eastAsia="ru-RU"/>
        </w:rPr>
        <w:t xml:space="preserve"> </w:t>
      </w:r>
      <w:r w:rsidR="00614AA8" w:rsidRPr="009F35D2">
        <w:rPr>
          <w:rFonts w:ascii="Times New Roman" w:hAnsi="Times New Roman" w:cs="Times New Roman"/>
          <w:lang w:eastAsia="ru-RU"/>
        </w:rPr>
        <w:t>–</w:t>
      </w:r>
      <w:r w:rsidRPr="009F35D2">
        <w:rPr>
          <w:rFonts w:ascii="Times New Roman" w:hAnsi="Times New Roman" w:cs="Times New Roman"/>
          <w:lang w:eastAsia="ru-RU"/>
        </w:rPr>
        <w:t xml:space="preserve"> 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14:paraId="2B83E256" w14:textId="141FB4AE" w:rsidR="00C04200" w:rsidRPr="009F35D2" w:rsidRDefault="00C04200" w:rsidP="0000088D">
      <w:pPr>
        <w:autoSpaceDE w:val="0"/>
        <w:autoSpaceDN w:val="0"/>
        <w:spacing w:after="0" w:line="240" w:lineRule="auto"/>
        <w:ind w:firstLine="567"/>
        <w:jc w:val="both"/>
        <w:rPr>
          <w:rFonts w:ascii="Times New Roman" w:hAnsi="Times New Roman" w:cs="Times New Roman"/>
          <w:bCs/>
        </w:rPr>
      </w:pPr>
      <w:r w:rsidRPr="009F35D2">
        <w:rPr>
          <w:rFonts w:ascii="Times New Roman" w:hAnsi="Times New Roman" w:cs="Times New Roman"/>
          <w:b/>
          <w:bCs/>
        </w:rPr>
        <w:t xml:space="preserve">Срок – </w:t>
      </w:r>
      <w:r w:rsidRPr="009F35D2">
        <w:rPr>
          <w:rFonts w:ascii="Times New Roman" w:hAnsi="Times New Roman" w:cs="Times New Roman"/>
          <w:bCs/>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p>
    <w:p w14:paraId="6B0F1B9C" w14:textId="300A7C87" w:rsidR="00C04200" w:rsidRPr="009F35D2" w:rsidRDefault="00C04200" w:rsidP="0000088D">
      <w:pPr>
        <w:widowControl w:val="0"/>
        <w:tabs>
          <w:tab w:val="left" w:pos="1276"/>
        </w:tabs>
        <w:autoSpaceDE w:val="0"/>
        <w:autoSpaceDN w:val="0"/>
        <w:adjustRightInd w:val="0"/>
        <w:spacing w:after="0" w:line="240" w:lineRule="auto"/>
        <w:ind w:firstLine="567"/>
        <w:contextualSpacing/>
        <w:jc w:val="both"/>
        <w:rPr>
          <w:rFonts w:ascii="Times New Roman" w:hAnsi="Times New Roman" w:cs="Times New Roman"/>
          <w:bCs/>
        </w:rPr>
      </w:pPr>
      <w:r w:rsidRPr="009F35D2">
        <w:rPr>
          <w:rFonts w:ascii="Times New Roman" w:hAnsi="Times New Roman" w:cs="Times New Roman"/>
          <w:b/>
        </w:rPr>
        <w:t>Сметно–нормативная база</w:t>
      </w:r>
      <w:r w:rsidRPr="009F35D2">
        <w:rPr>
          <w:rFonts w:ascii="Times New Roman" w:hAnsi="Times New Roman" w:cs="Times New Roman"/>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 СНБ);</w:t>
      </w:r>
    </w:p>
    <w:p w14:paraId="3EBF6A77" w14:textId="1B730D4E"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Техническая документация</w:t>
      </w:r>
      <w:r w:rsidRPr="009F35D2">
        <w:rPr>
          <w:rFonts w:ascii="Times New Roman" w:hAnsi="Times New Roman" w:cs="Times New Roman"/>
          <w:lang w:eastAsia="ru-RU"/>
        </w:rPr>
        <w:t xml:space="preserve"> </w:t>
      </w:r>
      <w:r w:rsidR="00614AA8" w:rsidRPr="009F35D2">
        <w:rPr>
          <w:rFonts w:ascii="Times New Roman" w:hAnsi="Times New Roman" w:cs="Times New Roman"/>
          <w:lang w:eastAsia="ru-RU"/>
        </w:rPr>
        <w:t>–</w:t>
      </w:r>
      <w:r w:rsidRPr="009F35D2">
        <w:rPr>
          <w:rFonts w:ascii="Times New Roman" w:hAnsi="Times New Roman" w:cs="Times New Roman"/>
          <w:lang w:eastAsia="ru-RU"/>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14:paraId="506423F5" w14:textId="6E5D667D" w:rsidR="000F6CDA"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Цена Договора</w:t>
      </w:r>
      <w:r w:rsidRPr="009F35D2">
        <w:rPr>
          <w:rFonts w:ascii="Times New Roman" w:hAnsi="Times New Roman" w:cs="Times New Roman"/>
          <w:lang w:eastAsia="ru-RU"/>
        </w:rPr>
        <w:t xml:space="preserve"> </w:t>
      </w:r>
      <w:r w:rsidR="00614AA8" w:rsidRPr="009F35D2">
        <w:rPr>
          <w:rFonts w:ascii="Times New Roman" w:hAnsi="Times New Roman" w:cs="Times New Roman"/>
          <w:lang w:eastAsia="ru-RU"/>
        </w:rPr>
        <w:t>–</w:t>
      </w:r>
      <w:r w:rsidRPr="009F35D2">
        <w:rPr>
          <w:rFonts w:ascii="Times New Roman" w:hAnsi="Times New Roman" w:cs="Times New Roman"/>
          <w:lang w:eastAsia="ru-RU"/>
        </w:rPr>
        <w:t xml:space="preserve"> сумма, которая должна быть выплачена Подрядчику в рамках </w:t>
      </w:r>
      <w:r w:rsidR="001452D9" w:rsidRPr="009F35D2">
        <w:rPr>
          <w:rFonts w:ascii="Times New Roman" w:hAnsi="Times New Roman" w:cs="Times New Roman"/>
          <w:lang w:eastAsia="ru-RU"/>
        </w:rPr>
        <w:t xml:space="preserve">настоящего </w:t>
      </w:r>
      <w:r w:rsidRPr="009F35D2">
        <w:rPr>
          <w:rFonts w:ascii="Times New Roman" w:hAnsi="Times New Roman" w:cs="Times New Roman"/>
          <w:lang w:eastAsia="ru-RU"/>
        </w:rPr>
        <w:t>Договора за полное и надлежащее выполнение</w:t>
      </w:r>
      <w:r w:rsidR="00614AA8" w:rsidRPr="009F35D2">
        <w:rPr>
          <w:rFonts w:ascii="Times New Roman" w:hAnsi="Times New Roman" w:cs="Times New Roman"/>
          <w:lang w:eastAsia="ru-RU"/>
        </w:rPr>
        <w:t xml:space="preserve"> своих обязательств по Договору;</w:t>
      </w:r>
    </w:p>
    <w:p w14:paraId="2CC447D8" w14:textId="7C622EE1" w:rsidR="00307546" w:rsidRPr="009F35D2" w:rsidRDefault="000F6CDA" w:rsidP="0000088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b/>
          <w:lang w:eastAsia="ru-RU"/>
        </w:rPr>
        <w:t>Этап работ</w:t>
      </w:r>
      <w:r w:rsidRPr="009F35D2">
        <w:rPr>
          <w:rFonts w:ascii="Times New Roman" w:hAnsi="Times New Roman" w:cs="Times New Roman"/>
          <w:lang w:eastAsia="ru-RU"/>
        </w:rPr>
        <w:t xml:space="preserve"> </w:t>
      </w:r>
      <w:r w:rsidR="00614AA8" w:rsidRPr="009F35D2">
        <w:rPr>
          <w:rFonts w:ascii="Times New Roman" w:hAnsi="Times New Roman" w:cs="Times New Roman"/>
          <w:lang w:eastAsia="ru-RU"/>
        </w:rPr>
        <w:t>–</w:t>
      </w:r>
      <w:r w:rsidRPr="009F35D2">
        <w:rPr>
          <w:rFonts w:ascii="Times New Roman" w:hAnsi="Times New Roman" w:cs="Times New Roman"/>
          <w:lang w:eastAsia="ru-RU"/>
        </w:rPr>
        <w:t xml:space="preserve"> объем работ, подлежащий приемке, при которой осуществляется оформление, акта о вы</w:t>
      </w:r>
      <w:r w:rsidR="00967726" w:rsidRPr="009F35D2">
        <w:rPr>
          <w:rFonts w:ascii="Times New Roman" w:hAnsi="Times New Roman" w:cs="Times New Roman"/>
          <w:lang w:eastAsia="ru-RU"/>
        </w:rPr>
        <w:t>полнении проектных</w:t>
      </w:r>
      <w:r w:rsidRPr="009F35D2">
        <w:rPr>
          <w:rFonts w:ascii="Times New Roman" w:hAnsi="Times New Roman" w:cs="Times New Roman"/>
          <w:lang w:eastAsia="ru-RU"/>
        </w:rPr>
        <w:t xml:space="preserve"> работ, актов о приемк</w:t>
      </w:r>
      <w:r w:rsidR="00614AA8" w:rsidRPr="009F35D2">
        <w:rPr>
          <w:rFonts w:ascii="Times New Roman" w:hAnsi="Times New Roman" w:cs="Times New Roman"/>
          <w:lang w:eastAsia="ru-RU"/>
        </w:rPr>
        <w:t>е выполненных работ по форме КС–</w:t>
      </w:r>
      <w:r w:rsidRPr="009F35D2">
        <w:rPr>
          <w:rFonts w:ascii="Times New Roman" w:hAnsi="Times New Roman" w:cs="Times New Roman"/>
          <w:lang w:eastAsia="ru-RU"/>
        </w:rPr>
        <w:t>2 (приложение №</w:t>
      </w:r>
      <w:r w:rsidR="00614AA8" w:rsidRPr="009F35D2">
        <w:rPr>
          <w:rFonts w:ascii="Times New Roman" w:hAnsi="Times New Roman" w:cs="Times New Roman"/>
          <w:lang w:eastAsia="ru-RU"/>
        </w:rPr>
        <w:t xml:space="preserve"> </w:t>
      </w:r>
      <w:r w:rsidRPr="009F35D2">
        <w:rPr>
          <w:rFonts w:ascii="Times New Roman" w:hAnsi="Times New Roman" w:cs="Times New Roman"/>
          <w:lang w:eastAsia="ru-RU"/>
        </w:rPr>
        <w:t>6</w:t>
      </w:r>
      <w:r w:rsidR="00614AA8" w:rsidRPr="009F35D2">
        <w:rPr>
          <w:rFonts w:ascii="Times New Roman" w:hAnsi="Times New Roman" w:cs="Times New Roman"/>
          <w:lang w:eastAsia="ru-RU"/>
        </w:rPr>
        <w:t xml:space="preserve"> к настоящему Договору</w:t>
      </w:r>
      <w:r w:rsidRPr="009F35D2">
        <w:rPr>
          <w:rFonts w:ascii="Times New Roman" w:hAnsi="Times New Roman" w:cs="Times New Roman"/>
          <w:lang w:eastAsia="ru-RU"/>
        </w:rPr>
        <w:t xml:space="preserve">) и справок о стоимости выполненных работ и </w:t>
      </w:r>
      <w:r w:rsidR="00307546" w:rsidRPr="009F35D2">
        <w:rPr>
          <w:rFonts w:ascii="Times New Roman" w:hAnsi="Times New Roman" w:cs="Times New Roman"/>
          <w:lang w:eastAsia="ru-RU"/>
        </w:rPr>
        <w:t>затрат по</w:t>
      </w:r>
      <w:r w:rsidR="00614AA8" w:rsidRPr="009F35D2">
        <w:rPr>
          <w:rFonts w:ascii="Times New Roman" w:hAnsi="Times New Roman" w:cs="Times New Roman"/>
          <w:lang w:eastAsia="ru-RU"/>
        </w:rPr>
        <w:t xml:space="preserve"> форме КС–</w:t>
      </w:r>
      <w:r w:rsidRPr="009F35D2">
        <w:rPr>
          <w:rFonts w:ascii="Times New Roman" w:hAnsi="Times New Roman" w:cs="Times New Roman"/>
          <w:lang w:eastAsia="ru-RU"/>
        </w:rPr>
        <w:t>3 (приложение № 7</w:t>
      </w:r>
      <w:r w:rsidR="00614AA8" w:rsidRPr="009F35D2">
        <w:rPr>
          <w:rFonts w:ascii="Times New Roman" w:hAnsi="Times New Roman" w:cs="Times New Roman"/>
          <w:lang w:eastAsia="ru-RU"/>
        </w:rPr>
        <w:t xml:space="preserve"> к настоящему Договору</w:t>
      </w:r>
      <w:r w:rsidRPr="009F35D2">
        <w:rPr>
          <w:rFonts w:ascii="Times New Roman" w:hAnsi="Times New Roman" w:cs="Times New Roman"/>
          <w:lang w:eastAsia="ru-RU"/>
        </w:rPr>
        <w:t xml:space="preserve">). </w:t>
      </w:r>
    </w:p>
    <w:p w14:paraId="2CEC7113" w14:textId="77777777" w:rsidR="00C04200" w:rsidRPr="00E9739F" w:rsidRDefault="00C04200" w:rsidP="000535A6">
      <w:pPr>
        <w:widowControl w:val="0"/>
        <w:tabs>
          <w:tab w:val="left" w:pos="1134"/>
          <w:tab w:val="left" w:pos="1620"/>
          <w:tab w:val="left" w:pos="9840"/>
        </w:tabs>
        <w:spacing w:after="0" w:line="240" w:lineRule="auto"/>
        <w:ind w:firstLine="709"/>
        <w:jc w:val="both"/>
        <w:rPr>
          <w:rFonts w:ascii="Times New Roman" w:hAnsi="Times New Roman" w:cs="Times New Roman"/>
          <w:sz w:val="16"/>
          <w:szCs w:val="1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7368"/>
      </w:tblGrid>
      <w:tr w:rsidR="009F35D2" w:rsidRPr="009F35D2" w14:paraId="65C58B70" w14:textId="77777777" w:rsidTr="0086059D">
        <w:tc>
          <w:tcPr>
            <w:tcW w:w="10173" w:type="dxa"/>
            <w:gridSpan w:val="2"/>
          </w:tcPr>
          <w:p w14:paraId="05BAAE83" w14:textId="77777777" w:rsidR="00C04200" w:rsidRPr="009F35D2" w:rsidRDefault="00C04200" w:rsidP="000535A6">
            <w:pPr>
              <w:widowControl w:val="0"/>
              <w:spacing w:after="0" w:line="240" w:lineRule="auto"/>
              <w:jc w:val="center"/>
              <w:rPr>
                <w:rFonts w:ascii="Times New Roman" w:hAnsi="Times New Roman" w:cs="Times New Roman"/>
                <w:sz w:val="18"/>
              </w:rPr>
            </w:pPr>
            <w:r w:rsidRPr="009F35D2">
              <w:rPr>
                <w:rFonts w:ascii="Times New Roman" w:hAnsi="Times New Roman" w:cs="Times New Roman"/>
                <w:b/>
                <w:sz w:val="18"/>
              </w:rPr>
              <w:t>Принятые сокращения</w:t>
            </w:r>
          </w:p>
        </w:tc>
      </w:tr>
      <w:tr w:rsidR="009F35D2" w:rsidRPr="009F35D2" w14:paraId="232ECBF3" w14:textId="77777777" w:rsidTr="0086059D">
        <w:tc>
          <w:tcPr>
            <w:tcW w:w="2805" w:type="dxa"/>
          </w:tcPr>
          <w:p w14:paraId="66833C33" w14:textId="77777777" w:rsidR="00C04200" w:rsidRPr="009F35D2" w:rsidRDefault="00C04200" w:rsidP="000535A6">
            <w:pPr>
              <w:widowControl w:val="0"/>
              <w:spacing w:after="0" w:line="240" w:lineRule="auto"/>
              <w:jc w:val="both"/>
              <w:rPr>
                <w:rFonts w:ascii="Times New Roman" w:hAnsi="Times New Roman" w:cs="Times New Roman"/>
                <w:b/>
                <w:sz w:val="18"/>
              </w:rPr>
            </w:pPr>
            <w:r w:rsidRPr="009F35D2">
              <w:rPr>
                <w:rFonts w:ascii="Times New Roman" w:hAnsi="Times New Roman" w:cs="Times New Roman"/>
                <w:b/>
                <w:sz w:val="18"/>
              </w:rPr>
              <w:t>НД</w:t>
            </w:r>
          </w:p>
        </w:tc>
        <w:tc>
          <w:tcPr>
            <w:tcW w:w="7368" w:type="dxa"/>
          </w:tcPr>
          <w:p w14:paraId="53A95BAD" w14:textId="77777777" w:rsidR="00C04200" w:rsidRPr="009F35D2" w:rsidRDefault="00C04200" w:rsidP="000535A6">
            <w:pPr>
              <w:widowControl w:val="0"/>
              <w:spacing w:after="0" w:line="240" w:lineRule="auto"/>
              <w:jc w:val="both"/>
              <w:rPr>
                <w:rFonts w:ascii="Times New Roman" w:hAnsi="Times New Roman" w:cs="Times New Roman"/>
                <w:sz w:val="18"/>
              </w:rPr>
            </w:pPr>
            <w:r w:rsidRPr="009F35D2">
              <w:rPr>
                <w:rFonts w:ascii="Times New Roman" w:hAnsi="Times New Roman" w:cs="Times New Roman"/>
                <w:sz w:val="18"/>
              </w:rPr>
              <w:t>Нормативная документация</w:t>
            </w:r>
          </w:p>
        </w:tc>
      </w:tr>
      <w:tr w:rsidR="009F35D2" w:rsidRPr="009F35D2" w14:paraId="50582DAD" w14:textId="77777777" w:rsidTr="0086059D">
        <w:tc>
          <w:tcPr>
            <w:tcW w:w="2805" w:type="dxa"/>
          </w:tcPr>
          <w:p w14:paraId="5552E36C" w14:textId="77777777" w:rsidR="00C04200" w:rsidRPr="009F35D2" w:rsidRDefault="00C04200" w:rsidP="000535A6">
            <w:pPr>
              <w:widowControl w:val="0"/>
              <w:spacing w:after="0" w:line="240" w:lineRule="auto"/>
              <w:jc w:val="both"/>
              <w:rPr>
                <w:rFonts w:ascii="Times New Roman" w:hAnsi="Times New Roman" w:cs="Times New Roman"/>
                <w:b/>
                <w:sz w:val="18"/>
              </w:rPr>
            </w:pPr>
            <w:r w:rsidRPr="009F35D2">
              <w:rPr>
                <w:rFonts w:ascii="Times New Roman" w:hAnsi="Times New Roman" w:cs="Times New Roman"/>
                <w:b/>
                <w:sz w:val="18"/>
              </w:rPr>
              <w:t>ПС</w:t>
            </w:r>
          </w:p>
        </w:tc>
        <w:tc>
          <w:tcPr>
            <w:tcW w:w="7368" w:type="dxa"/>
          </w:tcPr>
          <w:p w14:paraId="67EB7E46" w14:textId="77777777" w:rsidR="00C04200" w:rsidRPr="009F35D2" w:rsidRDefault="00C04200" w:rsidP="000535A6">
            <w:pPr>
              <w:widowControl w:val="0"/>
              <w:spacing w:after="0" w:line="240" w:lineRule="auto"/>
              <w:jc w:val="both"/>
              <w:rPr>
                <w:rFonts w:ascii="Times New Roman" w:hAnsi="Times New Roman" w:cs="Times New Roman"/>
                <w:sz w:val="18"/>
              </w:rPr>
            </w:pPr>
            <w:r w:rsidRPr="009F35D2">
              <w:rPr>
                <w:rFonts w:ascii="Times New Roman" w:hAnsi="Times New Roman" w:cs="Times New Roman"/>
                <w:sz w:val="18"/>
              </w:rPr>
              <w:t>Подстанция</w:t>
            </w:r>
          </w:p>
        </w:tc>
      </w:tr>
      <w:tr w:rsidR="009F35D2" w:rsidRPr="009F35D2" w14:paraId="6CEB525A" w14:textId="77777777" w:rsidTr="0086059D">
        <w:tc>
          <w:tcPr>
            <w:tcW w:w="2805" w:type="dxa"/>
          </w:tcPr>
          <w:p w14:paraId="61DD356A" w14:textId="77777777" w:rsidR="00C04200" w:rsidRPr="009F35D2" w:rsidRDefault="00C04200" w:rsidP="000535A6">
            <w:pPr>
              <w:widowControl w:val="0"/>
              <w:spacing w:after="0" w:line="240" w:lineRule="auto"/>
              <w:jc w:val="both"/>
              <w:rPr>
                <w:rFonts w:ascii="Times New Roman" w:hAnsi="Times New Roman" w:cs="Times New Roman"/>
                <w:b/>
                <w:sz w:val="18"/>
              </w:rPr>
            </w:pPr>
            <w:r w:rsidRPr="009F35D2">
              <w:rPr>
                <w:rFonts w:ascii="Times New Roman" w:hAnsi="Times New Roman" w:cs="Times New Roman"/>
                <w:b/>
                <w:sz w:val="18"/>
              </w:rPr>
              <w:t>ЛЭП</w:t>
            </w:r>
          </w:p>
        </w:tc>
        <w:tc>
          <w:tcPr>
            <w:tcW w:w="7368" w:type="dxa"/>
          </w:tcPr>
          <w:p w14:paraId="7E570F1A" w14:textId="77777777" w:rsidR="00C04200" w:rsidRPr="009F35D2" w:rsidRDefault="00C04200" w:rsidP="000535A6">
            <w:pPr>
              <w:widowControl w:val="0"/>
              <w:spacing w:after="0" w:line="240" w:lineRule="auto"/>
              <w:jc w:val="both"/>
              <w:rPr>
                <w:rFonts w:ascii="Times New Roman" w:hAnsi="Times New Roman" w:cs="Times New Roman"/>
                <w:sz w:val="18"/>
              </w:rPr>
            </w:pPr>
            <w:r w:rsidRPr="009F35D2">
              <w:rPr>
                <w:rFonts w:ascii="Times New Roman" w:hAnsi="Times New Roman" w:cs="Times New Roman"/>
                <w:sz w:val="18"/>
              </w:rPr>
              <w:t>Линия электропередачи</w:t>
            </w:r>
          </w:p>
        </w:tc>
      </w:tr>
      <w:tr w:rsidR="009F35D2" w:rsidRPr="009F35D2" w14:paraId="06189F93" w14:textId="77777777" w:rsidTr="0086059D">
        <w:tc>
          <w:tcPr>
            <w:tcW w:w="2805" w:type="dxa"/>
          </w:tcPr>
          <w:p w14:paraId="1AC334EB" w14:textId="77777777" w:rsidR="00C04200" w:rsidRPr="009F35D2" w:rsidRDefault="00C04200" w:rsidP="000535A6">
            <w:pPr>
              <w:widowControl w:val="0"/>
              <w:spacing w:after="0" w:line="240" w:lineRule="auto"/>
              <w:jc w:val="both"/>
              <w:rPr>
                <w:rFonts w:ascii="Times New Roman" w:hAnsi="Times New Roman" w:cs="Times New Roman"/>
                <w:b/>
                <w:sz w:val="18"/>
              </w:rPr>
            </w:pPr>
            <w:r w:rsidRPr="009F35D2">
              <w:rPr>
                <w:rFonts w:ascii="Times New Roman" w:hAnsi="Times New Roman" w:cs="Times New Roman"/>
                <w:b/>
                <w:sz w:val="18"/>
              </w:rPr>
              <w:t>ПСИ</w:t>
            </w:r>
          </w:p>
        </w:tc>
        <w:tc>
          <w:tcPr>
            <w:tcW w:w="7368" w:type="dxa"/>
          </w:tcPr>
          <w:p w14:paraId="4DD1D657" w14:textId="7D942B27" w:rsidR="00C04200" w:rsidRPr="009F35D2" w:rsidRDefault="00C04200" w:rsidP="000535A6">
            <w:pPr>
              <w:widowControl w:val="0"/>
              <w:spacing w:after="0" w:line="240" w:lineRule="auto"/>
              <w:jc w:val="both"/>
              <w:rPr>
                <w:rFonts w:ascii="Times New Roman" w:hAnsi="Times New Roman" w:cs="Times New Roman"/>
                <w:sz w:val="18"/>
              </w:rPr>
            </w:pPr>
            <w:r w:rsidRPr="009F35D2">
              <w:rPr>
                <w:rFonts w:ascii="Times New Roman" w:hAnsi="Times New Roman" w:cs="Times New Roman"/>
                <w:sz w:val="18"/>
              </w:rPr>
              <w:t>Приемо–сдаточные испытания</w:t>
            </w:r>
          </w:p>
        </w:tc>
      </w:tr>
      <w:tr w:rsidR="009F35D2" w:rsidRPr="009F35D2" w14:paraId="494B9DC2" w14:textId="77777777" w:rsidTr="0086059D">
        <w:tc>
          <w:tcPr>
            <w:tcW w:w="2805" w:type="dxa"/>
            <w:vAlign w:val="center"/>
          </w:tcPr>
          <w:p w14:paraId="79AE8751" w14:textId="77777777" w:rsidR="00C04200" w:rsidRPr="009F35D2" w:rsidRDefault="00C04200" w:rsidP="000535A6">
            <w:pPr>
              <w:widowControl w:val="0"/>
              <w:spacing w:after="0" w:line="240" w:lineRule="auto"/>
              <w:jc w:val="both"/>
              <w:rPr>
                <w:rFonts w:ascii="Times New Roman" w:hAnsi="Times New Roman" w:cs="Times New Roman"/>
                <w:b/>
                <w:sz w:val="18"/>
              </w:rPr>
            </w:pPr>
            <w:r w:rsidRPr="009F35D2">
              <w:rPr>
                <w:rFonts w:ascii="Times New Roman" w:hAnsi="Times New Roman" w:cs="Times New Roman"/>
                <w:b/>
                <w:sz w:val="18"/>
              </w:rPr>
              <w:t>ППР</w:t>
            </w:r>
          </w:p>
        </w:tc>
        <w:tc>
          <w:tcPr>
            <w:tcW w:w="7368" w:type="dxa"/>
            <w:vAlign w:val="center"/>
          </w:tcPr>
          <w:p w14:paraId="378A221E" w14:textId="77777777" w:rsidR="00C04200" w:rsidRPr="009F35D2" w:rsidRDefault="00C04200" w:rsidP="000535A6">
            <w:pPr>
              <w:autoSpaceDE w:val="0"/>
              <w:autoSpaceDN w:val="0"/>
              <w:adjustRightInd w:val="0"/>
              <w:spacing w:after="0" w:line="240" w:lineRule="auto"/>
              <w:jc w:val="both"/>
              <w:rPr>
                <w:rFonts w:ascii="Times New Roman" w:hAnsi="Times New Roman" w:cs="Times New Roman"/>
                <w:sz w:val="18"/>
              </w:rPr>
            </w:pPr>
            <w:r w:rsidRPr="009F35D2">
              <w:rPr>
                <w:rFonts w:ascii="Times New Roman" w:hAnsi="Times New Roman" w:cs="Times New Roman"/>
                <w:sz w:val="18"/>
              </w:rPr>
              <w:t>Проект производства работ</w:t>
            </w:r>
          </w:p>
        </w:tc>
      </w:tr>
      <w:tr w:rsidR="00C04200" w:rsidRPr="009F35D2" w14:paraId="7A9AA897" w14:textId="77777777" w:rsidTr="0086059D">
        <w:tc>
          <w:tcPr>
            <w:tcW w:w="2805" w:type="dxa"/>
            <w:vAlign w:val="center"/>
          </w:tcPr>
          <w:p w14:paraId="74EFF28A" w14:textId="77777777" w:rsidR="00C04200" w:rsidRPr="009F35D2" w:rsidRDefault="00C04200" w:rsidP="000535A6">
            <w:pPr>
              <w:widowControl w:val="0"/>
              <w:spacing w:after="0" w:line="240" w:lineRule="auto"/>
              <w:jc w:val="both"/>
              <w:rPr>
                <w:rFonts w:ascii="Times New Roman" w:hAnsi="Times New Roman" w:cs="Times New Roman"/>
                <w:b/>
                <w:sz w:val="18"/>
              </w:rPr>
            </w:pPr>
            <w:r w:rsidRPr="009F35D2">
              <w:rPr>
                <w:rFonts w:ascii="Times New Roman" w:hAnsi="Times New Roman" w:cs="Times New Roman"/>
                <w:b/>
                <w:sz w:val="18"/>
              </w:rPr>
              <w:t>ОРД</w:t>
            </w:r>
          </w:p>
        </w:tc>
        <w:tc>
          <w:tcPr>
            <w:tcW w:w="7368" w:type="dxa"/>
            <w:vAlign w:val="center"/>
          </w:tcPr>
          <w:p w14:paraId="34389AE2" w14:textId="0D46BFB1" w:rsidR="00C04200" w:rsidRPr="009F35D2" w:rsidRDefault="00C04200" w:rsidP="000535A6">
            <w:pPr>
              <w:autoSpaceDE w:val="0"/>
              <w:autoSpaceDN w:val="0"/>
              <w:adjustRightInd w:val="0"/>
              <w:spacing w:after="0" w:line="240" w:lineRule="auto"/>
              <w:jc w:val="both"/>
              <w:rPr>
                <w:rFonts w:ascii="Times New Roman" w:hAnsi="Times New Roman" w:cs="Times New Roman"/>
                <w:sz w:val="18"/>
              </w:rPr>
            </w:pPr>
            <w:r w:rsidRPr="009F35D2">
              <w:rPr>
                <w:rFonts w:ascii="Times New Roman" w:hAnsi="Times New Roman" w:cs="Times New Roman"/>
                <w:sz w:val="18"/>
              </w:rPr>
              <w:t>Организационно–распорядительные документы</w:t>
            </w:r>
          </w:p>
        </w:tc>
      </w:tr>
    </w:tbl>
    <w:p w14:paraId="5DAD6E77" w14:textId="77777777" w:rsidR="00C04200" w:rsidRPr="009F35D2" w:rsidRDefault="00C04200" w:rsidP="000535A6">
      <w:pPr>
        <w:spacing w:after="0" w:line="240" w:lineRule="auto"/>
        <w:ind w:firstLine="708"/>
        <w:jc w:val="both"/>
        <w:rPr>
          <w:rFonts w:ascii="Times New Roman" w:hAnsi="Times New Roman" w:cs="Times New Roman"/>
          <w:lang w:eastAsia="ru-RU"/>
        </w:rPr>
      </w:pPr>
    </w:p>
    <w:p w14:paraId="4C7AE981" w14:textId="77777777" w:rsidR="000F6CDA" w:rsidRPr="009F35D2" w:rsidRDefault="000F6CDA" w:rsidP="000535A6">
      <w:pPr>
        <w:spacing w:after="0" w:line="240" w:lineRule="auto"/>
        <w:jc w:val="center"/>
        <w:rPr>
          <w:rFonts w:ascii="Times New Roman" w:hAnsi="Times New Roman" w:cs="Times New Roman"/>
          <w:b/>
          <w:lang w:val="x-none" w:eastAsia="x-none"/>
        </w:rPr>
      </w:pPr>
      <w:r w:rsidRPr="009F35D2">
        <w:rPr>
          <w:rFonts w:ascii="Times New Roman" w:hAnsi="Times New Roman" w:cs="Times New Roman"/>
          <w:b/>
          <w:lang w:val="x-none" w:eastAsia="x-none"/>
        </w:rPr>
        <w:t>2. Предмет и объем Договора</w:t>
      </w:r>
    </w:p>
    <w:p w14:paraId="60AAD59C" w14:textId="3F905D9C" w:rsidR="000F6CDA" w:rsidRPr="009F35D2" w:rsidRDefault="0057038B" w:rsidP="00400421">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 xml:space="preserve">2.1. </w:t>
      </w:r>
      <w:r w:rsidR="008A0C55" w:rsidRPr="009F35D2">
        <w:rPr>
          <w:rFonts w:ascii="Times New Roman" w:eastAsia="Calibri" w:hAnsi="Times New Roman" w:cs="Times New Roman"/>
        </w:rPr>
        <w:t>По настоящему Договору Подрядчик обязуется по заданию Заказчика и в соот</w:t>
      </w:r>
      <w:r w:rsidR="00400421" w:rsidRPr="009F35D2">
        <w:rPr>
          <w:rFonts w:ascii="Times New Roman" w:eastAsia="Calibri" w:hAnsi="Times New Roman" w:cs="Times New Roman"/>
        </w:rPr>
        <w:t>ветствии с Техническим заданием</w:t>
      </w:r>
      <w:r w:rsidR="008A0C55" w:rsidRPr="009F35D2">
        <w:rPr>
          <w:rFonts w:ascii="Times New Roman" w:eastAsia="Calibri" w:hAnsi="Times New Roman" w:cs="Times New Roman"/>
        </w:rPr>
        <w:t xml:space="preserve"> (приложение № 1), </w:t>
      </w:r>
      <w:r w:rsidR="009A0CC0" w:rsidRPr="009F35D2">
        <w:rPr>
          <w:rFonts w:ascii="Times New Roman" w:hAnsi="Times New Roman" w:cs="Times New Roman"/>
        </w:rPr>
        <w:t xml:space="preserve">со Сводкой затрат и </w:t>
      </w:r>
      <w:r w:rsidR="009411E5">
        <w:rPr>
          <w:rFonts w:ascii="Times New Roman" w:hAnsi="Times New Roman" w:cs="Times New Roman"/>
        </w:rPr>
        <w:t>сводными</w:t>
      </w:r>
      <w:r w:rsidR="009A0CC0" w:rsidRPr="009F35D2">
        <w:rPr>
          <w:rFonts w:ascii="Times New Roman" w:hAnsi="Times New Roman" w:cs="Times New Roman"/>
        </w:rPr>
        <w:t xml:space="preserve"> сметными расчетами стоимости строительства (приложение № 3),</w:t>
      </w:r>
      <w:r w:rsidR="008A0C55" w:rsidRPr="009F35D2">
        <w:rPr>
          <w:rFonts w:ascii="Times New Roman" w:hAnsi="Times New Roman" w:cs="Times New Roman"/>
        </w:rPr>
        <w:t xml:space="preserve"> с календарным планом строительства (реконструкции) объекта, в части сроков выполнения этапов работ по договору (приложение № 2), </w:t>
      </w:r>
      <w:r w:rsidR="008A0C55" w:rsidRPr="009F35D2">
        <w:rPr>
          <w:rFonts w:ascii="Times New Roman" w:eastAsia="Calibri" w:hAnsi="Times New Roman" w:cs="Times New Roman"/>
        </w:rPr>
        <w:t>осуществить разработку проектной и рабочей документации, выполнить строительно–монтажные и пусконаладочные работы по объекту</w:t>
      </w:r>
      <w:r w:rsidR="00307546" w:rsidRPr="009F35D2">
        <w:rPr>
          <w:rFonts w:ascii="Times New Roman" w:hAnsi="Times New Roman" w:cs="Times New Roman"/>
          <w:lang w:eastAsia="ru-RU"/>
        </w:rPr>
        <w:t>:</w:t>
      </w:r>
      <w:r w:rsidR="00BA0C01" w:rsidRPr="009F35D2">
        <w:rPr>
          <w:rFonts w:ascii="Times New Roman" w:hAnsi="Times New Roman" w:cs="Times New Roman"/>
          <w:lang w:eastAsia="ru-RU"/>
        </w:rPr>
        <w:t xml:space="preserve"> </w:t>
      </w:r>
      <w:r w:rsidR="004260A7" w:rsidRPr="009F35D2">
        <w:rPr>
          <w:rFonts w:ascii="Times New Roman" w:hAnsi="Times New Roman" w:cs="Times New Roman"/>
          <w:b/>
          <w:lang w:eastAsia="ru-RU"/>
        </w:rPr>
        <w:t>«</w:t>
      </w:r>
      <w:r w:rsidR="00C30FCA" w:rsidRPr="009F35D2">
        <w:rPr>
          <w:rFonts w:ascii="Times New Roman" w:hAnsi="Times New Roman" w:cs="Times New Roman"/>
          <w:b/>
          <w:lang w:eastAsia="ru-RU"/>
        </w:rPr>
        <w:t>Установка приборов учета в соответствии с Федеральным законом от 27.12</w:t>
      </w:r>
      <w:r w:rsidR="007D48C6" w:rsidRPr="009F35D2">
        <w:rPr>
          <w:rFonts w:ascii="Times New Roman" w:hAnsi="Times New Roman" w:cs="Times New Roman"/>
          <w:b/>
          <w:lang w:eastAsia="ru-RU"/>
        </w:rPr>
        <w:t xml:space="preserve">.2018 № 522–ФЗ для нужд филиала </w:t>
      </w:r>
      <w:r w:rsidR="00C30FCA" w:rsidRPr="009F35D2">
        <w:rPr>
          <w:rFonts w:ascii="Times New Roman" w:hAnsi="Times New Roman" w:cs="Times New Roman"/>
          <w:b/>
          <w:lang w:eastAsia="ru-RU"/>
        </w:rPr>
        <w:t xml:space="preserve">ПАО «Россети Волга» </w:t>
      </w:r>
      <w:r w:rsidR="007D48C6" w:rsidRPr="009F35D2">
        <w:rPr>
          <w:rFonts w:ascii="Times New Roman" w:hAnsi="Times New Roman" w:cs="Times New Roman"/>
          <w:b/>
          <w:lang w:eastAsia="ru-RU"/>
        </w:rPr>
        <w:t>–</w:t>
      </w:r>
      <w:r w:rsidR="00C30FCA" w:rsidRPr="009F35D2">
        <w:rPr>
          <w:rFonts w:ascii="Times New Roman" w:hAnsi="Times New Roman" w:cs="Times New Roman"/>
          <w:b/>
          <w:lang w:eastAsia="ru-RU"/>
        </w:rPr>
        <w:t xml:space="preserve"> «Уль</w:t>
      </w:r>
      <w:r w:rsidR="00006FB2" w:rsidRPr="009F35D2">
        <w:rPr>
          <w:rFonts w:ascii="Times New Roman" w:hAnsi="Times New Roman" w:cs="Times New Roman"/>
          <w:b/>
          <w:lang w:eastAsia="ru-RU"/>
        </w:rPr>
        <w:t>яновские распределительные сети</w:t>
      </w:r>
      <w:r w:rsidR="004260A7" w:rsidRPr="009F35D2">
        <w:rPr>
          <w:rFonts w:ascii="Times New Roman" w:hAnsi="Times New Roman" w:cs="Times New Roman"/>
          <w:b/>
          <w:lang w:eastAsia="ru-RU"/>
        </w:rPr>
        <w:t>»</w:t>
      </w:r>
      <w:r w:rsidR="004260A7" w:rsidRPr="009F35D2">
        <w:rPr>
          <w:rFonts w:ascii="Times New Roman" w:hAnsi="Times New Roman" w:cs="Times New Roman"/>
          <w:lang w:eastAsia="ru-RU"/>
        </w:rPr>
        <w:t xml:space="preserve"> </w:t>
      </w:r>
      <w:r w:rsidR="00B00DE1" w:rsidRPr="009F35D2">
        <w:rPr>
          <w:rFonts w:ascii="Times New Roman" w:hAnsi="Times New Roman" w:cs="Times New Roman"/>
          <w:bCs/>
          <w:lang w:eastAsia="ru-RU"/>
        </w:rPr>
        <w:t>и</w:t>
      </w:r>
      <w:r w:rsidR="00B00DE1" w:rsidRPr="009F35D2">
        <w:rPr>
          <w:rFonts w:ascii="Times New Roman" w:hAnsi="Times New Roman" w:cs="Times New Roman"/>
          <w:b/>
          <w:bCs/>
          <w:lang w:eastAsia="ru-RU"/>
        </w:rPr>
        <w:t xml:space="preserve"> </w:t>
      </w:r>
      <w:r w:rsidR="000F6CDA" w:rsidRPr="009F35D2">
        <w:rPr>
          <w:rFonts w:ascii="Times New Roman" w:hAnsi="Times New Roman" w:cs="Times New Roman"/>
          <w:lang w:eastAsia="ru-RU"/>
        </w:rPr>
        <w:t xml:space="preserve">сдать результат Заказчику, а Заказчик обязуется принять результат работ и оплатить его в порядке, предусмотренном Договором. </w:t>
      </w:r>
    </w:p>
    <w:p w14:paraId="14D1A927" w14:textId="07E94565" w:rsidR="000F6CDA" w:rsidRPr="009F35D2" w:rsidRDefault="000F6CDA" w:rsidP="00400421">
      <w:pPr>
        <w:widowControl w:val="0"/>
        <w:tabs>
          <w:tab w:val="left" w:pos="142"/>
          <w:tab w:val="left" w:pos="851"/>
          <w:tab w:val="left" w:pos="993"/>
          <w:tab w:val="left" w:pos="1276"/>
        </w:tabs>
        <w:autoSpaceDE w:val="0"/>
        <w:autoSpaceDN w:val="0"/>
        <w:adjustRightInd w:val="0"/>
        <w:spacing w:after="0" w:line="240" w:lineRule="auto"/>
        <w:ind w:firstLine="567"/>
        <w:jc w:val="both"/>
        <w:rPr>
          <w:rFonts w:ascii="Times New Roman" w:eastAsia="Calibri" w:hAnsi="Times New Roman" w:cs="Times New Roman"/>
        </w:rPr>
      </w:pPr>
      <w:r w:rsidRPr="009F35D2">
        <w:rPr>
          <w:rFonts w:ascii="Times New Roman" w:hAnsi="Times New Roman" w:cs="Times New Roman"/>
          <w:lang w:eastAsia="ru-RU"/>
        </w:rPr>
        <w:t>На I этапе</w:t>
      </w:r>
      <w:r w:rsidR="00BA0C01" w:rsidRPr="009F35D2">
        <w:rPr>
          <w:rFonts w:ascii="Times New Roman" w:hAnsi="Times New Roman" w:cs="Times New Roman"/>
          <w:lang w:eastAsia="ru-RU"/>
        </w:rPr>
        <w:t xml:space="preserve"> – </w:t>
      </w:r>
      <w:r w:rsidR="001E1A25" w:rsidRPr="009F35D2">
        <w:rPr>
          <w:rFonts w:ascii="Times New Roman" w:eastAsia="Calibri" w:hAnsi="Times New Roman" w:cs="Times New Roman"/>
        </w:rPr>
        <w:t>р</w:t>
      </w:r>
      <w:r w:rsidR="008A0C55" w:rsidRPr="009F35D2">
        <w:rPr>
          <w:rFonts w:ascii="Times New Roman" w:eastAsia="Calibri" w:hAnsi="Times New Roman" w:cs="Times New Roman"/>
        </w:rPr>
        <w:t>азработать, обосн</w:t>
      </w:r>
      <w:r w:rsidR="0023007A">
        <w:rPr>
          <w:rFonts w:ascii="Times New Roman" w:eastAsia="Calibri" w:hAnsi="Times New Roman" w:cs="Times New Roman"/>
        </w:rPr>
        <w:t>овать и согласовать с филиалом ПАО «Россети Волга» «Ульяновские РС»</w:t>
      </w:r>
      <w:r w:rsidR="008A0C55" w:rsidRPr="009F35D2">
        <w:rPr>
          <w:rFonts w:ascii="Times New Roman" w:eastAsia="Calibri" w:hAnsi="Times New Roman" w:cs="Times New Roman"/>
        </w:rPr>
        <w:t xml:space="preserve"> проектную и рабочую документацию</w:t>
      </w:r>
      <w:r w:rsidR="00B23E9A" w:rsidRPr="009F35D2">
        <w:rPr>
          <w:rFonts w:ascii="Times New Roman" w:eastAsia="Calibri" w:hAnsi="Times New Roman" w:cs="Times New Roman"/>
        </w:rPr>
        <w:t xml:space="preserve"> (далее – «П</w:t>
      </w:r>
      <w:r w:rsidR="0050790F" w:rsidRPr="009F35D2">
        <w:rPr>
          <w:rFonts w:ascii="Times New Roman" w:eastAsia="Calibri" w:hAnsi="Times New Roman" w:cs="Times New Roman"/>
        </w:rPr>
        <w:t>роектные работы</w:t>
      </w:r>
      <w:r w:rsidR="008A0C55" w:rsidRPr="009F35D2">
        <w:rPr>
          <w:rFonts w:ascii="Times New Roman" w:eastAsia="Calibri" w:hAnsi="Times New Roman" w:cs="Times New Roman"/>
        </w:rPr>
        <w:t>»).</w:t>
      </w:r>
    </w:p>
    <w:p w14:paraId="4A52EAB9" w14:textId="383BBC37" w:rsidR="000F6CDA" w:rsidRPr="009F35D2" w:rsidRDefault="00B00DE1" w:rsidP="00400421">
      <w:pPr>
        <w:tabs>
          <w:tab w:val="left" w:pos="851"/>
        </w:tabs>
        <w:spacing w:after="0" w:line="240" w:lineRule="auto"/>
        <w:ind w:firstLine="567"/>
        <w:jc w:val="both"/>
        <w:rPr>
          <w:rFonts w:ascii="Times New Roman" w:hAnsi="Times New Roman" w:cs="Times New Roman"/>
          <w:b/>
          <w:lang w:eastAsia="ru-RU"/>
        </w:rPr>
      </w:pPr>
      <w:r w:rsidRPr="009F35D2">
        <w:rPr>
          <w:rFonts w:ascii="Times New Roman" w:hAnsi="Times New Roman" w:cs="Times New Roman"/>
          <w:lang w:eastAsia="ru-RU"/>
        </w:rPr>
        <w:t xml:space="preserve">На </w:t>
      </w:r>
      <w:r w:rsidR="000F6CDA" w:rsidRPr="009F35D2">
        <w:rPr>
          <w:rFonts w:ascii="Times New Roman" w:hAnsi="Times New Roman" w:cs="Times New Roman"/>
          <w:lang w:eastAsia="ru-RU"/>
        </w:rPr>
        <w:t>II этапе</w:t>
      </w:r>
      <w:r w:rsidR="00D25F84" w:rsidRPr="009F35D2">
        <w:rPr>
          <w:rFonts w:ascii="Times New Roman" w:hAnsi="Times New Roman" w:cs="Times New Roman"/>
          <w:lang w:eastAsia="ru-RU"/>
        </w:rPr>
        <w:t xml:space="preserve"> –</w:t>
      </w:r>
      <w:r w:rsidR="001E1A25" w:rsidRPr="009F35D2">
        <w:rPr>
          <w:rFonts w:ascii="Times New Roman" w:hAnsi="Times New Roman" w:cs="Times New Roman"/>
          <w:lang w:eastAsia="ru-RU"/>
        </w:rPr>
        <w:t xml:space="preserve"> в</w:t>
      </w:r>
      <w:r w:rsidRPr="009F35D2">
        <w:rPr>
          <w:rFonts w:ascii="Times New Roman" w:hAnsi="Times New Roman" w:cs="Times New Roman"/>
          <w:lang w:eastAsia="ru-RU"/>
        </w:rPr>
        <w:t>ыполн</w:t>
      </w:r>
      <w:r w:rsidR="00D25F84" w:rsidRPr="009F35D2">
        <w:rPr>
          <w:rFonts w:ascii="Times New Roman" w:hAnsi="Times New Roman" w:cs="Times New Roman"/>
          <w:lang w:eastAsia="ru-RU"/>
        </w:rPr>
        <w:t>ить</w:t>
      </w:r>
      <w:r w:rsidRPr="009F35D2">
        <w:rPr>
          <w:rFonts w:ascii="Times New Roman" w:hAnsi="Times New Roman" w:cs="Times New Roman"/>
          <w:lang w:eastAsia="ru-RU"/>
        </w:rPr>
        <w:t xml:space="preserve"> работ</w:t>
      </w:r>
      <w:r w:rsidR="00D25F84" w:rsidRPr="009F35D2">
        <w:rPr>
          <w:rFonts w:ascii="Times New Roman" w:hAnsi="Times New Roman" w:cs="Times New Roman"/>
          <w:lang w:eastAsia="ru-RU"/>
        </w:rPr>
        <w:t>ы</w:t>
      </w:r>
      <w:r w:rsidRPr="009F35D2">
        <w:rPr>
          <w:rFonts w:ascii="Times New Roman" w:hAnsi="Times New Roman" w:cs="Times New Roman"/>
          <w:lang w:eastAsia="ru-RU"/>
        </w:rPr>
        <w:t xml:space="preserve"> по монтажу технических средств, по проведению пусконаладочных работ, по предварительным испытаниям, по опытной эксплуатации, по приёмочным испытаниям систем учёта электроэнергии (с возможностью организации приёмки очередями), по вводу системы учета в промышленную эксплуатацию в целом с составлением акта</w:t>
      </w:r>
      <w:r w:rsidRPr="009F35D2">
        <w:rPr>
          <w:rFonts w:ascii="Times New Roman" w:hAnsi="Times New Roman" w:cs="Times New Roman"/>
          <w:b/>
          <w:lang w:eastAsia="ru-RU"/>
        </w:rPr>
        <w:t xml:space="preserve"> </w:t>
      </w:r>
      <w:r w:rsidRPr="009F35D2">
        <w:rPr>
          <w:rFonts w:ascii="Times New Roman" w:hAnsi="Times New Roman" w:cs="Times New Roman"/>
          <w:lang w:eastAsia="ru-RU"/>
        </w:rPr>
        <w:t xml:space="preserve">в полном соответствии с утвержденной проектной и рабочей документацией, разработанной в рамках </w:t>
      </w:r>
      <w:r w:rsidR="001E1A25" w:rsidRPr="009F35D2">
        <w:rPr>
          <w:rFonts w:ascii="Times New Roman" w:hAnsi="Times New Roman" w:cs="Times New Roman"/>
          <w:lang w:val="en-US" w:eastAsia="ru-RU"/>
        </w:rPr>
        <w:t>I</w:t>
      </w:r>
      <w:r w:rsidRPr="009F35D2">
        <w:rPr>
          <w:rFonts w:ascii="Times New Roman" w:hAnsi="Times New Roman" w:cs="Times New Roman"/>
          <w:lang w:eastAsia="ru-RU"/>
        </w:rPr>
        <w:t xml:space="preserve"> этапа выполнения работ</w:t>
      </w:r>
    </w:p>
    <w:p w14:paraId="6A03A5D4" w14:textId="4D09919B" w:rsidR="000F6CDA" w:rsidRPr="009F35D2" w:rsidRDefault="000F6CDA" w:rsidP="00400421">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2.2. Содержание и объем работ, срок выполнения этапов работ по договору, технические, экономические и иные требования к работам по настоящему Договору определены в техническом зада</w:t>
      </w:r>
      <w:r w:rsidR="003B31D0" w:rsidRPr="009F35D2">
        <w:rPr>
          <w:rFonts w:ascii="Times New Roman" w:hAnsi="Times New Roman" w:cs="Times New Roman"/>
          <w:lang w:eastAsia="ru-RU"/>
        </w:rPr>
        <w:t xml:space="preserve">нии (приложение № 1 к </w:t>
      </w:r>
      <w:r w:rsidR="00D25F84" w:rsidRPr="009F35D2">
        <w:rPr>
          <w:rFonts w:ascii="Times New Roman" w:hAnsi="Times New Roman" w:cs="Times New Roman"/>
          <w:lang w:eastAsia="ru-RU"/>
        </w:rPr>
        <w:t xml:space="preserve">настоящему </w:t>
      </w:r>
      <w:r w:rsidR="003B31D0" w:rsidRPr="009F35D2">
        <w:rPr>
          <w:rFonts w:ascii="Times New Roman" w:hAnsi="Times New Roman" w:cs="Times New Roman"/>
          <w:lang w:eastAsia="ru-RU"/>
        </w:rPr>
        <w:t xml:space="preserve">Договору), </w:t>
      </w:r>
      <w:r w:rsidRPr="009F35D2">
        <w:rPr>
          <w:rFonts w:ascii="Times New Roman" w:hAnsi="Times New Roman" w:cs="Times New Roman"/>
          <w:lang w:eastAsia="ru-RU"/>
        </w:rPr>
        <w:t xml:space="preserve">в </w:t>
      </w:r>
      <w:r w:rsidR="003B31D0" w:rsidRPr="009F35D2">
        <w:rPr>
          <w:rFonts w:ascii="Times New Roman" w:hAnsi="Times New Roman" w:cs="Times New Roman"/>
          <w:lang w:eastAsia="ru-RU"/>
        </w:rPr>
        <w:t xml:space="preserve">Сводке затрат и </w:t>
      </w:r>
      <w:r w:rsidR="00C16986">
        <w:rPr>
          <w:rFonts w:ascii="Times New Roman" w:hAnsi="Times New Roman" w:cs="Times New Roman"/>
          <w:lang w:eastAsia="ru-RU"/>
        </w:rPr>
        <w:t>сводных</w:t>
      </w:r>
      <w:r w:rsidR="003B31D0" w:rsidRPr="009F35D2">
        <w:rPr>
          <w:rFonts w:ascii="Times New Roman" w:hAnsi="Times New Roman" w:cs="Times New Roman"/>
          <w:lang w:eastAsia="ru-RU"/>
        </w:rPr>
        <w:t xml:space="preserve"> сметных расчетах</w:t>
      </w:r>
      <w:r w:rsidRPr="009F35D2">
        <w:rPr>
          <w:rFonts w:ascii="Times New Roman" w:hAnsi="Times New Roman" w:cs="Times New Roman"/>
          <w:lang w:eastAsia="ru-RU"/>
        </w:rPr>
        <w:t xml:space="preserve"> стоимости строительства (приложение №</w:t>
      </w:r>
      <w:r w:rsidR="00D25F84" w:rsidRPr="009F35D2">
        <w:rPr>
          <w:rFonts w:ascii="Times New Roman" w:hAnsi="Times New Roman" w:cs="Times New Roman"/>
          <w:lang w:eastAsia="ru-RU"/>
        </w:rPr>
        <w:t xml:space="preserve"> </w:t>
      </w:r>
      <w:r w:rsidRPr="009F35D2">
        <w:rPr>
          <w:rFonts w:ascii="Times New Roman" w:hAnsi="Times New Roman" w:cs="Times New Roman"/>
          <w:lang w:eastAsia="ru-RU"/>
        </w:rPr>
        <w:t>3</w:t>
      </w:r>
      <w:r w:rsidR="00D25F84" w:rsidRPr="009F35D2">
        <w:rPr>
          <w:rFonts w:ascii="Times New Roman" w:hAnsi="Times New Roman" w:cs="Times New Roman"/>
          <w:lang w:eastAsia="ru-RU"/>
        </w:rPr>
        <w:t xml:space="preserve"> к настоящему Договору</w:t>
      </w:r>
      <w:r w:rsidRPr="009F35D2">
        <w:rPr>
          <w:rFonts w:ascii="Times New Roman" w:hAnsi="Times New Roman" w:cs="Times New Roman"/>
          <w:lang w:eastAsia="ru-RU"/>
        </w:rPr>
        <w:t>)</w:t>
      </w:r>
      <w:r w:rsidR="00B00DE1" w:rsidRPr="009F35D2">
        <w:rPr>
          <w:rFonts w:ascii="Times New Roman" w:hAnsi="Times New Roman" w:cs="Times New Roman"/>
          <w:lang w:eastAsia="ru-RU"/>
        </w:rPr>
        <w:t>,</w:t>
      </w:r>
      <w:r w:rsidRPr="009F35D2">
        <w:rPr>
          <w:rFonts w:ascii="Times New Roman" w:hAnsi="Times New Roman" w:cs="Times New Roman"/>
          <w:lang w:eastAsia="ru-RU"/>
        </w:rPr>
        <w:t xml:space="preserve"> календарном плане </w:t>
      </w:r>
      <w:r w:rsidR="00477A55" w:rsidRPr="009F35D2">
        <w:rPr>
          <w:rFonts w:ascii="Times New Roman" w:hAnsi="Times New Roman" w:cs="Times New Roman"/>
          <w:lang w:eastAsia="ru-RU"/>
        </w:rPr>
        <w:t>строительства (реконструкции) объекта</w:t>
      </w:r>
      <w:r w:rsidRPr="009F35D2">
        <w:rPr>
          <w:rFonts w:ascii="Times New Roman" w:hAnsi="Times New Roman" w:cs="Times New Roman"/>
          <w:lang w:eastAsia="ru-RU"/>
        </w:rPr>
        <w:t xml:space="preserve"> (приложение №</w:t>
      </w:r>
      <w:r w:rsidR="00D25F84" w:rsidRPr="009F35D2">
        <w:rPr>
          <w:rFonts w:ascii="Times New Roman" w:hAnsi="Times New Roman" w:cs="Times New Roman"/>
          <w:lang w:eastAsia="ru-RU"/>
        </w:rPr>
        <w:t xml:space="preserve"> </w:t>
      </w:r>
      <w:r w:rsidRPr="009F35D2">
        <w:rPr>
          <w:rFonts w:ascii="Times New Roman" w:hAnsi="Times New Roman" w:cs="Times New Roman"/>
          <w:lang w:eastAsia="ru-RU"/>
        </w:rPr>
        <w:t>2</w:t>
      </w:r>
      <w:r w:rsidR="00D25F84" w:rsidRPr="009F35D2">
        <w:rPr>
          <w:rFonts w:ascii="Times New Roman" w:hAnsi="Times New Roman" w:cs="Times New Roman"/>
          <w:lang w:eastAsia="ru-RU"/>
        </w:rPr>
        <w:t xml:space="preserve"> к настоящему Договору</w:t>
      </w:r>
      <w:r w:rsidRPr="009F35D2">
        <w:rPr>
          <w:rFonts w:ascii="Times New Roman" w:hAnsi="Times New Roman" w:cs="Times New Roman"/>
          <w:lang w:eastAsia="ru-RU"/>
        </w:rPr>
        <w:t>).</w:t>
      </w:r>
    </w:p>
    <w:p w14:paraId="28FDA210" w14:textId="7A770102" w:rsidR="000F6CDA" w:rsidRPr="009F35D2" w:rsidRDefault="00A00A36" w:rsidP="00400421">
      <w:pPr>
        <w:tabs>
          <w:tab w:val="left" w:pos="851"/>
        </w:tabs>
        <w:spacing w:after="0" w:line="240" w:lineRule="auto"/>
        <w:ind w:firstLine="567"/>
        <w:jc w:val="both"/>
        <w:rPr>
          <w:rFonts w:ascii="Times New Roman" w:hAnsi="Times New Roman" w:cs="Times New Roman"/>
          <w:lang w:eastAsia="ru-RU"/>
        </w:rPr>
      </w:pPr>
      <w:r>
        <w:rPr>
          <w:rFonts w:ascii="Times New Roman" w:hAnsi="Times New Roman" w:cs="Times New Roman"/>
          <w:lang w:eastAsia="ru-RU"/>
        </w:rPr>
        <w:t>2.3.</w:t>
      </w:r>
      <w:r w:rsidR="002C2F38">
        <w:rPr>
          <w:rFonts w:ascii="Times New Roman" w:hAnsi="Times New Roman" w:cs="Times New Roman"/>
          <w:lang w:eastAsia="ru-RU"/>
        </w:rPr>
        <w:t xml:space="preserve"> </w:t>
      </w:r>
      <w:r w:rsidR="000F6CDA" w:rsidRPr="009F35D2">
        <w:rPr>
          <w:rFonts w:ascii="Times New Roman" w:hAnsi="Times New Roman" w:cs="Times New Roman"/>
          <w:lang w:eastAsia="ru-RU"/>
        </w:rPr>
        <w:t>Этапы и сроки выполнения Под</w:t>
      </w:r>
      <w:r w:rsidR="00D25F84" w:rsidRPr="009F35D2">
        <w:rPr>
          <w:rFonts w:ascii="Times New Roman" w:hAnsi="Times New Roman" w:cs="Times New Roman"/>
          <w:lang w:eastAsia="ru-RU"/>
        </w:rPr>
        <w:t>рядчиком указанных в пункте 2.1</w:t>
      </w:r>
      <w:r w:rsidR="000F6CDA" w:rsidRPr="009F35D2">
        <w:rPr>
          <w:rFonts w:ascii="Times New Roman" w:hAnsi="Times New Roman" w:cs="Times New Roman"/>
          <w:lang w:eastAsia="ru-RU"/>
        </w:rPr>
        <w:t xml:space="preserve"> работ установлены календарным </w:t>
      </w:r>
      <w:r w:rsidR="00F576F5">
        <w:rPr>
          <w:rFonts w:ascii="Times New Roman" w:hAnsi="Times New Roman" w:cs="Times New Roman"/>
          <w:lang w:eastAsia="ru-RU"/>
        </w:rPr>
        <w:t xml:space="preserve">плане </w:t>
      </w:r>
      <w:r w:rsidR="0038588D" w:rsidRPr="009F35D2">
        <w:rPr>
          <w:rFonts w:ascii="Times New Roman" w:hAnsi="Times New Roman" w:cs="Times New Roman"/>
          <w:lang w:eastAsia="ru-RU"/>
        </w:rPr>
        <w:t>строительства (реконструкции) объекта</w:t>
      </w:r>
      <w:r w:rsidR="000F6CDA" w:rsidRPr="009F35D2">
        <w:rPr>
          <w:rFonts w:ascii="Times New Roman" w:hAnsi="Times New Roman" w:cs="Times New Roman"/>
          <w:lang w:eastAsia="ru-RU"/>
        </w:rPr>
        <w:t xml:space="preserve"> (приложение № 2</w:t>
      </w:r>
      <w:r w:rsidR="00D25F84" w:rsidRPr="009F35D2">
        <w:rPr>
          <w:rFonts w:ascii="Times New Roman" w:hAnsi="Times New Roman" w:cs="Times New Roman"/>
          <w:lang w:eastAsia="ru-RU"/>
        </w:rPr>
        <w:t xml:space="preserve"> к настоящему Договору</w:t>
      </w:r>
      <w:r w:rsidR="000F6CDA" w:rsidRPr="009F35D2">
        <w:rPr>
          <w:rFonts w:ascii="Times New Roman" w:hAnsi="Times New Roman" w:cs="Times New Roman"/>
          <w:lang w:eastAsia="ru-RU"/>
        </w:rPr>
        <w:t>). По факту</w:t>
      </w:r>
      <w:r>
        <w:rPr>
          <w:rFonts w:ascii="Times New Roman" w:hAnsi="Times New Roman" w:cs="Times New Roman"/>
          <w:lang w:eastAsia="ru-RU"/>
        </w:rPr>
        <w:t xml:space="preserve"> исполнения п. 5.2</w:t>
      </w:r>
      <w:r w:rsidR="00D25F84" w:rsidRPr="009F35D2">
        <w:rPr>
          <w:rFonts w:ascii="Times New Roman" w:hAnsi="Times New Roman" w:cs="Times New Roman"/>
          <w:lang w:eastAsia="ru-RU"/>
        </w:rPr>
        <w:t xml:space="preserve"> настоящего Д</w:t>
      </w:r>
      <w:r w:rsidR="000F6CDA" w:rsidRPr="009F35D2">
        <w:rPr>
          <w:rFonts w:ascii="Times New Roman" w:hAnsi="Times New Roman" w:cs="Times New Roman"/>
          <w:lang w:eastAsia="ru-RU"/>
        </w:rPr>
        <w:t>оговора (рассмотрения и подписания заказчиком сводного сметного расчета и локальных расчетов п</w:t>
      </w:r>
      <w:r w:rsidR="00D25F84" w:rsidRPr="009F35D2">
        <w:rPr>
          <w:rFonts w:ascii="Times New Roman" w:hAnsi="Times New Roman" w:cs="Times New Roman"/>
          <w:lang w:eastAsia="ru-RU"/>
        </w:rPr>
        <w:t>о строительно–</w:t>
      </w:r>
      <w:r w:rsidR="00682070" w:rsidRPr="009F35D2">
        <w:rPr>
          <w:rFonts w:ascii="Times New Roman" w:hAnsi="Times New Roman" w:cs="Times New Roman"/>
          <w:lang w:eastAsia="ru-RU"/>
        </w:rPr>
        <w:t>монтажным и пуско</w:t>
      </w:r>
      <w:r w:rsidR="000F6CDA" w:rsidRPr="009F35D2">
        <w:rPr>
          <w:rFonts w:ascii="Times New Roman" w:hAnsi="Times New Roman" w:cs="Times New Roman"/>
          <w:lang w:eastAsia="ru-RU"/>
        </w:rPr>
        <w:t>наладочным работам по форме приложения № 3.1</w:t>
      </w:r>
      <w:r w:rsidR="00D25F84" w:rsidRPr="009F35D2">
        <w:rPr>
          <w:rFonts w:ascii="Times New Roman" w:hAnsi="Times New Roman" w:cs="Times New Roman"/>
          <w:lang w:eastAsia="ru-RU"/>
        </w:rPr>
        <w:t xml:space="preserve"> к настоящему Договору,</w:t>
      </w:r>
      <w:r w:rsidR="000F6CDA" w:rsidRPr="009F35D2">
        <w:rPr>
          <w:rFonts w:ascii="Times New Roman" w:hAnsi="Times New Roman" w:cs="Times New Roman"/>
          <w:lang w:eastAsia="ru-RU"/>
        </w:rPr>
        <w:t xml:space="preserve"> представленные Подрядчиком после выполнения работ по </w:t>
      </w:r>
      <w:r w:rsidR="00D25F84" w:rsidRPr="009F35D2">
        <w:rPr>
          <w:rFonts w:ascii="Times New Roman" w:hAnsi="Times New Roman" w:cs="Times New Roman"/>
          <w:lang w:val="en-US" w:eastAsia="ru-RU"/>
        </w:rPr>
        <w:t>I</w:t>
      </w:r>
      <w:r w:rsidR="00D25F84" w:rsidRPr="009F35D2">
        <w:rPr>
          <w:rFonts w:ascii="Times New Roman" w:hAnsi="Times New Roman" w:cs="Times New Roman"/>
          <w:lang w:eastAsia="ru-RU"/>
        </w:rPr>
        <w:t xml:space="preserve"> этапу в течение 2 (двух) </w:t>
      </w:r>
      <w:r w:rsidR="000F6CDA" w:rsidRPr="009F35D2">
        <w:rPr>
          <w:rFonts w:ascii="Times New Roman" w:hAnsi="Times New Roman" w:cs="Times New Roman"/>
          <w:lang w:eastAsia="ru-RU"/>
        </w:rPr>
        <w:t xml:space="preserve">рабочих дней), при необходимости, по решению Заказчика, календарный план </w:t>
      </w:r>
      <w:r w:rsidR="005C61A3" w:rsidRPr="009F35D2">
        <w:rPr>
          <w:rFonts w:ascii="Times New Roman" w:hAnsi="Times New Roman" w:cs="Times New Roman"/>
          <w:lang w:eastAsia="ru-RU"/>
        </w:rPr>
        <w:t>строительства (реконструкции) объекта</w:t>
      </w:r>
      <w:r w:rsidR="000F6CDA" w:rsidRPr="009F35D2">
        <w:rPr>
          <w:rFonts w:ascii="Times New Roman" w:hAnsi="Times New Roman" w:cs="Times New Roman"/>
          <w:lang w:eastAsia="ru-RU"/>
        </w:rPr>
        <w:t xml:space="preserve"> (приложение №</w:t>
      </w:r>
      <w:r w:rsidR="00D25F84" w:rsidRPr="009F35D2">
        <w:rPr>
          <w:rFonts w:ascii="Times New Roman" w:hAnsi="Times New Roman" w:cs="Times New Roman"/>
          <w:lang w:eastAsia="ru-RU"/>
        </w:rPr>
        <w:t xml:space="preserve"> </w:t>
      </w:r>
      <w:r w:rsidR="000F6CDA" w:rsidRPr="009F35D2">
        <w:rPr>
          <w:rFonts w:ascii="Times New Roman" w:hAnsi="Times New Roman" w:cs="Times New Roman"/>
          <w:lang w:eastAsia="ru-RU"/>
        </w:rPr>
        <w:t>2</w:t>
      </w:r>
      <w:r w:rsidR="002C4365" w:rsidRPr="009F35D2">
        <w:rPr>
          <w:rFonts w:ascii="Times New Roman" w:hAnsi="Times New Roman" w:cs="Times New Roman"/>
          <w:lang w:eastAsia="ru-RU"/>
        </w:rPr>
        <w:t xml:space="preserve"> </w:t>
      </w:r>
      <w:r w:rsidR="00D25F84" w:rsidRPr="009F35D2">
        <w:rPr>
          <w:rFonts w:ascii="Times New Roman" w:hAnsi="Times New Roman" w:cs="Times New Roman"/>
          <w:lang w:eastAsia="ru-RU"/>
        </w:rPr>
        <w:t>к настоящему Договору</w:t>
      </w:r>
      <w:r w:rsidR="000F6CDA" w:rsidRPr="009F35D2">
        <w:rPr>
          <w:rFonts w:ascii="Times New Roman" w:hAnsi="Times New Roman" w:cs="Times New Roman"/>
          <w:lang w:eastAsia="ru-RU"/>
        </w:rPr>
        <w:t>) уточняется, в части детализации этапов работ, по факту разработки проектной и рабочей документации, перенос сроков этапов работ по договору, при уточнении календарного плана работ не допускается.</w:t>
      </w:r>
    </w:p>
    <w:p w14:paraId="253F16CE" w14:textId="15136B0B" w:rsidR="000F6CDA" w:rsidRPr="009F35D2" w:rsidRDefault="000F6CDA" w:rsidP="00400421">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2.</w:t>
      </w:r>
      <w:r w:rsidR="00B00DE1" w:rsidRPr="009F35D2">
        <w:rPr>
          <w:rFonts w:ascii="Times New Roman" w:hAnsi="Times New Roman" w:cs="Times New Roman"/>
          <w:lang w:eastAsia="ru-RU"/>
        </w:rPr>
        <w:t>4</w:t>
      </w:r>
      <w:r w:rsidRPr="009F35D2">
        <w:rPr>
          <w:rFonts w:ascii="Times New Roman" w:hAnsi="Times New Roman" w:cs="Times New Roman"/>
          <w:lang w:eastAsia="ru-RU"/>
        </w:rPr>
        <w:t>.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w:t>
      </w:r>
      <w:r w:rsidR="0098799F">
        <w:rPr>
          <w:rFonts w:ascii="Times New Roman" w:hAnsi="Times New Roman" w:cs="Times New Roman"/>
          <w:lang w:eastAsia="ru-RU"/>
        </w:rPr>
        <w:t>ой филиалом                     ПАО «Россети Волга» «Ульяновские распределительные сети»</w:t>
      </w:r>
      <w:r w:rsidRPr="009F35D2">
        <w:rPr>
          <w:rFonts w:ascii="Times New Roman" w:hAnsi="Times New Roman" w:cs="Times New Roman"/>
          <w:lang w:eastAsia="ru-RU"/>
        </w:rPr>
        <w:t xml:space="preserve">,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14:paraId="005AB242" w14:textId="6D34FE8C" w:rsidR="0057038B" w:rsidRPr="009F35D2" w:rsidRDefault="002C4365" w:rsidP="00400421">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 xml:space="preserve">2.5. </w:t>
      </w:r>
      <w:r w:rsidR="00B00DE1" w:rsidRPr="009F35D2">
        <w:rPr>
          <w:rFonts w:ascii="Times New Roman" w:hAnsi="Times New Roman" w:cs="Times New Roman"/>
          <w:lang w:eastAsia="ru-RU"/>
        </w:rPr>
        <w:t>Р</w:t>
      </w:r>
      <w:r w:rsidR="000F6CDA" w:rsidRPr="009F35D2">
        <w:rPr>
          <w:rFonts w:ascii="Times New Roman" w:hAnsi="Times New Roman" w:cs="Times New Roman"/>
          <w:lang w:eastAsia="ru-RU"/>
        </w:rPr>
        <w:t xml:space="preserve">езультатом выполнения </w:t>
      </w:r>
      <w:r w:rsidR="000F6CDA" w:rsidRPr="009F35D2">
        <w:rPr>
          <w:rFonts w:ascii="Times New Roman" w:hAnsi="Times New Roman" w:cs="Times New Roman"/>
          <w:lang w:val="en-US" w:eastAsia="ru-RU"/>
        </w:rPr>
        <w:t>I</w:t>
      </w:r>
      <w:r w:rsidRPr="009F35D2">
        <w:rPr>
          <w:rFonts w:ascii="Times New Roman" w:hAnsi="Times New Roman" w:cs="Times New Roman"/>
          <w:lang w:eastAsia="ru-RU"/>
        </w:rPr>
        <w:t>–</w:t>
      </w:r>
      <w:r w:rsidR="000F6CDA" w:rsidRPr="009F35D2">
        <w:rPr>
          <w:rFonts w:ascii="Times New Roman" w:hAnsi="Times New Roman" w:cs="Times New Roman"/>
          <w:lang w:eastAsia="ru-RU"/>
        </w:rPr>
        <w:t>го этапа работ являются выполненные работы, подтвержденные актом о выпол</w:t>
      </w:r>
      <w:r w:rsidR="00B00DE1" w:rsidRPr="009F35D2">
        <w:rPr>
          <w:rFonts w:ascii="Times New Roman" w:hAnsi="Times New Roman" w:cs="Times New Roman"/>
          <w:lang w:eastAsia="ru-RU"/>
        </w:rPr>
        <w:t>нении проектных</w:t>
      </w:r>
      <w:r w:rsidR="000F6CDA" w:rsidRPr="009F35D2">
        <w:rPr>
          <w:rFonts w:ascii="Times New Roman" w:hAnsi="Times New Roman" w:cs="Times New Roman"/>
          <w:lang w:eastAsia="ru-RU"/>
        </w:rPr>
        <w:t xml:space="preserve"> работ по I этапу</w:t>
      </w:r>
      <w:r w:rsidRPr="009F35D2">
        <w:rPr>
          <w:rFonts w:ascii="Times New Roman" w:hAnsi="Times New Roman" w:cs="Times New Roman"/>
          <w:lang w:eastAsia="ru-RU"/>
        </w:rPr>
        <w:t xml:space="preserve"> (по форме приложения № 8 к настоящему Договору)</w:t>
      </w:r>
      <w:r w:rsidR="000F6CDA" w:rsidRPr="009F35D2">
        <w:rPr>
          <w:rFonts w:ascii="Times New Roman" w:hAnsi="Times New Roman" w:cs="Times New Roman"/>
          <w:lang w:eastAsia="ru-RU"/>
        </w:rPr>
        <w:t xml:space="preserve">. </w:t>
      </w:r>
    </w:p>
    <w:p w14:paraId="32754427" w14:textId="603E1B59" w:rsidR="000F6CDA" w:rsidRPr="009F35D2" w:rsidRDefault="000F6CDA" w:rsidP="00400421">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 xml:space="preserve">Результатом выполнения </w:t>
      </w:r>
      <w:r w:rsidRPr="009F35D2">
        <w:rPr>
          <w:rFonts w:ascii="Times New Roman" w:hAnsi="Times New Roman" w:cs="Times New Roman"/>
          <w:lang w:val="en-US" w:eastAsia="ru-RU"/>
        </w:rPr>
        <w:t>II</w:t>
      </w:r>
      <w:r w:rsidR="002C4365" w:rsidRPr="009F35D2">
        <w:rPr>
          <w:rFonts w:ascii="Times New Roman" w:hAnsi="Times New Roman" w:cs="Times New Roman"/>
          <w:lang w:eastAsia="ru-RU"/>
        </w:rPr>
        <w:t>–</w:t>
      </w:r>
      <w:r w:rsidR="0057038B" w:rsidRPr="009F35D2">
        <w:rPr>
          <w:rFonts w:ascii="Times New Roman" w:hAnsi="Times New Roman" w:cs="Times New Roman"/>
          <w:lang w:eastAsia="ru-RU"/>
        </w:rPr>
        <w:t>го</w:t>
      </w:r>
      <w:r w:rsidRPr="009F35D2">
        <w:rPr>
          <w:rFonts w:ascii="Times New Roman" w:hAnsi="Times New Roman" w:cs="Times New Roman"/>
          <w:lang w:eastAsia="ru-RU"/>
        </w:rPr>
        <w:t xml:space="preserve"> этапа работ являются выполненные работы, подтвержденные актом о приемк</w:t>
      </w:r>
      <w:r w:rsidR="002C4365" w:rsidRPr="009F35D2">
        <w:rPr>
          <w:rFonts w:ascii="Times New Roman" w:hAnsi="Times New Roman" w:cs="Times New Roman"/>
          <w:lang w:eastAsia="ru-RU"/>
        </w:rPr>
        <w:t>е выполненных работ по форме КС–</w:t>
      </w:r>
      <w:r w:rsidRPr="009F35D2">
        <w:rPr>
          <w:rFonts w:ascii="Times New Roman" w:hAnsi="Times New Roman" w:cs="Times New Roman"/>
          <w:lang w:eastAsia="ru-RU"/>
        </w:rPr>
        <w:t>2 (приложение</w:t>
      </w:r>
      <w:r w:rsidR="002C4365" w:rsidRPr="009F35D2">
        <w:rPr>
          <w:rFonts w:ascii="Times New Roman" w:hAnsi="Times New Roman" w:cs="Times New Roman"/>
          <w:lang w:eastAsia="ru-RU"/>
        </w:rPr>
        <w:t xml:space="preserve"> </w:t>
      </w:r>
      <w:r w:rsidRPr="009F35D2">
        <w:rPr>
          <w:rFonts w:ascii="Times New Roman" w:hAnsi="Times New Roman" w:cs="Times New Roman"/>
          <w:lang w:eastAsia="ru-RU"/>
        </w:rPr>
        <w:t>№</w:t>
      </w:r>
      <w:r w:rsidR="002C4365" w:rsidRPr="009F35D2">
        <w:rPr>
          <w:rFonts w:ascii="Times New Roman" w:hAnsi="Times New Roman" w:cs="Times New Roman"/>
          <w:lang w:eastAsia="ru-RU"/>
        </w:rPr>
        <w:t xml:space="preserve"> </w:t>
      </w:r>
      <w:r w:rsidRPr="009F35D2">
        <w:rPr>
          <w:rFonts w:ascii="Times New Roman" w:hAnsi="Times New Roman" w:cs="Times New Roman"/>
          <w:lang w:eastAsia="ru-RU"/>
        </w:rPr>
        <w:t>6</w:t>
      </w:r>
      <w:r w:rsidR="002C4365" w:rsidRPr="009F35D2">
        <w:rPr>
          <w:rFonts w:ascii="Times New Roman" w:hAnsi="Times New Roman" w:cs="Times New Roman"/>
          <w:lang w:eastAsia="ru-RU"/>
        </w:rPr>
        <w:t xml:space="preserve"> к настоящему Договору</w:t>
      </w:r>
      <w:r w:rsidRPr="009F35D2">
        <w:rPr>
          <w:rFonts w:ascii="Times New Roman" w:hAnsi="Times New Roman" w:cs="Times New Roman"/>
          <w:lang w:eastAsia="ru-RU"/>
        </w:rPr>
        <w:t xml:space="preserve">) и справкой о стоимости выполненных работ и </w:t>
      </w:r>
      <w:r w:rsidR="00B03CD1" w:rsidRPr="009F35D2">
        <w:rPr>
          <w:rFonts w:ascii="Times New Roman" w:hAnsi="Times New Roman" w:cs="Times New Roman"/>
          <w:lang w:eastAsia="ru-RU"/>
        </w:rPr>
        <w:t>затрат по</w:t>
      </w:r>
      <w:r w:rsidR="002C4365" w:rsidRPr="009F35D2">
        <w:rPr>
          <w:rFonts w:ascii="Times New Roman" w:hAnsi="Times New Roman" w:cs="Times New Roman"/>
          <w:lang w:eastAsia="ru-RU"/>
        </w:rPr>
        <w:t xml:space="preserve"> форме КС–</w:t>
      </w:r>
      <w:r w:rsidR="0057038B" w:rsidRPr="009F35D2">
        <w:rPr>
          <w:rFonts w:ascii="Times New Roman" w:hAnsi="Times New Roman" w:cs="Times New Roman"/>
          <w:lang w:eastAsia="ru-RU"/>
        </w:rPr>
        <w:t>3 (приложение № 7</w:t>
      </w:r>
      <w:r w:rsidR="002C4365" w:rsidRPr="009F35D2">
        <w:rPr>
          <w:rFonts w:ascii="Times New Roman" w:hAnsi="Times New Roman" w:cs="Times New Roman"/>
          <w:lang w:eastAsia="ru-RU"/>
        </w:rPr>
        <w:t xml:space="preserve"> к настоящему Договору</w:t>
      </w:r>
      <w:r w:rsidR="0057038B" w:rsidRPr="009F35D2">
        <w:rPr>
          <w:rFonts w:ascii="Times New Roman" w:hAnsi="Times New Roman" w:cs="Times New Roman"/>
          <w:lang w:eastAsia="ru-RU"/>
        </w:rPr>
        <w:t>).</w:t>
      </w:r>
    </w:p>
    <w:p w14:paraId="57C44C28" w14:textId="426EAA27" w:rsidR="000F6CDA" w:rsidRDefault="000F6CDA" w:rsidP="00400421">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Результатом выполнения работ по договору является ввод объекта в </w:t>
      </w:r>
      <w:r w:rsidR="00B00DE1" w:rsidRPr="009F35D2">
        <w:rPr>
          <w:rFonts w:ascii="Times New Roman" w:hAnsi="Times New Roman" w:cs="Times New Roman"/>
        </w:rPr>
        <w:t xml:space="preserve">промышленную </w:t>
      </w:r>
      <w:r w:rsidRPr="009F35D2">
        <w:rPr>
          <w:rFonts w:ascii="Times New Roman" w:hAnsi="Times New Roman" w:cs="Times New Roman"/>
        </w:rPr>
        <w:t>эксплуатацию, подтвержденный актом приёмки законченного строительством объекта п</w:t>
      </w:r>
      <w:r w:rsidR="002C4365" w:rsidRPr="009F35D2">
        <w:rPr>
          <w:rFonts w:ascii="Times New Roman" w:hAnsi="Times New Roman" w:cs="Times New Roman"/>
        </w:rPr>
        <w:t>риёмочной комиссией по форме КС–</w:t>
      </w:r>
      <w:r w:rsidRPr="009F35D2">
        <w:rPr>
          <w:rFonts w:ascii="Times New Roman" w:hAnsi="Times New Roman" w:cs="Times New Roman"/>
        </w:rPr>
        <w:t>14 (приложение №</w:t>
      </w:r>
      <w:r w:rsidR="002C4365" w:rsidRPr="009F35D2">
        <w:rPr>
          <w:rFonts w:ascii="Times New Roman" w:hAnsi="Times New Roman" w:cs="Times New Roman"/>
        </w:rPr>
        <w:t xml:space="preserve"> </w:t>
      </w:r>
      <w:r w:rsidRPr="009F35D2">
        <w:rPr>
          <w:rFonts w:ascii="Times New Roman" w:hAnsi="Times New Roman" w:cs="Times New Roman"/>
        </w:rPr>
        <w:t>13</w:t>
      </w:r>
      <w:r w:rsidR="002C4365" w:rsidRPr="009F35D2">
        <w:rPr>
          <w:rFonts w:ascii="Times New Roman" w:hAnsi="Times New Roman" w:cs="Times New Roman"/>
        </w:rPr>
        <w:t xml:space="preserve"> к настоящему Договору</w:t>
      </w:r>
      <w:r w:rsidRPr="009F35D2">
        <w:rPr>
          <w:rFonts w:ascii="Times New Roman" w:hAnsi="Times New Roman" w:cs="Times New Roman"/>
        </w:rPr>
        <w:t>).</w:t>
      </w:r>
    </w:p>
    <w:p w14:paraId="0730D620" w14:textId="0F26F560" w:rsidR="002C2F38" w:rsidRPr="002C2F38" w:rsidRDefault="002C2F38" w:rsidP="002C2F38">
      <w:pPr>
        <w:widowControl w:val="0"/>
        <w:tabs>
          <w:tab w:val="left" w:pos="0"/>
          <w:tab w:val="left" w:pos="1134"/>
        </w:tabs>
        <w:autoSpaceDN w:val="0"/>
        <w:spacing w:line="238" w:lineRule="auto"/>
        <w:ind w:firstLine="567"/>
        <w:jc w:val="both"/>
        <w:rPr>
          <w:rFonts w:ascii="Times New Roman" w:eastAsia="Times New Roman" w:hAnsi="Times New Roman" w:cs="Times New Roman"/>
          <w:lang w:eastAsia="ru-RU"/>
        </w:rPr>
      </w:pPr>
      <w:r>
        <w:rPr>
          <w:rFonts w:ascii="Times New Roman" w:hAnsi="Times New Roman" w:cs="Times New Roman"/>
        </w:rPr>
        <w:t xml:space="preserve">2.6. </w:t>
      </w:r>
      <w:r w:rsidRPr="002C2F38">
        <w:rPr>
          <w:rFonts w:ascii="Times New Roman" w:eastAsia="Times New Roman" w:hAnsi="Times New Roman" w:cs="Times New Roman"/>
          <w:lang w:eastAsia="ru-RU"/>
        </w:rPr>
        <w:t>Представител</w:t>
      </w:r>
      <w:r>
        <w:rPr>
          <w:rFonts w:ascii="Times New Roman" w:eastAsia="Times New Roman" w:hAnsi="Times New Roman" w:cs="Times New Roman"/>
          <w:lang w:eastAsia="ru-RU"/>
        </w:rPr>
        <w:t>е</w:t>
      </w:r>
      <w:r w:rsidRPr="002C2F38">
        <w:rPr>
          <w:rFonts w:ascii="Times New Roman" w:eastAsia="Times New Roman" w:hAnsi="Times New Roman" w:cs="Times New Roman"/>
          <w:lang w:eastAsia="ru-RU"/>
        </w:rPr>
        <w:t>м Заказчика, в понимании настоящего Договора, явля</w:t>
      </w:r>
      <w:r>
        <w:rPr>
          <w:rFonts w:ascii="Times New Roman" w:eastAsia="Times New Roman" w:hAnsi="Times New Roman" w:cs="Times New Roman"/>
          <w:lang w:eastAsia="ru-RU"/>
        </w:rPr>
        <w:t>е</w:t>
      </w:r>
      <w:r w:rsidRPr="002C2F38">
        <w:rPr>
          <w:rFonts w:ascii="Times New Roman" w:eastAsia="Times New Roman" w:hAnsi="Times New Roman" w:cs="Times New Roman"/>
          <w:lang w:eastAsia="ru-RU"/>
        </w:rPr>
        <w:t>тся</w:t>
      </w:r>
      <w:r>
        <w:rPr>
          <w:rFonts w:ascii="Times New Roman" w:eastAsia="Times New Roman" w:hAnsi="Times New Roman" w:cs="Times New Roman"/>
          <w:lang w:eastAsia="ru-RU"/>
        </w:rPr>
        <w:t xml:space="preserve"> </w:t>
      </w:r>
      <w:r w:rsidRPr="002C2F38">
        <w:rPr>
          <w:rFonts w:ascii="Times New Roman" w:eastAsia="Times New Roman" w:hAnsi="Times New Roman" w:cs="Times New Roman"/>
          <w:lang w:eastAsia="ru-RU"/>
        </w:rPr>
        <w:t>филиал ПАО «Россети Волга» - «</w:t>
      </w:r>
      <w:r>
        <w:rPr>
          <w:rFonts w:ascii="Times New Roman" w:eastAsia="Times New Roman" w:hAnsi="Times New Roman" w:cs="Times New Roman"/>
          <w:lang w:eastAsia="ru-RU"/>
        </w:rPr>
        <w:t>Ульяновские</w:t>
      </w:r>
      <w:r w:rsidRPr="002C2F38">
        <w:rPr>
          <w:rFonts w:ascii="Times New Roman" w:eastAsia="Times New Roman" w:hAnsi="Times New Roman" w:cs="Times New Roman"/>
          <w:lang w:eastAsia="ru-RU"/>
        </w:rPr>
        <w:t xml:space="preserve"> распределительные сети» с наделением его следующими полномочиями: </w:t>
      </w:r>
      <w:r>
        <w:rPr>
          <w:rFonts w:ascii="Times New Roman" w:eastAsia="Times New Roman" w:hAnsi="Times New Roman" w:cs="Times New Roman"/>
          <w:lang w:eastAsia="ru-RU"/>
        </w:rPr>
        <w:t xml:space="preserve">согласовывать и утверждать проектно-сметную документацию, </w:t>
      </w:r>
      <w:r w:rsidRPr="002C2F38">
        <w:rPr>
          <w:rFonts w:ascii="Times New Roman" w:eastAsia="Times New Roman" w:hAnsi="Times New Roman" w:cs="Times New Roman"/>
          <w:lang w:eastAsia="ru-RU"/>
        </w:rPr>
        <w:t>контролировать выполнение работ, вести техническую переписку.</w:t>
      </w:r>
    </w:p>
    <w:p w14:paraId="49195156" w14:textId="77777777" w:rsidR="000F6CDA" w:rsidRPr="009F35D2" w:rsidRDefault="000F6CDA" w:rsidP="000535A6">
      <w:pPr>
        <w:spacing w:after="0" w:line="240" w:lineRule="auto"/>
        <w:jc w:val="center"/>
        <w:rPr>
          <w:rFonts w:ascii="Times New Roman" w:hAnsi="Times New Roman" w:cs="Times New Roman"/>
          <w:b/>
          <w:lang w:val="x-none" w:eastAsia="x-none"/>
        </w:rPr>
      </w:pPr>
      <w:r w:rsidRPr="009F35D2">
        <w:rPr>
          <w:rFonts w:ascii="Times New Roman" w:hAnsi="Times New Roman" w:cs="Times New Roman"/>
          <w:b/>
          <w:lang w:val="x-none" w:eastAsia="x-none"/>
        </w:rPr>
        <w:t>3. Сроки выполнения работ</w:t>
      </w:r>
    </w:p>
    <w:p w14:paraId="6B521EB1" w14:textId="0180A6B6" w:rsidR="000F6CDA" w:rsidRPr="009F35D2" w:rsidRDefault="00B03CD1" w:rsidP="00ED790A">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 xml:space="preserve">3.1. </w:t>
      </w:r>
      <w:r w:rsidR="000F6CDA" w:rsidRPr="009F35D2">
        <w:rPr>
          <w:rFonts w:ascii="Times New Roman" w:hAnsi="Times New Roman" w:cs="Times New Roman"/>
          <w:lang w:eastAsia="ru-RU"/>
        </w:rPr>
        <w:t>Выполнение работ и подготовка Подрядчиком объекта к сдаче его в эксплуатацию выпо</w:t>
      </w:r>
      <w:r w:rsidR="002F7E7D" w:rsidRPr="009F35D2">
        <w:rPr>
          <w:rFonts w:ascii="Times New Roman" w:hAnsi="Times New Roman" w:cs="Times New Roman"/>
          <w:lang w:eastAsia="ru-RU"/>
        </w:rPr>
        <w:t>лняется по календарному плану</w:t>
      </w:r>
      <w:r w:rsidR="003D25EC" w:rsidRPr="009F35D2">
        <w:rPr>
          <w:rFonts w:ascii="Times New Roman" w:hAnsi="Times New Roman" w:cs="Times New Roman"/>
          <w:lang w:eastAsia="ru-RU"/>
        </w:rPr>
        <w:t xml:space="preserve"> </w:t>
      </w:r>
      <w:r w:rsidR="005A031E" w:rsidRPr="009F35D2">
        <w:rPr>
          <w:rFonts w:ascii="Times New Roman" w:hAnsi="Times New Roman" w:cs="Times New Roman"/>
          <w:lang w:eastAsia="ru-RU"/>
        </w:rPr>
        <w:t>строительства (реконструкции) объекта</w:t>
      </w:r>
      <w:r w:rsidR="003D25EC" w:rsidRPr="009F35D2">
        <w:rPr>
          <w:rFonts w:ascii="Times New Roman" w:hAnsi="Times New Roman" w:cs="Times New Roman"/>
          <w:lang w:eastAsia="ru-RU"/>
        </w:rPr>
        <w:t xml:space="preserve"> </w:t>
      </w:r>
      <w:r w:rsidR="002F7E7D" w:rsidRPr="009F35D2">
        <w:rPr>
          <w:rFonts w:ascii="Times New Roman" w:hAnsi="Times New Roman" w:cs="Times New Roman"/>
          <w:lang w:eastAsia="ru-RU"/>
        </w:rPr>
        <w:t>(п</w:t>
      </w:r>
      <w:r w:rsidR="000F6CDA" w:rsidRPr="009F35D2">
        <w:rPr>
          <w:rFonts w:ascii="Times New Roman" w:hAnsi="Times New Roman" w:cs="Times New Roman"/>
          <w:lang w:eastAsia="ru-RU"/>
        </w:rPr>
        <w:t>риложение №</w:t>
      </w:r>
      <w:r w:rsidR="003D25EC" w:rsidRPr="009F35D2">
        <w:rPr>
          <w:rFonts w:ascii="Times New Roman" w:hAnsi="Times New Roman" w:cs="Times New Roman"/>
          <w:lang w:eastAsia="ru-RU"/>
        </w:rPr>
        <w:t xml:space="preserve"> </w:t>
      </w:r>
      <w:r w:rsidR="000F6CDA" w:rsidRPr="009F35D2">
        <w:rPr>
          <w:rFonts w:ascii="Times New Roman" w:hAnsi="Times New Roman" w:cs="Times New Roman"/>
          <w:lang w:eastAsia="ru-RU"/>
        </w:rPr>
        <w:t>2</w:t>
      </w:r>
      <w:r w:rsidR="003D25EC" w:rsidRPr="009F35D2">
        <w:rPr>
          <w:rFonts w:ascii="Times New Roman" w:hAnsi="Times New Roman" w:cs="Times New Roman"/>
          <w:lang w:eastAsia="ru-RU"/>
        </w:rPr>
        <w:t xml:space="preserve"> к настоящему Договору</w:t>
      </w:r>
      <w:r w:rsidR="000F6CDA" w:rsidRPr="009F35D2">
        <w:rPr>
          <w:rFonts w:ascii="Times New Roman" w:hAnsi="Times New Roman" w:cs="Times New Roman"/>
          <w:lang w:eastAsia="ru-RU"/>
        </w:rPr>
        <w:t>) с указанными в нем сроками выполнения работ и иными мероприятиями, предусмо</w:t>
      </w:r>
      <w:r w:rsidR="002F7E7D" w:rsidRPr="009F35D2">
        <w:rPr>
          <w:rFonts w:ascii="Times New Roman" w:hAnsi="Times New Roman" w:cs="Times New Roman"/>
          <w:lang w:eastAsia="ru-RU"/>
        </w:rPr>
        <w:t>тренными техническим заданием (п</w:t>
      </w:r>
      <w:r w:rsidR="000F6CDA" w:rsidRPr="009F35D2">
        <w:rPr>
          <w:rFonts w:ascii="Times New Roman" w:hAnsi="Times New Roman" w:cs="Times New Roman"/>
          <w:lang w:eastAsia="ru-RU"/>
        </w:rPr>
        <w:t>риложение №</w:t>
      </w:r>
      <w:r w:rsidR="003D25EC" w:rsidRPr="009F35D2">
        <w:rPr>
          <w:rFonts w:ascii="Times New Roman" w:hAnsi="Times New Roman" w:cs="Times New Roman"/>
          <w:lang w:eastAsia="ru-RU"/>
        </w:rPr>
        <w:t xml:space="preserve"> </w:t>
      </w:r>
      <w:r w:rsidR="000F6CDA" w:rsidRPr="009F35D2">
        <w:rPr>
          <w:rFonts w:ascii="Times New Roman" w:hAnsi="Times New Roman" w:cs="Times New Roman"/>
          <w:lang w:eastAsia="ru-RU"/>
        </w:rPr>
        <w:t>1</w:t>
      </w:r>
      <w:r w:rsidR="003D25EC" w:rsidRPr="009F35D2">
        <w:rPr>
          <w:rFonts w:ascii="Times New Roman" w:hAnsi="Times New Roman" w:cs="Times New Roman"/>
          <w:lang w:eastAsia="ru-RU"/>
        </w:rPr>
        <w:t xml:space="preserve"> к настоящему Договору</w:t>
      </w:r>
      <w:r w:rsidR="000F6CDA" w:rsidRPr="009F35D2">
        <w:rPr>
          <w:rFonts w:ascii="Times New Roman" w:hAnsi="Times New Roman" w:cs="Times New Roman"/>
          <w:lang w:eastAsia="ru-RU"/>
        </w:rPr>
        <w:t>).</w:t>
      </w:r>
    </w:p>
    <w:p w14:paraId="48704CF5" w14:textId="4845E49B" w:rsidR="00B00DE1" w:rsidRPr="009F35D2" w:rsidRDefault="00284C00" w:rsidP="00ED790A">
      <w:pPr>
        <w:spacing w:after="0" w:line="240" w:lineRule="auto"/>
        <w:ind w:firstLine="567"/>
        <w:jc w:val="both"/>
        <w:rPr>
          <w:rFonts w:ascii="Times New Roman" w:hAnsi="Times New Roman" w:cs="Times New Roman"/>
          <w:b/>
          <w:lang w:eastAsia="ru-RU"/>
        </w:rPr>
      </w:pPr>
      <w:r w:rsidRPr="009F35D2">
        <w:rPr>
          <w:rFonts w:ascii="Times New Roman" w:hAnsi="Times New Roman" w:cs="Times New Roman"/>
          <w:b/>
          <w:lang w:eastAsia="ru-RU"/>
        </w:rPr>
        <w:t>3.2. I этап «</w:t>
      </w:r>
      <w:r w:rsidR="00B00DE1" w:rsidRPr="009F35D2">
        <w:rPr>
          <w:rFonts w:ascii="Times New Roman" w:hAnsi="Times New Roman" w:cs="Times New Roman"/>
          <w:b/>
          <w:lang w:eastAsia="ru-RU"/>
        </w:rPr>
        <w:t>Проект</w:t>
      </w:r>
      <w:r w:rsidR="005A031E" w:rsidRPr="009F35D2">
        <w:rPr>
          <w:rFonts w:ascii="Times New Roman" w:hAnsi="Times New Roman" w:cs="Times New Roman"/>
          <w:b/>
          <w:lang w:eastAsia="ru-RU"/>
        </w:rPr>
        <w:t>ирование</w:t>
      </w:r>
      <w:r w:rsidR="00B00DE1" w:rsidRPr="009F35D2">
        <w:rPr>
          <w:rFonts w:ascii="Times New Roman" w:hAnsi="Times New Roman" w:cs="Times New Roman"/>
          <w:b/>
          <w:lang w:eastAsia="ru-RU"/>
        </w:rPr>
        <w:t>»</w:t>
      </w:r>
      <w:r w:rsidR="004323C1" w:rsidRPr="009F35D2">
        <w:rPr>
          <w:rFonts w:ascii="Times New Roman" w:hAnsi="Times New Roman" w:cs="Times New Roman"/>
          <w:b/>
          <w:lang w:eastAsia="ru-RU"/>
        </w:rPr>
        <w:t xml:space="preserve"> (далее – «Проектные работы»)</w:t>
      </w:r>
      <w:r w:rsidR="00B00DE1" w:rsidRPr="009F35D2">
        <w:rPr>
          <w:rFonts w:ascii="Times New Roman" w:hAnsi="Times New Roman" w:cs="Times New Roman"/>
          <w:b/>
          <w:lang w:eastAsia="ru-RU"/>
        </w:rPr>
        <w:t>:</w:t>
      </w:r>
    </w:p>
    <w:p w14:paraId="17453922" w14:textId="0A448F79" w:rsidR="00B00DE1" w:rsidRPr="009F35D2" w:rsidRDefault="00B00DE1" w:rsidP="00ED790A">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 xml:space="preserve">3.2.1. Срок начала работ – </w:t>
      </w:r>
      <w:r w:rsidR="0012786C">
        <w:rPr>
          <w:rFonts w:ascii="Times New Roman" w:hAnsi="Times New Roman" w:cs="Times New Roman"/>
          <w:lang w:eastAsia="ru-RU"/>
        </w:rPr>
        <w:t>__________</w:t>
      </w:r>
      <w:r w:rsidRPr="009F35D2">
        <w:rPr>
          <w:rFonts w:ascii="Times New Roman" w:hAnsi="Times New Roman" w:cs="Times New Roman"/>
          <w:lang w:eastAsia="ru-RU"/>
        </w:rPr>
        <w:t>;</w:t>
      </w:r>
    </w:p>
    <w:p w14:paraId="55AD96EE" w14:textId="5395332B" w:rsidR="00B00DE1" w:rsidRPr="009F35D2" w:rsidRDefault="00B00DE1" w:rsidP="00ED790A">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 xml:space="preserve">3.2.2. Срок завершения работ по I этапу – </w:t>
      </w:r>
      <w:r w:rsidR="0012786C">
        <w:rPr>
          <w:rFonts w:ascii="Times New Roman" w:hAnsi="Times New Roman" w:cs="Times New Roman"/>
          <w:lang w:eastAsia="ru-RU"/>
        </w:rPr>
        <w:t>__________</w:t>
      </w:r>
      <w:r w:rsidRPr="009F35D2">
        <w:rPr>
          <w:rFonts w:ascii="Times New Roman" w:hAnsi="Times New Roman" w:cs="Times New Roman"/>
          <w:lang w:eastAsia="ru-RU"/>
        </w:rPr>
        <w:t>;</w:t>
      </w:r>
    </w:p>
    <w:p w14:paraId="7F841088" w14:textId="5686608F" w:rsidR="00B00DE1" w:rsidRPr="009F35D2" w:rsidRDefault="00284C00" w:rsidP="00ED790A">
      <w:pPr>
        <w:spacing w:after="0" w:line="240" w:lineRule="auto"/>
        <w:ind w:firstLine="567"/>
        <w:jc w:val="both"/>
        <w:rPr>
          <w:rFonts w:ascii="Times New Roman" w:hAnsi="Times New Roman" w:cs="Times New Roman"/>
          <w:b/>
          <w:lang w:eastAsia="ru-RU"/>
        </w:rPr>
      </w:pPr>
      <w:r w:rsidRPr="009F35D2">
        <w:rPr>
          <w:rFonts w:ascii="Times New Roman" w:hAnsi="Times New Roman" w:cs="Times New Roman"/>
          <w:b/>
          <w:lang w:eastAsia="ru-RU"/>
        </w:rPr>
        <w:t>3.3. II этап</w:t>
      </w:r>
      <w:r w:rsidR="00B00DE1" w:rsidRPr="009F35D2">
        <w:rPr>
          <w:rFonts w:ascii="Times New Roman" w:hAnsi="Times New Roman" w:cs="Times New Roman"/>
          <w:b/>
          <w:lang w:eastAsia="ru-RU"/>
        </w:rPr>
        <w:t xml:space="preserve"> </w:t>
      </w:r>
      <w:r w:rsidRPr="009F35D2">
        <w:rPr>
          <w:rFonts w:ascii="Times New Roman" w:hAnsi="Times New Roman" w:cs="Times New Roman"/>
          <w:b/>
          <w:lang w:eastAsia="ru-RU"/>
        </w:rPr>
        <w:t>«</w:t>
      </w:r>
      <w:r w:rsidR="00B00DE1" w:rsidRPr="009F35D2">
        <w:rPr>
          <w:rFonts w:ascii="Times New Roman" w:hAnsi="Times New Roman" w:cs="Times New Roman"/>
          <w:b/>
          <w:lang w:eastAsia="ru-RU"/>
        </w:rPr>
        <w:t>Выполнение работ по монтажу технических средств, по проведению пусконаладочных работ, по предварительным испытаниям, по опытной эксплуатации, по приёмочным испытаниям систем учёта электроэнергии (с возможностью организации приёмки очередями), по вводу системы учета в промышленную эксплуатацию в целом с составлением акта</w:t>
      </w:r>
      <w:r w:rsidRPr="009F35D2">
        <w:rPr>
          <w:rFonts w:ascii="Times New Roman" w:hAnsi="Times New Roman" w:cs="Times New Roman"/>
          <w:b/>
          <w:lang w:eastAsia="ru-RU"/>
        </w:rPr>
        <w:t>»</w:t>
      </w:r>
      <w:r w:rsidR="00762A18" w:rsidRPr="009F35D2">
        <w:rPr>
          <w:rFonts w:ascii="Times New Roman" w:hAnsi="Times New Roman" w:cs="Times New Roman"/>
          <w:b/>
          <w:lang w:eastAsia="ru-RU"/>
        </w:rPr>
        <w:t xml:space="preserve"> (далее – «Строительно–монтажные и пусконаладочные работ</w:t>
      </w:r>
      <w:r w:rsidR="008551E0" w:rsidRPr="009F35D2">
        <w:rPr>
          <w:rFonts w:ascii="Times New Roman" w:hAnsi="Times New Roman" w:cs="Times New Roman"/>
          <w:b/>
          <w:lang w:eastAsia="ru-RU"/>
        </w:rPr>
        <w:t>ы</w:t>
      </w:r>
      <w:r w:rsidR="00762A18" w:rsidRPr="009F35D2">
        <w:rPr>
          <w:rFonts w:ascii="Times New Roman" w:hAnsi="Times New Roman" w:cs="Times New Roman"/>
          <w:b/>
          <w:lang w:eastAsia="ru-RU"/>
        </w:rPr>
        <w:t>»)</w:t>
      </w:r>
      <w:r w:rsidR="00B00DE1" w:rsidRPr="009F35D2">
        <w:rPr>
          <w:rFonts w:ascii="Times New Roman" w:hAnsi="Times New Roman" w:cs="Times New Roman"/>
          <w:b/>
          <w:lang w:eastAsia="ru-RU"/>
        </w:rPr>
        <w:t>:</w:t>
      </w:r>
    </w:p>
    <w:p w14:paraId="5B9DAA0D" w14:textId="4A99D579" w:rsidR="00284C00" w:rsidRPr="009F35D2" w:rsidRDefault="00284C00" w:rsidP="00ED790A">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 xml:space="preserve">3.3.1. Срок начала работ по </w:t>
      </w:r>
      <w:r w:rsidRPr="009F35D2">
        <w:rPr>
          <w:rFonts w:ascii="Times New Roman" w:hAnsi="Times New Roman" w:cs="Times New Roman"/>
          <w:lang w:val="en-US" w:eastAsia="ru-RU"/>
        </w:rPr>
        <w:t>II</w:t>
      </w:r>
      <w:r w:rsidRPr="009F35D2">
        <w:rPr>
          <w:rFonts w:ascii="Times New Roman" w:hAnsi="Times New Roman" w:cs="Times New Roman"/>
          <w:lang w:eastAsia="ru-RU"/>
        </w:rPr>
        <w:t xml:space="preserve"> этапу –</w:t>
      </w:r>
      <w:r w:rsidR="00B00DE1" w:rsidRPr="009F35D2">
        <w:rPr>
          <w:rFonts w:ascii="Times New Roman" w:hAnsi="Times New Roman" w:cs="Times New Roman"/>
          <w:lang w:eastAsia="ru-RU"/>
        </w:rPr>
        <w:t xml:space="preserve"> </w:t>
      </w:r>
      <w:r w:rsidR="0012786C">
        <w:rPr>
          <w:rFonts w:ascii="Times New Roman" w:hAnsi="Times New Roman" w:cs="Times New Roman"/>
          <w:lang w:eastAsia="ru-RU"/>
        </w:rPr>
        <w:t>__________</w:t>
      </w:r>
      <w:r w:rsidRPr="009F35D2">
        <w:rPr>
          <w:rFonts w:ascii="Times New Roman" w:hAnsi="Times New Roman" w:cs="Times New Roman"/>
          <w:lang w:eastAsia="ru-RU"/>
        </w:rPr>
        <w:t>;</w:t>
      </w:r>
    </w:p>
    <w:p w14:paraId="1A8FF261" w14:textId="4DA9097A" w:rsidR="00CA5AC4" w:rsidRPr="009F35D2" w:rsidRDefault="00284C00" w:rsidP="00ED790A">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3</w:t>
      </w:r>
      <w:r w:rsidR="00CA5AC4" w:rsidRPr="009F35D2">
        <w:rPr>
          <w:rFonts w:ascii="Times New Roman" w:hAnsi="Times New Roman" w:cs="Times New Roman"/>
          <w:lang w:eastAsia="ru-RU"/>
        </w:rPr>
        <w:t>.3.2. Срок завершения строительн</w:t>
      </w:r>
      <w:r w:rsidRPr="009F35D2">
        <w:rPr>
          <w:rFonts w:ascii="Times New Roman" w:hAnsi="Times New Roman" w:cs="Times New Roman"/>
          <w:lang w:eastAsia="ru-RU"/>
        </w:rPr>
        <w:t>о–</w:t>
      </w:r>
      <w:r w:rsidR="00CA5AC4" w:rsidRPr="009F35D2">
        <w:rPr>
          <w:rFonts w:ascii="Times New Roman" w:hAnsi="Times New Roman" w:cs="Times New Roman"/>
          <w:lang w:eastAsia="ru-RU"/>
        </w:rPr>
        <w:t xml:space="preserve">монтажных и пусконаладочных работ – </w:t>
      </w:r>
      <w:r w:rsidR="0012786C">
        <w:rPr>
          <w:rFonts w:ascii="Times New Roman" w:hAnsi="Times New Roman" w:cs="Times New Roman"/>
          <w:lang w:eastAsia="ru-RU"/>
        </w:rPr>
        <w:t>__________</w:t>
      </w:r>
      <w:r w:rsidRPr="009F35D2">
        <w:rPr>
          <w:rFonts w:ascii="Times New Roman" w:hAnsi="Times New Roman" w:cs="Times New Roman"/>
          <w:lang w:eastAsia="ru-RU"/>
        </w:rPr>
        <w:t>;</w:t>
      </w:r>
    </w:p>
    <w:p w14:paraId="69A7F5A1" w14:textId="6AFDCEA3" w:rsidR="00B03CD1" w:rsidRPr="009F35D2" w:rsidRDefault="00B00DE1" w:rsidP="00ED790A">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3.4. Срок завершения раб</w:t>
      </w:r>
      <w:r w:rsidR="00B53748" w:rsidRPr="009F35D2">
        <w:rPr>
          <w:rFonts w:ascii="Times New Roman" w:hAnsi="Times New Roman" w:cs="Times New Roman"/>
          <w:lang w:eastAsia="ru-RU"/>
        </w:rPr>
        <w:t xml:space="preserve">от по </w:t>
      </w:r>
      <w:r w:rsidR="00284C00" w:rsidRPr="009F35D2">
        <w:rPr>
          <w:rFonts w:ascii="Times New Roman" w:hAnsi="Times New Roman" w:cs="Times New Roman"/>
          <w:lang w:eastAsia="ru-RU"/>
        </w:rPr>
        <w:t xml:space="preserve">договору – </w:t>
      </w:r>
      <w:r w:rsidR="0012786C">
        <w:rPr>
          <w:rFonts w:ascii="Times New Roman" w:hAnsi="Times New Roman" w:cs="Times New Roman"/>
          <w:lang w:eastAsia="ru-RU"/>
        </w:rPr>
        <w:t>__________</w:t>
      </w:r>
      <w:r w:rsidR="00284C00" w:rsidRPr="009F35D2">
        <w:rPr>
          <w:rFonts w:ascii="Times New Roman" w:hAnsi="Times New Roman" w:cs="Times New Roman"/>
          <w:lang w:eastAsia="ru-RU"/>
        </w:rPr>
        <w:t>.</w:t>
      </w:r>
    </w:p>
    <w:p w14:paraId="5D404B89" w14:textId="4BBD1334" w:rsidR="00477216" w:rsidRPr="009F35D2" w:rsidRDefault="00477216" w:rsidP="00ED790A">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Сроком завершения строительно–</w:t>
      </w:r>
      <w:r w:rsidR="00C75060" w:rsidRPr="009F35D2">
        <w:rPr>
          <w:rFonts w:ascii="Times New Roman" w:hAnsi="Times New Roman" w:cs="Times New Roman"/>
          <w:lang w:eastAsia="ru-RU"/>
        </w:rPr>
        <w:t xml:space="preserve">монтажных, пусконаладочных работ, </w:t>
      </w:r>
      <w:r w:rsidR="00C75060" w:rsidRPr="009F35D2">
        <w:rPr>
          <w:rFonts w:ascii="Times New Roman" w:hAnsi="Times New Roman" w:cs="Times New Roman"/>
          <w:iCs/>
        </w:rPr>
        <w:t xml:space="preserve">работ по проведению испытания и вводу системы учёта в опытную эксплуатацию по </w:t>
      </w:r>
      <w:r w:rsidR="00C75060" w:rsidRPr="009F35D2">
        <w:rPr>
          <w:rFonts w:ascii="Times New Roman" w:hAnsi="Times New Roman" w:cs="Times New Roman"/>
          <w:iCs/>
          <w:lang w:val="en-US"/>
        </w:rPr>
        <w:t>II</w:t>
      </w:r>
      <w:r w:rsidR="00C75060" w:rsidRPr="009F35D2">
        <w:rPr>
          <w:rFonts w:ascii="Times New Roman" w:hAnsi="Times New Roman" w:cs="Times New Roman"/>
          <w:iCs/>
        </w:rPr>
        <w:t xml:space="preserve"> этапу</w:t>
      </w:r>
      <w:r w:rsidR="00C75060" w:rsidRPr="009F35D2">
        <w:rPr>
          <w:rFonts w:ascii="Times New Roman" w:hAnsi="Times New Roman" w:cs="Times New Roman"/>
          <w:lang w:eastAsia="ru-RU"/>
        </w:rPr>
        <w:t xml:space="preserve"> является дата подписания Заказчиком</w:t>
      </w:r>
      <w:r w:rsidR="00054AA6">
        <w:rPr>
          <w:rFonts w:ascii="Times New Roman" w:hAnsi="Times New Roman" w:cs="Times New Roman"/>
          <w:lang w:eastAsia="ru-RU"/>
        </w:rPr>
        <w:t xml:space="preserve"> и ПАО «Россети Волга»</w:t>
      </w:r>
      <w:r w:rsidR="00C75060" w:rsidRPr="009F35D2">
        <w:rPr>
          <w:rFonts w:ascii="Times New Roman" w:hAnsi="Times New Roman" w:cs="Times New Roman"/>
          <w:lang w:eastAsia="ru-RU"/>
        </w:rPr>
        <w:t xml:space="preserve"> акта приёмки законченного строительством объект</w:t>
      </w:r>
      <w:r w:rsidRPr="009F35D2">
        <w:rPr>
          <w:rFonts w:ascii="Times New Roman" w:hAnsi="Times New Roman" w:cs="Times New Roman"/>
          <w:lang w:eastAsia="ru-RU"/>
        </w:rPr>
        <w:t>а рабочей комиссией по форме КС–</w:t>
      </w:r>
      <w:r w:rsidR="00C75060" w:rsidRPr="009F35D2">
        <w:rPr>
          <w:rFonts w:ascii="Times New Roman" w:hAnsi="Times New Roman" w:cs="Times New Roman"/>
          <w:lang w:eastAsia="ru-RU"/>
        </w:rPr>
        <w:t>11 (по форме приложения №</w:t>
      </w:r>
      <w:r w:rsidRPr="009F35D2">
        <w:rPr>
          <w:rFonts w:ascii="Times New Roman" w:hAnsi="Times New Roman" w:cs="Times New Roman"/>
          <w:lang w:eastAsia="ru-RU"/>
        </w:rPr>
        <w:t xml:space="preserve"> </w:t>
      </w:r>
      <w:r w:rsidR="00C75060" w:rsidRPr="009F35D2">
        <w:rPr>
          <w:rFonts w:ascii="Times New Roman" w:hAnsi="Times New Roman" w:cs="Times New Roman"/>
          <w:lang w:eastAsia="ru-RU"/>
        </w:rPr>
        <w:t>9</w:t>
      </w:r>
      <w:r w:rsidRPr="009F35D2">
        <w:rPr>
          <w:rFonts w:ascii="Times New Roman" w:hAnsi="Times New Roman" w:cs="Times New Roman"/>
          <w:lang w:eastAsia="ru-RU"/>
        </w:rPr>
        <w:t xml:space="preserve"> к настоящему Договору</w:t>
      </w:r>
      <w:r w:rsidR="00C75060" w:rsidRPr="009F35D2">
        <w:rPr>
          <w:rFonts w:ascii="Times New Roman" w:hAnsi="Times New Roman" w:cs="Times New Roman"/>
          <w:lang w:eastAsia="ru-RU"/>
        </w:rPr>
        <w:t>).</w:t>
      </w:r>
    </w:p>
    <w:p w14:paraId="6BF98049" w14:textId="610EFD5C" w:rsidR="00C75060" w:rsidRPr="009F35D2" w:rsidRDefault="00C75060" w:rsidP="00ED790A">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 xml:space="preserve">Сроком завершения работ Подрядчиком на объекте </w:t>
      </w:r>
      <w:r w:rsidRPr="009F35D2">
        <w:rPr>
          <w:rFonts w:ascii="Times New Roman" w:hAnsi="Times New Roman" w:cs="Times New Roman"/>
          <w:iCs/>
        </w:rPr>
        <w:t xml:space="preserve">и вводу системы в промышленную эксплуатацию по </w:t>
      </w:r>
      <w:r w:rsidRPr="009F35D2">
        <w:rPr>
          <w:rFonts w:ascii="Times New Roman" w:hAnsi="Times New Roman" w:cs="Times New Roman"/>
          <w:iCs/>
          <w:lang w:val="en-US"/>
        </w:rPr>
        <w:t>II</w:t>
      </w:r>
      <w:r w:rsidRPr="009F35D2">
        <w:rPr>
          <w:rFonts w:ascii="Times New Roman" w:hAnsi="Times New Roman" w:cs="Times New Roman"/>
          <w:iCs/>
        </w:rPr>
        <w:t xml:space="preserve"> этапу </w:t>
      </w:r>
      <w:r w:rsidRPr="009F35D2">
        <w:rPr>
          <w:rFonts w:ascii="Times New Roman" w:hAnsi="Times New Roman" w:cs="Times New Roman"/>
          <w:lang w:eastAsia="ru-RU"/>
        </w:rPr>
        <w:t xml:space="preserve">является дата утверждения </w:t>
      </w:r>
      <w:r w:rsidR="00476F82">
        <w:rPr>
          <w:rFonts w:ascii="Times New Roman" w:hAnsi="Times New Roman" w:cs="Times New Roman"/>
          <w:lang w:eastAsia="ru-RU"/>
        </w:rPr>
        <w:t>филиалом ПАО «Россети Волга» «Ульяновские распределительные сети»</w:t>
      </w:r>
      <w:r w:rsidRPr="009F35D2">
        <w:rPr>
          <w:rFonts w:ascii="Times New Roman" w:hAnsi="Times New Roman" w:cs="Times New Roman"/>
          <w:lang w:eastAsia="ru-RU"/>
        </w:rPr>
        <w:t xml:space="preserve"> акта ввода в эксплуатацию (акта приёмки законченного строительством объекта приёмочной </w:t>
      </w:r>
      <w:r w:rsidR="00731B19" w:rsidRPr="009F35D2">
        <w:rPr>
          <w:rFonts w:ascii="Times New Roman" w:hAnsi="Times New Roman" w:cs="Times New Roman"/>
          <w:lang w:eastAsia="ru-RU"/>
        </w:rPr>
        <w:t>комиссией по нетиповой форме КС–</w:t>
      </w:r>
      <w:r w:rsidRPr="009F35D2">
        <w:rPr>
          <w:rFonts w:ascii="Times New Roman" w:hAnsi="Times New Roman" w:cs="Times New Roman"/>
          <w:lang w:eastAsia="ru-RU"/>
        </w:rPr>
        <w:t>14) (по форме приложения №</w:t>
      </w:r>
      <w:r w:rsidR="00731B19" w:rsidRPr="009F35D2">
        <w:rPr>
          <w:rFonts w:ascii="Times New Roman" w:hAnsi="Times New Roman" w:cs="Times New Roman"/>
          <w:lang w:eastAsia="ru-RU"/>
        </w:rPr>
        <w:t xml:space="preserve"> </w:t>
      </w:r>
      <w:r w:rsidRPr="009F35D2">
        <w:rPr>
          <w:rFonts w:ascii="Times New Roman" w:hAnsi="Times New Roman" w:cs="Times New Roman"/>
          <w:lang w:eastAsia="ru-RU"/>
        </w:rPr>
        <w:t>13</w:t>
      </w:r>
      <w:r w:rsidR="00731B19" w:rsidRPr="009F35D2">
        <w:rPr>
          <w:rFonts w:ascii="Times New Roman" w:hAnsi="Times New Roman" w:cs="Times New Roman"/>
          <w:lang w:eastAsia="ru-RU"/>
        </w:rPr>
        <w:t xml:space="preserve"> к настоящему Договору</w:t>
      </w:r>
      <w:r w:rsidRPr="009F35D2">
        <w:rPr>
          <w:rFonts w:ascii="Times New Roman" w:hAnsi="Times New Roman" w:cs="Times New Roman"/>
          <w:lang w:eastAsia="ru-RU"/>
        </w:rPr>
        <w:t>).</w:t>
      </w:r>
    </w:p>
    <w:p w14:paraId="6B8702D1" w14:textId="77777777" w:rsidR="00B00DE1" w:rsidRPr="009F35D2" w:rsidRDefault="00B00DE1" w:rsidP="000535A6">
      <w:pPr>
        <w:spacing w:after="0" w:line="240" w:lineRule="auto"/>
        <w:jc w:val="both"/>
        <w:rPr>
          <w:rFonts w:ascii="Times New Roman" w:hAnsi="Times New Roman" w:cs="Times New Roman"/>
          <w:lang w:eastAsia="ru-RU"/>
        </w:rPr>
      </w:pPr>
    </w:p>
    <w:p w14:paraId="443AD842" w14:textId="77777777" w:rsidR="000F6CDA" w:rsidRPr="009F35D2" w:rsidRDefault="000F6CDA" w:rsidP="000535A6">
      <w:pPr>
        <w:spacing w:after="0" w:line="240" w:lineRule="auto"/>
        <w:jc w:val="center"/>
        <w:rPr>
          <w:rFonts w:ascii="Times New Roman" w:hAnsi="Times New Roman" w:cs="Times New Roman"/>
          <w:b/>
          <w:lang w:val="x-none" w:eastAsia="x-none"/>
        </w:rPr>
      </w:pPr>
      <w:r w:rsidRPr="009F35D2">
        <w:rPr>
          <w:rFonts w:ascii="Times New Roman" w:hAnsi="Times New Roman" w:cs="Times New Roman"/>
          <w:b/>
          <w:lang w:val="x-none" w:eastAsia="x-none"/>
        </w:rPr>
        <w:t>4. Обязательства Подрядчика</w:t>
      </w:r>
    </w:p>
    <w:p w14:paraId="20873EF6" w14:textId="0E14E8C0" w:rsidR="001931A8" w:rsidRPr="009F35D2" w:rsidRDefault="001931A8" w:rsidP="00ED790A">
      <w:pPr>
        <w:widowControl w:val="0"/>
        <w:shd w:val="clear" w:color="auto" w:fill="FFFFFF"/>
        <w:tabs>
          <w:tab w:val="left" w:pos="142"/>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По настоящему Договору Подрядчик обязуется:</w:t>
      </w:r>
    </w:p>
    <w:p w14:paraId="3904E644" w14:textId="5A7D9091" w:rsidR="003A0AA1" w:rsidRPr="009F35D2" w:rsidRDefault="003A0AA1" w:rsidP="00ED790A">
      <w:pPr>
        <w:pStyle w:val="af4"/>
        <w:numPr>
          <w:ilvl w:val="1"/>
          <w:numId w:val="147"/>
        </w:numPr>
        <w:tabs>
          <w:tab w:val="left" w:pos="142"/>
          <w:tab w:val="left" w:pos="993"/>
          <w:tab w:val="left" w:pos="1134"/>
        </w:tabs>
        <w:ind w:left="0" w:firstLine="567"/>
        <w:jc w:val="both"/>
        <w:rPr>
          <w:sz w:val="22"/>
          <w:szCs w:val="22"/>
        </w:rPr>
      </w:pPr>
      <w:r w:rsidRPr="009F35D2">
        <w:rPr>
          <w:sz w:val="22"/>
          <w:szCs w:val="22"/>
        </w:rPr>
        <w:t>Подрядчик обязан заключить договор комбинированного страхования строительно–монтажных рисков, на услов</w:t>
      </w:r>
      <w:r w:rsidR="00304BDD" w:rsidRPr="009F35D2">
        <w:rPr>
          <w:sz w:val="22"/>
          <w:szCs w:val="22"/>
        </w:rPr>
        <w:t>иях, предусмотренных разделом 16</w:t>
      </w:r>
      <w:r w:rsidRPr="009F35D2">
        <w:rPr>
          <w:sz w:val="22"/>
          <w:szCs w:val="22"/>
        </w:rPr>
        <w:t xml:space="preserve"> настоящего Договора, и представить Заказчику Договор страхования, подписанный Подрядчиком и страховой компанией.</w:t>
      </w:r>
    </w:p>
    <w:p w14:paraId="7F8714D1" w14:textId="79A1316F" w:rsidR="001931A8" w:rsidRPr="009F35D2" w:rsidRDefault="001931A8" w:rsidP="00ED790A">
      <w:pPr>
        <w:widowControl w:val="0"/>
        <w:shd w:val="clear" w:color="auto" w:fill="FFFFFF"/>
        <w:tabs>
          <w:tab w:val="left" w:pos="142"/>
          <w:tab w:val="left" w:pos="993"/>
          <w:tab w:val="left" w:pos="1134"/>
        </w:tabs>
        <w:autoSpaceDE w:val="0"/>
        <w:autoSpaceDN w:val="0"/>
        <w:adjustRightInd w:val="0"/>
        <w:spacing w:after="0" w:line="240" w:lineRule="auto"/>
        <w:ind w:firstLine="567"/>
        <w:jc w:val="both"/>
        <w:rPr>
          <w:rFonts w:ascii="Times New Roman" w:hAnsi="Times New Roman" w:cs="Times New Roman"/>
        </w:rPr>
      </w:pPr>
      <w:r w:rsidRPr="009F35D2">
        <w:rPr>
          <w:rFonts w:ascii="Times New Roman" w:hAnsi="Times New Roman" w:cs="Times New Roman"/>
        </w:rPr>
        <w:t xml:space="preserve">Подрядчик несет ответственность за достоверность и соответствие составленных им сметных расчетов и Актов </w:t>
      </w:r>
      <w:r w:rsidR="00D539B7" w:rsidRPr="009F35D2">
        <w:rPr>
          <w:rFonts w:ascii="Times New Roman" w:hAnsi="Times New Roman" w:cs="Times New Roman"/>
        </w:rPr>
        <w:t>о приемке выполненных работ (КС–</w:t>
      </w:r>
      <w:r w:rsidRPr="009F35D2">
        <w:rPr>
          <w:rFonts w:ascii="Times New Roman" w:hAnsi="Times New Roman" w:cs="Times New Roman"/>
        </w:rPr>
        <w:t xml:space="preserve">2) </w:t>
      </w:r>
      <w:r w:rsidR="00D539B7" w:rsidRPr="009F35D2">
        <w:rPr>
          <w:rFonts w:ascii="Times New Roman" w:hAnsi="Times New Roman" w:cs="Times New Roman"/>
        </w:rPr>
        <w:t xml:space="preserve">(приложение № 6 к настоящему Договору) </w:t>
      </w:r>
      <w:r w:rsidRPr="009F35D2">
        <w:rPr>
          <w:rFonts w:ascii="Times New Roman" w:hAnsi="Times New Roman" w:cs="Times New Roman"/>
        </w:rPr>
        <w:t xml:space="preserve">существующим методикам по ценообразованию и нормативным указаниям. Денежные средства, уплаченные Заказчиком в связи с наличием ошибки (либо неправильного заполнения) в сметных расчетах и Актах </w:t>
      </w:r>
      <w:r w:rsidR="00D539B7" w:rsidRPr="009F35D2">
        <w:rPr>
          <w:rFonts w:ascii="Times New Roman" w:hAnsi="Times New Roman" w:cs="Times New Roman"/>
        </w:rPr>
        <w:t>о приемке выполненных работ (КС–</w:t>
      </w:r>
      <w:r w:rsidRPr="009F35D2">
        <w:rPr>
          <w:rFonts w:ascii="Times New Roman" w:hAnsi="Times New Roman" w:cs="Times New Roman"/>
        </w:rPr>
        <w:t>2), признаются неосновательным обогащением Подрядчика и подлежат возврату на основании письменной претензии Заказчика в течение 10 (десяти) дней с момента ее получения Подрядчиком.</w:t>
      </w:r>
    </w:p>
    <w:p w14:paraId="7C3691A1" w14:textId="5ED94DF4" w:rsidR="001931A8" w:rsidRPr="009F35D2" w:rsidRDefault="001931A8" w:rsidP="00ED790A">
      <w:pPr>
        <w:pStyle w:val="af4"/>
        <w:widowControl w:val="0"/>
        <w:numPr>
          <w:ilvl w:val="1"/>
          <w:numId w:val="147"/>
        </w:numPr>
        <w:shd w:val="clear" w:color="auto" w:fill="FFFFFF"/>
        <w:tabs>
          <w:tab w:val="left" w:pos="142"/>
          <w:tab w:val="left" w:pos="709"/>
          <w:tab w:val="left" w:pos="993"/>
          <w:tab w:val="left" w:pos="1134"/>
        </w:tabs>
        <w:ind w:left="0" w:firstLine="567"/>
        <w:jc w:val="both"/>
        <w:rPr>
          <w:sz w:val="22"/>
          <w:szCs w:val="22"/>
        </w:rPr>
      </w:pPr>
      <w:r w:rsidRPr="009F35D2">
        <w:rPr>
          <w:sz w:val="22"/>
          <w:szCs w:val="22"/>
        </w:rPr>
        <w:t>Выполнить все работы по настоящему Договору в соответствии с техническим заданием (приложение №</w:t>
      </w:r>
      <w:r w:rsidR="00D539B7" w:rsidRPr="009F35D2">
        <w:rPr>
          <w:sz w:val="22"/>
          <w:szCs w:val="22"/>
        </w:rPr>
        <w:t xml:space="preserve"> </w:t>
      </w:r>
      <w:r w:rsidRPr="009F35D2">
        <w:rPr>
          <w:sz w:val="22"/>
          <w:szCs w:val="22"/>
        </w:rPr>
        <w:t xml:space="preserve">1 к Договору) в полном объеме в соответствии с календарным планом </w:t>
      </w:r>
      <w:r w:rsidR="00304BDD" w:rsidRPr="009F35D2">
        <w:rPr>
          <w:sz w:val="22"/>
          <w:szCs w:val="22"/>
        </w:rPr>
        <w:t>строительства (реконструкции) объекта</w:t>
      </w:r>
      <w:r w:rsidRPr="009F35D2">
        <w:rPr>
          <w:sz w:val="22"/>
          <w:szCs w:val="22"/>
        </w:rPr>
        <w:t xml:space="preserve"> (приложение №</w:t>
      </w:r>
      <w:r w:rsidR="00D539B7" w:rsidRPr="009F35D2">
        <w:rPr>
          <w:sz w:val="22"/>
          <w:szCs w:val="22"/>
        </w:rPr>
        <w:t xml:space="preserve"> </w:t>
      </w:r>
      <w:r w:rsidRPr="009F35D2">
        <w:rPr>
          <w:sz w:val="22"/>
          <w:szCs w:val="22"/>
        </w:rPr>
        <w:t>2 к Договору) с указанными в нем этапами и сроками выполнения работ.</w:t>
      </w:r>
    </w:p>
    <w:p w14:paraId="547DC97E" w14:textId="0966816A" w:rsidR="001931A8" w:rsidRPr="00A64887" w:rsidRDefault="001931A8" w:rsidP="00ED790A">
      <w:pPr>
        <w:widowControl w:val="0"/>
        <w:shd w:val="clear" w:color="auto" w:fill="FFFFFF"/>
        <w:tabs>
          <w:tab w:val="left" w:pos="142"/>
          <w:tab w:val="left" w:pos="993"/>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При подготовке сметной д</w:t>
      </w:r>
      <w:r w:rsidR="00D539B7" w:rsidRPr="009F35D2">
        <w:rPr>
          <w:rFonts w:ascii="Times New Roman" w:hAnsi="Times New Roman" w:cs="Times New Roman"/>
        </w:rPr>
        <w:t>окументации руководствоваться Р–РВ–</w:t>
      </w:r>
      <w:r w:rsidRPr="009F35D2">
        <w:rPr>
          <w:rFonts w:ascii="Times New Roman" w:hAnsi="Times New Roman" w:cs="Times New Roman"/>
        </w:rPr>
        <w:t>17</w:t>
      </w:r>
      <w:r w:rsidR="00D539B7" w:rsidRPr="009F35D2">
        <w:rPr>
          <w:rFonts w:ascii="Times New Roman" w:hAnsi="Times New Roman" w:cs="Times New Roman"/>
        </w:rPr>
        <w:t>–1279.</w:t>
      </w:r>
      <w:r w:rsidR="00117A22">
        <w:rPr>
          <w:rFonts w:ascii="Times New Roman" w:hAnsi="Times New Roman" w:cs="Times New Roman"/>
        </w:rPr>
        <w:t>**</w:t>
      </w:r>
      <w:r w:rsidR="00D539B7" w:rsidRPr="009F35D2">
        <w:rPr>
          <w:rFonts w:ascii="Times New Roman" w:hAnsi="Times New Roman" w:cs="Times New Roman"/>
        </w:rPr>
        <w:t>–</w:t>
      </w:r>
      <w:r w:rsidR="00117A22">
        <w:rPr>
          <w:rFonts w:ascii="Times New Roman" w:hAnsi="Times New Roman" w:cs="Times New Roman"/>
        </w:rPr>
        <w:t>**</w:t>
      </w:r>
      <w:r w:rsidR="00D539B7" w:rsidRPr="009F35D2">
        <w:rPr>
          <w:rFonts w:ascii="Times New Roman" w:hAnsi="Times New Roman" w:cs="Times New Roman"/>
        </w:rPr>
        <w:t xml:space="preserve"> </w:t>
      </w:r>
      <w:r w:rsidRPr="009F35D2">
        <w:rPr>
          <w:rFonts w:ascii="Times New Roman" w:hAnsi="Times New Roman" w:cs="Times New Roman"/>
        </w:rPr>
        <w:t xml:space="preserve">«Регламент формирования </w:t>
      </w:r>
      <w:r w:rsidRPr="00A64887">
        <w:rPr>
          <w:rFonts w:ascii="Times New Roman" w:hAnsi="Times New Roman" w:cs="Times New Roman"/>
        </w:rPr>
        <w:t>сметной стоимости объектов нового строительства, расширения, реконструкции, технического перевооружения ПАО «Россети Волга».</w:t>
      </w:r>
    </w:p>
    <w:p w14:paraId="78A7D849" w14:textId="63CFA131" w:rsidR="001931A8" w:rsidRPr="009F35D2" w:rsidRDefault="00E707F6" w:rsidP="00ED790A">
      <w:pPr>
        <w:pStyle w:val="af4"/>
        <w:widowControl w:val="0"/>
        <w:numPr>
          <w:ilvl w:val="1"/>
          <w:numId w:val="147"/>
        </w:numPr>
        <w:shd w:val="clear" w:color="auto" w:fill="FFFFFF"/>
        <w:tabs>
          <w:tab w:val="left" w:pos="142"/>
          <w:tab w:val="left" w:pos="993"/>
          <w:tab w:val="left" w:pos="1134"/>
        </w:tabs>
        <w:ind w:left="0" w:firstLine="567"/>
        <w:jc w:val="both"/>
        <w:rPr>
          <w:sz w:val="22"/>
          <w:szCs w:val="22"/>
        </w:rPr>
      </w:pPr>
      <w:r>
        <w:rPr>
          <w:sz w:val="22"/>
          <w:szCs w:val="22"/>
        </w:rPr>
        <w:t>Согласовать</w:t>
      </w:r>
      <w:r w:rsidR="001931A8" w:rsidRPr="00A64887">
        <w:rPr>
          <w:sz w:val="22"/>
          <w:szCs w:val="22"/>
        </w:rPr>
        <w:t xml:space="preserve"> проектную и рабочую документацию с </w:t>
      </w:r>
      <w:r w:rsidR="00892C94" w:rsidRPr="00A64887">
        <w:rPr>
          <w:sz w:val="22"/>
          <w:szCs w:val="22"/>
        </w:rPr>
        <w:t>филиалом</w:t>
      </w:r>
      <w:r>
        <w:rPr>
          <w:sz w:val="22"/>
          <w:szCs w:val="22"/>
        </w:rPr>
        <w:t xml:space="preserve"> </w:t>
      </w:r>
      <w:r w:rsidR="00892C94" w:rsidRPr="00A64887">
        <w:rPr>
          <w:sz w:val="22"/>
          <w:szCs w:val="22"/>
        </w:rPr>
        <w:t xml:space="preserve">ПАО «Россети </w:t>
      </w:r>
      <w:r w:rsidR="00A64887" w:rsidRPr="00A64887">
        <w:rPr>
          <w:sz w:val="22"/>
          <w:szCs w:val="22"/>
        </w:rPr>
        <w:t>Волг</w:t>
      </w:r>
      <w:r>
        <w:rPr>
          <w:sz w:val="22"/>
          <w:szCs w:val="22"/>
        </w:rPr>
        <w:t>а</w:t>
      </w:r>
      <w:r w:rsidR="00A64887" w:rsidRPr="00A64887">
        <w:rPr>
          <w:sz w:val="22"/>
          <w:szCs w:val="22"/>
        </w:rPr>
        <w:t>» «</w:t>
      </w:r>
      <w:r w:rsidR="00892C94" w:rsidRPr="00A64887">
        <w:rPr>
          <w:sz w:val="22"/>
          <w:szCs w:val="22"/>
        </w:rPr>
        <w:t xml:space="preserve">Ульяновские </w:t>
      </w:r>
      <w:r>
        <w:rPr>
          <w:sz w:val="22"/>
          <w:szCs w:val="22"/>
        </w:rPr>
        <w:t>распределительные сети</w:t>
      </w:r>
      <w:r w:rsidR="00892C94" w:rsidRPr="00A64887">
        <w:rPr>
          <w:sz w:val="22"/>
          <w:szCs w:val="22"/>
        </w:rPr>
        <w:t>»,</w:t>
      </w:r>
      <w:r w:rsidR="00847011" w:rsidRPr="00A64887">
        <w:rPr>
          <w:sz w:val="22"/>
          <w:szCs w:val="22"/>
        </w:rPr>
        <w:t xml:space="preserve"> </w:t>
      </w:r>
      <w:r w:rsidR="001931A8" w:rsidRPr="009F35D2">
        <w:rPr>
          <w:sz w:val="22"/>
          <w:szCs w:val="22"/>
        </w:rPr>
        <w:t>государственными органами, органами местного самоуправления и иными организациями в соответствии с Законодательством Российс</w:t>
      </w:r>
      <w:r w:rsidR="00280F49" w:rsidRPr="009F35D2">
        <w:rPr>
          <w:sz w:val="22"/>
          <w:szCs w:val="22"/>
        </w:rPr>
        <w:t>кой Федерации и с требованиями Т</w:t>
      </w:r>
      <w:r w:rsidR="001931A8" w:rsidRPr="009F35D2">
        <w:rPr>
          <w:sz w:val="22"/>
          <w:szCs w:val="22"/>
        </w:rPr>
        <w:t>ехнического задания (приложение №</w:t>
      </w:r>
      <w:r w:rsidR="00506FDC" w:rsidRPr="009F35D2">
        <w:rPr>
          <w:sz w:val="22"/>
          <w:szCs w:val="22"/>
        </w:rPr>
        <w:t xml:space="preserve"> </w:t>
      </w:r>
      <w:r w:rsidR="001931A8" w:rsidRPr="009F35D2">
        <w:rPr>
          <w:sz w:val="22"/>
          <w:szCs w:val="22"/>
        </w:rPr>
        <w:t xml:space="preserve">1 к </w:t>
      </w:r>
      <w:r w:rsidR="00506FDC" w:rsidRPr="009F35D2">
        <w:rPr>
          <w:sz w:val="22"/>
          <w:szCs w:val="22"/>
        </w:rPr>
        <w:t>настоящему Д</w:t>
      </w:r>
      <w:r w:rsidR="001931A8" w:rsidRPr="009F35D2">
        <w:rPr>
          <w:sz w:val="22"/>
          <w:szCs w:val="22"/>
        </w:rPr>
        <w:t>оговору).</w:t>
      </w:r>
    </w:p>
    <w:p w14:paraId="5A216FD7" w14:textId="4F47EF4B" w:rsidR="001931A8" w:rsidRPr="009F35D2" w:rsidRDefault="001931A8" w:rsidP="00ED790A">
      <w:pPr>
        <w:widowControl w:val="0"/>
        <w:shd w:val="clear" w:color="auto" w:fill="FFFFFF"/>
        <w:tabs>
          <w:tab w:val="left" w:pos="142"/>
          <w:tab w:val="left" w:pos="993"/>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Соблюдать требования, содержащиеся в техническом задании (приложение №</w:t>
      </w:r>
      <w:r w:rsidR="005A32D8" w:rsidRPr="009F35D2">
        <w:rPr>
          <w:rFonts w:ascii="Times New Roman" w:hAnsi="Times New Roman" w:cs="Times New Roman"/>
        </w:rPr>
        <w:t xml:space="preserve"> </w:t>
      </w:r>
      <w:r w:rsidRPr="009F35D2">
        <w:rPr>
          <w:rFonts w:ascii="Times New Roman" w:hAnsi="Times New Roman" w:cs="Times New Roman"/>
        </w:rPr>
        <w:t>1 к настоящему Договору),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w:t>
      </w:r>
    </w:p>
    <w:p w14:paraId="4FCC66BE" w14:textId="1A7AB0D1" w:rsidR="001931A8" w:rsidRPr="009F35D2" w:rsidRDefault="001931A8" w:rsidP="00ED790A">
      <w:pPr>
        <w:widowControl w:val="0"/>
        <w:numPr>
          <w:ilvl w:val="1"/>
          <w:numId w:val="147"/>
        </w:numPr>
        <w:shd w:val="clear" w:color="auto" w:fill="FFFFFF"/>
        <w:tabs>
          <w:tab w:val="left" w:pos="142"/>
          <w:tab w:val="left" w:pos="993"/>
          <w:tab w:val="left" w:pos="1134"/>
        </w:tabs>
        <w:spacing w:after="0" w:line="240" w:lineRule="auto"/>
        <w:ind w:left="0" w:firstLine="567"/>
        <w:jc w:val="both"/>
        <w:rPr>
          <w:rFonts w:ascii="Times New Roman" w:hAnsi="Times New Roman" w:cs="Times New Roman"/>
        </w:rPr>
      </w:pPr>
      <w:r w:rsidRPr="009F35D2">
        <w:rPr>
          <w:rFonts w:ascii="Times New Roman" w:hAnsi="Times New Roman" w:cs="Times New Roman"/>
        </w:rPr>
        <w:t>Безвозм</w:t>
      </w:r>
      <w:r w:rsidR="005A32D8" w:rsidRPr="009F35D2">
        <w:rPr>
          <w:rFonts w:ascii="Times New Roman" w:hAnsi="Times New Roman" w:cs="Times New Roman"/>
        </w:rPr>
        <w:t>ездно откорректировать проектно–</w:t>
      </w:r>
      <w:r w:rsidRPr="009F35D2">
        <w:rPr>
          <w:rFonts w:ascii="Times New Roman" w:hAnsi="Times New Roman" w:cs="Times New Roman"/>
        </w:rPr>
        <w:t xml:space="preserve">сметную документацию по замечаниям согласующих организаций. При обнаружении недостатков в документации и (или) выполнении изыскательных работ по требованию Заказчика безвозмездно доработать техническую документацию и (или) провести дополнительные изыскательные работы в дополнительно установленный Сторонами срок и возместить убытки, связанные с допущенными недостатками. </w:t>
      </w:r>
    </w:p>
    <w:p w14:paraId="6F8E667B" w14:textId="2C9A501D" w:rsidR="001931A8" w:rsidRPr="009F35D2" w:rsidRDefault="001931A8" w:rsidP="00ED790A">
      <w:pPr>
        <w:widowControl w:val="0"/>
        <w:numPr>
          <w:ilvl w:val="1"/>
          <w:numId w:val="147"/>
        </w:numPr>
        <w:shd w:val="clear" w:color="auto" w:fill="FFFFFF"/>
        <w:tabs>
          <w:tab w:val="left" w:pos="142"/>
          <w:tab w:val="left" w:pos="993"/>
          <w:tab w:val="left" w:pos="1134"/>
        </w:tabs>
        <w:spacing w:after="0" w:line="240" w:lineRule="auto"/>
        <w:ind w:left="0" w:firstLine="567"/>
        <w:jc w:val="both"/>
        <w:rPr>
          <w:rFonts w:ascii="Times New Roman" w:hAnsi="Times New Roman" w:cs="Times New Roman"/>
        </w:rPr>
      </w:pPr>
      <w:r w:rsidRPr="009F35D2">
        <w:rPr>
          <w:rFonts w:ascii="Times New Roman" w:hAnsi="Times New Roman" w:cs="Times New Roman"/>
        </w:rPr>
        <w:t xml:space="preserve">В течение 3 </w:t>
      </w:r>
      <w:r w:rsidR="003B4B08" w:rsidRPr="009F35D2">
        <w:rPr>
          <w:rFonts w:ascii="Times New Roman" w:hAnsi="Times New Roman" w:cs="Times New Roman"/>
        </w:rPr>
        <w:t xml:space="preserve">(трех) </w:t>
      </w:r>
      <w:r w:rsidRPr="009F35D2">
        <w:rPr>
          <w:rFonts w:ascii="Times New Roman" w:hAnsi="Times New Roman" w:cs="Times New Roman"/>
        </w:rPr>
        <w:t xml:space="preserve">рабочих дней после завершения работ по I этапу предоставить </w:t>
      </w:r>
      <w:r w:rsidR="00847011">
        <w:rPr>
          <w:rFonts w:ascii="Times New Roman" w:hAnsi="Times New Roman" w:cs="Times New Roman"/>
        </w:rPr>
        <w:t xml:space="preserve">в филиал </w:t>
      </w:r>
      <w:r w:rsidR="000C6DCB">
        <w:rPr>
          <w:rFonts w:ascii="Times New Roman" w:hAnsi="Times New Roman" w:cs="Times New Roman"/>
        </w:rPr>
        <w:t xml:space="preserve">   </w:t>
      </w:r>
      <w:r w:rsidR="00847011">
        <w:rPr>
          <w:rFonts w:ascii="Times New Roman" w:hAnsi="Times New Roman" w:cs="Times New Roman"/>
        </w:rPr>
        <w:t xml:space="preserve">ПАО «Россети Волга» – «Ульяновские </w:t>
      </w:r>
      <w:r w:rsidR="00D723EE">
        <w:rPr>
          <w:rFonts w:ascii="Times New Roman" w:hAnsi="Times New Roman" w:cs="Times New Roman"/>
        </w:rPr>
        <w:t>распределительные сети</w:t>
      </w:r>
      <w:r w:rsidR="00847011">
        <w:rPr>
          <w:rFonts w:ascii="Times New Roman" w:hAnsi="Times New Roman" w:cs="Times New Roman"/>
        </w:rPr>
        <w:t>»</w:t>
      </w:r>
      <w:r w:rsidRPr="009F35D2">
        <w:rPr>
          <w:rFonts w:ascii="Times New Roman" w:hAnsi="Times New Roman" w:cs="Times New Roman"/>
        </w:rPr>
        <w:t xml:space="preserve"> в </w:t>
      </w:r>
      <w:r w:rsidR="003B4B08" w:rsidRPr="009F35D2">
        <w:rPr>
          <w:rFonts w:ascii="Times New Roman" w:hAnsi="Times New Roman" w:cs="Times New Roman"/>
        </w:rPr>
        <w:t>2 (</w:t>
      </w:r>
      <w:r w:rsidRPr="009F35D2">
        <w:rPr>
          <w:rFonts w:ascii="Times New Roman" w:hAnsi="Times New Roman" w:cs="Times New Roman"/>
        </w:rPr>
        <w:t>двух</w:t>
      </w:r>
      <w:r w:rsidR="003B4B08" w:rsidRPr="009F35D2">
        <w:rPr>
          <w:rFonts w:ascii="Times New Roman" w:hAnsi="Times New Roman" w:cs="Times New Roman"/>
        </w:rPr>
        <w:t>)</w:t>
      </w:r>
      <w:r w:rsidRPr="009F35D2">
        <w:rPr>
          <w:rFonts w:ascii="Times New Roman" w:hAnsi="Times New Roman" w:cs="Times New Roman"/>
        </w:rPr>
        <w:t xml:space="preserve"> экземплярах </w:t>
      </w:r>
      <w:r w:rsidR="00E357CC">
        <w:rPr>
          <w:rFonts w:ascii="Times New Roman" w:hAnsi="Times New Roman" w:cs="Times New Roman"/>
        </w:rPr>
        <w:t xml:space="preserve">на бумажном носителе </w:t>
      </w:r>
      <w:r w:rsidRPr="009F35D2">
        <w:rPr>
          <w:rFonts w:ascii="Times New Roman" w:hAnsi="Times New Roman" w:cs="Times New Roman"/>
        </w:rPr>
        <w:t>сводный сметный расчет</w:t>
      </w:r>
      <w:r w:rsidR="006465B3" w:rsidRPr="009F35D2">
        <w:rPr>
          <w:rFonts w:ascii="Times New Roman" w:hAnsi="Times New Roman" w:cs="Times New Roman"/>
        </w:rPr>
        <w:t xml:space="preserve"> стоимости строительства</w:t>
      </w:r>
      <w:r w:rsidRPr="009F35D2">
        <w:rPr>
          <w:rFonts w:ascii="Times New Roman" w:hAnsi="Times New Roman" w:cs="Times New Roman"/>
        </w:rPr>
        <w:t xml:space="preserve"> и локальные расчеты п</w:t>
      </w:r>
      <w:r w:rsidR="003B4B08" w:rsidRPr="009F35D2">
        <w:rPr>
          <w:rFonts w:ascii="Times New Roman" w:hAnsi="Times New Roman" w:cs="Times New Roman"/>
        </w:rPr>
        <w:t>о строительно–</w:t>
      </w:r>
      <w:r w:rsidR="006465B3" w:rsidRPr="009F35D2">
        <w:rPr>
          <w:rFonts w:ascii="Times New Roman" w:hAnsi="Times New Roman" w:cs="Times New Roman"/>
        </w:rPr>
        <w:t>монтажным и пуско</w:t>
      </w:r>
      <w:r w:rsidRPr="009F35D2">
        <w:rPr>
          <w:rFonts w:ascii="Times New Roman" w:hAnsi="Times New Roman" w:cs="Times New Roman"/>
        </w:rPr>
        <w:t>наладочным работам по форме приложения № 3.1</w:t>
      </w:r>
      <w:r w:rsidR="003B4B08" w:rsidRPr="009F35D2">
        <w:rPr>
          <w:rFonts w:ascii="Times New Roman" w:hAnsi="Times New Roman" w:cs="Times New Roman"/>
        </w:rPr>
        <w:t xml:space="preserve"> к настоящему Договору</w:t>
      </w:r>
      <w:r w:rsidRPr="009F35D2">
        <w:rPr>
          <w:rFonts w:ascii="Times New Roman" w:hAnsi="Times New Roman" w:cs="Times New Roman"/>
        </w:rPr>
        <w:t>, составленные на основании разработанной проектной и рабочей документации.</w:t>
      </w:r>
      <w:r w:rsidR="00E357CC">
        <w:rPr>
          <w:rFonts w:ascii="Times New Roman" w:hAnsi="Times New Roman" w:cs="Times New Roman"/>
        </w:rPr>
        <w:t xml:space="preserve"> В адрес Заказчика указанные в настоящем пункте расчеты предоставить в электронном виде, в том числе в редактируемом формате. </w:t>
      </w:r>
    </w:p>
    <w:p w14:paraId="44FE6642" w14:textId="6D74FF6E" w:rsidR="001931A8" w:rsidRPr="009F35D2" w:rsidRDefault="001931A8" w:rsidP="00ED790A">
      <w:pPr>
        <w:widowControl w:val="0"/>
        <w:numPr>
          <w:ilvl w:val="1"/>
          <w:numId w:val="147"/>
        </w:numPr>
        <w:shd w:val="clear" w:color="auto" w:fill="FFFFFF"/>
        <w:tabs>
          <w:tab w:val="left" w:pos="142"/>
          <w:tab w:val="left" w:pos="993"/>
          <w:tab w:val="left" w:pos="1134"/>
        </w:tabs>
        <w:spacing w:after="0" w:line="240" w:lineRule="auto"/>
        <w:ind w:left="0" w:firstLine="567"/>
        <w:jc w:val="both"/>
        <w:rPr>
          <w:rFonts w:ascii="Times New Roman" w:hAnsi="Times New Roman" w:cs="Times New Roman"/>
        </w:rPr>
      </w:pPr>
      <w:r w:rsidRPr="009F35D2">
        <w:rPr>
          <w:rFonts w:ascii="Times New Roman" w:hAnsi="Times New Roman" w:cs="Times New Roman"/>
        </w:rPr>
        <w:t>Перед началом работ обеспечить получение в уполномоченных органах государственной власти всех необходимых допусков, согласно законодательству Российской Федерации</w:t>
      </w:r>
      <w:r w:rsidR="00274464" w:rsidRPr="009F35D2">
        <w:rPr>
          <w:rFonts w:ascii="Times New Roman" w:hAnsi="Times New Roman" w:cs="Times New Roman"/>
        </w:rPr>
        <w:t>.</w:t>
      </w:r>
    </w:p>
    <w:p w14:paraId="692726FE" w14:textId="684016F3" w:rsidR="001931A8" w:rsidRPr="009F35D2" w:rsidRDefault="001931A8" w:rsidP="00D723EE">
      <w:pPr>
        <w:widowControl w:val="0"/>
        <w:numPr>
          <w:ilvl w:val="1"/>
          <w:numId w:val="147"/>
        </w:numPr>
        <w:shd w:val="clear" w:color="auto" w:fill="FFFFFF"/>
        <w:tabs>
          <w:tab w:val="left" w:pos="142"/>
          <w:tab w:val="left" w:pos="993"/>
          <w:tab w:val="left" w:pos="1134"/>
        </w:tabs>
        <w:spacing w:after="0" w:line="240" w:lineRule="auto"/>
        <w:ind w:left="0" w:firstLine="567"/>
        <w:jc w:val="both"/>
        <w:rPr>
          <w:rFonts w:ascii="Times New Roman" w:hAnsi="Times New Roman" w:cs="Times New Roman"/>
        </w:rPr>
      </w:pPr>
      <w:r w:rsidRPr="009F35D2">
        <w:rPr>
          <w:rFonts w:ascii="Times New Roman" w:hAnsi="Times New Roman" w:cs="Times New Roman"/>
        </w:rPr>
        <w:t xml:space="preserve">Производить работы в полном соответствии с проектной и рабочей документацией, утвержденной </w:t>
      </w:r>
      <w:r w:rsidR="00D723EE" w:rsidRPr="00D723EE">
        <w:rPr>
          <w:rFonts w:ascii="Times New Roman" w:hAnsi="Times New Roman" w:cs="Times New Roman"/>
        </w:rPr>
        <w:t>филиал</w:t>
      </w:r>
      <w:r w:rsidR="00D723EE">
        <w:rPr>
          <w:rFonts w:ascii="Times New Roman" w:hAnsi="Times New Roman" w:cs="Times New Roman"/>
        </w:rPr>
        <w:t>ом</w:t>
      </w:r>
      <w:r w:rsidR="00355C48">
        <w:rPr>
          <w:rFonts w:ascii="Times New Roman" w:hAnsi="Times New Roman" w:cs="Times New Roman"/>
        </w:rPr>
        <w:t xml:space="preserve"> </w:t>
      </w:r>
      <w:r w:rsidR="00D723EE" w:rsidRPr="00D723EE">
        <w:rPr>
          <w:rFonts w:ascii="Times New Roman" w:hAnsi="Times New Roman" w:cs="Times New Roman"/>
        </w:rPr>
        <w:t>ПАО «Россети Волга» – «Ульяновские распределительные сети»</w:t>
      </w:r>
      <w:r w:rsidR="00355C48">
        <w:rPr>
          <w:rFonts w:ascii="Times New Roman" w:hAnsi="Times New Roman" w:cs="Times New Roman"/>
        </w:rPr>
        <w:t xml:space="preserve"> </w:t>
      </w:r>
      <w:r w:rsidR="00055018">
        <w:rPr>
          <w:rFonts w:ascii="Times New Roman" w:hAnsi="Times New Roman" w:cs="Times New Roman"/>
        </w:rPr>
        <w:t>и строительными нормами</w:t>
      </w:r>
      <w:r w:rsidRPr="009F35D2">
        <w:rPr>
          <w:rFonts w:ascii="Times New Roman" w:hAnsi="Times New Roman" w:cs="Times New Roman"/>
        </w:rPr>
        <w:t xml:space="preserve"> и правилами. </w:t>
      </w:r>
    </w:p>
    <w:p w14:paraId="1E0FD0B1" w14:textId="77777777" w:rsidR="001931A8" w:rsidRPr="009F35D2" w:rsidRDefault="001931A8" w:rsidP="00ED790A">
      <w:pPr>
        <w:widowControl w:val="0"/>
        <w:numPr>
          <w:ilvl w:val="1"/>
          <w:numId w:val="147"/>
        </w:numPr>
        <w:shd w:val="clear" w:color="auto" w:fill="FFFFFF"/>
        <w:tabs>
          <w:tab w:val="left" w:pos="142"/>
          <w:tab w:val="left" w:pos="993"/>
          <w:tab w:val="left" w:pos="1134"/>
        </w:tabs>
        <w:spacing w:after="0" w:line="240" w:lineRule="auto"/>
        <w:ind w:left="0" w:firstLine="567"/>
        <w:jc w:val="both"/>
        <w:rPr>
          <w:rFonts w:ascii="Times New Roman" w:hAnsi="Times New Roman" w:cs="Times New Roman"/>
        </w:rPr>
      </w:pPr>
      <w:r w:rsidRPr="009F35D2">
        <w:rPr>
          <w:rFonts w:ascii="Times New Roman" w:hAnsi="Times New Roman" w:cs="Times New Roman"/>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FC5D7C9" w14:textId="2F0EAAF8" w:rsidR="001931A8" w:rsidRPr="009F35D2" w:rsidRDefault="001931A8" w:rsidP="00ED790A">
      <w:pPr>
        <w:widowControl w:val="0"/>
        <w:shd w:val="clear" w:color="auto" w:fill="FFFFFF"/>
        <w:tabs>
          <w:tab w:val="left" w:pos="142"/>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Использовать полученные от Заказчика, а также </w:t>
      </w:r>
      <w:r w:rsidR="00847011">
        <w:rPr>
          <w:rFonts w:ascii="Times New Roman" w:hAnsi="Times New Roman" w:cs="Times New Roman"/>
        </w:rPr>
        <w:t xml:space="preserve">от филиала ПАО «Россети Волга» – «Ульяновские РС», </w:t>
      </w:r>
      <w:r w:rsidR="002D684C" w:rsidRPr="009F35D2">
        <w:rPr>
          <w:rFonts w:ascii="Times New Roman" w:hAnsi="Times New Roman" w:cs="Times New Roman"/>
        </w:rPr>
        <w:t>исходные данные</w:t>
      </w:r>
      <w:r w:rsidR="002D684C">
        <w:rPr>
          <w:rFonts w:ascii="Times New Roman" w:hAnsi="Times New Roman" w:cs="Times New Roman"/>
        </w:rPr>
        <w:t xml:space="preserve">, </w:t>
      </w:r>
      <w:r w:rsidRPr="009F35D2">
        <w:rPr>
          <w:rFonts w:ascii="Times New Roman" w:hAnsi="Times New Roman" w:cs="Times New Roman"/>
        </w:rPr>
        <w:t xml:space="preserve">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14:paraId="43F430C8" w14:textId="0C6D566E" w:rsidR="001931A8" w:rsidRPr="009F35D2" w:rsidRDefault="00274464" w:rsidP="00ED790A">
      <w:pPr>
        <w:tabs>
          <w:tab w:val="left" w:pos="142"/>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Поставить на строительн</w:t>
      </w:r>
      <w:r w:rsidR="002E652B" w:rsidRPr="009F35D2">
        <w:rPr>
          <w:rFonts w:ascii="Times New Roman" w:hAnsi="Times New Roman" w:cs="Times New Roman"/>
        </w:rPr>
        <w:t>ую</w:t>
      </w:r>
      <w:r w:rsidRPr="009F35D2">
        <w:rPr>
          <w:rFonts w:ascii="Times New Roman" w:hAnsi="Times New Roman" w:cs="Times New Roman"/>
        </w:rPr>
        <w:t xml:space="preserve"> </w:t>
      </w:r>
      <w:r w:rsidR="002E652B" w:rsidRPr="009F35D2">
        <w:rPr>
          <w:rFonts w:ascii="Times New Roman" w:hAnsi="Times New Roman" w:cs="Times New Roman"/>
        </w:rPr>
        <w:t>площадку, расположенную по адресу в соответствии с приложением № 1 к Техническому заданию, являющемуся приложением № 1 к настоящему Договору</w:t>
      </w:r>
      <w:r w:rsidRPr="009F35D2">
        <w:rPr>
          <w:rFonts w:ascii="Times New Roman" w:hAnsi="Times New Roman" w:cs="Times New Roman"/>
        </w:rPr>
        <w:t xml:space="preserve"> </w:t>
      </w:r>
      <w:r w:rsidR="001931A8" w:rsidRPr="009F35D2">
        <w:rPr>
          <w:rFonts w:ascii="Times New Roman" w:hAnsi="Times New Roman" w:cs="Times New Roman"/>
        </w:rPr>
        <w:t>материалы и оборудование, а также осуществить их приемку, разгрузку и хранение в соответствии с обязательствами, предусмотренными разделом 9</w:t>
      </w:r>
      <w:r w:rsidR="002E652B" w:rsidRPr="009F35D2">
        <w:rPr>
          <w:rFonts w:ascii="Times New Roman" w:hAnsi="Times New Roman" w:cs="Times New Roman"/>
        </w:rPr>
        <w:t xml:space="preserve"> настоящего Договора</w:t>
      </w:r>
      <w:r w:rsidR="001931A8" w:rsidRPr="009F35D2">
        <w:rPr>
          <w:rFonts w:ascii="Times New Roman" w:hAnsi="Times New Roman" w:cs="Times New Roman"/>
        </w:rPr>
        <w:t xml:space="preserve">. </w:t>
      </w:r>
    </w:p>
    <w:p w14:paraId="1DBE5E6C" w14:textId="1F2D24AF" w:rsidR="002E652B" w:rsidRPr="009F35D2" w:rsidRDefault="002E652B" w:rsidP="00ED790A">
      <w:pPr>
        <w:tabs>
          <w:tab w:val="left" w:pos="142"/>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Доставить демонтированные материалы на склад РЭС филиала ПАО «Россети Волга»</w:t>
      </w:r>
      <w:r w:rsidR="007D5E0A">
        <w:rPr>
          <w:rFonts w:ascii="Times New Roman" w:hAnsi="Times New Roman" w:cs="Times New Roman"/>
        </w:rPr>
        <w:t xml:space="preserve"> «Ульяновские распределительные сети»</w:t>
      </w:r>
      <w:r w:rsidRPr="009F35D2">
        <w:rPr>
          <w:rFonts w:ascii="Times New Roman" w:hAnsi="Times New Roman" w:cs="Times New Roman"/>
        </w:rPr>
        <w:t xml:space="preserve"> в соответствии с приложением № 1 к </w:t>
      </w:r>
      <w:r w:rsidRPr="009F35D2">
        <w:rPr>
          <w:rFonts w:ascii="Times New Roman" w:hAnsi="Times New Roman" w:cs="Times New Roman"/>
          <w:lang w:eastAsia="x-none"/>
        </w:rPr>
        <w:t>Техническому заданию</w:t>
      </w:r>
      <w:r w:rsidRPr="009F35D2">
        <w:rPr>
          <w:rFonts w:ascii="Times New Roman" w:hAnsi="Times New Roman" w:cs="Times New Roman"/>
        </w:rPr>
        <w:t>, являющемуся прилож</w:t>
      </w:r>
      <w:r w:rsidR="00117A22">
        <w:rPr>
          <w:rFonts w:ascii="Times New Roman" w:hAnsi="Times New Roman" w:cs="Times New Roman"/>
        </w:rPr>
        <w:t>ением № 1 к настоящему Договору</w:t>
      </w:r>
      <w:r w:rsidRPr="009F35D2">
        <w:rPr>
          <w:rFonts w:ascii="Times New Roman" w:hAnsi="Times New Roman" w:cs="Times New Roman"/>
        </w:rPr>
        <w:t xml:space="preserve"> своим транспортом и своими силами.</w:t>
      </w:r>
    </w:p>
    <w:p w14:paraId="0A003EAD" w14:textId="77777777" w:rsidR="001931A8" w:rsidRPr="009F35D2" w:rsidRDefault="001931A8" w:rsidP="00ED790A">
      <w:pPr>
        <w:widowControl w:val="0"/>
        <w:numPr>
          <w:ilvl w:val="1"/>
          <w:numId w:val="147"/>
        </w:numPr>
        <w:shd w:val="clear" w:color="auto" w:fill="FFFFFF"/>
        <w:tabs>
          <w:tab w:val="left" w:pos="142"/>
          <w:tab w:val="left" w:pos="1134"/>
        </w:tabs>
        <w:spacing w:after="0" w:line="240" w:lineRule="auto"/>
        <w:ind w:left="0" w:firstLine="567"/>
        <w:jc w:val="both"/>
        <w:rPr>
          <w:rFonts w:ascii="Times New Roman" w:hAnsi="Times New Roman" w:cs="Times New Roman"/>
        </w:rPr>
      </w:pPr>
      <w:r w:rsidRPr="009F35D2">
        <w:rPr>
          <w:rFonts w:ascii="Times New Roman" w:hAnsi="Times New Roman" w:cs="Times New Roman"/>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14:paraId="46713A67" w14:textId="77777777" w:rsidR="001931A8" w:rsidRPr="009F35D2" w:rsidRDefault="001931A8" w:rsidP="00ED790A">
      <w:pPr>
        <w:widowControl w:val="0"/>
        <w:shd w:val="clear" w:color="auto" w:fill="FFFFFF"/>
        <w:tabs>
          <w:tab w:val="left" w:pos="142"/>
          <w:tab w:val="left" w:pos="1134"/>
        </w:tabs>
        <w:spacing w:after="0" w:line="240" w:lineRule="auto"/>
        <w:ind w:firstLine="567"/>
        <w:jc w:val="both"/>
        <w:rPr>
          <w:rFonts w:ascii="Times New Roman" w:hAnsi="Times New Roman" w:cs="Times New Roman"/>
          <w:iCs/>
        </w:rPr>
      </w:pPr>
      <w:r w:rsidRPr="009F35D2">
        <w:rPr>
          <w:rFonts w:ascii="Times New Roman" w:hAnsi="Times New Roman" w:cs="Times New Roman"/>
          <w:iCs/>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569AC5BD" w14:textId="77777777" w:rsidR="001931A8" w:rsidRPr="009F35D2" w:rsidRDefault="001931A8" w:rsidP="00ED790A">
      <w:pPr>
        <w:widowControl w:val="0"/>
        <w:numPr>
          <w:ilvl w:val="1"/>
          <w:numId w:val="147"/>
        </w:numPr>
        <w:shd w:val="clear" w:color="auto" w:fill="FFFFFF"/>
        <w:tabs>
          <w:tab w:val="left" w:pos="142"/>
          <w:tab w:val="left" w:pos="1134"/>
        </w:tabs>
        <w:spacing w:after="0" w:line="240" w:lineRule="auto"/>
        <w:ind w:left="0" w:firstLine="567"/>
        <w:jc w:val="both"/>
        <w:rPr>
          <w:rFonts w:ascii="Times New Roman" w:hAnsi="Times New Roman" w:cs="Times New Roman"/>
        </w:rPr>
      </w:pPr>
      <w:r w:rsidRPr="009F35D2">
        <w:rPr>
          <w:rFonts w:ascii="Times New Roman" w:hAnsi="Times New Roman" w:cs="Times New Roman"/>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14:paraId="0AA0C991" w14:textId="77777777" w:rsidR="001931A8" w:rsidRPr="009F35D2" w:rsidRDefault="001931A8" w:rsidP="00ED790A">
      <w:pPr>
        <w:widowControl w:val="0"/>
        <w:numPr>
          <w:ilvl w:val="1"/>
          <w:numId w:val="147"/>
        </w:numPr>
        <w:shd w:val="clear" w:color="auto" w:fill="FFFFFF"/>
        <w:tabs>
          <w:tab w:val="left" w:pos="142"/>
          <w:tab w:val="left" w:pos="1134"/>
        </w:tabs>
        <w:spacing w:after="0" w:line="240" w:lineRule="auto"/>
        <w:ind w:left="0" w:firstLine="567"/>
        <w:jc w:val="both"/>
        <w:rPr>
          <w:rFonts w:ascii="Times New Roman" w:hAnsi="Times New Roman" w:cs="Times New Roman"/>
        </w:rPr>
      </w:pPr>
      <w:r w:rsidRPr="009F35D2">
        <w:rPr>
          <w:rFonts w:ascii="Times New Roman" w:hAnsi="Times New Roman" w:cs="Times New Roman"/>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14:paraId="55617FD0" w14:textId="77777777" w:rsidR="001931A8" w:rsidRPr="009F35D2" w:rsidRDefault="001931A8" w:rsidP="00ED790A">
      <w:pPr>
        <w:widowControl w:val="0"/>
        <w:shd w:val="clear" w:color="auto" w:fill="FFFFFF"/>
        <w:tabs>
          <w:tab w:val="left" w:pos="142"/>
          <w:tab w:val="left" w:pos="1134"/>
        </w:tabs>
        <w:spacing w:after="0" w:line="240" w:lineRule="auto"/>
        <w:ind w:firstLine="567"/>
        <w:jc w:val="both"/>
        <w:rPr>
          <w:rFonts w:ascii="Times New Roman" w:hAnsi="Times New Roman" w:cs="Times New Roman"/>
          <w:bCs/>
          <w:iCs/>
        </w:rPr>
      </w:pPr>
      <w:r w:rsidRPr="009F35D2">
        <w:rPr>
          <w:rFonts w:ascii="Times New Roman" w:hAnsi="Times New Roman" w:cs="Times New Roman"/>
          <w:iCs/>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9F35D2">
        <w:rPr>
          <w:rFonts w:ascii="Times New Roman" w:hAnsi="Times New Roman" w:cs="Times New Roman"/>
          <w:bCs/>
          <w:iCs/>
        </w:rPr>
        <w:t>.</w:t>
      </w:r>
    </w:p>
    <w:p w14:paraId="18713AFD" w14:textId="77777777" w:rsidR="001931A8" w:rsidRPr="009F35D2" w:rsidRDefault="001931A8" w:rsidP="00ED790A">
      <w:pPr>
        <w:widowControl w:val="0"/>
        <w:shd w:val="clear" w:color="auto" w:fill="FFFFFF"/>
        <w:tabs>
          <w:tab w:val="left" w:pos="142"/>
          <w:tab w:val="left" w:pos="1134"/>
        </w:tabs>
        <w:spacing w:after="0" w:line="240" w:lineRule="auto"/>
        <w:ind w:firstLine="567"/>
        <w:jc w:val="both"/>
        <w:rPr>
          <w:rFonts w:ascii="Times New Roman" w:hAnsi="Times New Roman" w:cs="Times New Roman"/>
          <w:iCs/>
        </w:rPr>
      </w:pPr>
      <w:r w:rsidRPr="009F35D2">
        <w:rPr>
          <w:rFonts w:ascii="Times New Roman" w:hAnsi="Times New Roman" w:cs="Times New Roman"/>
          <w:iCs/>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14:paraId="4AF0A904" w14:textId="183CF4B4" w:rsidR="001931A8" w:rsidRPr="009F35D2" w:rsidRDefault="001931A8" w:rsidP="00ED790A">
      <w:pPr>
        <w:widowControl w:val="0"/>
        <w:shd w:val="clear" w:color="auto" w:fill="FFFFFF"/>
        <w:tabs>
          <w:tab w:val="left" w:pos="142"/>
          <w:tab w:val="left" w:pos="1134"/>
        </w:tabs>
        <w:spacing w:after="0" w:line="240" w:lineRule="auto"/>
        <w:ind w:firstLine="567"/>
        <w:jc w:val="both"/>
        <w:rPr>
          <w:rFonts w:ascii="Times New Roman" w:hAnsi="Times New Roman" w:cs="Times New Roman"/>
          <w:iCs/>
        </w:rPr>
      </w:pPr>
      <w:r w:rsidRPr="009F35D2">
        <w:rPr>
          <w:rFonts w:ascii="Times New Roman" w:hAnsi="Times New Roman" w:cs="Times New Roman"/>
          <w:iCs/>
        </w:rPr>
        <w:t>Не препятствовать контролю персоналом Заказчика</w:t>
      </w:r>
      <w:r w:rsidR="00922101">
        <w:rPr>
          <w:rFonts w:ascii="Times New Roman" w:hAnsi="Times New Roman" w:cs="Times New Roman"/>
          <w:iCs/>
        </w:rPr>
        <w:t>, а также, персоналом филиала ПАО «Россети Волга» «Ульяновские распределительные сети»</w:t>
      </w:r>
      <w:r w:rsidRPr="009F35D2">
        <w:rPr>
          <w:rFonts w:ascii="Times New Roman" w:hAnsi="Times New Roman" w:cs="Times New Roman"/>
          <w:iCs/>
        </w:rPr>
        <w:t xml:space="preserve">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14:paraId="0D90E5A2" w14:textId="77777777" w:rsidR="001931A8" w:rsidRPr="009F35D2" w:rsidRDefault="001931A8" w:rsidP="00ED790A">
      <w:pPr>
        <w:widowControl w:val="0"/>
        <w:numPr>
          <w:ilvl w:val="1"/>
          <w:numId w:val="147"/>
        </w:numPr>
        <w:shd w:val="clear" w:color="auto" w:fill="FFFFFF"/>
        <w:tabs>
          <w:tab w:val="left" w:pos="142"/>
          <w:tab w:val="left" w:pos="1134"/>
        </w:tabs>
        <w:spacing w:after="0" w:line="240" w:lineRule="auto"/>
        <w:ind w:left="0" w:firstLine="567"/>
        <w:jc w:val="both"/>
        <w:rPr>
          <w:rFonts w:ascii="Times New Roman" w:hAnsi="Times New Roman" w:cs="Times New Roman"/>
        </w:rPr>
      </w:pPr>
      <w:r w:rsidRPr="009F35D2">
        <w:rPr>
          <w:rFonts w:ascii="Times New Roman" w:hAnsi="Times New Roman" w:cs="Times New Roman"/>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14:paraId="0AC62FE7" w14:textId="77777777" w:rsidR="001931A8" w:rsidRPr="009F35D2" w:rsidRDefault="001931A8" w:rsidP="00ED790A">
      <w:pPr>
        <w:widowControl w:val="0"/>
        <w:numPr>
          <w:ilvl w:val="1"/>
          <w:numId w:val="147"/>
        </w:numPr>
        <w:shd w:val="clear" w:color="auto" w:fill="FFFFFF"/>
        <w:tabs>
          <w:tab w:val="left" w:pos="142"/>
          <w:tab w:val="left" w:pos="1134"/>
        </w:tabs>
        <w:spacing w:after="0" w:line="240" w:lineRule="auto"/>
        <w:ind w:left="0" w:firstLine="567"/>
        <w:jc w:val="both"/>
        <w:rPr>
          <w:rFonts w:ascii="Times New Roman" w:hAnsi="Times New Roman" w:cs="Times New Roman"/>
        </w:rPr>
      </w:pPr>
      <w:r w:rsidRPr="009F35D2">
        <w:rPr>
          <w:rFonts w:ascii="Times New Roman" w:hAnsi="Times New Roman" w:cs="Times New Roman"/>
        </w:rPr>
        <w:t xml:space="preserve">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 </w:t>
      </w:r>
    </w:p>
    <w:p w14:paraId="70285F4C" w14:textId="4D941A35" w:rsidR="001931A8" w:rsidRPr="009F35D2" w:rsidRDefault="001931A8" w:rsidP="00ED790A">
      <w:pPr>
        <w:widowControl w:val="0"/>
        <w:numPr>
          <w:ilvl w:val="1"/>
          <w:numId w:val="147"/>
        </w:numPr>
        <w:shd w:val="clear" w:color="auto" w:fill="FFFFFF"/>
        <w:tabs>
          <w:tab w:val="left" w:pos="142"/>
          <w:tab w:val="left" w:pos="1134"/>
        </w:tabs>
        <w:spacing w:after="0" w:line="240" w:lineRule="auto"/>
        <w:ind w:left="0" w:firstLine="567"/>
        <w:jc w:val="both"/>
        <w:rPr>
          <w:rFonts w:ascii="Times New Roman" w:hAnsi="Times New Roman" w:cs="Times New Roman"/>
        </w:rPr>
      </w:pPr>
      <w:r w:rsidRPr="009F35D2">
        <w:rPr>
          <w:rFonts w:ascii="Times New Roman" w:hAnsi="Times New Roman" w:cs="Times New Roman"/>
        </w:rPr>
        <w:t>Осуществлять в течение срока производства работ до дня подписания акта ввода в эксплуатацию объекта, строительной площадки и находящихся на ней материалов и оборудования, используемых при осуществлении работ в соответствии с Договором.</w:t>
      </w:r>
    </w:p>
    <w:p w14:paraId="57DCD128" w14:textId="7E8C6160" w:rsidR="001931A8" w:rsidRPr="009F35D2" w:rsidRDefault="00847011" w:rsidP="00ED790A">
      <w:pPr>
        <w:widowControl w:val="0"/>
        <w:numPr>
          <w:ilvl w:val="1"/>
          <w:numId w:val="147"/>
        </w:numPr>
        <w:shd w:val="clear" w:color="auto" w:fill="FFFFFF"/>
        <w:tabs>
          <w:tab w:val="left" w:pos="142"/>
          <w:tab w:val="left" w:pos="993"/>
          <w:tab w:val="left" w:pos="1134"/>
        </w:tabs>
        <w:spacing w:after="0" w:line="240" w:lineRule="auto"/>
        <w:ind w:left="0" w:firstLine="567"/>
        <w:jc w:val="both"/>
        <w:rPr>
          <w:rFonts w:ascii="Times New Roman" w:hAnsi="Times New Roman" w:cs="Times New Roman"/>
        </w:rPr>
      </w:pPr>
      <w:r>
        <w:rPr>
          <w:rFonts w:ascii="Times New Roman" w:hAnsi="Times New Roman" w:cs="Times New Roman"/>
        </w:rPr>
        <w:t>Передавать Заказчику, а также филиалу ПАО «Россети</w:t>
      </w:r>
      <w:r w:rsidR="004979D2">
        <w:rPr>
          <w:rFonts w:ascii="Times New Roman" w:hAnsi="Times New Roman" w:cs="Times New Roman"/>
        </w:rPr>
        <w:t xml:space="preserve"> Волга» – «Ульяновские распределительные сети</w:t>
      </w:r>
      <w:r>
        <w:rPr>
          <w:rFonts w:ascii="Times New Roman" w:hAnsi="Times New Roman" w:cs="Times New Roman"/>
        </w:rPr>
        <w:t>»</w:t>
      </w:r>
      <w:r w:rsidR="001931A8" w:rsidRPr="009F35D2">
        <w:rPr>
          <w:rFonts w:ascii="Times New Roman" w:hAnsi="Times New Roman" w:cs="Times New Roman"/>
        </w:rPr>
        <w:t xml:space="preserve"> вместе с результатами работ всю исполнительную документацию, касающуюся дальнейшей эксплуатации и использования объекта. </w:t>
      </w:r>
    </w:p>
    <w:p w14:paraId="4D50D0C2" w14:textId="77777777" w:rsidR="001931A8" w:rsidRPr="009F35D2" w:rsidRDefault="001931A8" w:rsidP="00ED790A">
      <w:pPr>
        <w:widowControl w:val="0"/>
        <w:numPr>
          <w:ilvl w:val="1"/>
          <w:numId w:val="147"/>
        </w:numPr>
        <w:shd w:val="clear" w:color="auto" w:fill="FFFFFF"/>
        <w:tabs>
          <w:tab w:val="left" w:pos="142"/>
          <w:tab w:val="left" w:pos="993"/>
          <w:tab w:val="left" w:pos="1134"/>
        </w:tabs>
        <w:spacing w:after="0" w:line="240" w:lineRule="auto"/>
        <w:ind w:left="0" w:firstLine="567"/>
        <w:jc w:val="both"/>
        <w:rPr>
          <w:rFonts w:ascii="Times New Roman" w:hAnsi="Times New Roman" w:cs="Times New Roman"/>
        </w:rPr>
      </w:pPr>
      <w:r w:rsidRPr="009F35D2">
        <w:rPr>
          <w:rFonts w:ascii="Times New Roman" w:hAnsi="Times New Roman" w:cs="Times New Roman"/>
        </w:rPr>
        <w:t>Незамедлительно известить Заказчика и до получения от него указаний приостановить работы при обнаружении:</w:t>
      </w:r>
    </w:p>
    <w:p w14:paraId="30658B87" w14:textId="4D4B5558" w:rsidR="001931A8" w:rsidRPr="009F35D2" w:rsidRDefault="001931A8" w:rsidP="00C350D3">
      <w:pPr>
        <w:pStyle w:val="af4"/>
        <w:widowControl w:val="0"/>
        <w:numPr>
          <w:ilvl w:val="0"/>
          <w:numId w:val="148"/>
        </w:numPr>
        <w:shd w:val="clear" w:color="auto" w:fill="FFFFFF"/>
        <w:tabs>
          <w:tab w:val="left" w:pos="142"/>
          <w:tab w:val="left" w:pos="851"/>
          <w:tab w:val="left" w:pos="1134"/>
        </w:tabs>
        <w:ind w:left="0" w:firstLine="567"/>
        <w:jc w:val="both"/>
        <w:rPr>
          <w:iCs/>
          <w:sz w:val="22"/>
          <w:szCs w:val="22"/>
        </w:rPr>
      </w:pPr>
      <w:r w:rsidRPr="009F35D2">
        <w:rPr>
          <w:iCs/>
          <w:sz w:val="22"/>
          <w:szCs w:val="22"/>
        </w:rPr>
        <w:t>возможности неблагоприятных для Заказчика</w:t>
      </w:r>
      <w:r w:rsidR="00752BF7">
        <w:rPr>
          <w:iCs/>
          <w:sz w:val="22"/>
          <w:szCs w:val="22"/>
        </w:rPr>
        <w:t xml:space="preserve"> либо филиала ПАО «Россети Волга» «Ульяновские РС»»</w:t>
      </w:r>
      <w:r w:rsidRPr="009F35D2">
        <w:rPr>
          <w:iCs/>
          <w:sz w:val="22"/>
          <w:szCs w:val="22"/>
        </w:rPr>
        <w:t xml:space="preserve"> последствий выполнения </w:t>
      </w:r>
      <w:r w:rsidR="00752BF7">
        <w:rPr>
          <w:iCs/>
          <w:sz w:val="22"/>
          <w:szCs w:val="22"/>
        </w:rPr>
        <w:t>их</w:t>
      </w:r>
      <w:r w:rsidRPr="009F35D2">
        <w:rPr>
          <w:iCs/>
          <w:sz w:val="22"/>
          <w:szCs w:val="22"/>
        </w:rPr>
        <w:t xml:space="preserve"> указаний о способе выполнения работы;</w:t>
      </w:r>
    </w:p>
    <w:p w14:paraId="42A686D8" w14:textId="60422945" w:rsidR="001931A8" w:rsidRPr="009F35D2" w:rsidRDefault="001931A8" w:rsidP="00C350D3">
      <w:pPr>
        <w:pStyle w:val="af4"/>
        <w:widowControl w:val="0"/>
        <w:numPr>
          <w:ilvl w:val="0"/>
          <w:numId w:val="148"/>
        </w:numPr>
        <w:shd w:val="clear" w:color="auto" w:fill="FFFFFF"/>
        <w:tabs>
          <w:tab w:val="left" w:pos="142"/>
          <w:tab w:val="left" w:pos="851"/>
          <w:tab w:val="left" w:pos="1134"/>
        </w:tabs>
        <w:ind w:left="0" w:firstLine="567"/>
        <w:jc w:val="both"/>
        <w:rPr>
          <w:iCs/>
          <w:sz w:val="22"/>
          <w:szCs w:val="22"/>
        </w:rPr>
      </w:pPr>
      <w:r w:rsidRPr="009F35D2">
        <w:rPr>
          <w:iCs/>
          <w:sz w:val="22"/>
          <w:szCs w:val="22"/>
        </w:rPr>
        <w:t>иных не зависящих от Подрядчика обстоятельств, угрожающих годности или прочности результатов выполняемой работы;</w:t>
      </w:r>
    </w:p>
    <w:p w14:paraId="098FED48" w14:textId="4AF97974" w:rsidR="001931A8" w:rsidRPr="009F35D2" w:rsidRDefault="001931A8" w:rsidP="00C350D3">
      <w:pPr>
        <w:pStyle w:val="af4"/>
        <w:widowControl w:val="0"/>
        <w:numPr>
          <w:ilvl w:val="0"/>
          <w:numId w:val="148"/>
        </w:numPr>
        <w:shd w:val="clear" w:color="auto" w:fill="FFFFFF"/>
        <w:tabs>
          <w:tab w:val="left" w:pos="142"/>
          <w:tab w:val="left" w:pos="851"/>
          <w:tab w:val="left" w:pos="1134"/>
        </w:tabs>
        <w:ind w:left="0" w:firstLine="567"/>
        <w:jc w:val="both"/>
        <w:rPr>
          <w:iCs/>
          <w:sz w:val="22"/>
          <w:szCs w:val="22"/>
        </w:rPr>
      </w:pPr>
      <w:r w:rsidRPr="009F35D2">
        <w:rPr>
          <w:iCs/>
          <w:sz w:val="22"/>
          <w:szCs w:val="22"/>
        </w:rPr>
        <w:t xml:space="preserve">иных обстоятельств, способных повлечь за собой изменение сроков </w:t>
      </w:r>
      <w:r w:rsidR="00C350D3" w:rsidRPr="009F35D2">
        <w:rPr>
          <w:iCs/>
          <w:sz w:val="22"/>
          <w:szCs w:val="22"/>
        </w:rPr>
        <w:t>или стоимости выполняемых работ.</w:t>
      </w:r>
    </w:p>
    <w:p w14:paraId="718E8A57" w14:textId="5FB542A9" w:rsidR="001931A8" w:rsidRPr="009F35D2" w:rsidRDefault="001931A8" w:rsidP="00ED790A">
      <w:pPr>
        <w:widowControl w:val="0"/>
        <w:shd w:val="clear" w:color="auto" w:fill="FFFFFF"/>
        <w:tabs>
          <w:tab w:val="left" w:pos="142"/>
          <w:tab w:val="left" w:pos="1134"/>
        </w:tabs>
        <w:spacing w:after="0" w:line="240" w:lineRule="auto"/>
        <w:ind w:firstLine="567"/>
        <w:jc w:val="both"/>
        <w:rPr>
          <w:rFonts w:ascii="Times New Roman" w:hAnsi="Times New Roman" w:cs="Times New Roman"/>
          <w:iCs/>
        </w:rPr>
      </w:pPr>
      <w:r w:rsidRPr="009F35D2">
        <w:rPr>
          <w:rFonts w:ascii="Times New Roman" w:hAnsi="Times New Roman" w:cs="Times New Roman"/>
          <w:iCs/>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14:paraId="045E2BBD" w14:textId="46D828E9" w:rsidR="001931A8" w:rsidRPr="009F35D2" w:rsidRDefault="001931A8" w:rsidP="00400AFF">
      <w:pPr>
        <w:widowControl w:val="0"/>
        <w:numPr>
          <w:ilvl w:val="1"/>
          <w:numId w:val="147"/>
        </w:numPr>
        <w:shd w:val="clear" w:color="auto" w:fill="FFFFFF"/>
        <w:tabs>
          <w:tab w:val="left" w:pos="142"/>
          <w:tab w:val="left" w:pos="1134"/>
        </w:tabs>
        <w:spacing w:after="0" w:line="240" w:lineRule="auto"/>
        <w:ind w:left="0" w:firstLine="567"/>
        <w:jc w:val="both"/>
        <w:rPr>
          <w:rFonts w:ascii="Times New Roman" w:hAnsi="Times New Roman" w:cs="Times New Roman"/>
        </w:rPr>
      </w:pPr>
      <w:r w:rsidRPr="009F35D2">
        <w:rPr>
          <w:rFonts w:ascii="Times New Roman" w:hAnsi="Times New Roman" w:cs="Times New Roman"/>
        </w:rPr>
        <w:t>Представить Заказчику</w:t>
      </w:r>
      <w:r w:rsidR="00372CC5">
        <w:rPr>
          <w:rFonts w:ascii="Times New Roman" w:hAnsi="Times New Roman" w:cs="Times New Roman"/>
        </w:rPr>
        <w:t xml:space="preserve">, а также, в адрес филиала ПАО «Россети Волга» «Ульяновские </w:t>
      </w:r>
      <w:r w:rsidR="00FE0EC3" w:rsidRPr="00FE0EC3">
        <w:rPr>
          <w:rFonts w:ascii="Times New Roman" w:hAnsi="Times New Roman" w:cs="Times New Roman"/>
        </w:rPr>
        <w:t>распределительные сети</w:t>
      </w:r>
      <w:r w:rsidR="00372CC5">
        <w:rPr>
          <w:rFonts w:ascii="Times New Roman" w:hAnsi="Times New Roman" w:cs="Times New Roman"/>
        </w:rPr>
        <w:t>»</w:t>
      </w:r>
      <w:r w:rsidRPr="009F35D2">
        <w:rPr>
          <w:rFonts w:ascii="Times New Roman" w:hAnsi="Times New Roman" w:cs="Times New Roman"/>
        </w:rPr>
        <w:t xml:space="preserve">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рабочей документации в соответствии с календ</w:t>
      </w:r>
      <w:r w:rsidR="001B164B" w:rsidRPr="009F35D2">
        <w:rPr>
          <w:rFonts w:ascii="Times New Roman" w:hAnsi="Times New Roman" w:cs="Times New Roman"/>
        </w:rPr>
        <w:t xml:space="preserve">арным </w:t>
      </w:r>
      <w:r w:rsidR="002653CB" w:rsidRPr="009F35D2">
        <w:rPr>
          <w:rFonts w:ascii="Times New Roman" w:hAnsi="Times New Roman" w:cs="Times New Roman"/>
        </w:rPr>
        <w:t>строительства (реконструкции) объекта</w:t>
      </w:r>
      <w:r w:rsidR="001B164B" w:rsidRPr="009F35D2">
        <w:rPr>
          <w:rFonts w:ascii="Times New Roman" w:hAnsi="Times New Roman" w:cs="Times New Roman"/>
        </w:rPr>
        <w:t xml:space="preserve"> (п</w:t>
      </w:r>
      <w:r w:rsidRPr="009F35D2">
        <w:rPr>
          <w:rFonts w:ascii="Times New Roman" w:hAnsi="Times New Roman" w:cs="Times New Roman"/>
        </w:rPr>
        <w:t>риложение №</w:t>
      </w:r>
      <w:r w:rsidR="00BE63F3" w:rsidRPr="009F35D2">
        <w:rPr>
          <w:rFonts w:ascii="Times New Roman" w:hAnsi="Times New Roman" w:cs="Times New Roman"/>
        </w:rPr>
        <w:t xml:space="preserve"> </w:t>
      </w:r>
      <w:r w:rsidRPr="009F35D2">
        <w:rPr>
          <w:rFonts w:ascii="Times New Roman" w:hAnsi="Times New Roman" w:cs="Times New Roman"/>
        </w:rPr>
        <w:t xml:space="preserve">2 к </w:t>
      </w:r>
      <w:r w:rsidR="00BE63F3" w:rsidRPr="009F35D2">
        <w:rPr>
          <w:rFonts w:ascii="Times New Roman" w:hAnsi="Times New Roman" w:cs="Times New Roman"/>
        </w:rPr>
        <w:t xml:space="preserve">настоящему </w:t>
      </w:r>
      <w:r w:rsidRPr="009F35D2">
        <w:rPr>
          <w:rFonts w:ascii="Times New Roman" w:hAnsi="Times New Roman" w:cs="Times New Roman"/>
        </w:rPr>
        <w:t>Договору).</w:t>
      </w:r>
    </w:p>
    <w:p w14:paraId="412F75DA" w14:textId="77777777" w:rsidR="00BB1FEB" w:rsidRPr="009F35D2" w:rsidRDefault="001931A8" w:rsidP="00ED790A">
      <w:pPr>
        <w:widowControl w:val="0"/>
        <w:numPr>
          <w:ilvl w:val="1"/>
          <w:numId w:val="147"/>
        </w:numPr>
        <w:shd w:val="clear" w:color="auto" w:fill="FFFFFF"/>
        <w:tabs>
          <w:tab w:val="left" w:pos="142"/>
          <w:tab w:val="left" w:pos="1134"/>
        </w:tabs>
        <w:spacing w:after="0" w:line="240" w:lineRule="auto"/>
        <w:ind w:left="0" w:firstLine="567"/>
        <w:jc w:val="both"/>
        <w:rPr>
          <w:rFonts w:ascii="Times New Roman" w:hAnsi="Times New Roman" w:cs="Times New Roman"/>
        </w:rPr>
      </w:pPr>
      <w:r w:rsidRPr="009F35D2">
        <w:rPr>
          <w:rFonts w:ascii="Times New Roman" w:hAnsi="Times New Roman" w:cs="Times New Roman"/>
        </w:rPr>
        <w:t xml:space="preserve">Выполнить в полном объеме все свои обязательства, предусмотренные в других разделах настоящего Договора.  </w:t>
      </w:r>
    </w:p>
    <w:p w14:paraId="164D1B41" w14:textId="40C479D1" w:rsidR="001931A8" w:rsidRPr="009F35D2" w:rsidRDefault="001931A8" w:rsidP="00ED790A">
      <w:pPr>
        <w:widowControl w:val="0"/>
        <w:shd w:val="clear" w:color="auto" w:fill="FFFFFF"/>
        <w:tabs>
          <w:tab w:val="left" w:pos="142"/>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271B5239" w14:textId="5582A841" w:rsidR="001931A8" w:rsidRPr="009F35D2" w:rsidRDefault="001931A8" w:rsidP="00ED790A">
      <w:pPr>
        <w:widowControl w:val="0"/>
        <w:numPr>
          <w:ilvl w:val="1"/>
          <w:numId w:val="147"/>
        </w:numPr>
        <w:shd w:val="clear" w:color="auto" w:fill="FFFFFF"/>
        <w:tabs>
          <w:tab w:val="left" w:pos="142"/>
          <w:tab w:val="left" w:pos="1134"/>
        </w:tabs>
        <w:spacing w:after="0" w:line="240" w:lineRule="auto"/>
        <w:ind w:left="0" w:firstLine="567"/>
        <w:jc w:val="both"/>
        <w:rPr>
          <w:rFonts w:ascii="Times New Roman" w:hAnsi="Times New Roman" w:cs="Times New Roman"/>
        </w:rPr>
      </w:pPr>
      <w:r w:rsidRPr="009F35D2">
        <w:rPr>
          <w:rFonts w:ascii="Times New Roman" w:hAnsi="Times New Roman" w:cs="Times New Roman"/>
        </w:rPr>
        <w:t>Подрядчик обязан привлечь к выполнению работ субподр</w:t>
      </w:r>
      <w:r w:rsidR="001B164B" w:rsidRPr="009F35D2">
        <w:rPr>
          <w:rFonts w:ascii="Times New Roman" w:hAnsi="Times New Roman" w:cs="Times New Roman"/>
        </w:rPr>
        <w:t>ядные организации, указанные в п</w:t>
      </w:r>
      <w:r w:rsidRPr="009F35D2">
        <w:rPr>
          <w:rFonts w:ascii="Times New Roman" w:hAnsi="Times New Roman" w:cs="Times New Roman"/>
        </w:rPr>
        <w:t>риложении №</w:t>
      </w:r>
      <w:r w:rsidR="00BE63F3" w:rsidRPr="009F35D2">
        <w:rPr>
          <w:rFonts w:ascii="Times New Roman" w:hAnsi="Times New Roman" w:cs="Times New Roman"/>
        </w:rPr>
        <w:t xml:space="preserve"> 4 к настоящему Д</w:t>
      </w:r>
      <w:r w:rsidRPr="009F35D2">
        <w:rPr>
          <w:rFonts w:ascii="Times New Roman" w:hAnsi="Times New Roman" w:cs="Times New Roman"/>
        </w:rPr>
        <w:t>оговору.</w:t>
      </w:r>
    </w:p>
    <w:p w14:paraId="5E2E24BB" w14:textId="47BDEEAF" w:rsidR="001931A8" w:rsidRPr="009F35D2" w:rsidRDefault="001931A8" w:rsidP="00ED790A">
      <w:pPr>
        <w:tabs>
          <w:tab w:val="left" w:pos="142"/>
          <w:tab w:val="left" w:pos="1134"/>
        </w:tabs>
        <w:spacing w:after="0" w:line="240" w:lineRule="auto"/>
        <w:ind w:firstLine="567"/>
        <w:jc w:val="both"/>
        <w:rPr>
          <w:rFonts w:ascii="Times New Roman" w:hAnsi="Times New Roman" w:cs="Times New Roman"/>
          <w:iCs/>
        </w:rPr>
      </w:pPr>
      <w:r w:rsidRPr="009F35D2">
        <w:rPr>
          <w:rFonts w:ascii="Times New Roman" w:hAnsi="Times New Roman" w:cs="Times New Roman"/>
          <w:iCs/>
        </w:rPr>
        <w:t>Подрядчик обязан в обязательном порядке письменно согласовывать с Заказчиком привлекаемых субподряд</w:t>
      </w:r>
      <w:r w:rsidR="001B164B" w:rsidRPr="009F35D2">
        <w:rPr>
          <w:rFonts w:ascii="Times New Roman" w:hAnsi="Times New Roman" w:cs="Times New Roman"/>
          <w:iCs/>
        </w:rPr>
        <w:t>чиков, отличных от указанных в п</w:t>
      </w:r>
      <w:r w:rsidRPr="009F35D2">
        <w:rPr>
          <w:rFonts w:ascii="Times New Roman" w:hAnsi="Times New Roman" w:cs="Times New Roman"/>
          <w:iCs/>
        </w:rPr>
        <w:t>риложении №</w:t>
      </w:r>
      <w:r w:rsidR="00BE63F3" w:rsidRPr="009F35D2">
        <w:rPr>
          <w:rFonts w:ascii="Times New Roman" w:hAnsi="Times New Roman" w:cs="Times New Roman"/>
          <w:iCs/>
        </w:rPr>
        <w:t xml:space="preserve"> </w:t>
      </w:r>
      <w:r w:rsidRPr="009F35D2">
        <w:rPr>
          <w:rFonts w:ascii="Times New Roman" w:hAnsi="Times New Roman" w:cs="Times New Roman"/>
          <w:iCs/>
        </w:rPr>
        <w:t>4</w:t>
      </w:r>
      <w:r w:rsidR="00BE63F3" w:rsidRPr="009F35D2">
        <w:rPr>
          <w:rFonts w:ascii="Times New Roman" w:hAnsi="Times New Roman" w:cs="Times New Roman"/>
          <w:iCs/>
        </w:rPr>
        <w:t xml:space="preserve"> к настоящему Договору</w:t>
      </w:r>
      <w:r w:rsidRPr="009F35D2">
        <w:rPr>
          <w:rFonts w:ascii="Times New Roman" w:hAnsi="Times New Roman" w:cs="Times New Roman"/>
          <w:iCs/>
        </w:rPr>
        <w:t>, а также условия договора субподряда, устанавливающие сроки выполнения работ субподрядчиком, порядок расчетов Подрядчика с субподрядчиком.</w:t>
      </w:r>
    </w:p>
    <w:p w14:paraId="2B43F379" w14:textId="78842812" w:rsidR="001931A8" w:rsidRPr="009F35D2" w:rsidRDefault="001931A8" w:rsidP="00ED790A">
      <w:pPr>
        <w:tabs>
          <w:tab w:val="left" w:pos="142"/>
          <w:tab w:val="left" w:pos="1134"/>
        </w:tabs>
        <w:spacing w:after="0" w:line="240" w:lineRule="auto"/>
        <w:ind w:firstLine="567"/>
        <w:jc w:val="both"/>
        <w:rPr>
          <w:rFonts w:ascii="Times New Roman" w:hAnsi="Times New Roman" w:cs="Times New Roman"/>
          <w:iCs/>
        </w:rPr>
      </w:pPr>
      <w:r w:rsidRPr="009F35D2">
        <w:rPr>
          <w:rFonts w:ascii="Times New Roman" w:hAnsi="Times New Roman" w:cs="Times New Roman"/>
          <w:iCs/>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w:t>
      </w:r>
      <w:r w:rsidR="002F2AF0" w:rsidRPr="009F35D2">
        <w:rPr>
          <w:rFonts w:ascii="Times New Roman" w:hAnsi="Times New Roman" w:cs="Times New Roman"/>
          <w:iCs/>
        </w:rPr>
        <w:t xml:space="preserve">орме, являющейся приложением </w:t>
      </w:r>
      <w:r w:rsidR="00942D81" w:rsidRPr="009F35D2">
        <w:rPr>
          <w:rFonts w:ascii="Times New Roman" w:hAnsi="Times New Roman" w:cs="Times New Roman"/>
          <w:iCs/>
        </w:rPr>
        <w:t>№</w:t>
      </w:r>
      <w:r w:rsidR="00BE63F3" w:rsidRPr="009F35D2">
        <w:rPr>
          <w:rFonts w:ascii="Times New Roman" w:hAnsi="Times New Roman" w:cs="Times New Roman"/>
          <w:iCs/>
        </w:rPr>
        <w:t xml:space="preserve"> </w:t>
      </w:r>
      <w:r w:rsidR="00942D81" w:rsidRPr="009F35D2">
        <w:rPr>
          <w:rFonts w:ascii="Times New Roman" w:hAnsi="Times New Roman" w:cs="Times New Roman"/>
          <w:iCs/>
        </w:rPr>
        <w:t>20</w:t>
      </w:r>
      <w:r w:rsidR="00BE63F3" w:rsidRPr="009F35D2">
        <w:rPr>
          <w:rFonts w:ascii="Times New Roman" w:hAnsi="Times New Roman" w:cs="Times New Roman"/>
          <w:iCs/>
        </w:rPr>
        <w:t xml:space="preserve"> к настоящему Д</w:t>
      </w:r>
      <w:r w:rsidRPr="009F35D2">
        <w:rPr>
          <w:rFonts w:ascii="Times New Roman" w:hAnsi="Times New Roman" w:cs="Times New Roman"/>
          <w:iCs/>
        </w:rPr>
        <w:t>оговору.</w:t>
      </w:r>
    </w:p>
    <w:p w14:paraId="68E0451E" w14:textId="2E740F71" w:rsidR="001931A8" w:rsidRPr="009F35D2" w:rsidRDefault="009D2A39" w:rsidP="00ED790A">
      <w:pPr>
        <w:tabs>
          <w:tab w:val="left" w:pos="142"/>
          <w:tab w:val="left" w:pos="1134"/>
        </w:tabs>
        <w:spacing w:after="0" w:line="240" w:lineRule="auto"/>
        <w:ind w:firstLine="567"/>
        <w:jc w:val="both"/>
        <w:rPr>
          <w:rFonts w:ascii="Times New Roman" w:hAnsi="Times New Roman" w:cs="Times New Roman"/>
          <w:iCs/>
        </w:rPr>
      </w:pPr>
      <w:r w:rsidRPr="009F35D2">
        <w:rPr>
          <w:rFonts w:ascii="Times New Roman" w:hAnsi="Times New Roman" w:cs="Times New Roman"/>
          <w:iCs/>
        </w:rPr>
        <w:t>4.2</w:t>
      </w:r>
      <w:r w:rsidR="00BB1FEB" w:rsidRPr="009F35D2">
        <w:rPr>
          <w:rFonts w:ascii="Times New Roman" w:hAnsi="Times New Roman" w:cs="Times New Roman"/>
          <w:iCs/>
        </w:rPr>
        <w:t>2</w:t>
      </w:r>
      <w:r w:rsidRPr="009F35D2">
        <w:rPr>
          <w:rFonts w:ascii="Times New Roman" w:hAnsi="Times New Roman" w:cs="Times New Roman"/>
          <w:iCs/>
        </w:rPr>
        <w:t xml:space="preserve">. </w:t>
      </w:r>
      <w:r w:rsidR="001931A8" w:rsidRPr="009F35D2">
        <w:rPr>
          <w:rFonts w:ascii="Times New Roman" w:hAnsi="Times New Roman" w:cs="Times New Roman"/>
          <w:iCs/>
        </w:rPr>
        <w:t>Заказчик вправе потребовать от Подрядчика замены субподрядчиков с мотивированным обоснованием такого требования, но нез</w:t>
      </w:r>
      <w:r w:rsidR="00BE63F3" w:rsidRPr="009F35D2">
        <w:rPr>
          <w:rFonts w:ascii="Times New Roman" w:hAnsi="Times New Roman" w:cs="Times New Roman"/>
          <w:iCs/>
        </w:rPr>
        <w:t>ависимо от этой полной ответственности</w:t>
      </w:r>
      <w:r w:rsidR="001931A8" w:rsidRPr="009F35D2">
        <w:rPr>
          <w:rFonts w:ascii="Times New Roman" w:hAnsi="Times New Roman" w:cs="Times New Roman"/>
          <w:iCs/>
        </w:rPr>
        <w:t>,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w:t>
      </w:r>
    </w:p>
    <w:p w14:paraId="7EC879C5" w14:textId="18A17445" w:rsidR="009D2A39" w:rsidRPr="009F35D2" w:rsidRDefault="001931A8" w:rsidP="00ED790A">
      <w:pPr>
        <w:tabs>
          <w:tab w:val="left" w:pos="142"/>
          <w:tab w:val="left" w:pos="1134"/>
        </w:tabs>
        <w:spacing w:after="0" w:line="240" w:lineRule="auto"/>
        <w:ind w:firstLine="567"/>
        <w:jc w:val="both"/>
        <w:rPr>
          <w:rFonts w:ascii="Times New Roman" w:hAnsi="Times New Roman" w:cs="Times New Roman"/>
          <w:lang w:val="x-none"/>
        </w:rPr>
      </w:pPr>
      <w:r w:rsidRPr="009F35D2">
        <w:rPr>
          <w:rFonts w:ascii="Times New Roman" w:hAnsi="Times New Roman" w:cs="Times New Roman"/>
          <w:iCs/>
        </w:rPr>
        <w:t xml:space="preserve">Подрядчик вправе заключать с субподрядчиками договоры </w:t>
      </w:r>
      <w:r w:rsidR="009D2A39" w:rsidRPr="009F35D2">
        <w:rPr>
          <w:rFonts w:ascii="Times New Roman" w:hAnsi="Times New Roman" w:cs="Times New Roman"/>
          <w:iCs/>
        </w:rPr>
        <w:t>на весь объем выполняемых работ по настоящему договору.</w:t>
      </w:r>
      <w:r w:rsidRPr="009F35D2">
        <w:rPr>
          <w:rFonts w:ascii="Times New Roman" w:hAnsi="Times New Roman" w:cs="Times New Roman"/>
          <w:iCs/>
        </w:rPr>
        <w:t xml:space="preserve"> </w:t>
      </w:r>
    </w:p>
    <w:p w14:paraId="6BF46DA7" w14:textId="7BD414F1" w:rsidR="001931A8" w:rsidRPr="009F35D2" w:rsidRDefault="00BB1FEB" w:rsidP="00ED790A">
      <w:pPr>
        <w:tabs>
          <w:tab w:val="left" w:pos="142"/>
          <w:tab w:val="left" w:pos="1134"/>
        </w:tabs>
        <w:spacing w:after="0" w:line="240" w:lineRule="auto"/>
        <w:ind w:firstLine="567"/>
        <w:jc w:val="both"/>
        <w:rPr>
          <w:rFonts w:ascii="Times New Roman" w:hAnsi="Times New Roman" w:cs="Times New Roman"/>
          <w:lang w:val="x-none"/>
        </w:rPr>
      </w:pPr>
      <w:r w:rsidRPr="009F35D2">
        <w:rPr>
          <w:rFonts w:ascii="Times New Roman" w:hAnsi="Times New Roman" w:cs="Times New Roman"/>
          <w:iCs/>
        </w:rPr>
        <w:t xml:space="preserve">4.23. </w:t>
      </w:r>
      <w:r w:rsidR="001931A8" w:rsidRPr="009F35D2">
        <w:rPr>
          <w:rFonts w:ascii="Times New Roman" w:hAnsi="Times New Roman" w:cs="Times New Roman"/>
          <w:iCs/>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w:t>
      </w:r>
      <w:r w:rsidR="009D2A39" w:rsidRPr="009F35D2">
        <w:rPr>
          <w:rFonts w:ascii="Times New Roman" w:hAnsi="Times New Roman" w:cs="Times New Roman"/>
          <w:iCs/>
        </w:rPr>
        <w:t>орме, являющейся приложением №</w:t>
      </w:r>
      <w:r w:rsidR="002D6CF7" w:rsidRPr="009F35D2">
        <w:rPr>
          <w:rFonts w:ascii="Times New Roman" w:hAnsi="Times New Roman" w:cs="Times New Roman"/>
          <w:iCs/>
        </w:rPr>
        <w:t xml:space="preserve"> </w:t>
      </w:r>
      <w:r w:rsidR="00942D81" w:rsidRPr="009F35D2">
        <w:rPr>
          <w:rFonts w:ascii="Times New Roman" w:hAnsi="Times New Roman" w:cs="Times New Roman"/>
          <w:iCs/>
        </w:rPr>
        <w:t>20</w:t>
      </w:r>
      <w:r w:rsidR="002D6CF7" w:rsidRPr="009F35D2">
        <w:rPr>
          <w:rFonts w:ascii="Times New Roman" w:hAnsi="Times New Roman" w:cs="Times New Roman"/>
          <w:iCs/>
        </w:rPr>
        <w:t xml:space="preserve"> к настоящему Д</w:t>
      </w:r>
      <w:r w:rsidR="001931A8" w:rsidRPr="009F35D2">
        <w:rPr>
          <w:rFonts w:ascii="Times New Roman" w:hAnsi="Times New Roman" w:cs="Times New Roman"/>
          <w:iCs/>
        </w:rPr>
        <w:t>оговору, до заключения договора с субподрядной организацией (дополнительного соглашения о привлечении/замене субподрядных организаций)</w:t>
      </w:r>
      <w:r w:rsidR="001931A8" w:rsidRPr="009F35D2">
        <w:rPr>
          <w:rFonts w:ascii="Times New Roman" w:hAnsi="Times New Roman" w:cs="Times New Roman"/>
        </w:rPr>
        <w:t>.</w:t>
      </w:r>
    </w:p>
    <w:p w14:paraId="1B1F9FDF" w14:textId="4C82147A" w:rsidR="001931A8" w:rsidRPr="009F35D2" w:rsidRDefault="00BB1FEB" w:rsidP="00ED790A">
      <w:pPr>
        <w:widowControl w:val="0"/>
        <w:shd w:val="clear" w:color="auto" w:fill="FFFFFF"/>
        <w:tabs>
          <w:tab w:val="left" w:pos="142"/>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4.24. </w:t>
      </w:r>
      <w:r w:rsidR="001931A8" w:rsidRPr="009F35D2">
        <w:rPr>
          <w:rFonts w:ascii="Times New Roman" w:hAnsi="Times New Roman" w:cs="Times New Roman"/>
        </w:rPr>
        <w:t>В случае</w:t>
      </w:r>
      <w:r w:rsidR="002D6CF7" w:rsidRPr="009F35D2">
        <w:rPr>
          <w:rFonts w:ascii="Times New Roman" w:hAnsi="Times New Roman" w:cs="Times New Roman"/>
        </w:rPr>
        <w:t>,</w:t>
      </w:r>
      <w:r w:rsidR="001931A8" w:rsidRPr="009F35D2">
        <w:rPr>
          <w:rFonts w:ascii="Times New Roman" w:hAnsi="Times New Roman" w:cs="Times New Roman"/>
        </w:rPr>
        <w:t xml:space="preserve">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14:paraId="2744FFC3" w14:textId="35586616" w:rsidR="001931A8" w:rsidRPr="009F35D2" w:rsidRDefault="00BB1FEB" w:rsidP="00ED790A">
      <w:pPr>
        <w:widowControl w:val="0"/>
        <w:shd w:val="clear" w:color="auto" w:fill="FFFFFF"/>
        <w:tabs>
          <w:tab w:val="left" w:pos="142"/>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4.25. </w:t>
      </w:r>
      <w:r w:rsidR="001931A8" w:rsidRPr="009F35D2">
        <w:rPr>
          <w:rFonts w:ascii="Times New Roman" w:hAnsi="Times New Roman" w:cs="Times New Roman"/>
        </w:rPr>
        <w:t>Представлять Заказчику:</w:t>
      </w:r>
    </w:p>
    <w:p w14:paraId="1D1495D6" w14:textId="73CE2F8E" w:rsidR="001931A8" w:rsidRPr="009F35D2" w:rsidRDefault="001931A8" w:rsidP="00886E28">
      <w:pPr>
        <w:pStyle w:val="af4"/>
        <w:numPr>
          <w:ilvl w:val="0"/>
          <w:numId w:val="149"/>
        </w:numPr>
        <w:shd w:val="clear" w:color="auto" w:fill="FFFFFF"/>
        <w:tabs>
          <w:tab w:val="left" w:pos="142"/>
          <w:tab w:val="left" w:pos="851"/>
        </w:tabs>
        <w:ind w:left="0" w:firstLine="567"/>
        <w:jc w:val="both"/>
        <w:rPr>
          <w:sz w:val="22"/>
          <w:szCs w:val="22"/>
        </w:rPr>
      </w:pPr>
      <w:r w:rsidRPr="009F35D2">
        <w:rPr>
          <w:sz w:val="22"/>
          <w:szCs w:val="22"/>
        </w:rPr>
        <w:t xml:space="preserve">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w:t>
      </w:r>
      <w:r w:rsidR="001B164B" w:rsidRPr="009F35D2">
        <w:rPr>
          <w:sz w:val="22"/>
          <w:szCs w:val="22"/>
        </w:rPr>
        <w:t>и т.п.), по форме, указанной в п</w:t>
      </w:r>
      <w:r w:rsidR="00FA2C0F" w:rsidRPr="009F35D2">
        <w:rPr>
          <w:sz w:val="22"/>
          <w:szCs w:val="22"/>
        </w:rPr>
        <w:t>риложении №</w:t>
      </w:r>
      <w:r w:rsidR="002D6CF7" w:rsidRPr="009F35D2">
        <w:rPr>
          <w:sz w:val="22"/>
          <w:szCs w:val="22"/>
        </w:rPr>
        <w:t xml:space="preserve"> </w:t>
      </w:r>
      <w:r w:rsidR="00FA2C0F" w:rsidRPr="009F35D2">
        <w:rPr>
          <w:sz w:val="22"/>
          <w:szCs w:val="22"/>
        </w:rPr>
        <w:t>5</w:t>
      </w:r>
      <w:r w:rsidRPr="009F35D2">
        <w:rPr>
          <w:sz w:val="22"/>
          <w:szCs w:val="22"/>
        </w:rPr>
        <w:t xml:space="preserve"> к настоящему Договору;</w:t>
      </w:r>
    </w:p>
    <w:p w14:paraId="39C4FCD9" w14:textId="4B9171C1" w:rsidR="001931A8" w:rsidRPr="009F35D2" w:rsidRDefault="001931A8" w:rsidP="00886E28">
      <w:pPr>
        <w:pStyle w:val="af4"/>
        <w:numPr>
          <w:ilvl w:val="0"/>
          <w:numId w:val="149"/>
        </w:numPr>
        <w:shd w:val="clear" w:color="auto" w:fill="FFFFFF"/>
        <w:tabs>
          <w:tab w:val="left" w:pos="142"/>
          <w:tab w:val="left" w:pos="851"/>
        </w:tabs>
        <w:ind w:left="0" w:firstLine="567"/>
        <w:jc w:val="both"/>
        <w:rPr>
          <w:sz w:val="22"/>
          <w:szCs w:val="22"/>
        </w:rPr>
      </w:pPr>
      <w:r w:rsidRPr="009F35D2">
        <w:rPr>
          <w:sz w:val="22"/>
          <w:szCs w:val="22"/>
        </w:rPr>
        <w:t xml:space="preserve">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w:t>
      </w:r>
      <w:r w:rsidR="001B164B" w:rsidRPr="009F35D2">
        <w:rPr>
          <w:sz w:val="22"/>
          <w:szCs w:val="22"/>
        </w:rPr>
        <w:t>по форме, указанной в п</w:t>
      </w:r>
      <w:r w:rsidR="00FA2C0F" w:rsidRPr="009F35D2">
        <w:rPr>
          <w:sz w:val="22"/>
          <w:szCs w:val="22"/>
        </w:rPr>
        <w:t>риложении №</w:t>
      </w:r>
      <w:r w:rsidR="00ED4E37" w:rsidRPr="009F35D2">
        <w:rPr>
          <w:sz w:val="22"/>
          <w:szCs w:val="22"/>
        </w:rPr>
        <w:t xml:space="preserve"> </w:t>
      </w:r>
      <w:r w:rsidR="00FA2C0F" w:rsidRPr="009F35D2">
        <w:rPr>
          <w:sz w:val="22"/>
          <w:szCs w:val="22"/>
        </w:rPr>
        <w:t>5</w:t>
      </w:r>
      <w:r w:rsidRPr="009F35D2">
        <w:rPr>
          <w:sz w:val="22"/>
          <w:szCs w:val="22"/>
        </w:rPr>
        <w:t xml:space="preserve"> к настоящему Договору;</w:t>
      </w:r>
    </w:p>
    <w:p w14:paraId="5524DCF5" w14:textId="4854336C" w:rsidR="001931A8" w:rsidRPr="009F35D2" w:rsidRDefault="001931A8" w:rsidP="00886E28">
      <w:pPr>
        <w:pStyle w:val="af4"/>
        <w:numPr>
          <w:ilvl w:val="0"/>
          <w:numId w:val="149"/>
        </w:numPr>
        <w:tabs>
          <w:tab w:val="left" w:pos="142"/>
          <w:tab w:val="left" w:pos="851"/>
        </w:tabs>
        <w:ind w:left="0" w:firstLine="567"/>
        <w:jc w:val="both"/>
        <w:rPr>
          <w:sz w:val="22"/>
          <w:szCs w:val="22"/>
        </w:rPr>
      </w:pPr>
      <w:r w:rsidRPr="009F35D2">
        <w:rPr>
          <w:sz w:val="22"/>
          <w:szCs w:val="22"/>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w:t>
      </w:r>
      <w:r w:rsidR="00DC217E" w:rsidRPr="009F35D2">
        <w:rPr>
          <w:sz w:val="22"/>
          <w:szCs w:val="22"/>
        </w:rPr>
        <w:t>вляющихся юридическими лицами, –</w:t>
      </w:r>
      <w:r w:rsidRPr="009F35D2">
        <w:rPr>
          <w:sz w:val="22"/>
          <w:szCs w:val="22"/>
        </w:rPr>
        <w:t xml:space="preserve">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w:t>
      </w:r>
      <w:r w:rsidR="001B164B" w:rsidRPr="009F35D2">
        <w:rPr>
          <w:sz w:val="22"/>
          <w:szCs w:val="22"/>
        </w:rPr>
        <w:t>аказчику по форме, указанной в п</w:t>
      </w:r>
      <w:r w:rsidR="00FA2C0F" w:rsidRPr="009F35D2">
        <w:rPr>
          <w:sz w:val="22"/>
          <w:szCs w:val="22"/>
        </w:rPr>
        <w:t>риложении №</w:t>
      </w:r>
      <w:r w:rsidR="002D6CF7" w:rsidRPr="009F35D2">
        <w:rPr>
          <w:sz w:val="22"/>
          <w:szCs w:val="22"/>
        </w:rPr>
        <w:t xml:space="preserve"> </w:t>
      </w:r>
      <w:r w:rsidR="00FA2C0F" w:rsidRPr="009F35D2">
        <w:rPr>
          <w:sz w:val="22"/>
          <w:szCs w:val="22"/>
        </w:rPr>
        <w:t>5</w:t>
      </w:r>
      <w:r w:rsidRPr="009F35D2">
        <w:rPr>
          <w:sz w:val="22"/>
          <w:szCs w:val="22"/>
        </w:rPr>
        <w:t xml:space="preserve"> к настоящему Договору, не позднее 3 </w:t>
      </w:r>
      <w:r w:rsidR="002D6CF7" w:rsidRPr="009F35D2">
        <w:rPr>
          <w:sz w:val="22"/>
          <w:szCs w:val="22"/>
        </w:rPr>
        <w:t xml:space="preserve">(трех) </w:t>
      </w:r>
      <w:r w:rsidRPr="009F35D2">
        <w:rPr>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14:paraId="023D91D4" w14:textId="191735A4" w:rsidR="001931A8" w:rsidRPr="009F35D2" w:rsidRDefault="001931A8" w:rsidP="00ED790A">
      <w:pPr>
        <w:tabs>
          <w:tab w:val="left" w:pos="142"/>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В случае</w:t>
      </w:r>
      <w:r w:rsidR="002D6CF7" w:rsidRPr="009F35D2">
        <w:rPr>
          <w:rFonts w:ascii="Times New Roman" w:hAnsi="Times New Roman" w:cs="Times New Roman"/>
        </w:rPr>
        <w:t>,</w:t>
      </w:r>
      <w:r w:rsidRPr="009F35D2">
        <w:rPr>
          <w:rFonts w:ascii="Times New Roman" w:hAnsi="Times New Roman" w:cs="Times New Roman"/>
        </w:rPr>
        <w:t xml:space="preserve">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w:t>
      </w:r>
      <w:r w:rsidR="001B164B" w:rsidRPr="009F35D2">
        <w:rPr>
          <w:rFonts w:ascii="Times New Roman" w:hAnsi="Times New Roman" w:cs="Times New Roman"/>
        </w:rPr>
        <w:t xml:space="preserve"> данных, по форме, указанной в п</w:t>
      </w:r>
      <w:r w:rsidRPr="009F35D2">
        <w:rPr>
          <w:rFonts w:ascii="Times New Roman" w:hAnsi="Times New Roman" w:cs="Times New Roman"/>
        </w:rPr>
        <w:t>риложении №</w:t>
      </w:r>
      <w:r w:rsidR="002D6CF7" w:rsidRPr="009F35D2">
        <w:rPr>
          <w:rFonts w:ascii="Times New Roman" w:hAnsi="Times New Roman" w:cs="Times New Roman"/>
        </w:rPr>
        <w:t xml:space="preserve"> </w:t>
      </w:r>
      <w:r w:rsidRPr="009F35D2">
        <w:rPr>
          <w:rFonts w:ascii="Times New Roman" w:hAnsi="Times New Roman" w:cs="Times New Roman"/>
        </w:rPr>
        <w:t>12 к настоящему Договору.</w:t>
      </w:r>
    </w:p>
    <w:p w14:paraId="0F1017EF" w14:textId="4A0F2BF0" w:rsidR="001931A8" w:rsidRPr="009F35D2" w:rsidRDefault="009D2A39" w:rsidP="00ED790A">
      <w:pPr>
        <w:widowControl w:val="0"/>
        <w:shd w:val="clear" w:color="auto" w:fill="FFFFFF"/>
        <w:tabs>
          <w:tab w:val="left" w:pos="142"/>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4.26. </w:t>
      </w:r>
      <w:r w:rsidR="001931A8" w:rsidRPr="009F35D2">
        <w:rPr>
          <w:rFonts w:ascii="Times New Roman" w:hAnsi="Times New Roman" w:cs="Times New Roman"/>
        </w:rPr>
        <w:t>Подрядчик гарантирует, что:</w:t>
      </w:r>
    </w:p>
    <w:p w14:paraId="7772DBDA" w14:textId="06BF2291" w:rsidR="001931A8" w:rsidRPr="009F35D2" w:rsidRDefault="001931A8" w:rsidP="0077657D">
      <w:pPr>
        <w:pStyle w:val="af4"/>
        <w:widowControl w:val="0"/>
        <w:numPr>
          <w:ilvl w:val="0"/>
          <w:numId w:val="150"/>
        </w:numPr>
        <w:tabs>
          <w:tab w:val="left" w:pos="142"/>
          <w:tab w:val="left" w:pos="851"/>
        </w:tabs>
        <w:ind w:left="0" w:firstLine="567"/>
        <w:jc w:val="both"/>
        <w:rPr>
          <w:sz w:val="22"/>
          <w:szCs w:val="22"/>
        </w:rPr>
      </w:pPr>
      <w:r w:rsidRPr="009F35D2">
        <w:rPr>
          <w:sz w:val="22"/>
          <w:szCs w:val="22"/>
        </w:rPr>
        <w:t>зарегистрирован в ЕГРЮЛ надлежащим образом;</w:t>
      </w:r>
    </w:p>
    <w:p w14:paraId="0C693B9A" w14:textId="5A8CE0E6" w:rsidR="001931A8" w:rsidRPr="009F35D2" w:rsidRDefault="001931A8" w:rsidP="0077657D">
      <w:pPr>
        <w:pStyle w:val="af4"/>
        <w:widowControl w:val="0"/>
        <w:numPr>
          <w:ilvl w:val="0"/>
          <w:numId w:val="150"/>
        </w:numPr>
        <w:tabs>
          <w:tab w:val="left" w:pos="142"/>
          <w:tab w:val="left" w:pos="851"/>
        </w:tabs>
        <w:ind w:left="0" w:firstLine="567"/>
        <w:jc w:val="both"/>
        <w:rPr>
          <w:sz w:val="22"/>
          <w:szCs w:val="22"/>
        </w:rPr>
      </w:pPr>
      <w:r w:rsidRPr="009F35D2">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C202ABC" w14:textId="3AD586CC" w:rsidR="001931A8" w:rsidRPr="009F35D2" w:rsidRDefault="001931A8" w:rsidP="0077657D">
      <w:pPr>
        <w:pStyle w:val="af4"/>
        <w:widowControl w:val="0"/>
        <w:numPr>
          <w:ilvl w:val="0"/>
          <w:numId w:val="150"/>
        </w:numPr>
        <w:tabs>
          <w:tab w:val="left" w:pos="142"/>
          <w:tab w:val="left" w:pos="851"/>
        </w:tabs>
        <w:ind w:left="0" w:firstLine="567"/>
        <w:jc w:val="both"/>
        <w:rPr>
          <w:sz w:val="22"/>
          <w:szCs w:val="22"/>
        </w:rPr>
      </w:pPr>
      <w:r w:rsidRPr="009F35D2">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w:t>
      </w:r>
      <w:r w:rsidR="009D2A39" w:rsidRPr="009F35D2">
        <w:rPr>
          <w:sz w:val="22"/>
          <w:szCs w:val="22"/>
        </w:rPr>
        <w:t>дных организаций (субподрядчиков</w:t>
      </w:r>
      <w:r w:rsidRPr="009F35D2">
        <w:rPr>
          <w:sz w:val="22"/>
          <w:szCs w:val="22"/>
        </w:rPr>
        <w:t>) принимает все меры должной осмотрительности, чтобы подр</w:t>
      </w:r>
      <w:r w:rsidR="009D2A39" w:rsidRPr="009F35D2">
        <w:rPr>
          <w:sz w:val="22"/>
          <w:szCs w:val="22"/>
        </w:rPr>
        <w:t>ядные организации (субподрядчики</w:t>
      </w:r>
      <w:r w:rsidRPr="009F35D2">
        <w:rPr>
          <w:sz w:val="22"/>
          <w:szCs w:val="22"/>
        </w:rPr>
        <w:t>) соответствовали данному требованию;</w:t>
      </w:r>
    </w:p>
    <w:p w14:paraId="39143315" w14:textId="388D720F" w:rsidR="001931A8" w:rsidRPr="009F35D2" w:rsidRDefault="001931A8" w:rsidP="0077657D">
      <w:pPr>
        <w:pStyle w:val="af4"/>
        <w:widowControl w:val="0"/>
        <w:numPr>
          <w:ilvl w:val="0"/>
          <w:numId w:val="150"/>
        </w:numPr>
        <w:tabs>
          <w:tab w:val="left" w:pos="142"/>
          <w:tab w:val="left" w:pos="851"/>
        </w:tabs>
        <w:ind w:left="0" w:firstLine="567"/>
        <w:jc w:val="both"/>
        <w:rPr>
          <w:sz w:val="22"/>
          <w:szCs w:val="22"/>
        </w:rPr>
      </w:pPr>
      <w:r w:rsidRPr="009F35D2">
        <w:rPr>
          <w:sz w:val="22"/>
          <w:szCs w:val="22"/>
        </w:rPr>
        <w:t xml:space="preserve">располагает лицензиями, необходимыми для осуществления деятельности и исполнения обязательств по Договору, </w:t>
      </w:r>
      <w:r w:rsidR="008A31AA" w:rsidRPr="009F35D2">
        <w:rPr>
          <w:sz w:val="22"/>
          <w:szCs w:val="22"/>
        </w:rPr>
        <w:t>если осуществляемая по договору</w:t>
      </w:r>
      <w:r w:rsidRPr="009F35D2">
        <w:rPr>
          <w:sz w:val="22"/>
          <w:szCs w:val="22"/>
        </w:rPr>
        <w:t xml:space="preserve"> деятельность является лицензируемой;</w:t>
      </w:r>
    </w:p>
    <w:p w14:paraId="56F87CBA" w14:textId="0C916171" w:rsidR="001931A8" w:rsidRPr="009F35D2" w:rsidRDefault="001931A8" w:rsidP="0077657D">
      <w:pPr>
        <w:pStyle w:val="af4"/>
        <w:widowControl w:val="0"/>
        <w:numPr>
          <w:ilvl w:val="0"/>
          <w:numId w:val="150"/>
        </w:numPr>
        <w:tabs>
          <w:tab w:val="left" w:pos="142"/>
          <w:tab w:val="left" w:pos="851"/>
        </w:tabs>
        <w:ind w:left="0" w:firstLine="567"/>
        <w:jc w:val="both"/>
        <w:rPr>
          <w:sz w:val="22"/>
          <w:szCs w:val="22"/>
        </w:rPr>
      </w:pPr>
      <w:r w:rsidRPr="009F35D2">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15D5CC15" w14:textId="6D7686EB" w:rsidR="001931A8" w:rsidRPr="009F35D2" w:rsidRDefault="001931A8" w:rsidP="0077657D">
      <w:pPr>
        <w:pStyle w:val="af4"/>
        <w:widowControl w:val="0"/>
        <w:numPr>
          <w:ilvl w:val="0"/>
          <w:numId w:val="150"/>
        </w:numPr>
        <w:tabs>
          <w:tab w:val="left" w:pos="142"/>
          <w:tab w:val="left" w:pos="851"/>
        </w:tabs>
        <w:ind w:left="0" w:firstLine="567"/>
        <w:jc w:val="both"/>
        <w:rPr>
          <w:sz w:val="22"/>
          <w:szCs w:val="22"/>
        </w:rPr>
      </w:pPr>
      <w:r w:rsidRPr="009F35D2">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4602F34E" w14:textId="0EFC5F1A" w:rsidR="001931A8" w:rsidRPr="009F35D2" w:rsidRDefault="001931A8" w:rsidP="0077657D">
      <w:pPr>
        <w:pStyle w:val="af4"/>
        <w:widowControl w:val="0"/>
        <w:numPr>
          <w:ilvl w:val="0"/>
          <w:numId w:val="150"/>
        </w:numPr>
        <w:tabs>
          <w:tab w:val="left" w:pos="142"/>
          <w:tab w:val="left" w:pos="851"/>
        </w:tabs>
        <w:ind w:left="0" w:firstLine="567"/>
        <w:jc w:val="both"/>
        <w:rPr>
          <w:sz w:val="22"/>
          <w:szCs w:val="22"/>
        </w:rPr>
      </w:pPr>
      <w:r w:rsidRPr="009F35D2">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A3CE195" w14:textId="615E1862" w:rsidR="001931A8" w:rsidRPr="009F35D2" w:rsidRDefault="001931A8" w:rsidP="0077657D">
      <w:pPr>
        <w:pStyle w:val="af4"/>
        <w:widowControl w:val="0"/>
        <w:numPr>
          <w:ilvl w:val="0"/>
          <w:numId w:val="150"/>
        </w:numPr>
        <w:tabs>
          <w:tab w:val="left" w:pos="142"/>
          <w:tab w:val="left" w:pos="851"/>
        </w:tabs>
        <w:ind w:left="0" w:firstLine="567"/>
        <w:jc w:val="both"/>
        <w:rPr>
          <w:sz w:val="22"/>
          <w:szCs w:val="22"/>
        </w:rPr>
      </w:pPr>
      <w:r w:rsidRPr="009F35D2">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CA700B3" w14:textId="5F6359D3" w:rsidR="001931A8" w:rsidRPr="009F35D2" w:rsidRDefault="001931A8" w:rsidP="0077657D">
      <w:pPr>
        <w:pStyle w:val="af4"/>
        <w:widowControl w:val="0"/>
        <w:numPr>
          <w:ilvl w:val="0"/>
          <w:numId w:val="150"/>
        </w:numPr>
        <w:tabs>
          <w:tab w:val="left" w:pos="142"/>
          <w:tab w:val="left" w:pos="851"/>
        </w:tabs>
        <w:ind w:left="0" w:firstLine="567"/>
        <w:jc w:val="both"/>
        <w:rPr>
          <w:sz w:val="22"/>
          <w:szCs w:val="22"/>
        </w:rPr>
      </w:pPr>
      <w:r w:rsidRPr="009F35D2">
        <w:rPr>
          <w:sz w:val="22"/>
          <w:szCs w:val="22"/>
        </w:rPr>
        <w:t>своевременно и в полном объеме уплачивает налоги, сборы и страховые взносы;</w:t>
      </w:r>
    </w:p>
    <w:p w14:paraId="7DD29855" w14:textId="3B28D14A" w:rsidR="001931A8" w:rsidRPr="009F35D2" w:rsidRDefault="001931A8" w:rsidP="0077657D">
      <w:pPr>
        <w:pStyle w:val="af4"/>
        <w:widowControl w:val="0"/>
        <w:numPr>
          <w:ilvl w:val="0"/>
          <w:numId w:val="150"/>
        </w:numPr>
        <w:tabs>
          <w:tab w:val="left" w:pos="142"/>
          <w:tab w:val="left" w:pos="851"/>
        </w:tabs>
        <w:ind w:left="0" w:firstLine="567"/>
        <w:jc w:val="both"/>
        <w:rPr>
          <w:sz w:val="22"/>
          <w:szCs w:val="22"/>
        </w:rPr>
      </w:pPr>
      <w:r w:rsidRPr="009F35D2">
        <w:rPr>
          <w:sz w:val="22"/>
          <w:szCs w:val="22"/>
        </w:rPr>
        <w:t>отражает в налоговой отчетности по НДС все суммы НДС, предъявленные Заказчику;</w:t>
      </w:r>
    </w:p>
    <w:p w14:paraId="132AF5C2" w14:textId="58C891C6" w:rsidR="001931A8" w:rsidRPr="009F35D2" w:rsidRDefault="001931A8" w:rsidP="0077657D">
      <w:pPr>
        <w:pStyle w:val="af4"/>
        <w:widowControl w:val="0"/>
        <w:numPr>
          <w:ilvl w:val="0"/>
          <w:numId w:val="150"/>
        </w:numPr>
        <w:tabs>
          <w:tab w:val="left" w:pos="142"/>
          <w:tab w:val="left" w:pos="851"/>
        </w:tabs>
        <w:ind w:left="0" w:firstLine="567"/>
        <w:jc w:val="both"/>
        <w:rPr>
          <w:sz w:val="22"/>
          <w:szCs w:val="22"/>
        </w:rPr>
      </w:pPr>
      <w:r w:rsidRPr="009F35D2">
        <w:rPr>
          <w:sz w:val="22"/>
          <w:szCs w:val="22"/>
        </w:rPr>
        <w:t>лица, подписывающие от его имени первичные документы и счета</w:t>
      </w:r>
      <w:r w:rsidR="0077657D" w:rsidRPr="009F35D2">
        <w:rPr>
          <w:sz w:val="22"/>
          <w:szCs w:val="22"/>
        </w:rPr>
        <w:t>–</w:t>
      </w:r>
      <w:r w:rsidRPr="009F35D2">
        <w:rPr>
          <w:sz w:val="22"/>
          <w:szCs w:val="22"/>
        </w:rPr>
        <w:t>фактуры, имеют на это все необходимые полномочия и доверенности.</w:t>
      </w:r>
    </w:p>
    <w:p w14:paraId="7222D722" w14:textId="2C155D61" w:rsidR="009D2A39" w:rsidRPr="009F35D2" w:rsidRDefault="009D2A39" w:rsidP="00ED790A">
      <w:pPr>
        <w:widowControl w:val="0"/>
        <w:tabs>
          <w:tab w:val="left" w:pos="142"/>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4.27 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действующих и издаваемых в последующем, в части недопущения распространения ново</w:t>
      </w:r>
      <w:r w:rsidR="00C5070D" w:rsidRPr="009F35D2">
        <w:rPr>
          <w:rFonts w:ascii="Times New Roman" w:hAnsi="Times New Roman" w:cs="Times New Roman"/>
        </w:rPr>
        <w:t>й коронавирусной инфекции (2019–</w:t>
      </w:r>
      <w:r w:rsidRPr="009F35D2">
        <w:rPr>
          <w:rFonts w:ascii="Times New Roman" w:hAnsi="Times New Roman" w:cs="Times New Roman"/>
        </w:rPr>
        <w:t>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14:paraId="3DA43461" w14:textId="4BB89E4A" w:rsidR="009D2A39" w:rsidRPr="009F35D2" w:rsidRDefault="009D2A39" w:rsidP="0077657D">
      <w:pPr>
        <w:pStyle w:val="af4"/>
        <w:widowControl w:val="0"/>
        <w:numPr>
          <w:ilvl w:val="0"/>
          <w:numId w:val="151"/>
        </w:numPr>
        <w:tabs>
          <w:tab w:val="left" w:pos="142"/>
          <w:tab w:val="left" w:pos="851"/>
        </w:tabs>
        <w:ind w:left="0" w:firstLine="567"/>
        <w:jc w:val="both"/>
        <w:rPr>
          <w:sz w:val="22"/>
          <w:szCs w:val="22"/>
        </w:rPr>
      </w:pPr>
      <w:r w:rsidRPr="009F35D2">
        <w:rPr>
          <w:sz w:val="22"/>
          <w:szCs w:val="22"/>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14:paraId="5F7A3EFC" w14:textId="21545D0E" w:rsidR="009D2A39" w:rsidRPr="009F35D2" w:rsidRDefault="009D2A39" w:rsidP="0077657D">
      <w:pPr>
        <w:pStyle w:val="af4"/>
        <w:widowControl w:val="0"/>
        <w:numPr>
          <w:ilvl w:val="0"/>
          <w:numId w:val="151"/>
        </w:numPr>
        <w:tabs>
          <w:tab w:val="left" w:pos="142"/>
          <w:tab w:val="left" w:pos="851"/>
        </w:tabs>
        <w:ind w:left="0" w:firstLine="567"/>
        <w:jc w:val="both"/>
        <w:rPr>
          <w:sz w:val="22"/>
          <w:szCs w:val="22"/>
        </w:rPr>
      </w:pPr>
      <w:r w:rsidRPr="009F35D2">
        <w:rPr>
          <w:sz w:val="22"/>
          <w:szCs w:val="22"/>
        </w:rPr>
        <w:t>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14:paraId="6FCF29E7" w14:textId="7CFA9594" w:rsidR="009D2A39" w:rsidRPr="009F35D2" w:rsidRDefault="009D2A39" w:rsidP="0077657D">
      <w:pPr>
        <w:pStyle w:val="af4"/>
        <w:widowControl w:val="0"/>
        <w:numPr>
          <w:ilvl w:val="0"/>
          <w:numId w:val="151"/>
        </w:numPr>
        <w:tabs>
          <w:tab w:val="left" w:pos="142"/>
          <w:tab w:val="left" w:pos="851"/>
        </w:tabs>
        <w:ind w:left="0" w:firstLine="567"/>
        <w:jc w:val="both"/>
        <w:rPr>
          <w:sz w:val="22"/>
          <w:szCs w:val="22"/>
        </w:rPr>
      </w:pPr>
      <w:r w:rsidRPr="009F35D2">
        <w:rPr>
          <w:sz w:val="22"/>
          <w:szCs w:val="22"/>
        </w:rPr>
        <w:t>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14:paraId="79877362" w14:textId="7B2254F1" w:rsidR="009D2A39" w:rsidRPr="009F35D2" w:rsidRDefault="009D2A39" w:rsidP="0077657D">
      <w:pPr>
        <w:pStyle w:val="af4"/>
        <w:widowControl w:val="0"/>
        <w:numPr>
          <w:ilvl w:val="0"/>
          <w:numId w:val="151"/>
        </w:numPr>
        <w:tabs>
          <w:tab w:val="left" w:pos="142"/>
          <w:tab w:val="left" w:pos="851"/>
        </w:tabs>
        <w:ind w:left="0" w:firstLine="567"/>
        <w:jc w:val="both"/>
        <w:rPr>
          <w:sz w:val="22"/>
          <w:szCs w:val="22"/>
        </w:rPr>
      </w:pPr>
      <w:r w:rsidRPr="009F35D2">
        <w:rPr>
          <w:sz w:val="22"/>
          <w:szCs w:val="22"/>
        </w:rPr>
        <w:t>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14:paraId="5C62692A" w14:textId="76D46B9D" w:rsidR="009D2A39" w:rsidRPr="009F35D2" w:rsidRDefault="009D2A39" w:rsidP="0077657D">
      <w:pPr>
        <w:pStyle w:val="af4"/>
        <w:widowControl w:val="0"/>
        <w:numPr>
          <w:ilvl w:val="0"/>
          <w:numId w:val="151"/>
        </w:numPr>
        <w:tabs>
          <w:tab w:val="left" w:pos="142"/>
          <w:tab w:val="left" w:pos="851"/>
        </w:tabs>
        <w:ind w:left="0" w:firstLine="567"/>
        <w:jc w:val="both"/>
        <w:rPr>
          <w:sz w:val="22"/>
          <w:szCs w:val="22"/>
        </w:rPr>
      </w:pPr>
      <w:r w:rsidRPr="009F35D2">
        <w:rPr>
          <w:sz w:val="22"/>
          <w:szCs w:val="22"/>
        </w:rPr>
        <w:t xml:space="preserve">обеспечить работников средствами индивидуальной защиты органов дыхания (маски, респираторы), перчатками; </w:t>
      </w:r>
    </w:p>
    <w:p w14:paraId="4669661F" w14:textId="596275F0" w:rsidR="009D2A39" w:rsidRPr="009F35D2" w:rsidRDefault="009D2A39" w:rsidP="0077657D">
      <w:pPr>
        <w:pStyle w:val="af4"/>
        <w:widowControl w:val="0"/>
        <w:numPr>
          <w:ilvl w:val="0"/>
          <w:numId w:val="151"/>
        </w:numPr>
        <w:tabs>
          <w:tab w:val="left" w:pos="142"/>
          <w:tab w:val="left" w:pos="851"/>
        </w:tabs>
        <w:ind w:left="0" w:firstLine="567"/>
        <w:jc w:val="both"/>
        <w:rPr>
          <w:sz w:val="22"/>
          <w:szCs w:val="22"/>
        </w:rPr>
      </w:pPr>
      <w:r w:rsidRPr="009F35D2">
        <w:rPr>
          <w:sz w:val="22"/>
          <w:szCs w:val="22"/>
        </w:rPr>
        <w:t>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14:paraId="547F8263" w14:textId="315367D5" w:rsidR="009D2A39" w:rsidRPr="009F35D2" w:rsidRDefault="009D2A39" w:rsidP="0077657D">
      <w:pPr>
        <w:pStyle w:val="af4"/>
        <w:widowControl w:val="0"/>
        <w:numPr>
          <w:ilvl w:val="0"/>
          <w:numId w:val="151"/>
        </w:numPr>
        <w:tabs>
          <w:tab w:val="left" w:pos="142"/>
          <w:tab w:val="left" w:pos="851"/>
        </w:tabs>
        <w:ind w:left="0" w:firstLine="567"/>
        <w:jc w:val="both"/>
        <w:rPr>
          <w:sz w:val="22"/>
          <w:szCs w:val="22"/>
        </w:rPr>
      </w:pPr>
      <w:r w:rsidRPr="009F35D2">
        <w:rPr>
          <w:sz w:val="22"/>
          <w:szCs w:val="22"/>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емкостях,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14:paraId="3AB9E29D" w14:textId="67C32294" w:rsidR="009D2A39" w:rsidRPr="009F35D2" w:rsidRDefault="009D2A39" w:rsidP="0077657D">
      <w:pPr>
        <w:pStyle w:val="af4"/>
        <w:widowControl w:val="0"/>
        <w:numPr>
          <w:ilvl w:val="0"/>
          <w:numId w:val="151"/>
        </w:numPr>
        <w:tabs>
          <w:tab w:val="left" w:pos="142"/>
          <w:tab w:val="left" w:pos="851"/>
        </w:tabs>
        <w:ind w:left="0" w:firstLine="567"/>
        <w:jc w:val="both"/>
        <w:rPr>
          <w:sz w:val="22"/>
          <w:szCs w:val="22"/>
        </w:rPr>
      </w:pPr>
      <w:r w:rsidRPr="009F35D2">
        <w:rPr>
          <w:sz w:val="22"/>
          <w:szCs w:val="22"/>
        </w:rPr>
        <w:t>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14:paraId="083761ED" w14:textId="146778BF" w:rsidR="009D2A39" w:rsidRPr="009F35D2" w:rsidRDefault="009D2A39" w:rsidP="0077657D">
      <w:pPr>
        <w:pStyle w:val="af4"/>
        <w:widowControl w:val="0"/>
        <w:numPr>
          <w:ilvl w:val="0"/>
          <w:numId w:val="151"/>
        </w:numPr>
        <w:tabs>
          <w:tab w:val="left" w:pos="142"/>
          <w:tab w:val="left" w:pos="851"/>
        </w:tabs>
        <w:ind w:left="0" w:firstLine="567"/>
        <w:jc w:val="both"/>
        <w:rPr>
          <w:sz w:val="22"/>
          <w:szCs w:val="22"/>
        </w:rPr>
      </w:pPr>
      <w:r w:rsidRPr="009F35D2">
        <w:rPr>
          <w:sz w:val="22"/>
          <w:szCs w:val="22"/>
        </w:rPr>
        <w:t>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14:paraId="4FB4801D" w14:textId="041619FF" w:rsidR="009D2A39" w:rsidRPr="009F35D2" w:rsidRDefault="009D2A39" w:rsidP="0077657D">
      <w:pPr>
        <w:pStyle w:val="af4"/>
        <w:widowControl w:val="0"/>
        <w:numPr>
          <w:ilvl w:val="0"/>
          <w:numId w:val="151"/>
        </w:numPr>
        <w:tabs>
          <w:tab w:val="left" w:pos="142"/>
          <w:tab w:val="left" w:pos="851"/>
        </w:tabs>
        <w:ind w:left="0" w:firstLine="567"/>
        <w:jc w:val="both"/>
        <w:rPr>
          <w:sz w:val="22"/>
          <w:szCs w:val="22"/>
        </w:rPr>
      </w:pPr>
      <w:r w:rsidRPr="009F35D2">
        <w:rPr>
          <w:sz w:val="22"/>
          <w:szCs w:val="22"/>
        </w:rPr>
        <w:t>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w:t>
      </w:r>
      <w:r w:rsidR="00C5070D" w:rsidRPr="009F35D2">
        <w:rPr>
          <w:sz w:val="22"/>
          <w:szCs w:val="22"/>
        </w:rPr>
        <w:t>й коронавирусной инфекции (2019–</w:t>
      </w:r>
      <w:r w:rsidRPr="009F35D2">
        <w:rPr>
          <w:sz w:val="22"/>
          <w:szCs w:val="22"/>
        </w:rPr>
        <w:t>nCoV);</w:t>
      </w:r>
    </w:p>
    <w:p w14:paraId="5AA3A928" w14:textId="36885F50" w:rsidR="009D2A39" w:rsidRPr="009F35D2" w:rsidRDefault="009D2A39" w:rsidP="0077657D">
      <w:pPr>
        <w:pStyle w:val="af4"/>
        <w:widowControl w:val="0"/>
        <w:numPr>
          <w:ilvl w:val="0"/>
          <w:numId w:val="151"/>
        </w:numPr>
        <w:tabs>
          <w:tab w:val="left" w:pos="142"/>
          <w:tab w:val="left" w:pos="851"/>
        </w:tabs>
        <w:ind w:left="0" w:firstLine="567"/>
        <w:jc w:val="both"/>
        <w:rPr>
          <w:sz w:val="22"/>
          <w:szCs w:val="22"/>
        </w:rPr>
      </w:pPr>
      <w:r w:rsidRPr="009F35D2">
        <w:rPr>
          <w:sz w:val="22"/>
          <w:szCs w:val="22"/>
        </w:rPr>
        <w:t>обеспечить соблюдение работниками дистанцирования до других лиц не менее 1,5 метров;</w:t>
      </w:r>
    </w:p>
    <w:p w14:paraId="539D4E74" w14:textId="035702C9" w:rsidR="009D2A39" w:rsidRPr="009F35D2" w:rsidRDefault="009D2A39" w:rsidP="0077657D">
      <w:pPr>
        <w:pStyle w:val="af4"/>
        <w:widowControl w:val="0"/>
        <w:numPr>
          <w:ilvl w:val="0"/>
          <w:numId w:val="151"/>
        </w:numPr>
        <w:tabs>
          <w:tab w:val="left" w:pos="142"/>
          <w:tab w:val="left" w:pos="851"/>
        </w:tabs>
        <w:ind w:left="0" w:firstLine="567"/>
        <w:jc w:val="both"/>
        <w:rPr>
          <w:sz w:val="22"/>
          <w:szCs w:val="22"/>
        </w:rPr>
      </w:pPr>
      <w:r w:rsidRPr="009F35D2">
        <w:rPr>
          <w:sz w:val="22"/>
          <w:szCs w:val="22"/>
        </w:rPr>
        <w:t>обеспечить контроль вызова работниками врача для оказания первичной медицинской помощи на дому;</w:t>
      </w:r>
    </w:p>
    <w:p w14:paraId="54D799B2" w14:textId="2BADD7F4" w:rsidR="009D2A39" w:rsidRPr="009F35D2" w:rsidRDefault="009D2A39" w:rsidP="0077657D">
      <w:pPr>
        <w:pStyle w:val="af4"/>
        <w:widowControl w:val="0"/>
        <w:numPr>
          <w:ilvl w:val="0"/>
          <w:numId w:val="151"/>
        </w:numPr>
        <w:tabs>
          <w:tab w:val="left" w:pos="142"/>
          <w:tab w:val="left" w:pos="851"/>
        </w:tabs>
        <w:ind w:left="0" w:firstLine="567"/>
        <w:jc w:val="both"/>
        <w:rPr>
          <w:sz w:val="22"/>
          <w:szCs w:val="22"/>
        </w:rPr>
      </w:pPr>
      <w:r w:rsidRPr="009F35D2">
        <w:rPr>
          <w:sz w:val="22"/>
          <w:szCs w:val="22"/>
        </w:rPr>
        <w:t>обеспечить контроль соблюдения работниками режима самоизоляции;</w:t>
      </w:r>
    </w:p>
    <w:p w14:paraId="6E302E88" w14:textId="5A477C8D" w:rsidR="009D2A39" w:rsidRPr="009F35D2" w:rsidRDefault="009D2A39" w:rsidP="0077657D">
      <w:pPr>
        <w:pStyle w:val="af4"/>
        <w:widowControl w:val="0"/>
        <w:numPr>
          <w:ilvl w:val="0"/>
          <w:numId w:val="151"/>
        </w:numPr>
        <w:tabs>
          <w:tab w:val="left" w:pos="142"/>
          <w:tab w:val="left" w:pos="851"/>
        </w:tabs>
        <w:ind w:left="0" w:firstLine="567"/>
        <w:jc w:val="both"/>
        <w:rPr>
          <w:sz w:val="22"/>
          <w:szCs w:val="22"/>
        </w:rPr>
      </w:pPr>
      <w:r w:rsidRPr="009F35D2">
        <w:rPr>
          <w:sz w:val="22"/>
          <w:szCs w:val="22"/>
        </w:rPr>
        <w:t>при наличии возможности использовать аудио и видео селекторную связь для организации и проведения производственных совещаний и решения различных вопросов;</w:t>
      </w:r>
    </w:p>
    <w:p w14:paraId="497614B0" w14:textId="376E4AA5" w:rsidR="009D2A39" w:rsidRPr="009F35D2" w:rsidRDefault="009D2A39" w:rsidP="0077657D">
      <w:pPr>
        <w:pStyle w:val="af4"/>
        <w:widowControl w:val="0"/>
        <w:numPr>
          <w:ilvl w:val="0"/>
          <w:numId w:val="151"/>
        </w:numPr>
        <w:tabs>
          <w:tab w:val="left" w:pos="142"/>
          <w:tab w:val="left" w:pos="851"/>
        </w:tabs>
        <w:ind w:left="0" w:firstLine="567"/>
        <w:jc w:val="both"/>
        <w:rPr>
          <w:sz w:val="22"/>
          <w:szCs w:val="22"/>
        </w:rPr>
      </w:pPr>
      <w:r w:rsidRPr="009F35D2">
        <w:rPr>
          <w:sz w:val="22"/>
          <w:szCs w:val="22"/>
        </w:rPr>
        <w:t>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w:t>
      </w:r>
      <w:r w:rsidR="00C5070D" w:rsidRPr="009F35D2">
        <w:rPr>
          <w:sz w:val="22"/>
          <w:szCs w:val="22"/>
        </w:rPr>
        <w:t>й коронавирусной инфекции (2019–</w:t>
      </w:r>
      <w:r w:rsidRPr="009F35D2">
        <w:rPr>
          <w:sz w:val="22"/>
          <w:szCs w:val="22"/>
        </w:rPr>
        <w:t>nCoV), в связи с исполнением им трудовых функций, обеспечить проведение дезинфекции помещений, где находился заболевший;</w:t>
      </w:r>
    </w:p>
    <w:p w14:paraId="52047263" w14:textId="48F06724" w:rsidR="009D2A39" w:rsidRPr="009F35D2" w:rsidRDefault="009D2A39" w:rsidP="0077657D">
      <w:pPr>
        <w:pStyle w:val="af4"/>
        <w:widowControl w:val="0"/>
        <w:numPr>
          <w:ilvl w:val="0"/>
          <w:numId w:val="151"/>
        </w:numPr>
        <w:tabs>
          <w:tab w:val="left" w:pos="142"/>
          <w:tab w:val="left" w:pos="851"/>
        </w:tabs>
        <w:ind w:left="0" w:firstLine="567"/>
        <w:jc w:val="both"/>
        <w:rPr>
          <w:sz w:val="22"/>
          <w:szCs w:val="22"/>
        </w:rPr>
      </w:pPr>
      <w:r w:rsidRPr="009F35D2">
        <w:rPr>
          <w:sz w:val="22"/>
          <w:szCs w:val="22"/>
        </w:rPr>
        <w:t>организовать соблюдение всех методических рекомендаций по профилактике новой коронавирусной ин</w:t>
      </w:r>
      <w:r w:rsidR="00C5070D" w:rsidRPr="009F35D2">
        <w:rPr>
          <w:sz w:val="22"/>
          <w:szCs w:val="22"/>
        </w:rPr>
        <w:t>фекции (2019–</w:t>
      </w:r>
      <w:r w:rsidRPr="009F35D2">
        <w:rPr>
          <w:sz w:val="22"/>
          <w:szCs w:val="22"/>
        </w:rPr>
        <w:t>nCoV), издаваемых Министерством здравоохранения, Федеральной службой по надзору в сфере защиты прав потребителей и благополучия человека и др.</w:t>
      </w:r>
    </w:p>
    <w:p w14:paraId="0FA520A0" w14:textId="310BA179" w:rsidR="009D2A39" w:rsidRPr="009F35D2" w:rsidRDefault="009D2A39" w:rsidP="00ED790A">
      <w:pPr>
        <w:widowControl w:val="0"/>
        <w:tabs>
          <w:tab w:val="left" w:pos="142"/>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Подрядчик в течение 3 </w:t>
      </w:r>
      <w:r w:rsidR="00F04199" w:rsidRPr="009F35D2">
        <w:rPr>
          <w:rFonts w:ascii="Times New Roman" w:hAnsi="Times New Roman" w:cs="Times New Roman"/>
        </w:rPr>
        <w:t xml:space="preserve">(трех) </w:t>
      </w:r>
      <w:r w:rsidRPr="009F35D2">
        <w:rPr>
          <w:rFonts w:ascii="Times New Roman" w:hAnsi="Times New Roman" w:cs="Times New Roman"/>
        </w:rPr>
        <w:t>рабочих дней, с момента подписания договора обязуется направить Заказчику гарантийное письмо о выполнении всех рекомендаций и профилактических мер.</w:t>
      </w:r>
    </w:p>
    <w:p w14:paraId="4CE159BD" w14:textId="173E3366" w:rsidR="009D2A39" w:rsidRPr="009F35D2" w:rsidRDefault="009D2A39" w:rsidP="00ED790A">
      <w:pPr>
        <w:widowControl w:val="0"/>
        <w:tabs>
          <w:tab w:val="left" w:pos="142"/>
          <w:tab w:val="left" w:pos="1134"/>
        </w:tabs>
        <w:spacing w:after="0" w:line="240" w:lineRule="auto"/>
        <w:ind w:firstLine="567"/>
        <w:jc w:val="both"/>
        <w:rPr>
          <w:rFonts w:ascii="Times New Roman" w:eastAsia="Times New Roman" w:hAnsi="Times New Roman" w:cs="Times New Roman"/>
          <w:lang w:eastAsia="ru-RU"/>
        </w:rPr>
      </w:pPr>
      <w:r w:rsidRPr="009F35D2">
        <w:rPr>
          <w:rFonts w:ascii="Times New Roman" w:hAnsi="Times New Roman" w:cs="Times New Roman"/>
        </w:rPr>
        <w:t>4.28</w:t>
      </w:r>
      <w:r w:rsidR="001931A8" w:rsidRPr="009F35D2">
        <w:rPr>
          <w:rFonts w:ascii="Times New Roman" w:hAnsi="Times New Roman" w:cs="Times New Roman"/>
        </w:rPr>
        <w:t xml:space="preserve">. </w:t>
      </w:r>
      <w:r w:rsidRPr="009F35D2">
        <w:rPr>
          <w:rFonts w:ascii="Times New Roman" w:eastAsia="Times New Roman" w:hAnsi="Times New Roman" w:cs="Times New Roman"/>
          <w:lang w:eastAsia="ru-RU"/>
        </w:rPr>
        <w:t>При производстве работ соблюдать Приказ Минис</w:t>
      </w:r>
      <w:r w:rsidR="0012786C">
        <w:rPr>
          <w:rFonts w:ascii="Times New Roman" w:eastAsia="Times New Roman" w:hAnsi="Times New Roman" w:cs="Times New Roman"/>
          <w:lang w:eastAsia="ru-RU"/>
        </w:rPr>
        <w:t>терства строительства и жилищно–</w:t>
      </w:r>
      <w:r w:rsidRPr="009F35D2">
        <w:rPr>
          <w:rFonts w:ascii="Times New Roman" w:eastAsia="Times New Roman" w:hAnsi="Times New Roman" w:cs="Times New Roman"/>
          <w:lang w:eastAsia="ru-RU"/>
        </w:rPr>
        <w:t>коммунального хозяйства РФ от 2 декабря 2022</w:t>
      </w:r>
      <w:r w:rsidR="00EF2F87" w:rsidRPr="009F35D2">
        <w:rPr>
          <w:rFonts w:ascii="Times New Roman" w:eastAsia="Times New Roman" w:hAnsi="Times New Roman" w:cs="Times New Roman"/>
          <w:lang w:eastAsia="ru-RU"/>
        </w:rPr>
        <w:t xml:space="preserve"> </w:t>
      </w:r>
      <w:r w:rsidRPr="009F35D2">
        <w:rPr>
          <w:rFonts w:ascii="Times New Roman" w:eastAsia="Times New Roman" w:hAnsi="Times New Roman" w:cs="Times New Roman"/>
          <w:lang w:eastAsia="ru-RU"/>
        </w:rPr>
        <w:t>г. N</w:t>
      </w:r>
      <w:r w:rsidR="002D0C9E">
        <w:rPr>
          <w:rFonts w:ascii="Times New Roman" w:eastAsia="Times New Roman" w:hAnsi="Times New Roman" w:cs="Times New Roman"/>
          <w:lang w:eastAsia="ru-RU"/>
        </w:rPr>
        <w:t xml:space="preserve"> </w:t>
      </w:r>
      <w:r w:rsidRPr="009F35D2">
        <w:rPr>
          <w:rFonts w:ascii="Times New Roman" w:eastAsia="Times New Roman" w:hAnsi="Times New Roman" w:cs="Times New Roman"/>
          <w:lang w:eastAsia="ru-RU"/>
        </w:rPr>
        <w:t>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w:t>
      </w:r>
      <w:r w:rsidR="00280F49" w:rsidRPr="009F35D2">
        <w:rPr>
          <w:rFonts w:ascii="Times New Roman" w:eastAsia="Times New Roman" w:hAnsi="Times New Roman" w:cs="Times New Roman"/>
          <w:lang w:eastAsia="ru-RU"/>
        </w:rPr>
        <w:t>терства строительства и жилищно–</w:t>
      </w:r>
      <w:r w:rsidRPr="009F35D2">
        <w:rPr>
          <w:rFonts w:ascii="Times New Roman" w:eastAsia="Times New Roman" w:hAnsi="Times New Roman" w:cs="Times New Roman"/>
          <w:lang w:eastAsia="ru-RU"/>
        </w:rPr>
        <w:t>коммунального хозяйства РФ от 16 мая 2023 г. N</w:t>
      </w:r>
      <w:r w:rsidR="002D0C9E">
        <w:rPr>
          <w:rFonts w:ascii="Times New Roman" w:eastAsia="Times New Roman" w:hAnsi="Times New Roman" w:cs="Times New Roman"/>
          <w:lang w:eastAsia="ru-RU"/>
        </w:rPr>
        <w:t xml:space="preserve"> </w:t>
      </w:r>
      <w:r w:rsidRPr="009F35D2">
        <w:rPr>
          <w:rFonts w:ascii="Times New Roman" w:eastAsia="Times New Roman" w:hAnsi="Times New Roman" w:cs="Times New Roman"/>
          <w:lang w:eastAsia="ru-RU"/>
        </w:rPr>
        <w:t xml:space="preserve">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w:t>
      </w:r>
      <w:r w:rsidR="00280F49" w:rsidRPr="009F35D2">
        <w:rPr>
          <w:rFonts w:ascii="Times New Roman" w:eastAsia="Times New Roman" w:hAnsi="Times New Roman" w:cs="Times New Roman"/>
          <w:lang w:eastAsia="ru-RU"/>
        </w:rPr>
        <w:t xml:space="preserve">г. </w:t>
      </w:r>
      <w:r w:rsidRPr="009F35D2">
        <w:rPr>
          <w:rFonts w:ascii="Times New Roman" w:eastAsia="Times New Roman" w:hAnsi="Times New Roman" w:cs="Times New Roman"/>
          <w:lang w:eastAsia="ru-RU"/>
        </w:rPr>
        <w:t>N 468.</w:t>
      </w:r>
    </w:p>
    <w:p w14:paraId="7C3C89AA" w14:textId="553445D7" w:rsidR="001931A8" w:rsidRPr="009F35D2" w:rsidRDefault="009D2A39" w:rsidP="00ED790A">
      <w:pPr>
        <w:widowControl w:val="0"/>
        <w:tabs>
          <w:tab w:val="left" w:pos="142"/>
          <w:tab w:val="left" w:pos="1134"/>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Ведение испол</w:t>
      </w:r>
      <w:r w:rsidR="00280F49" w:rsidRPr="009F35D2">
        <w:rPr>
          <w:rFonts w:ascii="Times New Roman" w:eastAsia="Times New Roman" w:hAnsi="Times New Roman" w:cs="Times New Roman"/>
          <w:lang w:eastAsia="ru-RU"/>
        </w:rPr>
        <w:t>нительной и формирование приемо–</w:t>
      </w:r>
      <w:r w:rsidRPr="009F35D2">
        <w:rPr>
          <w:rFonts w:ascii="Times New Roman" w:eastAsia="Times New Roman" w:hAnsi="Times New Roman" w:cs="Times New Roman"/>
          <w:lang w:eastAsia="ru-RU"/>
        </w:rPr>
        <w:t>сдаточной документации осуществлять в соответствии с требованиями «Типового порядка ведения исполнительной и формирования приемо</w:t>
      </w:r>
      <w:r w:rsidR="00280F49"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 xml:space="preserve">сдаточной документации, утвержденного Распоряжением ПАО «Россети» от 14.11.2019 </w:t>
      </w:r>
      <w:r w:rsidR="00280F49" w:rsidRPr="009F35D2">
        <w:rPr>
          <w:rFonts w:ascii="Times New Roman" w:eastAsia="Times New Roman" w:hAnsi="Times New Roman" w:cs="Times New Roman"/>
          <w:lang w:eastAsia="ru-RU"/>
        </w:rPr>
        <w:t xml:space="preserve">г. </w:t>
      </w:r>
      <w:r w:rsidRPr="009F35D2">
        <w:rPr>
          <w:rFonts w:ascii="Times New Roman" w:eastAsia="Times New Roman" w:hAnsi="Times New Roman" w:cs="Times New Roman"/>
          <w:lang w:eastAsia="ru-RU"/>
        </w:rPr>
        <w:t>№</w:t>
      </w:r>
      <w:r w:rsidR="00280F49" w:rsidRPr="009F35D2">
        <w:rPr>
          <w:rFonts w:ascii="Times New Roman" w:eastAsia="Times New Roman" w:hAnsi="Times New Roman" w:cs="Times New Roman"/>
          <w:lang w:eastAsia="ru-RU"/>
        </w:rPr>
        <w:t xml:space="preserve"> </w:t>
      </w:r>
      <w:r w:rsidRPr="009F35D2">
        <w:rPr>
          <w:rFonts w:ascii="Times New Roman" w:eastAsia="Times New Roman" w:hAnsi="Times New Roman" w:cs="Times New Roman"/>
          <w:lang w:eastAsia="ru-RU"/>
        </w:rPr>
        <w:t>469р</w:t>
      </w:r>
    </w:p>
    <w:p w14:paraId="397A2F13" w14:textId="2B0C2563" w:rsidR="001931A8" w:rsidRPr="009F35D2" w:rsidRDefault="001931A8" w:rsidP="00ED790A">
      <w:pPr>
        <w:widowControl w:val="0"/>
        <w:tabs>
          <w:tab w:val="left" w:pos="142"/>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4.2</w:t>
      </w:r>
      <w:r w:rsidR="004D6D1B" w:rsidRPr="009F35D2">
        <w:rPr>
          <w:rFonts w:ascii="Times New Roman" w:hAnsi="Times New Roman" w:cs="Times New Roman"/>
        </w:rPr>
        <w:t>9</w:t>
      </w:r>
      <w:r w:rsidRPr="009F35D2">
        <w:rPr>
          <w:rFonts w:ascii="Times New Roman" w:hAnsi="Times New Roman" w:cs="Times New Roman"/>
        </w:rPr>
        <w:t>. Ор</w:t>
      </w:r>
      <w:r w:rsidR="004D6D1B" w:rsidRPr="009F35D2">
        <w:rPr>
          <w:rFonts w:ascii="Times New Roman" w:hAnsi="Times New Roman" w:cs="Times New Roman"/>
        </w:rPr>
        <w:t>ганизовать безопасное выполнение</w:t>
      </w:r>
      <w:r w:rsidRPr="009F35D2">
        <w:rPr>
          <w:rFonts w:ascii="Times New Roman" w:hAnsi="Times New Roman" w:cs="Times New Roman"/>
        </w:rPr>
        <w:t xml:space="preserve"> работ в соответствие с действующими нормативно-техническими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Осуществлять допуск персон</w:t>
      </w:r>
      <w:r w:rsidR="008A31AA" w:rsidRPr="009F35D2">
        <w:rPr>
          <w:rFonts w:ascii="Times New Roman" w:hAnsi="Times New Roman" w:cs="Times New Roman"/>
        </w:rPr>
        <w:t>ала в порядке, установленном в п</w:t>
      </w:r>
      <w:r w:rsidRPr="009F35D2">
        <w:rPr>
          <w:rFonts w:ascii="Times New Roman" w:hAnsi="Times New Roman" w:cs="Times New Roman"/>
        </w:rPr>
        <w:t>риложении № 2</w:t>
      </w:r>
      <w:r w:rsidR="00C75060" w:rsidRPr="009F35D2">
        <w:rPr>
          <w:rFonts w:ascii="Times New Roman" w:hAnsi="Times New Roman" w:cs="Times New Roman"/>
        </w:rPr>
        <w:t>1</w:t>
      </w:r>
      <w:r w:rsidRPr="009F35D2">
        <w:rPr>
          <w:rFonts w:ascii="Times New Roman" w:hAnsi="Times New Roman" w:cs="Times New Roman"/>
        </w:rPr>
        <w:t xml:space="preserve"> к настоящему Договору.</w:t>
      </w:r>
    </w:p>
    <w:p w14:paraId="1F6CD089" w14:textId="3B0BFD1C" w:rsidR="001931A8" w:rsidRPr="009F35D2" w:rsidRDefault="004D6D1B" w:rsidP="00ED790A">
      <w:pPr>
        <w:widowControl w:val="0"/>
        <w:tabs>
          <w:tab w:val="left" w:pos="142"/>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4.30</w:t>
      </w:r>
      <w:r w:rsidR="001931A8" w:rsidRPr="009F35D2">
        <w:rPr>
          <w:rFonts w:ascii="Times New Roman" w:hAnsi="Times New Roman" w:cs="Times New Roman"/>
        </w:rPr>
        <w:t xml:space="preserve">. Назначить лиц, ответственных за технику безопасности, противопожарную безопасность, </w:t>
      </w:r>
      <w:r w:rsidR="00F04199" w:rsidRPr="009F35D2">
        <w:rPr>
          <w:rFonts w:ascii="Times New Roman" w:hAnsi="Times New Roman" w:cs="Times New Roman"/>
        </w:rPr>
        <w:t>имеющих право выдачи наряда–</w:t>
      </w:r>
      <w:r w:rsidR="001931A8" w:rsidRPr="009F35D2">
        <w:rPr>
          <w:rFonts w:ascii="Times New Roman" w:hAnsi="Times New Roman" w:cs="Times New Roman"/>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 в соответствии.</w:t>
      </w:r>
    </w:p>
    <w:p w14:paraId="2C88C913" w14:textId="77777777" w:rsidR="001931A8" w:rsidRPr="009F35D2" w:rsidRDefault="001931A8" w:rsidP="00ED790A">
      <w:pPr>
        <w:widowControl w:val="0"/>
        <w:tabs>
          <w:tab w:val="left" w:pos="142"/>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4.3</w:t>
      </w:r>
      <w:r w:rsidR="004D6D1B" w:rsidRPr="009F35D2">
        <w:rPr>
          <w:rFonts w:ascii="Times New Roman" w:hAnsi="Times New Roman" w:cs="Times New Roman"/>
        </w:rPr>
        <w:t>1</w:t>
      </w:r>
      <w:r w:rsidRPr="009F35D2">
        <w:rPr>
          <w:rFonts w:ascii="Times New Roman" w:hAnsi="Times New Roman" w:cs="Times New Roman"/>
        </w:rPr>
        <w:t>.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14:paraId="1696A550" w14:textId="77777777" w:rsidR="001931A8" w:rsidRPr="009F35D2" w:rsidRDefault="001931A8" w:rsidP="00ED790A">
      <w:pPr>
        <w:widowControl w:val="0"/>
        <w:tabs>
          <w:tab w:val="left" w:pos="142"/>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4.3</w:t>
      </w:r>
      <w:r w:rsidR="004D6D1B" w:rsidRPr="009F35D2">
        <w:rPr>
          <w:rFonts w:ascii="Times New Roman" w:hAnsi="Times New Roman" w:cs="Times New Roman"/>
        </w:rPr>
        <w:t>2</w:t>
      </w:r>
      <w:r w:rsidRPr="009F35D2">
        <w:rPr>
          <w:rFonts w:ascii="Times New Roman" w:hAnsi="Times New Roman" w:cs="Times New Roman"/>
        </w:rPr>
        <w:t>. 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14:paraId="2C50A583" w14:textId="77777777" w:rsidR="001931A8" w:rsidRPr="009F35D2" w:rsidRDefault="001931A8" w:rsidP="00ED790A">
      <w:pPr>
        <w:widowControl w:val="0"/>
        <w:tabs>
          <w:tab w:val="left" w:pos="142"/>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4.3</w:t>
      </w:r>
      <w:r w:rsidR="004D6D1B" w:rsidRPr="009F35D2">
        <w:rPr>
          <w:rFonts w:ascii="Times New Roman" w:hAnsi="Times New Roman" w:cs="Times New Roman"/>
        </w:rPr>
        <w:t>3</w:t>
      </w:r>
      <w:r w:rsidRPr="009F35D2">
        <w:rPr>
          <w:rFonts w:ascii="Times New Roman" w:hAnsi="Times New Roman" w:cs="Times New Roman"/>
        </w:rPr>
        <w:t>.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14:paraId="2CEA55F4" w14:textId="77777777" w:rsidR="001931A8" w:rsidRPr="009F35D2" w:rsidRDefault="001931A8" w:rsidP="00ED790A">
      <w:pPr>
        <w:widowControl w:val="0"/>
        <w:tabs>
          <w:tab w:val="left" w:pos="142"/>
          <w:tab w:val="left" w:pos="1134"/>
        </w:tabs>
        <w:spacing w:after="0" w:line="240" w:lineRule="auto"/>
        <w:ind w:firstLine="567"/>
        <w:jc w:val="both"/>
        <w:rPr>
          <w:rFonts w:ascii="Times New Roman" w:hAnsi="Times New Roman" w:cs="Times New Roman"/>
        </w:rPr>
      </w:pPr>
      <w:r w:rsidRPr="009F35D2">
        <w:rPr>
          <w:rFonts w:ascii="Times New Roman" w:hAnsi="Times New Roman" w:cs="Times New Roman"/>
        </w:rPr>
        <w:t>4.3</w:t>
      </w:r>
      <w:r w:rsidR="004D6D1B" w:rsidRPr="009F35D2">
        <w:rPr>
          <w:rFonts w:ascii="Times New Roman" w:hAnsi="Times New Roman" w:cs="Times New Roman"/>
        </w:rPr>
        <w:t>4</w:t>
      </w:r>
      <w:r w:rsidRPr="009F35D2">
        <w:rPr>
          <w:rFonts w:ascii="Times New Roman" w:hAnsi="Times New Roman" w:cs="Times New Roman"/>
        </w:rPr>
        <w:t>. Заблаговременно представлять Заказчику списки своего персонала и транспорта для оформления пропусков на проход (проезд) на территорию объекта.</w:t>
      </w:r>
    </w:p>
    <w:p w14:paraId="34F0306E" w14:textId="05D3C92B" w:rsidR="001931A8" w:rsidRPr="009F35D2" w:rsidRDefault="001931A8" w:rsidP="00ED790A">
      <w:pPr>
        <w:widowControl w:val="0"/>
        <w:tabs>
          <w:tab w:val="left" w:pos="142"/>
          <w:tab w:val="left" w:pos="1134"/>
        </w:tabs>
        <w:spacing w:after="0" w:line="240" w:lineRule="auto"/>
        <w:ind w:firstLine="567"/>
        <w:jc w:val="both"/>
        <w:rPr>
          <w:rFonts w:ascii="Times New Roman" w:hAnsi="Times New Roman" w:cs="Times New Roman"/>
          <w:spacing w:val="5"/>
        </w:rPr>
      </w:pPr>
      <w:r w:rsidRPr="009F35D2">
        <w:rPr>
          <w:rFonts w:ascii="Times New Roman" w:hAnsi="Times New Roman" w:cs="Times New Roman"/>
        </w:rPr>
        <w:t>4.3</w:t>
      </w:r>
      <w:r w:rsidR="00C24D96" w:rsidRPr="009F35D2">
        <w:rPr>
          <w:rFonts w:ascii="Times New Roman" w:hAnsi="Times New Roman" w:cs="Times New Roman"/>
        </w:rPr>
        <w:t>5</w:t>
      </w:r>
      <w:r w:rsidRPr="009F35D2">
        <w:rPr>
          <w:rFonts w:ascii="Times New Roman" w:hAnsi="Times New Roman" w:cs="Times New Roman"/>
        </w:rPr>
        <w:t xml:space="preserve">. </w:t>
      </w:r>
      <w:r w:rsidRPr="009F35D2">
        <w:rPr>
          <w:rFonts w:ascii="Times New Roman" w:hAnsi="Times New Roman" w:cs="Times New Roman"/>
          <w:spacing w:val="5"/>
        </w:rPr>
        <w:t>В случае утраты права на применение УСН или изменения ставки НДС, в течение 3</w:t>
      </w:r>
      <w:r w:rsidR="00F04199" w:rsidRPr="009F35D2">
        <w:rPr>
          <w:rFonts w:ascii="Times New Roman" w:hAnsi="Times New Roman" w:cs="Times New Roman"/>
          <w:spacing w:val="5"/>
        </w:rPr>
        <w:t xml:space="preserve"> (трех) </w:t>
      </w:r>
      <w:r w:rsidRPr="009F35D2">
        <w:rPr>
          <w:rFonts w:ascii="Times New Roman" w:hAnsi="Times New Roman" w:cs="Times New Roman"/>
          <w:spacing w:val="5"/>
        </w:rPr>
        <w:t>рабочих дней с момента выявления указанных обстоятельств Подрядчик обязан направить Заказчику соответствующее уведомление с копиями подтверждающих документов, для оформления дополнительного соглашения к договору.</w:t>
      </w:r>
    </w:p>
    <w:p w14:paraId="7C332B4E" w14:textId="1C5C047C" w:rsidR="008551E0" w:rsidRDefault="008551E0" w:rsidP="00ED790A">
      <w:pPr>
        <w:widowControl w:val="0"/>
        <w:tabs>
          <w:tab w:val="left" w:pos="142"/>
          <w:tab w:val="left" w:pos="1134"/>
        </w:tabs>
        <w:spacing w:after="0" w:line="240" w:lineRule="auto"/>
        <w:ind w:firstLine="567"/>
        <w:jc w:val="both"/>
        <w:rPr>
          <w:rFonts w:ascii="Times New Roman" w:hAnsi="Times New Roman" w:cs="Times New Roman"/>
          <w:spacing w:val="5"/>
        </w:rPr>
      </w:pPr>
    </w:p>
    <w:p w14:paraId="1124C285" w14:textId="77777777" w:rsidR="006A34AD" w:rsidRPr="009F35D2" w:rsidRDefault="006A34AD" w:rsidP="00ED790A">
      <w:pPr>
        <w:widowControl w:val="0"/>
        <w:tabs>
          <w:tab w:val="left" w:pos="142"/>
          <w:tab w:val="left" w:pos="1134"/>
        </w:tabs>
        <w:spacing w:after="0" w:line="240" w:lineRule="auto"/>
        <w:ind w:firstLine="567"/>
        <w:jc w:val="both"/>
        <w:rPr>
          <w:rFonts w:ascii="Times New Roman" w:hAnsi="Times New Roman" w:cs="Times New Roman"/>
          <w:spacing w:val="5"/>
        </w:rPr>
      </w:pPr>
    </w:p>
    <w:p w14:paraId="04B34CEC" w14:textId="77777777" w:rsidR="000F6CDA" w:rsidRPr="009F35D2" w:rsidRDefault="000F6CDA" w:rsidP="000535A6">
      <w:pPr>
        <w:spacing w:after="0" w:line="240" w:lineRule="auto"/>
        <w:jc w:val="center"/>
        <w:rPr>
          <w:rFonts w:ascii="Times New Roman" w:hAnsi="Times New Roman" w:cs="Times New Roman"/>
          <w:b/>
          <w:lang w:val="x-none" w:eastAsia="x-none"/>
        </w:rPr>
      </w:pPr>
      <w:r w:rsidRPr="009F35D2">
        <w:rPr>
          <w:rFonts w:ascii="Times New Roman" w:hAnsi="Times New Roman" w:cs="Times New Roman"/>
          <w:b/>
          <w:lang w:val="x-none" w:eastAsia="x-none"/>
        </w:rPr>
        <w:t>5. Обязательства Заказчика</w:t>
      </w:r>
    </w:p>
    <w:p w14:paraId="6D9AB3CD" w14:textId="77777777" w:rsidR="000F6CDA" w:rsidRPr="009F35D2" w:rsidRDefault="000F6CDA" w:rsidP="008551E0">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Для реализации настоящего Договора Заказчик принимает на себя обязательства:</w:t>
      </w:r>
    </w:p>
    <w:p w14:paraId="62F0B6E8" w14:textId="272F009C" w:rsidR="000F6CDA" w:rsidRPr="009F35D2" w:rsidRDefault="000F6CDA" w:rsidP="008551E0">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5.1.</w:t>
      </w:r>
      <w:r w:rsidRPr="009F35D2">
        <w:rPr>
          <w:rFonts w:ascii="Times New Roman" w:hAnsi="Times New Roman" w:cs="Times New Roman"/>
        </w:rPr>
        <w:t xml:space="preserve"> </w:t>
      </w:r>
      <w:r w:rsidRPr="009F35D2">
        <w:rPr>
          <w:rFonts w:ascii="Times New Roman" w:hAnsi="Times New Roman" w:cs="Times New Roman"/>
          <w:lang w:eastAsia="ru-RU"/>
        </w:rPr>
        <w:t>Пред</w:t>
      </w:r>
      <w:r w:rsidR="00865706" w:rsidRPr="009F35D2">
        <w:rPr>
          <w:rFonts w:ascii="Times New Roman" w:hAnsi="Times New Roman" w:cs="Times New Roman"/>
          <w:lang w:eastAsia="ru-RU"/>
        </w:rPr>
        <w:t>ставить Подрядчику в течение 5</w:t>
      </w:r>
      <w:r w:rsidRPr="009F35D2">
        <w:rPr>
          <w:rFonts w:ascii="Times New Roman" w:hAnsi="Times New Roman" w:cs="Times New Roman"/>
          <w:lang w:eastAsia="ru-RU"/>
        </w:rPr>
        <w:t xml:space="preserve"> </w:t>
      </w:r>
      <w:r w:rsidR="00006FB2" w:rsidRPr="009F35D2">
        <w:rPr>
          <w:rFonts w:ascii="Times New Roman" w:hAnsi="Times New Roman" w:cs="Times New Roman"/>
          <w:lang w:eastAsia="ru-RU"/>
        </w:rPr>
        <w:t xml:space="preserve">(пяти) </w:t>
      </w:r>
      <w:r w:rsidRPr="009F35D2">
        <w:rPr>
          <w:rFonts w:ascii="Times New Roman" w:hAnsi="Times New Roman" w:cs="Times New Roman"/>
          <w:lang w:eastAsia="ru-RU"/>
        </w:rPr>
        <w:t>дней с момента заключения договора необходимые исходные данные по о</w:t>
      </w:r>
      <w:r w:rsidR="00865706" w:rsidRPr="009F35D2">
        <w:rPr>
          <w:rFonts w:ascii="Times New Roman" w:hAnsi="Times New Roman" w:cs="Times New Roman"/>
          <w:lang w:eastAsia="ru-RU"/>
        </w:rPr>
        <w:t xml:space="preserve">бъекту </w:t>
      </w:r>
      <w:r w:rsidR="00006FB2" w:rsidRPr="009F35D2">
        <w:rPr>
          <w:rFonts w:ascii="Times New Roman" w:hAnsi="Times New Roman" w:cs="Times New Roman"/>
          <w:lang w:eastAsia="ru-RU"/>
        </w:rPr>
        <w:t>«Установка приборов учета в соответствии с Федеральным законом от 27.12.2018 № 522–ФЗ для нужд филиала ПАО «Россети Волга» – «Ульяновские распределительные сети»</w:t>
      </w:r>
      <w:r w:rsidR="004260A7" w:rsidRPr="009F35D2">
        <w:rPr>
          <w:rFonts w:ascii="Times New Roman" w:hAnsi="Times New Roman" w:cs="Times New Roman"/>
          <w:lang w:eastAsia="ru-RU"/>
        </w:rPr>
        <w:t>.</w:t>
      </w:r>
    </w:p>
    <w:p w14:paraId="47A5D0CD" w14:textId="4B270B0D" w:rsidR="000F6CDA" w:rsidRPr="009F35D2" w:rsidRDefault="00892C94" w:rsidP="008551E0">
      <w:pPr>
        <w:spacing w:after="0" w:line="240" w:lineRule="auto"/>
        <w:ind w:firstLine="567"/>
        <w:jc w:val="both"/>
        <w:rPr>
          <w:rFonts w:ascii="Times New Roman" w:hAnsi="Times New Roman" w:cs="Times New Roman"/>
          <w:lang w:eastAsia="ru-RU"/>
        </w:rPr>
      </w:pPr>
      <w:r>
        <w:rPr>
          <w:rFonts w:ascii="Times New Roman" w:hAnsi="Times New Roman" w:cs="Times New Roman"/>
          <w:lang w:eastAsia="ru-RU"/>
        </w:rPr>
        <w:t xml:space="preserve">5.2. </w:t>
      </w:r>
      <w:r w:rsidR="00CC4576">
        <w:rPr>
          <w:rFonts w:ascii="Times New Roman" w:hAnsi="Times New Roman" w:cs="Times New Roman"/>
          <w:lang w:eastAsia="ru-RU"/>
        </w:rPr>
        <w:t>Обеспечить р</w:t>
      </w:r>
      <w:r>
        <w:rPr>
          <w:rFonts w:ascii="Times New Roman" w:hAnsi="Times New Roman" w:cs="Times New Roman"/>
          <w:lang w:eastAsia="ru-RU"/>
        </w:rPr>
        <w:t>ассмотре</w:t>
      </w:r>
      <w:r w:rsidR="00CC4576">
        <w:rPr>
          <w:rFonts w:ascii="Times New Roman" w:hAnsi="Times New Roman" w:cs="Times New Roman"/>
          <w:lang w:eastAsia="ru-RU"/>
        </w:rPr>
        <w:t>ние</w:t>
      </w:r>
      <w:r>
        <w:rPr>
          <w:rFonts w:ascii="Times New Roman" w:hAnsi="Times New Roman" w:cs="Times New Roman"/>
          <w:lang w:eastAsia="ru-RU"/>
        </w:rPr>
        <w:t xml:space="preserve"> </w:t>
      </w:r>
      <w:r w:rsidR="000F6CDA" w:rsidRPr="009F35D2">
        <w:rPr>
          <w:rFonts w:ascii="Times New Roman" w:hAnsi="Times New Roman" w:cs="Times New Roman"/>
          <w:lang w:eastAsia="ru-RU"/>
        </w:rPr>
        <w:t xml:space="preserve">и </w:t>
      </w:r>
      <w:r w:rsidR="0035408F">
        <w:rPr>
          <w:rFonts w:ascii="Times New Roman" w:hAnsi="Times New Roman" w:cs="Times New Roman"/>
          <w:lang w:eastAsia="ru-RU"/>
        </w:rPr>
        <w:t>утверждение</w:t>
      </w:r>
      <w:r w:rsidR="00CC4576">
        <w:rPr>
          <w:rFonts w:ascii="Times New Roman" w:hAnsi="Times New Roman" w:cs="Times New Roman"/>
          <w:lang w:eastAsia="ru-RU"/>
        </w:rPr>
        <w:t xml:space="preserve"> со стороны ПАО «Россети Волга»</w:t>
      </w:r>
      <w:r w:rsidR="000F6CDA" w:rsidRPr="009F35D2">
        <w:rPr>
          <w:rFonts w:ascii="Times New Roman" w:hAnsi="Times New Roman" w:cs="Times New Roman"/>
          <w:lang w:eastAsia="ru-RU"/>
        </w:rPr>
        <w:t xml:space="preserve"> сводн</w:t>
      </w:r>
      <w:r w:rsidR="00CC4576">
        <w:rPr>
          <w:rFonts w:ascii="Times New Roman" w:hAnsi="Times New Roman" w:cs="Times New Roman"/>
          <w:lang w:eastAsia="ru-RU"/>
        </w:rPr>
        <w:t>ого</w:t>
      </w:r>
      <w:r w:rsidR="000F6CDA" w:rsidRPr="009F35D2">
        <w:rPr>
          <w:rFonts w:ascii="Times New Roman" w:hAnsi="Times New Roman" w:cs="Times New Roman"/>
          <w:lang w:eastAsia="ru-RU"/>
        </w:rPr>
        <w:t xml:space="preserve"> сметн</w:t>
      </w:r>
      <w:r w:rsidR="00CC4576">
        <w:rPr>
          <w:rFonts w:ascii="Times New Roman" w:hAnsi="Times New Roman" w:cs="Times New Roman"/>
          <w:lang w:eastAsia="ru-RU"/>
        </w:rPr>
        <w:t>ого</w:t>
      </w:r>
      <w:r w:rsidR="000F6CDA" w:rsidRPr="009F35D2">
        <w:rPr>
          <w:rFonts w:ascii="Times New Roman" w:hAnsi="Times New Roman" w:cs="Times New Roman"/>
          <w:lang w:eastAsia="ru-RU"/>
        </w:rPr>
        <w:t xml:space="preserve"> расчет</w:t>
      </w:r>
      <w:r w:rsidR="00785D2E">
        <w:rPr>
          <w:rFonts w:ascii="Times New Roman" w:hAnsi="Times New Roman" w:cs="Times New Roman"/>
          <w:lang w:eastAsia="ru-RU"/>
        </w:rPr>
        <w:t>а</w:t>
      </w:r>
      <w:r w:rsidR="006465B3" w:rsidRPr="009F35D2">
        <w:rPr>
          <w:rFonts w:ascii="Times New Roman" w:hAnsi="Times New Roman" w:cs="Times New Roman"/>
          <w:lang w:eastAsia="ru-RU"/>
        </w:rPr>
        <w:t xml:space="preserve"> стоимости строительства</w:t>
      </w:r>
      <w:r w:rsidR="000F6CDA" w:rsidRPr="009F35D2">
        <w:rPr>
          <w:rFonts w:ascii="Times New Roman" w:hAnsi="Times New Roman" w:cs="Times New Roman"/>
          <w:lang w:eastAsia="ru-RU"/>
        </w:rPr>
        <w:t xml:space="preserve"> и локальны</w:t>
      </w:r>
      <w:r w:rsidR="00CC4576">
        <w:rPr>
          <w:rFonts w:ascii="Times New Roman" w:hAnsi="Times New Roman" w:cs="Times New Roman"/>
          <w:lang w:eastAsia="ru-RU"/>
        </w:rPr>
        <w:t>х</w:t>
      </w:r>
      <w:r w:rsidR="000F6CDA" w:rsidRPr="009F35D2">
        <w:rPr>
          <w:rFonts w:ascii="Times New Roman" w:hAnsi="Times New Roman" w:cs="Times New Roman"/>
          <w:lang w:eastAsia="ru-RU"/>
        </w:rPr>
        <w:t xml:space="preserve"> расчет</w:t>
      </w:r>
      <w:r w:rsidR="00CC4576">
        <w:rPr>
          <w:rFonts w:ascii="Times New Roman" w:hAnsi="Times New Roman" w:cs="Times New Roman"/>
          <w:lang w:eastAsia="ru-RU"/>
        </w:rPr>
        <w:t>ов</w:t>
      </w:r>
      <w:r w:rsidR="000F6CDA" w:rsidRPr="009F35D2">
        <w:rPr>
          <w:rFonts w:ascii="Times New Roman" w:hAnsi="Times New Roman" w:cs="Times New Roman"/>
          <w:lang w:eastAsia="ru-RU"/>
        </w:rPr>
        <w:t xml:space="preserve"> п</w:t>
      </w:r>
      <w:r w:rsidR="00006FB2" w:rsidRPr="009F35D2">
        <w:rPr>
          <w:rFonts w:ascii="Times New Roman" w:hAnsi="Times New Roman" w:cs="Times New Roman"/>
          <w:lang w:eastAsia="ru-RU"/>
        </w:rPr>
        <w:t>о строительно–</w:t>
      </w:r>
      <w:r w:rsidR="00865706" w:rsidRPr="009F35D2">
        <w:rPr>
          <w:rFonts w:ascii="Times New Roman" w:hAnsi="Times New Roman" w:cs="Times New Roman"/>
          <w:lang w:eastAsia="ru-RU"/>
        </w:rPr>
        <w:t>монтажным и пуско</w:t>
      </w:r>
      <w:r w:rsidR="000F6CDA" w:rsidRPr="009F35D2">
        <w:rPr>
          <w:rFonts w:ascii="Times New Roman" w:hAnsi="Times New Roman" w:cs="Times New Roman"/>
          <w:lang w:eastAsia="ru-RU"/>
        </w:rPr>
        <w:t xml:space="preserve">наладочным работам по форме приложения № 3.1 </w:t>
      </w:r>
      <w:r w:rsidR="00006FB2" w:rsidRPr="009F35D2">
        <w:rPr>
          <w:rFonts w:ascii="Times New Roman" w:hAnsi="Times New Roman" w:cs="Times New Roman"/>
          <w:lang w:eastAsia="ru-RU"/>
        </w:rPr>
        <w:t xml:space="preserve">к настоящему Договору, </w:t>
      </w:r>
      <w:r w:rsidR="000F6CDA" w:rsidRPr="009F35D2">
        <w:rPr>
          <w:rFonts w:ascii="Times New Roman" w:hAnsi="Times New Roman" w:cs="Times New Roman"/>
          <w:lang w:eastAsia="ru-RU"/>
        </w:rPr>
        <w:t xml:space="preserve">представленные Подрядчиком после выполнения работ по </w:t>
      </w:r>
      <w:r w:rsidR="00006FB2" w:rsidRPr="009F35D2">
        <w:rPr>
          <w:rFonts w:ascii="Times New Roman" w:hAnsi="Times New Roman" w:cs="Times New Roman"/>
          <w:lang w:val="en-US" w:eastAsia="ru-RU"/>
        </w:rPr>
        <w:t>I</w:t>
      </w:r>
      <w:r w:rsidR="00006FB2" w:rsidRPr="009F35D2">
        <w:rPr>
          <w:rFonts w:ascii="Times New Roman" w:hAnsi="Times New Roman" w:cs="Times New Roman"/>
          <w:lang w:eastAsia="ru-RU"/>
        </w:rPr>
        <w:t xml:space="preserve"> этапу</w:t>
      </w:r>
      <w:r w:rsidR="0035408F">
        <w:rPr>
          <w:rFonts w:ascii="Times New Roman" w:hAnsi="Times New Roman" w:cs="Times New Roman"/>
          <w:lang w:eastAsia="ru-RU"/>
        </w:rPr>
        <w:t>.</w:t>
      </w:r>
    </w:p>
    <w:p w14:paraId="08998E42" w14:textId="77777777" w:rsidR="0035408F" w:rsidRDefault="000F6CDA" w:rsidP="0035408F">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 xml:space="preserve">5.3. </w:t>
      </w:r>
      <w:r w:rsidR="0035408F">
        <w:rPr>
          <w:rFonts w:ascii="Times New Roman" w:hAnsi="Times New Roman" w:cs="Times New Roman"/>
          <w:lang w:eastAsia="ru-RU"/>
        </w:rPr>
        <w:t>Подписать С</w:t>
      </w:r>
      <w:r w:rsidR="0035408F" w:rsidRPr="0035408F">
        <w:rPr>
          <w:rFonts w:ascii="Times New Roman" w:hAnsi="Times New Roman" w:cs="Times New Roman"/>
          <w:lang w:eastAsia="ru-RU"/>
        </w:rPr>
        <w:t>водн</w:t>
      </w:r>
      <w:r w:rsidR="0035408F">
        <w:rPr>
          <w:rFonts w:ascii="Times New Roman" w:hAnsi="Times New Roman" w:cs="Times New Roman"/>
          <w:lang w:eastAsia="ru-RU"/>
        </w:rPr>
        <w:t>ый</w:t>
      </w:r>
      <w:r w:rsidR="0035408F" w:rsidRPr="0035408F">
        <w:rPr>
          <w:rFonts w:ascii="Times New Roman" w:hAnsi="Times New Roman" w:cs="Times New Roman"/>
          <w:lang w:eastAsia="ru-RU"/>
        </w:rPr>
        <w:t xml:space="preserve"> сметн</w:t>
      </w:r>
      <w:r w:rsidR="0035408F">
        <w:rPr>
          <w:rFonts w:ascii="Times New Roman" w:hAnsi="Times New Roman" w:cs="Times New Roman"/>
          <w:lang w:eastAsia="ru-RU"/>
        </w:rPr>
        <w:t>ый</w:t>
      </w:r>
      <w:r w:rsidR="0035408F" w:rsidRPr="0035408F">
        <w:rPr>
          <w:rFonts w:ascii="Times New Roman" w:hAnsi="Times New Roman" w:cs="Times New Roman"/>
          <w:lang w:eastAsia="ru-RU"/>
        </w:rPr>
        <w:t xml:space="preserve"> расчет стоимости строительства и локальны</w:t>
      </w:r>
      <w:r w:rsidR="0035408F">
        <w:rPr>
          <w:rFonts w:ascii="Times New Roman" w:hAnsi="Times New Roman" w:cs="Times New Roman"/>
          <w:lang w:eastAsia="ru-RU"/>
        </w:rPr>
        <w:t>е сметные</w:t>
      </w:r>
      <w:r w:rsidR="0035408F" w:rsidRPr="0035408F">
        <w:rPr>
          <w:rFonts w:ascii="Times New Roman" w:hAnsi="Times New Roman" w:cs="Times New Roman"/>
          <w:lang w:eastAsia="ru-RU"/>
        </w:rPr>
        <w:t xml:space="preserve"> расчет</w:t>
      </w:r>
      <w:r w:rsidR="0035408F">
        <w:rPr>
          <w:rFonts w:ascii="Times New Roman" w:hAnsi="Times New Roman" w:cs="Times New Roman"/>
          <w:lang w:eastAsia="ru-RU"/>
        </w:rPr>
        <w:t>ы</w:t>
      </w:r>
      <w:r w:rsidR="0035408F" w:rsidRPr="0035408F">
        <w:rPr>
          <w:rFonts w:ascii="Times New Roman" w:hAnsi="Times New Roman" w:cs="Times New Roman"/>
          <w:lang w:eastAsia="ru-RU"/>
        </w:rPr>
        <w:t xml:space="preserve"> по строительно–монтажным и пусконаладочным работам по форме приложения № 3.1 к настоящему Договору, представленные Подрядчиком после выполнения работ по I этапу.</w:t>
      </w:r>
    </w:p>
    <w:p w14:paraId="3F481F3D" w14:textId="5C4F4781" w:rsidR="000F6CDA" w:rsidRPr="009F35D2" w:rsidRDefault="0035408F" w:rsidP="0035408F">
      <w:pPr>
        <w:spacing w:after="0" w:line="240" w:lineRule="auto"/>
        <w:ind w:firstLine="567"/>
        <w:jc w:val="both"/>
        <w:rPr>
          <w:rFonts w:ascii="Times New Roman" w:hAnsi="Times New Roman" w:cs="Times New Roman"/>
          <w:lang w:eastAsia="ru-RU"/>
        </w:rPr>
      </w:pPr>
      <w:r>
        <w:rPr>
          <w:rFonts w:ascii="Times New Roman" w:hAnsi="Times New Roman" w:cs="Times New Roman"/>
          <w:lang w:eastAsia="ru-RU"/>
        </w:rPr>
        <w:t xml:space="preserve">5.4. </w:t>
      </w:r>
      <w:r w:rsidR="000F6CDA" w:rsidRPr="009F35D2">
        <w:rPr>
          <w:rFonts w:ascii="Times New Roman" w:hAnsi="Times New Roman" w:cs="Times New Roman"/>
          <w:lang w:eastAsia="ru-RU"/>
        </w:rPr>
        <w:t>Указать Подрядчику места для складирования строительного мусора.</w:t>
      </w:r>
    </w:p>
    <w:p w14:paraId="4CE34E09" w14:textId="0ECA4C04" w:rsidR="000F6CDA" w:rsidRPr="009F35D2" w:rsidRDefault="0035408F" w:rsidP="008551E0">
      <w:pPr>
        <w:spacing w:after="0" w:line="240" w:lineRule="auto"/>
        <w:ind w:firstLine="567"/>
        <w:jc w:val="both"/>
        <w:rPr>
          <w:rFonts w:ascii="Times New Roman" w:hAnsi="Times New Roman" w:cs="Times New Roman"/>
          <w:lang w:eastAsia="ru-RU"/>
        </w:rPr>
      </w:pPr>
      <w:r>
        <w:rPr>
          <w:rFonts w:ascii="Times New Roman" w:hAnsi="Times New Roman" w:cs="Times New Roman"/>
          <w:lang w:eastAsia="ru-RU"/>
        </w:rPr>
        <w:t>5.5</w:t>
      </w:r>
      <w:r w:rsidR="000F6CDA" w:rsidRPr="009F35D2">
        <w:rPr>
          <w:rFonts w:ascii="Times New Roman" w:hAnsi="Times New Roman" w:cs="Times New Roman"/>
          <w:lang w:eastAsia="ru-RU"/>
        </w:rPr>
        <w:t>. Производить приемку и оплату работ, выполненных Подрядчиком, в порядке, предусмотренном в разделах 7, 11</w:t>
      </w:r>
      <w:r w:rsidR="00C215A2" w:rsidRPr="009F35D2">
        <w:rPr>
          <w:rFonts w:ascii="Times New Roman" w:hAnsi="Times New Roman" w:cs="Times New Roman"/>
          <w:lang w:eastAsia="ru-RU"/>
        </w:rPr>
        <w:t xml:space="preserve"> настоящего Договора</w:t>
      </w:r>
      <w:r w:rsidR="000F6CDA" w:rsidRPr="009F35D2">
        <w:rPr>
          <w:rFonts w:ascii="Times New Roman" w:hAnsi="Times New Roman" w:cs="Times New Roman"/>
          <w:lang w:eastAsia="ru-RU"/>
        </w:rPr>
        <w:t>.</w:t>
      </w:r>
    </w:p>
    <w:p w14:paraId="4735982B" w14:textId="14C8926B" w:rsidR="000F6CDA" w:rsidRPr="009F35D2" w:rsidRDefault="000F6CDA" w:rsidP="008551E0">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5.</w:t>
      </w:r>
      <w:r w:rsidR="0035408F">
        <w:rPr>
          <w:rFonts w:ascii="Times New Roman" w:hAnsi="Times New Roman" w:cs="Times New Roman"/>
          <w:lang w:eastAsia="ru-RU"/>
        </w:rPr>
        <w:t>6</w:t>
      </w:r>
      <w:r w:rsidRPr="009F35D2">
        <w:rPr>
          <w:rFonts w:ascii="Times New Roman" w:hAnsi="Times New Roman" w:cs="Times New Roman"/>
          <w:lang w:eastAsia="ru-RU"/>
        </w:rPr>
        <w:t xml:space="preserve">. Осуществлять технический надзор за выполнением работ по настоящему Договору. </w:t>
      </w:r>
    </w:p>
    <w:p w14:paraId="6E1B8ED9" w14:textId="77777777" w:rsidR="000F6CDA" w:rsidRPr="009F35D2" w:rsidRDefault="000F6CDA" w:rsidP="008551E0">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14:paraId="324403E2" w14:textId="5136D201" w:rsidR="000F6CDA" w:rsidRPr="009F35D2" w:rsidRDefault="000F6CDA" w:rsidP="008551E0">
      <w:pPr>
        <w:pStyle w:val="af4"/>
        <w:numPr>
          <w:ilvl w:val="0"/>
          <w:numId w:val="152"/>
        </w:numPr>
        <w:tabs>
          <w:tab w:val="left" w:pos="851"/>
        </w:tabs>
        <w:ind w:left="0" w:firstLine="567"/>
        <w:jc w:val="both"/>
        <w:rPr>
          <w:sz w:val="22"/>
          <w:szCs w:val="22"/>
        </w:rPr>
      </w:pPr>
      <w:r w:rsidRPr="009F35D2">
        <w:rPr>
          <w:sz w:val="22"/>
          <w:szCs w:val="22"/>
        </w:rPr>
        <w:t>заключать договоры на оказание услуг по контролю и надзору за ходом и качеством выполняемых работ с инженерными организациями;</w:t>
      </w:r>
    </w:p>
    <w:p w14:paraId="7655C20D" w14:textId="3F234243" w:rsidR="000F6CDA" w:rsidRPr="009F35D2" w:rsidRDefault="000F6CDA" w:rsidP="008551E0">
      <w:pPr>
        <w:pStyle w:val="af4"/>
        <w:numPr>
          <w:ilvl w:val="0"/>
          <w:numId w:val="152"/>
        </w:numPr>
        <w:tabs>
          <w:tab w:val="left" w:pos="851"/>
        </w:tabs>
        <w:ind w:left="0" w:firstLine="567"/>
        <w:jc w:val="both"/>
        <w:rPr>
          <w:sz w:val="22"/>
          <w:szCs w:val="22"/>
        </w:rPr>
      </w:pPr>
      <w:r w:rsidRPr="009F35D2">
        <w:rPr>
          <w:sz w:val="22"/>
          <w:szCs w:val="22"/>
        </w:rPr>
        <w:t>привлекать для осуществления контроля лиц, выполняющих разработку документации, для проверки соответствия ей выполняемых работ;</w:t>
      </w:r>
    </w:p>
    <w:p w14:paraId="53025B77" w14:textId="46B1CC45" w:rsidR="000F6CDA" w:rsidRPr="009F35D2" w:rsidRDefault="000F6CDA" w:rsidP="008551E0">
      <w:pPr>
        <w:pStyle w:val="af4"/>
        <w:numPr>
          <w:ilvl w:val="0"/>
          <w:numId w:val="152"/>
        </w:numPr>
        <w:tabs>
          <w:tab w:val="left" w:pos="851"/>
        </w:tabs>
        <w:ind w:left="0" w:firstLine="567"/>
        <w:jc w:val="both"/>
        <w:rPr>
          <w:sz w:val="22"/>
          <w:szCs w:val="22"/>
        </w:rPr>
      </w:pPr>
      <w:r w:rsidRPr="009F35D2">
        <w:rPr>
          <w:sz w:val="22"/>
          <w:szCs w:val="22"/>
        </w:rPr>
        <w:t>организовывать осуществление авторского надзора за выполнением работ по настоящему Договору;</w:t>
      </w:r>
    </w:p>
    <w:p w14:paraId="1C7BD00E" w14:textId="2DF65B4B" w:rsidR="000F6CDA" w:rsidRPr="009F35D2" w:rsidRDefault="000F6CDA" w:rsidP="008551E0">
      <w:pPr>
        <w:pStyle w:val="af4"/>
        <w:numPr>
          <w:ilvl w:val="0"/>
          <w:numId w:val="152"/>
        </w:numPr>
        <w:tabs>
          <w:tab w:val="left" w:pos="851"/>
        </w:tabs>
        <w:ind w:left="0" w:firstLine="567"/>
        <w:jc w:val="both"/>
        <w:rPr>
          <w:sz w:val="22"/>
          <w:szCs w:val="22"/>
        </w:rPr>
      </w:pPr>
      <w:r w:rsidRPr="009F35D2">
        <w:rPr>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14:paraId="54E96B2C" w14:textId="503CDDD7" w:rsidR="000F6CDA" w:rsidRPr="009F35D2" w:rsidRDefault="000F6CDA" w:rsidP="008551E0">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5</w:t>
      </w:r>
      <w:r w:rsidR="0035408F">
        <w:rPr>
          <w:rFonts w:ascii="Times New Roman" w:hAnsi="Times New Roman" w:cs="Times New Roman"/>
          <w:lang w:eastAsia="ru-RU"/>
        </w:rPr>
        <w:t>.7.</w:t>
      </w:r>
      <w:r w:rsidRPr="009F35D2">
        <w:rPr>
          <w:rFonts w:ascii="Times New Roman" w:hAnsi="Times New Roman" w:cs="Times New Roman"/>
          <w:lang w:eastAsia="ru-RU"/>
        </w:rPr>
        <w:t xml:space="preserve"> Выполнить в полном объеме все свои обязательства, предусмотренные в других разделах настоящего Договора.</w:t>
      </w:r>
    </w:p>
    <w:p w14:paraId="6B75288E" w14:textId="77777777" w:rsidR="008508FB" w:rsidRPr="009F35D2" w:rsidRDefault="008508FB" w:rsidP="000535A6">
      <w:pPr>
        <w:spacing w:after="0" w:line="240" w:lineRule="auto"/>
        <w:ind w:firstLine="708"/>
        <w:jc w:val="both"/>
        <w:rPr>
          <w:rFonts w:ascii="Times New Roman" w:hAnsi="Times New Roman" w:cs="Times New Roman"/>
          <w:lang w:eastAsia="ru-RU"/>
        </w:rPr>
      </w:pPr>
    </w:p>
    <w:p w14:paraId="40117959" w14:textId="77777777" w:rsidR="002C43A1" w:rsidRPr="009F35D2" w:rsidRDefault="004D6D1B" w:rsidP="000535A6">
      <w:pPr>
        <w:spacing w:after="0" w:line="240" w:lineRule="auto"/>
        <w:jc w:val="center"/>
        <w:rPr>
          <w:rFonts w:ascii="Times New Roman" w:hAnsi="Times New Roman" w:cs="Times New Roman"/>
          <w:b/>
          <w:lang w:val="x-none" w:eastAsia="x-none"/>
        </w:rPr>
      </w:pPr>
      <w:r w:rsidRPr="009F35D2">
        <w:rPr>
          <w:rFonts w:ascii="Times New Roman" w:hAnsi="Times New Roman" w:cs="Times New Roman"/>
          <w:b/>
          <w:lang w:val="x-none" w:eastAsia="x-none"/>
        </w:rPr>
        <w:t>6. Цена Договора</w:t>
      </w:r>
    </w:p>
    <w:p w14:paraId="43658B9D" w14:textId="14882DD1" w:rsidR="000D3E44" w:rsidRPr="009F35D2" w:rsidRDefault="004D6D1B" w:rsidP="00AF6BDD">
      <w:pPr>
        <w:spacing w:after="0" w:line="240" w:lineRule="auto"/>
        <w:ind w:firstLine="567"/>
        <w:jc w:val="both"/>
        <w:rPr>
          <w:rFonts w:ascii="Times New Roman" w:eastAsia="Times New Roman" w:hAnsi="Times New Roman" w:cs="Times New Roman"/>
          <w:lang w:eastAsia="ru-RU"/>
        </w:rPr>
      </w:pPr>
      <w:r w:rsidRPr="009F35D2">
        <w:rPr>
          <w:rFonts w:ascii="Times New Roman" w:hAnsi="Times New Roman" w:cs="Times New Roman"/>
          <w:lang w:eastAsia="ru-RU"/>
        </w:rPr>
        <w:t xml:space="preserve">6.1. </w:t>
      </w:r>
      <w:r w:rsidR="000D3E44" w:rsidRPr="009F35D2">
        <w:rPr>
          <w:rFonts w:ascii="Times New Roman" w:eastAsia="Times New Roman" w:hAnsi="Times New Roman" w:cs="Times New Roman"/>
          <w:lang w:eastAsia="ru-RU"/>
        </w:rPr>
        <w:t xml:space="preserve">Цена договора является ориентировочной и не может превышать </w:t>
      </w:r>
      <w:r w:rsidR="0012786C">
        <w:rPr>
          <w:rFonts w:ascii="Times New Roman" w:eastAsia="Times New Roman" w:hAnsi="Times New Roman" w:cs="Times New Roman"/>
          <w:lang w:eastAsia="ru-RU"/>
        </w:rPr>
        <w:t>__________</w:t>
      </w:r>
      <w:r w:rsidR="008508FB" w:rsidRPr="009F35D2">
        <w:rPr>
          <w:rFonts w:ascii="Times New Roman" w:eastAsia="Times New Roman" w:hAnsi="Times New Roman" w:cs="Times New Roman"/>
          <w:lang w:eastAsia="ru-RU"/>
        </w:rPr>
        <w:t xml:space="preserve"> </w:t>
      </w:r>
      <w:r w:rsidR="000D3E44" w:rsidRPr="009F35D2">
        <w:rPr>
          <w:rFonts w:ascii="Times New Roman" w:eastAsia="Times New Roman" w:hAnsi="Times New Roman" w:cs="Times New Roman"/>
          <w:lang w:eastAsia="ru-RU"/>
        </w:rPr>
        <w:t>(</w:t>
      </w:r>
      <w:r w:rsidR="0012786C">
        <w:rPr>
          <w:rFonts w:ascii="Times New Roman" w:eastAsia="Times New Roman" w:hAnsi="Times New Roman" w:cs="Times New Roman"/>
          <w:lang w:eastAsia="ru-RU"/>
        </w:rPr>
        <w:t>__________</w:t>
      </w:r>
      <w:r w:rsidR="000D3E44" w:rsidRPr="009F35D2">
        <w:rPr>
          <w:rFonts w:ascii="Times New Roman" w:eastAsia="Times New Roman" w:hAnsi="Times New Roman" w:cs="Times New Roman"/>
          <w:lang w:eastAsia="ru-RU"/>
        </w:rPr>
        <w:t>) рубл</w:t>
      </w:r>
      <w:r w:rsidR="007A6E23">
        <w:rPr>
          <w:rFonts w:ascii="Times New Roman" w:eastAsia="Times New Roman" w:hAnsi="Times New Roman" w:cs="Times New Roman"/>
          <w:lang w:eastAsia="ru-RU"/>
        </w:rPr>
        <w:t>я</w:t>
      </w:r>
      <w:r w:rsidR="000D3E44" w:rsidRPr="009F35D2">
        <w:rPr>
          <w:rFonts w:ascii="Times New Roman" w:eastAsia="Times New Roman" w:hAnsi="Times New Roman" w:cs="Times New Roman"/>
          <w:lang w:eastAsia="ru-RU"/>
        </w:rPr>
        <w:t xml:space="preserve"> </w:t>
      </w:r>
      <w:r w:rsidR="0012786C">
        <w:rPr>
          <w:rFonts w:ascii="Times New Roman" w:eastAsia="Times New Roman" w:hAnsi="Times New Roman" w:cs="Times New Roman"/>
          <w:lang w:eastAsia="ru-RU"/>
        </w:rPr>
        <w:t>___</w:t>
      </w:r>
      <w:r w:rsidR="007A6E23">
        <w:rPr>
          <w:rFonts w:ascii="Times New Roman" w:eastAsia="Times New Roman" w:hAnsi="Times New Roman" w:cs="Times New Roman"/>
          <w:lang w:eastAsia="ru-RU"/>
        </w:rPr>
        <w:t xml:space="preserve"> копее</w:t>
      </w:r>
      <w:r w:rsidR="008508FB" w:rsidRPr="009F35D2">
        <w:rPr>
          <w:rFonts w:ascii="Times New Roman" w:eastAsia="Times New Roman" w:hAnsi="Times New Roman" w:cs="Times New Roman"/>
          <w:lang w:eastAsia="ru-RU"/>
        </w:rPr>
        <w:t>к</w:t>
      </w:r>
      <w:r w:rsidR="000D3E44" w:rsidRPr="009F35D2">
        <w:rPr>
          <w:rFonts w:ascii="Times New Roman" w:eastAsia="Times New Roman" w:hAnsi="Times New Roman" w:cs="Times New Roman"/>
          <w:lang w:eastAsia="ru-RU"/>
        </w:rPr>
        <w:t xml:space="preserve">, кроме того НДС (20 %) составляет </w:t>
      </w:r>
      <w:r w:rsidR="0012786C">
        <w:rPr>
          <w:rFonts w:ascii="Times New Roman" w:eastAsia="Times New Roman" w:hAnsi="Times New Roman" w:cs="Times New Roman"/>
          <w:lang w:eastAsia="ru-RU"/>
        </w:rPr>
        <w:t>__________</w:t>
      </w:r>
      <w:r w:rsidR="000D3E44" w:rsidRPr="009F35D2">
        <w:rPr>
          <w:rFonts w:ascii="Times New Roman" w:eastAsia="Times New Roman" w:hAnsi="Times New Roman" w:cs="Times New Roman"/>
          <w:lang w:eastAsia="ru-RU"/>
        </w:rPr>
        <w:t xml:space="preserve"> (</w:t>
      </w:r>
      <w:r w:rsidR="0012786C">
        <w:rPr>
          <w:rFonts w:ascii="Times New Roman" w:eastAsia="Times New Roman" w:hAnsi="Times New Roman" w:cs="Times New Roman"/>
          <w:lang w:eastAsia="ru-RU"/>
        </w:rPr>
        <w:t>__________</w:t>
      </w:r>
      <w:r w:rsidR="008508FB" w:rsidRPr="009F35D2">
        <w:rPr>
          <w:rFonts w:ascii="Times New Roman" w:eastAsia="Times New Roman" w:hAnsi="Times New Roman" w:cs="Times New Roman"/>
          <w:lang w:eastAsia="ru-RU"/>
        </w:rPr>
        <w:t xml:space="preserve">) рублей </w:t>
      </w:r>
      <w:r w:rsidR="0012786C">
        <w:rPr>
          <w:rFonts w:ascii="Times New Roman" w:eastAsia="Times New Roman" w:hAnsi="Times New Roman" w:cs="Times New Roman"/>
          <w:lang w:eastAsia="ru-RU"/>
        </w:rPr>
        <w:t>___</w:t>
      </w:r>
      <w:r w:rsidR="008508FB" w:rsidRPr="009F35D2">
        <w:rPr>
          <w:rFonts w:ascii="Times New Roman" w:eastAsia="Times New Roman" w:hAnsi="Times New Roman" w:cs="Times New Roman"/>
          <w:lang w:eastAsia="ru-RU"/>
        </w:rPr>
        <w:t xml:space="preserve"> копеек. </w:t>
      </w:r>
      <w:r w:rsidR="000D3E44" w:rsidRPr="009F35D2">
        <w:rPr>
          <w:rFonts w:ascii="Times New Roman" w:eastAsia="Times New Roman" w:hAnsi="Times New Roman" w:cs="Times New Roman"/>
          <w:b/>
          <w:lang w:eastAsia="ru-RU"/>
        </w:rPr>
        <w:t xml:space="preserve">Всего с НДС (20 %) стоимость Договора составляет </w:t>
      </w:r>
      <w:r w:rsidR="0012786C">
        <w:rPr>
          <w:rFonts w:ascii="Times New Roman" w:eastAsia="Times New Roman" w:hAnsi="Times New Roman" w:cs="Times New Roman"/>
          <w:b/>
          <w:lang w:eastAsia="ru-RU"/>
        </w:rPr>
        <w:t>__________</w:t>
      </w:r>
      <w:r w:rsidR="000D3E44" w:rsidRPr="009F35D2">
        <w:rPr>
          <w:rFonts w:ascii="Times New Roman" w:eastAsia="Times New Roman" w:hAnsi="Times New Roman" w:cs="Times New Roman"/>
          <w:b/>
          <w:lang w:eastAsia="ru-RU"/>
        </w:rPr>
        <w:t xml:space="preserve"> (</w:t>
      </w:r>
      <w:r w:rsidR="0012786C">
        <w:rPr>
          <w:rFonts w:ascii="Times New Roman" w:eastAsia="Times New Roman" w:hAnsi="Times New Roman" w:cs="Times New Roman"/>
          <w:b/>
          <w:lang w:eastAsia="ru-RU"/>
        </w:rPr>
        <w:t>__________</w:t>
      </w:r>
      <w:r w:rsidR="000D3E44" w:rsidRPr="009F35D2">
        <w:rPr>
          <w:rFonts w:ascii="Times New Roman" w:eastAsia="Times New Roman" w:hAnsi="Times New Roman" w:cs="Times New Roman"/>
          <w:b/>
          <w:lang w:eastAsia="ru-RU"/>
        </w:rPr>
        <w:t>) рубл</w:t>
      </w:r>
      <w:r w:rsidR="007A6E23">
        <w:rPr>
          <w:rFonts w:ascii="Times New Roman" w:eastAsia="Times New Roman" w:hAnsi="Times New Roman" w:cs="Times New Roman"/>
          <w:b/>
          <w:lang w:eastAsia="ru-RU"/>
        </w:rPr>
        <w:t>я</w:t>
      </w:r>
      <w:r w:rsidR="000D3E44" w:rsidRPr="009F35D2">
        <w:rPr>
          <w:rFonts w:ascii="Times New Roman" w:eastAsia="Times New Roman" w:hAnsi="Times New Roman" w:cs="Times New Roman"/>
          <w:b/>
          <w:lang w:eastAsia="ru-RU"/>
        </w:rPr>
        <w:t xml:space="preserve"> </w:t>
      </w:r>
      <w:r w:rsidR="0012786C">
        <w:rPr>
          <w:rFonts w:ascii="Times New Roman" w:eastAsia="Times New Roman" w:hAnsi="Times New Roman" w:cs="Times New Roman"/>
          <w:b/>
          <w:lang w:eastAsia="ru-RU"/>
        </w:rPr>
        <w:t>___</w:t>
      </w:r>
      <w:r w:rsidR="000D3E44" w:rsidRPr="009F35D2">
        <w:rPr>
          <w:rFonts w:ascii="Times New Roman" w:eastAsia="Times New Roman" w:hAnsi="Times New Roman" w:cs="Times New Roman"/>
          <w:b/>
          <w:lang w:eastAsia="ru-RU"/>
        </w:rPr>
        <w:t xml:space="preserve"> копеек.</w:t>
      </w:r>
    </w:p>
    <w:p w14:paraId="29A9EFB0" w14:textId="38482F5A" w:rsidR="000D3E44" w:rsidRPr="009F35D2" w:rsidRDefault="000D3E44" w:rsidP="00AF6BDD">
      <w:pPr>
        <w:shd w:val="clear" w:color="auto" w:fill="FFFFFF"/>
        <w:tabs>
          <w:tab w:val="left" w:pos="1080"/>
          <w:tab w:val="left" w:leader="underscore" w:pos="9370"/>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Стоимо</w:t>
      </w:r>
      <w:r w:rsidR="008B17A4" w:rsidRPr="009F35D2">
        <w:rPr>
          <w:rFonts w:ascii="Times New Roman" w:eastAsia="Times New Roman" w:hAnsi="Times New Roman" w:cs="Times New Roman"/>
          <w:lang w:eastAsia="ru-RU"/>
        </w:rPr>
        <w:t>сть работ по договору</w:t>
      </w:r>
      <w:r w:rsidRPr="009F35D2">
        <w:rPr>
          <w:rFonts w:ascii="Times New Roman" w:eastAsia="Times New Roman" w:hAnsi="Times New Roman" w:cs="Times New Roman"/>
          <w:lang w:eastAsia="ru-RU"/>
        </w:rPr>
        <w:t xml:space="preserve"> указана в календарном плане </w:t>
      </w:r>
      <w:r w:rsidR="00C215A2" w:rsidRPr="009F35D2">
        <w:rPr>
          <w:rFonts w:ascii="Times New Roman" w:eastAsia="Times New Roman" w:hAnsi="Times New Roman" w:cs="Times New Roman"/>
          <w:lang w:eastAsia="ru-RU"/>
        </w:rPr>
        <w:t>строительства (реконструкции) объекта</w:t>
      </w:r>
      <w:r w:rsidRPr="009F35D2">
        <w:rPr>
          <w:rFonts w:ascii="Times New Roman" w:eastAsia="Times New Roman" w:hAnsi="Times New Roman" w:cs="Times New Roman"/>
          <w:lang w:eastAsia="ru-RU"/>
        </w:rPr>
        <w:t xml:space="preserve"> (приложение № 2</w:t>
      </w:r>
      <w:r w:rsidR="008508FB" w:rsidRPr="009F35D2">
        <w:rPr>
          <w:rFonts w:ascii="Times New Roman" w:eastAsia="Times New Roman" w:hAnsi="Times New Roman" w:cs="Times New Roman"/>
          <w:lang w:eastAsia="ru-RU"/>
        </w:rPr>
        <w:t xml:space="preserve"> к настоящему Договору</w:t>
      </w:r>
      <w:r w:rsidRPr="009F35D2">
        <w:rPr>
          <w:rFonts w:ascii="Times New Roman" w:eastAsia="Times New Roman" w:hAnsi="Times New Roman" w:cs="Times New Roman"/>
          <w:lang w:eastAsia="ru-RU"/>
        </w:rPr>
        <w:t xml:space="preserve">) и в соответствии со Сводкой затрат, составленной на основании </w:t>
      </w:r>
      <w:r w:rsidRPr="009F35D2">
        <w:rPr>
          <w:rFonts w:ascii="Times New Roman" w:eastAsia="Times New Roman" w:hAnsi="Times New Roman" w:cs="Times New Roman"/>
          <w:bCs/>
          <w:snapToGrid w:val="0"/>
          <w:lang w:eastAsia="ru-RU"/>
        </w:rPr>
        <w:t>Укрупненных сметных расчетов стоимости строительства</w:t>
      </w:r>
      <w:r w:rsidRPr="009F35D2">
        <w:rPr>
          <w:rFonts w:ascii="Times New Roman" w:eastAsia="Times New Roman" w:hAnsi="Times New Roman" w:cs="Times New Roman"/>
          <w:lang w:eastAsia="ru-RU"/>
        </w:rPr>
        <w:t xml:space="preserve"> (приложение № 3</w:t>
      </w:r>
      <w:r w:rsidR="008508FB" w:rsidRPr="009F35D2">
        <w:rPr>
          <w:rFonts w:ascii="Times New Roman" w:eastAsia="Times New Roman" w:hAnsi="Times New Roman" w:cs="Times New Roman"/>
          <w:lang w:eastAsia="ru-RU"/>
        </w:rPr>
        <w:t xml:space="preserve"> к настоящему Договору</w:t>
      </w:r>
      <w:r w:rsidRPr="009F35D2">
        <w:rPr>
          <w:rFonts w:ascii="Times New Roman" w:eastAsia="Times New Roman" w:hAnsi="Times New Roman" w:cs="Times New Roman"/>
          <w:lang w:eastAsia="ru-RU"/>
        </w:rPr>
        <w:t xml:space="preserve">) </w:t>
      </w:r>
      <w:r w:rsidR="008508FB" w:rsidRPr="009F35D2">
        <w:rPr>
          <w:rFonts w:ascii="Times New Roman" w:eastAsia="Times New Roman" w:hAnsi="Times New Roman" w:cs="Times New Roman"/>
          <w:lang w:eastAsia="ru-RU"/>
        </w:rPr>
        <w:t xml:space="preserve">и </w:t>
      </w:r>
      <w:r w:rsidRPr="009F35D2">
        <w:rPr>
          <w:rFonts w:ascii="Times New Roman" w:eastAsia="Times New Roman" w:hAnsi="Times New Roman" w:cs="Times New Roman"/>
          <w:lang w:eastAsia="ru-RU"/>
        </w:rPr>
        <w:t>состоит из:</w:t>
      </w:r>
    </w:p>
    <w:p w14:paraId="42A6FAAE" w14:textId="7A186DD4" w:rsidR="000D3E44" w:rsidRPr="009F35D2" w:rsidRDefault="000D3E44" w:rsidP="00AF6BDD">
      <w:pPr>
        <w:shd w:val="clear" w:color="auto" w:fill="FFFFFF"/>
        <w:tabs>
          <w:tab w:val="left" w:pos="1056"/>
          <w:tab w:val="left" w:leader="underscore" w:pos="9370"/>
        </w:tabs>
        <w:spacing w:after="0" w:line="240" w:lineRule="auto"/>
        <w:ind w:firstLine="567"/>
        <w:jc w:val="both"/>
        <w:rPr>
          <w:rFonts w:ascii="Times New Roman" w:eastAsia="Times New Roman" w:hAnsi="Times New Roman" w:cs="Times New Roman"/>
          <w:b/>
          <w:lang w:eastAsia="ru-RU"/>
        </w:rPr>
      </w:pPr>
      <w:r w:rsidRPr="009F35D2">
        <w:rPr>
          <w:rFonts w:ascii="Times New Roman" w:eastAsia="Times New Roman" w:hAnsi="Times New Roman" w:cs="Times New Roman"/>
          <w:lang w:eastAsia="ru-RU"/>
        </w:rPr>
        <w:t xml:space="preserve">Стоимости работ по </w:t>
      </w:r>
      <w:r w:rsidRPr="009F35D2">
        <w:rPr>
          <w:rFonts w:ascii="Times New Roman" w:eastAsia="Times New Roman" w:hAnsi="Times New Roman" w:cs="Times New Roman"/>
          <w:lang w:val="en-US" w:eastAsia="ru-RU"/>
        </w:rPr>
        <w:t>I</w:t>
      </w:r>
      <w:r w:rsidRPr="009F35D2">
        <w:rPr>
          <w:rFonts w:ascii="Times New Roman" w:eastAsia="Times New Roman" w:hAnsi="Times New Roman" w:cs="Times New Roman"/>
          <w:lang w:eastAsia="ru-RU"/>
        </w:rPr>
        <w:t xml:space="preserve"> этапу, которая составляет </w:t>
      </w:r>
      <w:r w:rsidR="0012786C">
        <w:rPr>
          <w:rFonts w:ascii="Times New Roman" w:eastAsia="Times New Roman" w:hAnsi="Times New Roman" w:cs="Times New Roman"/>
          <w:lang w:eastAsia="ru-RU"/>
        </w:rPr>
        <w:t>__________</w:t>
      </w:r>
      <w:r w:rsidRPr="009F35D2">
        <w:rPr>
          <w:rFonts w:ascii="Times New Roman" w:eastAsia="Times New Roman" w:hAnsi="Times New Roman" w:cs="Times New Roman"/>
          <w:lang w:eastAsia="ru-RU"/>
        </w:rPr>
        <w:t xml:space="preserve"> (</w:t>
      </w:r>
      <w:r w:rsidR="0012786C">
        <w:rPr>
          <w:rFonts w:ascii="Times New Roman" w:eastAsia="Times New Roman" w:hAnsi="Times New Roman" w:cs="Times New Roman"/>
          <w:lang w:eastAsia="ru-RU"/>
        </w:rPr>
        <w:t>__________</w:t>
      </w:r>
      <w:r w:rsidRPr="009F35D2">
        <w:rPr>
          <w:rFonts w:ascii="Times New Roman" w:eastAsia="Times New Roman" w:hAnsi="Times New Roman" w:cs="Times New Roman"/>
          <w:lang w:eastAsia="ru-RU"/>
        </w:rPr>
        <w:t xml:space="preserve">) рублей </w:t>
      </w:r>
      <w:r w:rsidR="0012786C">
        <w:rPr>
          <w:rFonts w:ascii="Times New Roman" w:eastAsia="Times New Roman" w:hAnsi="Times New Roman" w:cs="Times New Roman"/>
          <w:lang w:eastAsia="ru-RU"/>
        </w:rPr>
        <w:t>___</w:t>
      </w:r>
      <w:r w:rsidRPr="009F35D2">
        <w:rPr>
          <w:rFonts w:ascii="Times New Roman" w:eastAsia="Times New Roman" w:hAnsi="Times New Roman" w:cs="Times New Roman"/>
          <w:lang w:eastAsia="ru-RU"/>
        </w:rPr>
        <w:t xml:space="preserve"> копеек, кроме того НДС (20 %) составляет </w:t>
      </w:r>
      <w:r w:rsidR="0012786C">
        <w:rPr>
          <w:rFonts w:ascii="Times New Roman" w:eastAsia="Times New Roman" w:hAnsi="Times New Roman" w:cs="Times New Roman"/>
          <w:lang w:eastAsia="ru-RU"/>
        </w:rPr>
        <w:t>__________</w:t>
      </w:r>
      <w:r w:rsidRPr="009F35D2">
        <w:rPr>
          <w:rFonts w:ascii="Times New Roman" w:eastAsia="Times New Roman" w:hAnsi="Times New Roman" w:cs="Times New Roman"/>
          <w:lang w:eastAsia="ru-RU"/>
        </w:rPr>
        <w:t xml:space="preserve"> (</w:t>
      </w:r>
      <w:r w:rsidR="0012786C">
        <w:rPr>
          <w:rFonts w:ascii="Times New Roman" w:eastAsia="Times New Roman" w:hAnsi="Times New Roman" w:cs="Times New Roman"/>
          <w:lang w:eastAsia="ru-RU"/>
        </w:rPr>
        <w:t>__________</w:t>
      </w:r>
      <w:r w:rsidRPr="009F35D2">
        <w:rPr>
          <w:rFonts w:ascii="Times New Roman" w:eastAsia="Times New Roman" w:hAnsi="Times New Roman" w:cs="Times New Roman"/>
          <w:lang w:eastAsia="ru-RU"/>
        </w:rPr>
        <w:t xml:space="preserve">) рублей </w:t>
      </w:r>
      <w:r w:rsidR="0012786C">
        <w:rPr>
          <w:rFonts w:ascii="Times New Roman" w:eastAsia="Times New Roman" w:hAnsi="Times New Roman" w:cs="Times New Roman"/>
          <w:lang w:eastAsia="ru-RU"/>
        </w:rPr>
        <w:t>___</w:t>
      </w:r>
      <w:r w:rsidRPr="009F35D2">
        <w:rPr>
          <w:rFonts w:ascii="Times New Roman" w:eastAsia="Times New Roman" w:hAnsi="Times New Roman" w:cs="Times New Roman"/>
          <w:lang w:eastAsia="ru-RU"/>
        </w:rPr>
        <w:t xml:space="preserve"> копе</w:t>
      </w:r>
      <w:r w:rsidR="00ED2331">
        <w:rPr>
          <w:rFonts w:ascii="Times New Roman" w:eastAsia="Times New Roman" w:hAnsi="Times New Roman" w:cs="Times New Roman"/>
          <w:lang w:eastAsia="ru-RU"/>
        </w:rPr>
        <w:t>йка</w:t>
      </w:r>
      <w:r w:rsidRPr="009F35D2">
        <w:rPr>
          <w:rFonts w:ascii="Times New Roman" w:eastAsia="Times New Roman" w:hAnsi="Times New Roman" w:cs="Times New Roman"/>
          <w:lang w:eastAsia="ru-RU"/>
        </w:rPr>
        <w:t xml:space="preserve">. </w:t>
      </w:r>
      <w:r w:rsidRPr="009F35D2">
        <w:rPr>
          <w:rFonts w:ascii="Times New Roman" w:eastAsia="Times New Roman" w:hAnsi="Times New Roman" w:cs="Times New Roman"/>
          <w:b/>
          <w:lang w:eastAsia="ru-RU"/>
        </w:rPr>
        <w:t xml:space="preserve">Всего с НДС (20 %) стоимость работ по </w:t>
      </w:r>
      <w:r w:rsidRPr="009F35D2">
        <w:rPr>
          <w:rFonts w:ascii="Times New Roman" w:eastAsia="Times New Roman" w:hAnsi="Times New Roman" w:cs="Times New Roman"/>
          <w:b/>
          <w:lang w:val="en-US" w:eastAsia="ru-RU"/>
        </w:rPr>
        <w:t>I</w:t>
      </w:r>
      <w:r w:rsidRPr="009F35D2">
        <w:rPr>
          <w:rFonts w:ascii="Times New Roman" w:eastAsia="Times New Roman" w:hAnsi="Times New Roman" w:cs="Times New Roman"/>
          <w:b/>
          <w:lang w:eastAsia="ru-RU"/>
        </w:rPr>
        <w:t xml:space="preserve"> этапу </w:t>
      </w:r>
      <w:r w:rsidR="008508FB" w:rsidRPr="009F35D2">
        <w:rPr>
          <w:rFonts w:ascii="Times New Roman" w:eastAsia="Times New Roman" w:hAnsi="Times New Roman" w:cs="Times New Roman"/>
          <w:b/>
          <w:lang w:eastAsia="ru-RU"/>
        </w:rPr>
        <w:t xml:space="preserve">составляет </w:t>
      </w:r>
      <w:r w:rsidR="0012786C">
        <w:rPr>
          <w:rFonts w:ascii="Times New Roman" w:eastAsia="Times New Roman" w:hAnsi="Times New Roman" w:cs="Times New Roman"/>
          <w:b/>
          <w:lang w:eastAsia="ru-RU"/>
        </w:rPr>
        <w:t>__________</w:t>
      </w:r>
      <w:r w:rsidRPr="009F35D2">
        <w:rPr>
          <w:rFonts w:ascii="Times New Roman" w:eastAsia="Times New Roman" w:hAnsi="Times New Roman" w:cs="Times New Roman"/>
          <w:b/>
          <w:lang w:eastAsia="ru-RU"/>
        </w:rPr>
        <w:t xml:space="preserve"> (</w:t>
      </w:r>
      <w:r w:rsidR="0012786C">
        <w:rPr>
          <w:rFonts w:ascii="Times New Roman" w:eastAsia="Times New Roman" w:hAnsi="Times New Roman" w:cs="Times New Roman"/>
          <w:b/>
          <w:lang w:eastAsia="ru-RU"/>
        </w:rPr>
        <w:t>__________</w:t>
      </w:r>
      <w:r w:rsidRPr="009F35D2">
        <w:rPr>
          <w:rFonts w:ascii="Times New Roman" w:eastAsia="Times New Roman" w:hAnsi="Times New Roman" w:cs="Times New Roman"/>
          <w:b/>
          <w:lang w:eastAsia="ru-RU"/>
        </w:rPr>
        <w:t xml:space="preserve">) рублей </w:t>
      </w:r>
      <w:r w:rsidR="0012786C">
        <w:rPr>
          <w:rFonts w:ascii="Times New Roman" w:eastAsia="Times New Roman" w:hAnsi="Times New Roman" w:cs="Times New Roman"/>
          <w:b/>
          <w:lang w:eastAsia="ru-RU"/>
        </w:rPr>
        <w:t>___</w:t>
      </w:r>
      <w:r w:rsidRPr="009F35D2">
        <w:rPr>
          <w:rFonts w:ascii="Times New Roman" w:eastAsia="Times New Roman" w:hAnsi="Times New Roman" w:cs="Times New Roman"/>
          <w:b/>
          <w:lang w:eastAsia="ru-RU"/>
        </w:rPr>
        <w:t xml:space="preserve"> копеек, и</w:t>
      </w:r>
    </w:p>
    <w:p w14:paraId="5FA8B76E" w14:textId="4711A37E" w:rsidR="000D3E44" w:rsidRPr="009F35D2" w:rsidRDefault="000D3E44" w:rsidP="00AF6BDD">
      <w:pPr>
        <w:shd w:val="clear" w:color="auto" w:fill="FFFFFF"/>
        <w:tabs>
          <w:tab w:val="left" w:pos="1080"/>
          <w:tab w:val="left" w:leader="underscore" w:pos="9370"/>
        </w:tabs>
        <w:spacing w:after="0" w:line="240" w:lineRule="auto"/>
        <w:ind w:firstLine="567"/>
        <w:jc w:val="both"/>
        <w:rPr>
          <w:rFonts w:ascii="Times New Roman" w:eastAsia="Times New Roman" w:hAnsi="Times New Roman" w:cs="Times New Roman"/>
          <w:b/>
          <w:lang w:eastAsia="ru-RU"/>
        </w:rPr>
      </w:pPr>
      <w:r w:rsidRPr="009F35D2">
        <w:rPr>
          <w:rFonts w:ascii="Times New Roman" w:eastAsia="Times New Roman" w:hAnsi="Times New Roman" w:cs="Times New Roman"/>
          <w:lang w:eastAsia="ru-RU"/>
        </w:rPr>
        <w:t xml:space="preserve">Стоимости работ по </w:t>
      </w:r>
      <w:r w:rsidRPr="009F35D2">
        <w:rPr>
          <w:rFonts w:ascii="Times New Roman" w:eastAsia="Times New Roman" w:hAnsi="Times New Roman" w:cs="Times New Roman"/>
          <w:lang w:val="en-US" w:eastAsia="ru-RU"/>
        </w:rPr>
        <w:t>II</w:t>
      </w:r>
      <w:r w:rsidRPr="009F35D2">
        <w:rPr>
          <w:rFonts w:ascii="Times New Roman" w:eastAsia="Times New Roman" w:hAnsi="Times New Roman" w:cs="Times New Roman"/>
          <w:lang w:eastAsia="ru-RU"/>
        </w:rPr>
        <w:t xml:space="preserve"> этапу, которая не может</w:t>
      </w:r>
      <w:r w:rsidR="008508FB" w:rsidRPr="009F35D2">
        <w:rPr>
          <w:rFonts w:ascii="Times New Roman" w:eastAsia="Times New Roman" w:hAnsi="Times New Roman" w:cs="Times New Roman"/>
          <w:lang w:eastAsia="ru-RU"/>
        </w:rPr>
        <w:t xml:space="preserve"> превышать</w:t>
      </w:r>
      <w:r w:rsidRPr="009F35D2">
        <w:rPr>
          <w:rFonts w:ascii="Times New Roman" w:eastAsia="Times New Roman" w:hAnsi="Times New Roman" w:cs="Times New Roman"/>
          <w:lang w:eastAsia="ru-RU"/>
        </w:rPr>
        <w:t xml:space="preserve"> </w:t>
      </w:r>
      <w:r w:rsidR="0012786C">
        <w:rPr>
          <w:rFonts w:ascii="Times New Roman" w:eastAsia="Times New Roman" w:hAnsi="Times New Roman" w:cs="Times New Roman"/>
          <w:lang w:eastAsia="ru-RU"/>
        </w:rPr>
        <w:t>__________</w:t>
      </w:r>
      <w:r w:rsidRPr="009F35D2">
        <w:rPr>
          <w:rFonts w:ascii="Times New Roman" w:eastAsia="Times New Roman" w:hAnsi="Times New Roman" w:cs="Times New Roman"/>
          <w:lang w:eastAsia="ru-RU"/>
        </w:rPr>
        <w:t xml:space="preserve"> (</w:t>
      </w:r>
      <w:r w:rsidR="0012786C">
        <w:rPr>
          <w:rFonts w:ascii="Times New Roman" w:eastAsia="Times New Roman" w:hAnsi="Times New Roman" w:cs="Times New Roman"/>
          <w:lang w:eastAsia="ru-RU"/>
        </w:rPr>
        <w:t>__________</w:t>
      </w:r>
      <w:r w:rsidRPr="009F35D2">
        <w:rPr>
          <w:rFonts w:ascii="Times New Roman" w:eastAsia="Times New Roman" w:hAnsi="Times New Roman" w:cs="Times New Roman"/>
          <w:lang w:eastAsia="ru-RU"/>
        </w:rPr>
        <w:t xml:space="preserve">) рублей </w:t>
      </w:r>
      <w:r w:rsidR="0012786C">
        <w:rPr>
          <w:rFonts w:ascii="Times New Roman" w:eastAsia="Times New Roman" w:hAnsi="Times New Roman" w:cs="Times New Roman"/>
          <w:lang w:eastAsia="ru-RU"/>
        </w:rPr>
        <w:t xml:space="preserve">___ </w:t>
      </w:r>
      <w:r w:rsidR="002F73C9">
        <w:rPr>
          <w:rFonts w:ascii="Times New Roman" w:eastAsia="Times New Roman" w:hAnsi="Times New Roman" w:cs="Times New Roman"/>
          <w:lang w:eastAsia="ru-RU"/>
        </w:rPr>
        <w:t>копей</w:t>
      </w:r>
      <w:r w:rsidRPr="009F35D2">
        <w:rPr>
          <w:rFonts w:ascii="Times New Roman" w:eastAsia="Times New Roman" w:hAnsi="Times New Roman" w:cs="Times New Roman"/>
          <w:lang w:eastAsia="ru-RU"/>
        </w:rPr>
        <w:t>к</w:t>
      </w:r>
      <w:r w:rsidR="002F73C9">
        <w:rPr>
          <w:rFonts w:ascii="Times New Roman" w:eastAsia="Times New Roman" w:hAnsi="Times New Roman" w:cs="Times New Roman"/>
          <w:lang w:eastAsia="ru-RU"/>
        </w:rPr>
        <w:t>и</w:t>
      </w:r>
      <w:r w:rsidRPr="009F35D2">
        <w:rPr>
          <w:rFonts w:ascii="Times New Roman" w:eastAsia="Times New Roman" w:hAnsi="Times New Roman" w:cs="Times New Roman"/>
          <w:lang w:eastAsia="ru-RU"/>
        </w:rPr>
        <w:t xml:space="preserve">, кроме того НДС (20 %) составляет </w:t>
      </w:r>
      <w:r w:rsidR="00604162">
        <w:rPr>
          <w:rFonts w:ascii="Times New Roman" w:eastAsia="Times New Roman" w:hAnsi="Times New Roman" w:cs="Times New Roman"/>
          <w:lang w:eastAsia="ru-RU"/>
        </w:rPr>
        <w:t>__________</w:t>
      </w:r>
      <w:r w:rsidRPr="009F35D2">
        <w:rPr>
          <w:rFonts w:ascii="Times New Roman" w:eastAsia="Times New Roman" w:hAnsi="Times New Roman" w:cs="Times New Roman"/>
          <w:lang w:eastAsia="ru-RU"/>
        </w:rPr>
        <w:t xml:space="preserve"> (</w:t>
      </w:r>
      <w:r w:rsidR="00604162">
        <w:rPr>
          <w:rFonts w:ascii="Times New Roman" w:eastAsia="Times New Roman" w:hAnsi="Times New Roman" w:cs="Times New Roman"/>
          <w:lang w:eastAsia="ru-RU"/>
        </w:rPr>
        <w:t>__________</w:t>
      </w:r>
      <w:r w:rsidR="008508FB" w:rsidRPr="009F35D2">
        <w:rPr>
          <w:rFonts w:ascii="Times New Roman" w:eastAsia="Times New Roman" w:hAnsi="Times New Roman" w:cs="Times New Roman"/>
          <w:lang w:eastAsia="ru-RU"/>
        </w:rPr>
        <w:t>) рубл</w:t>
      </w:r>
      <w:r w:rsidR="002F73C9">
        <w:rPr>
          <w:rFonts w:ascii="Times New Roman" w:eastAsia="Times New Roman" w:hAnsi="Times New Roman" w:cs="Times New Roman"/>
          <w:lang w:eastAsia="ru-RU"/>
        </w:rPr>
        <w:t>я</w:t>
      </w:r>
      <w:r w:rsidR="008508FB" w:rsidRPr="009F35D2">
        <w:rPr>
          <w:rFonts w:ascii="Times New Roman" w:eastAsia="Times New Roman" w:hAnsi="Times New Roman" w:cs="Times New Roman"/>
          <w:lang w:eastAsia="ru-RU"/>
        </w:rPr>
        <w:t xml:space="preserve"> </w:t>
      </w:r>
      <w:r w:rsidR="00604162">
        <w:rPr>
          <w:rFonts w:ascii="Times New Roman" w:eastAsia="Times New Roman" w:hAnsi="Times New Roman" w:cs="Times New Roman"/>
          <w:lang w:eastAsia="ru-RU"/>
        </w:rPr>
        <w:t>___</w:t>
      </w:r>
      <w:r w:rsidR="008508FB" w:rsidRPr="009F35D2">
        <w:rPr>
          <w:rFonts w:ascii="Times New Roman" w:eastAsia="Times New Roman" w:hAnsi="Times New Roman" w:cs="Times New Roman"/>
          <w:lang w:eastAsia="ru-RU"/>
        </w:rPr>
        <w:t xml:space="preserve"> копеек. </w:t>
      </w:r>
      <w:r w:rsidRPr="009F35D2">
        <w:rPr>
          <w:rFonts w:ascii="Times New Roman" w:eastAsia="Times New Roman" w:hAnsi="Times New Roman" w:cs="Times New Roman"/>
          <w:b/>
          <w:lang w:eastAsia="ru-RU"/>
        </w:rPr>
        <w:t xml:space="preserve">Всего с НДС (20 %) стоимость работ по </w:t>
      </w:r>
      <w:r w:rsidRPr="009F35D2">
        <w:rPr>
          <w:rFonts w:ascii="Times New Roman" w:eastAsia="Times New Roman" w:hAnsi="Times New Roman" w:cs="Times New Roman"/>
          <w:b/>
          <w:lang w:val="en-US" w:eastAsia="ru-RU"/>
        </w:rPr>
        <w:t>II</w:t>
      </w:r>
      <w:r w:rsidRPr="009F35D2">
        <w:rPr>
          <w:rFonts w:ascii="Times New Roman" w:eastAsia="Times New Roman" w:hAnsi="Times New Roman" w:cs="Times New Roman"/>
          <w:b/>
          <w:lang w:eastAsia="ru-RU"/>
        </w:rPr>
        <w:t xml:space="preserve"> этапу не может превышать </w:t>
      </w:r>
      <w:r w:rsidR="00604162">
        <w:rPr>
          <w:rFonts w:ascii="Times New Roman" w:eastAsia="Times New Roman" w:hAnsi="Times New Roman" w:cs="Times New Roman"/>
          <w:b/>
          <w:lang w:eastAsia="ru-RU"/>
        </w:rPr>
        <w:t>__________</w:t>
      </w:r>
      <w:r w:rsidR="008508FB" w:rsidRPr="009F35D2">
        <w:rPr>
          <w:rFonts w:ascii="Times New Roman" w:eastAsia="Times New Roman" w:hAnsi="Times New Roman" w:cs="Times New Roman"/>
          <w:b/>
          <w:lang w:eastAsia="ru-RU"/>
        </w:rPr>
        <w:t xml:space="preserve"> (</w:t>
      </w:r>
      <w:r w:rsidR="00604162">
        <w:rPr>
          <w:rFonts w:ascii="Times New Roman" w:eastAsia="Times New Roman" w:hAnsi="Times New Roman" w:cs="Times New Roman"/>
          <w:b/>
          <w:lang w:eastAsia="ru-RU"/>
        </w:rPr>
        <w:t>__________</w:t>
      </w:r>
      <w:r w:rsidRPr="009F35D2">
        <w:rPr>
          <w:rFonts w:ascii="Times New Roman" w:eastAsia="Times New Roman" w:hAnsi="Times New Roman" w:cs="Times New Roman"/>
          <w:b/>
          <w:lang w:eastAsia="ru-RU"/>
        </w:rPr>
        <w:t xml:space="preserve">) рублей </w:t>
      </w:r>
      <w:r w:rsidR="00604162">
        <w:rPr>
          <w:rFonts w:ascii="Times New Roman" w:eastAsia="Times New Roman" w:hAnsi="Times New Roman" w:cs="Times New Roman"/>
          <w:b/>
          <w:lang w:eastAsia="ru-RU"/>
        </w:rPr>
        <w:t>___</w:t>
      </w:r>
      <w:r w:rsidRPr="009F35D2">
        <w:rPr>
          <w:rFonts w:ascii="Times New Roman" w:eastAsia="Times New Roman" w:hAnsi="Times New Roman" w:cs="Times New Roman"/>
          <w:b/>
          <w:lang w:eastAsia="ru-RU"/>
        </w:rPr>
        <w:t xml:space="preserve"> копеек. </w:t>
      </w:r>
    </w:p>
    <w:p w14:paraId="734ED4F1" w14:textId="77777777" w:rsidR="004A7456" w:rsidRPr="009F35D2" w:rsidRDefault="004A7456" w:rsidP="00AF6BDD">
      <w:pPr>
        <w:spacing w:after="0" w:line="240" w:lineRule="auto"/>
        <w:ind w:firstLine="567"/>
        <w:jc w:val="both"/>
        <w:rPr>
          <w:rFonts w:ascii="Times New Roman" w:hAnsi="Times New Roman" w:cs="Times New Roman"/>
          <w:lang w:val="x-none" w:eastAsia="ru-RU"/>
        </w:rPr>
      </w:pPr>
      <w:r w:rsidRPr="009F35D2">
        <w:rPr>
          <w:rFonts w:ascii="Times New Roman" w:hAnsi="Times New Roman" w:cs="Times New Roman"/>
          <w:lang w:eastAsia="ru-RU"/>
        </w:rPr>
        <w:t xml:space="preserve">Цена выполнения проектных работ является твердой и не подлежит изменению. </w:t>
      </w:r>
    </w:p>
    <w:p w14:paraId="2970706E" w14:textId="42698804" w:rsidR="004D6D1B" w:rsidRPr="009F35D2" w:rsidRDefault="000F6CDA" w:rsidP="00AF6BD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6.2. Точная стоимость оборудования и</w:t>
      </w:r>
      <w:r w:rsidR="00865706" w:rsidRPr="009F35D2">
        <w:rPr>
          <w:rFonts w:ascii="Times New Roman" w:hAnsi="Times New Roman" w:cs="Times New Roman"/>
          <w:lang w:eastAsia="ru-RU"/>
        </w:rPr>
        <w:t xml:space="preserve"> строительно</w:t>
      </w:r>
      <w:r w:rsidR="004A7456" w:rsidRPr="009F35D2">
        <w:rPr>
          <w:rFonts w:ascii="Times New Roman" w:hAnsi="Times New Roman" w:cs="Times New Roman"/>
          <w:lang w:eastAsia="ru-RU"/>
        </w:rPr>
        <w:t>–м</w:t>
      </w:r>
      <w:r w:rsidR="00865706" w:rsidRPr="009F35D2">
        <w:rPr>
          <w:rFonts w:ascii="Times New Roman" w:hAnsi="Times New Roman" w:cs="Times New Roman"/>
          <w:lang w:eastAsia="ru-RU"/>
        </w:rPr>
        <w:t>онтажных, и пуско</w:t>
      </w:r>
      <w:r w:rsidRPr="009F35D2">
        <w:rPr>
          <w:rFonts w:ascii="Times New Roman" w:hAnsi="Times New Roman" w:cs="Times New Roman"/>
          <w:lang w:eastAsia="ru-RU"/>
        </w:rPr>
        <w:t>наладочных работ определяется после выполнения работ по первому этапу в соответствии со сводным сметным расчетом</w:t>
      </w:r>
      <w:r w:rsidR="006465B3" w:rsidRPr="009F35D2">
        <w:rPr>
          <w:rFonts w:ascii="Times New Roman" w:hAnsi="Times New Roman" w:cs="Times New Roman"/>
          <w:lang w:eastAsia="ru-RU"/>
        </w:rPr>
        <w:t xml:space="preserve"> стоимости строительства</w:t>
      </w:r>
      <w:r w:rsidRPr="009F35D2">
        <w:rPr>
          <w:rFonts w:ascii="Times New Roman" w:hAnsi="Times New Roman" w:cs="Times New Roman"/>
          <w:lang w:eastAsia="ru-RU"/>
        </w:rPr>
        <w:t xml:space="preserve"> и локальными сметными расчетами, подписанными Заказ</w:t>
      </w:r>
      <w:r w:rsidR="004D6D1B" w:rsidRPr="009F35D2">
        <w:rPr>
          <w:rFonts w:ascii="Times New Roman" w:hAnsi="Times New Roman" w:cs="Times New Roman"/>
          <w:lang w:eastAsia="ru-RU"/>
        </w:rPr>
        <w:t>чиком и Подрядчиком составленными</w:t>
      </w:r>
      <w:r w:rsidRPr="009F35D2">
        <w:rPr>
          <w:rFonts w:ascii="Times New Roman" w:hAnsi="Times New Roman" w:cs="Times New Roman"/>
          <w:lang w:eastAsia="ru-RU"/>
        </w:rPr>
        <w:t xml:space="preserve"> по форме приложения № 3.1 </w:t>
      </w:r>
      <w:r w:rsidR="004A7456" w:rsidRPr="009F35D2">
        <w:rPr>
          <w:rFonts w:ascii="Times New Roman" w:hAnsi="Times New Roman" w:cs="Times New Roman"/>
          <w:lang w:eastAsia="ru-RU"/>
        </w:rPr>
        <w:t xml:space="preserve">к настоящему Договору и </w:t>
      </w:r>
      <w:r w:rsidRPr="009F35D2">
        <w:rPr>
          <w:rFonts w:ascii="Times New Roman" w:hAnsi="Times New Roman" w:cs="Times New Roman"/>
          <w:lang w:eastAsia="ru-RU"/>
        </w:rPr>
        <w:t>разработан</w:t>
      </w:r>
      <w:r w:rsidR="004D6D1B" w:rsidRPr="009F35D2">
        <w:rPr>
          <w:rFonts w:ascii="Times New Roman" w:hAnsi="Times New Roman" w:cs="Times New Roman"/>
          <w:lang w:eastAsia="ru-RU"/>
        </w:rPr>
        <w:t>ными</w:t>
      </w:r>
      <w:r w:rsidRPr="009F35D2">
        <w:rPr>
          <w:rFonts w:ascii="Times New Roman" w:hAnsi="Times New Roman" w:cs="Times New Roman"/>
          <w:lang w:eastAsia="ru-RU"/>
        </w:rPr>
        <w:t xml:space="preserve"> на основании проектной и рабочей документации. </w:t>
      </w:r>
    </w:p>
    <w:p w14:paraId="67BA8590" w14:textId="6945476D" w:rsidR="000F6CDA" w:rsidRPr="009F35D2" w:rsidRDefault="000F6CDA" w:rsidP="00AF6BD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6.3. 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возникновения обстоятельств непреодолимой силы (в соответ</w:t>
      </w:r>
      <w:r w:rsidR="004A7456" w:rsidRPr="009F35D2">
        <w:rPr>
          <w:rFonts w:ascii="Times New Roman" w:hAnsi="Times New Roman" w:cs="Times New Roman"/>
          <w:lang w:eastAsia="ru-RU"/>
        </w:rPr>
        <w:t>ствии с разделом 17 настоящего Д</w:t>
      </w:r>
      <w:r w:rsidRPr="009F35D2">
        <w:rPr>
          <w:rFonts w:ascii="Times New Roman" w:hAnsi="Times New Roman" w:cs="Times New Roman"/>
          <w:lang w:eastAsia="ru-RU"/>
        </w:rPr>
        <w:t>оговора) и случаев, когда Заказчик вносит в техническое задание изменения.</w:t>
      </w:r>
    </w:p>
    <w:p w14:paraId="79A2C7B1" w14:textId="77777777" w:rsidR="000F6CDA" w:rsidRPr="009F35D2" w:rsidRDefault="000F6CDA" w:rsidP="00AF6BDD">
      <w:pPr>
        <w:spacing w:after="0" w:line="240" w:lineRule="auto"/>
        <w:ind w:firstLine="567"/>
        <w:jc w:val="both"/>
        <w:rPr>
          <w:rFonts w:ascii="Times New Roman" w:hAnsi="Times New Roman" w:cs="Times New Roman"/>
          <w:lang w:eastAsia="ru-RU"/>
        </w:rPr>
      </w:pPr>
      <w:r w:rsidRPr="00CC4576">
        <w:rPr>
          <w:rFonts w:ascii="Times New Roman" w:hAnsi="Times New Roman" w:cs="Times New Roman"/>
          <w:lang w:eastAsia="ru-RU"/>
        </w:rPr>
        <w:t>6.4.</w:t>
      </w:r>
      <w:r w:rsidRPr="009F35D2">
        <w:rPr>
          <w:rFonts w:ascii="Times New Roman" w:hAnsi="Times New Roman" w:cs="Times New Roman"/>
          <w:lang w:eastAsia="ru-RU"/>
        </w:rPr>
        <w:t xml:space="preserve">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14:paraId="74D3BE18" w14:textId="77777777" w:rsidR="000F6CDA" w:rsidRPr="009F35D2" w:rsidRDefault="000F6CDA" w:rsidP="00AF6BD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6.5.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14:paraId="7A309507" w14:textId="77777777" w:rsidR="000F6CDA" w:rsidRPr="009F35D2" w:rsidRDefault="000F6CDA" w:rsidP="00AF6BD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6.6.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14:paraId="34D2268E" w14:textId="77777777" w:rsidR="000F6CDA" w:rsidRPr="009F35D2" w:rsidRDefault="000F6CDA" w:rsidP="00AF6BD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6.7.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14:paraId="7D1DD68C" w14:textId="5A75521E" w:rsidR="000F6CDA" w:rsidRPr="009F35D2" w:rsidRDefault="000F6CDA" w:rsidP="00AF6BD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6.8. В случае отказа Подрядчика снизить стоимость материалов и/или оборудования при наличии обстоятельств, указанных в п. 6.6</w:t>
      </w:r>
      <w:r w:rsidR="009154D5">
        <w:rPr>
          <w:rFonts w:ascii="Times New Roman" w:hAnsi="Times New Roman" w:cs="Times New Roman"/>
          <w:lang w:eastAsia="ru-RU"/>
        </w:rPr>
        <w:t xml:space="preserve"> настоящего Договора</w:t>
      </w:r>
      <w:r w:rsidRPr="009F35D2">
        <w:rPr>
          <w:rFonts w:ascii="Times New Roman" w:hAnsi="Times New Roman" w:cs="Times New Roman"/>
          <w:lang w:eastAsia="ru-RU"/>
        </w:rPr>
        <w:t>. Заказчик вправе в одностороннем внесудебном порядке отказаться от исполнения договора.</w:t>
      </w:r>
    </w:p>
    <w:p w14:paraId="7CBCA534" w14:textId="77777777" w:rsidR="000F6CDA" w:rsidRPr="009F35D2" w:rsidRDefault="000F6CDA" w:rsidP="00AF6BDD">
      <w:pPr>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6.9.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14:paraId="162964A0" w14:textId="77777777" w:rsidR="002C43A1" w:rsidRPr="009F35D2" w:rsidRDefault="002C43A1" w:rsidP="000535A6">
      <w:pPr>
        <w:spacing w:after="0" w:line="240" w:lineRule="auto"/>
        <w:jc w:val="center"/>
        <w:rPr>
          <w:rFonts w:ascii="Times New Roman" w:hAnsi="Times New Roman" w:cs="Times New Roman"/>
          <w:b/>
          <w:lang w:val="x-none" w:eastAsia="x-none"/>
        </w:rPr>
      </w:pPr>
    </w:p>
    <w:p w14:paraId="451E0557" w14:textId="459A8814" w:rsidR="002C43A1" w:rsidRPr="00602EA6" w:rsidRDefault="000F6CDA" w:rsidP="000535A6">
      <w:pPr>
        <w:spacing w:after="0" w:line="240" w:lineRule="auto"/>
        <w:jc w:val="center"/>
        <w:rPr>
          <w:rFonts w:ascii="Times New Roman" w:hAnsi="Times New Roman" w:cs="Times New Roman"/>
          <w:b/>
          <w:lang w:eastAsia="x-none"/>
        </w:rPr>
      </w:pPr>
      <w:r w:rsidRPr="009F35D2">
        <w:rPr>
          <w:rFonts w:ascii="Times New Roman" w:hAnsi="Times New Roman" w:cs="Times New Roman"/>
          <w:b/>
          <w:lang w:val="x-none" w:eastAsia="x-none"/>
        </w:rPr>
        <w:t>7. Оплата работ и взаиморасчет</w:t>
      </w:r>
      <w:r w:rsidR="00602EA6">
        <w:rPr>
          <w:rFonts w:ascii="Times New Roman" w:hAnsi="Times New Roman" w:cs="Times New Roman"/>
          <w:b/>
          <w:lang w:eastAsia="x-none"/>
        </w:rPr>
        <w:t>ы</w:t>
      </w:r>
    </w:p>
    <w:p w14:paraId="5095D008" w14:textId="7E6F717C" w:rsidR="002035B9" w:rsidRPr="009F35D2" w:rsidRDefault="002035B9" w:rsidP="000535A6">
      <w:pPr>
        <w:tabs>
          <w:tab w:val="left" w:pos="993"/>
        </w:tabs>
        <w:suppressAutoHyphen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7.1. Оплата работ по договору осуществляется в течение </w:t>
      </w:r>
      <w:r w:rsidR="00BE4546">
        <w:rPr>
          <w:rFonts w:ascii="Times New Roman" w:hAnsi="Times New Roman" w:cs="Times New Roman"/>
        </w:rPr>
        <w:t>___ (_____</w:t>
      </w:r>
      <w:r w:rsidRPr="009F35D2">
        <w:rPr>
          <w:rFonts w:ascii="Times New Roman" w:hAnsi="Times New Roman" w:cs="Times New Roman"/>
        </w:rPr>
        <w:t>)</w:t>
      </w:r>
      <w:r w:rsidR="00BE4546">
        <w:rPr>
          <w:rStyle w:val="af9"/>
          <w:rFonts w:ascii="Times New Roman" w:hAnsi="Times New Roman"/>
        </w:rPr>
        <w:footnoteReference w:id="1"/>
      </w:r>
      <w:r w:rsidR="001F47BD">
        <w:rPr>
          <w:rFonts w:ascii="Times New Roman" w:hAnsi="Times New Roman"/>
        </w:rPr>
        <w:t xml:space="preserve"> </w:t>
      </w:r>
      <w:r w:rsidRPr="009F35D2">
        <w:rPr>
          <w:rFonts w:ascii="Times New Roman" w:hAnsi="Times New Roman" w:cs="Times New Roman"/>
        </w:rPr>
        <w:t xml:space="preserve">рабочих дней со дня подписания акта ввода в эксплуатацию (акт приемки законченного строительством объекта приемочной комиссией, форма № </w:t>
      </w:r>
      <w:r w:rsidR="005C61A3" w:rsidRPr="009F35D2">
        <w:rPr>
          <w:rFonts w:ascii="Times New Roman" w:hAnsi="Times New Roman" w:cs="Times New Roman"/>
        </w:rPr>
        <w:t>КС–14) (по форме приложения № 13</w:t>
      </w:r>
      <w:r w:rsidRPr="009F35D2">
        <w:rPr>
          <w:rFonts w:ascii="Times New Roman" w:hAnsi="Times New Roman" w:cs="Times New Roman"/>
        </w:rPr>
        <w:t xml:space="preserve"> к настоящему Договору) на основании выставленного Подрядчиком счета.</w:t>
      </w:r>
    </w:p>
    <w:p w14:paraId="1E5AA930" w14:textId="77777777" w:rsidR="002035B9" w:rsidRPr="009F35D2" w:rsidRDefault="002035B9" w:rsidP="000535A6">
      <w:pPr>
        <w:tabs>
          <w:tab w:val="left" w:pos="993"/>
        </w:tabs>
        <w:suppressAutoHyphens/>
        <w:spacing w:after="0" w:line="240" w:lineRule="auto"/>
        <w:ind w:firstLine="567"/>
        <w:jc w:val="both"/>
        <w:rPr>
          <w:rFonts w:ascii="Times New Roman" w:hAnsi="Times New Roman" w:cs="Times New Roman"/>
        </w:rPr>
      </w:pPr>
      <w:r w:rsidRPr="009F35D2">
        <w:rPr>
          <w:rFonts w:ascii="Times New Roman" w:hAnsi="Times New Roman" w:cs="Times New Roman"/>
        </w:rPr>
        <w:t>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p>
    <w:p w14:paraId="17195E99" w14:textId="77777777" w:rsidR="002035B9" w:rsidRPr="009F35D2" w:rsidRDefault="002035B9" w:rsidP="000535A6">
      <w:pPr>
        <w:tabs>
          <w:tab w:val="left" w:pos="993"/>
        </w:tabs>
        <w:spacing w:after="0" w:line="240" w:lineRule="auto"/>
        <w:ind w:firstLine="567"/>
        <w:jc w:val="both"/>
        <w:rPr>
          <w:rFonts w:ascii="Times New Roman" w:hAnsi="Times New Roman" w:cs="Times New Roman"/>
        </w:rPr>
      </w:pPr>
      <w:r w:rsidRPr="009F35D2">
        <w:rPr>
          <w:rFonts w:ascii="Times New Roman" w:hAnsi="Times New Roman" w:cs="Times New Roman"/>
        </w:rPr>
        <w:t>7.3.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14:paraId="434EC3FC" w14:textId="77777777" w:rsidR="002035B9" w:rsidRPr="009F35D2" w:rsidRDefault="002035B9" w:rsidP="000535A6">
      <w:pPr>
        <w:tabs>
          <w:tab w:val="left" w:pos="993"/>
        </w:tabs>
        <w:spacing w:after="0" w:line="240" w:lineRule="auto"/>
        <w:ind w:firstLine="567"/>
        <w:jc w:val="both"/>
        <w:rPr>
          <w:rFonts w:ascii="Times New Roman" w:hAnsi="Times New Roman" w:cs="Times New Roman"/>
        </w:rPr>
      </w:pPr>
      <w:r w:rsidRPr="009F35D2">
        <w:rPr>
          <w:rFonts w:ascii="Times New Roman" w:hAnsi="Times New Roman" w:cs="Times New Roman"/>
        </w:rPr>
        <w:t>7.4. Счета–фактуры выставляются Заказчику Подрядчиком в соответствии с законодательством Российской Федерации.</w:t>
      </w:r>
    </w:p>
    <w:p w14:paraId="08B171C2" w14:textId="77777777" w:rsidR="00BB0EB7" w:rsidRPr="009F35D2" w:rsidRDefault="00BB0EB7" w:rsidP="000535A6">
      <w:pPr>
        <w:spacing w:after="0" w:line="240" w:lineRule="auto"/>
        <w:jc w:val="both"/>
        <w:rPr>
          <w:rFonts w:ascii="Times New Roman" w:eastAsia="Times New Roman" w:hAnsi="Times New Roman" w:cs="Times New Roman"/>
          <w:b/>
          <w:bCs/>
          <w:lang w:eastAsia="ru-RU"/>
        </w:rPr>
      </w:pPr>
    </w:p>
    <w:p w14:paraId="70CBCCF8" w14:textId="77777777" w:rsidR="007E1431" w:rsidRPr="009F35D2" w:rsidRDefault="007E1431" w:rsidP="000535A6">
      <w:pPr>
        <w:numPr>
          <w:ilvl w:val="0"/>
          <w:numId w:val="138"/>
        </w:numPr>
        <w:tabs>
          <w:tab w:val="left" w:pos="284"/>
        </w:tabs>
        <w:spacing w:after="0" w:line="240" w:lineRule="auto"/>
        <w:contextualSpacing/>
        <w:jc w:val="center"/>
        <w:rPr>
          <w:rFonts w:ascii="Times New Roman" w:eastAsia="Times New Roman" w:hAnsi="Times New Roman" w:cs="Times New Roman"/>
          <w:b/>
          <w:lang w:eastAsia="ru-RU"/>
        </w:rPr>
      </w:pPr>
      <w:r w:rsidRPr="009F35D2">
        <w:rPr>
          <w:rFonts w:ascii="Times New Roman" w:eastAsia="Times New Roman" w:hAnsi="Times New Roman" w:cs="Times New Roman"/>
          <w:b/>
          <w:lang w:eastAsia="ru-RU"/>
        </w:rPr>
        <w:t>Обеспечение исполнения обязательств по Договору и гарантийных обязательств</w:t>
      </w:r>
    </w:p>
    <w:p w14:paraId="24BD0AEF"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8.1. Надлежащее исполнение обязательств Подрядчика по исполнению работ по Договору обеспечивается одним из способов обеспечения:</w:t>
      </w:r>
    </w:p>
    <w:p w14:paraId="035927E1"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8.1.1. Независимой гарантией;</w:t>
      </w:r>
    </w:p>
    <w:p w14:paraId="0E5B86EF"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8.1.2. Гарантийным депозитом, сформированным в порядке и в сумме, указанной в п. 6.1 настоящего Договора;</w:t>
      </w:r>
    </w:p>
    <w:p w14:paraId="68542808"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8.1.3. Обеспечительным платежом.</w:t>
      </w:r>
    </w:p>
    <w:p w14:paraId="7F90B75C"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 Надлежащее исполнение обязательств Подрядчика по исполнению работ по Договору может обеспечиваться следующими видами независимых гарантий:</w:t>
      </w:r>
    </w:p>
    <w:p w14:paraId="6DD7394F" w14:textId="1DD6EC00"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 Независимой гарантией на исполнение Подрядчиком обязательств по Договору (по форме приложения № 2</w:t>
      </w:r>
      <w:r w:rsidR="00B47E60" w:rsidRPr="009F35D2">
        <w:rPr>
          <w:rFonts w:ascii="Times New Roman" w:eastAsia="Times New Roman" w:hAnsi="Times New Roman" w:cs="Times New Roman"/>
          <w:lang w:eastAsia="ru-RU"/>
        </w:rPr>
        <w:t>3</w:t>
      </w:r>
      <w:r w:rsidRPr="009F35D2">
        <w:rPr>
          <w:rFonts w:ascii="Times New Roman" w:eastAsia="Times New Roman" w:hAnsi="Times New Roman" w:cs="Times New Roman"/>
          <w:lang w:eastAsia="ru-RU"/>
        </w:rPr>
        <w:t xml:space="preserve"> к настоящему Договору) на сумму не менее 5 (пяти) процентов от начальной (максимальной) цены Договора (цены лота), но не менее 5 (пяти) процентов от цены Договора, в случае</w:t>
      </w:r>
      <w:r w:rsidR="00BA71FC"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 xml:space="preserve">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3.3.2 настоящего Договора.</w:t>
      </w:r>
    </w:p>
    <w:p w14:paraId="74BE7352"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Копия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p>
    <w:p w14:paraId="495B1915"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Заказчик вправе по письменному обращению Подрядчика осуществить досрочный возврат Подрядчику независимой гарантии надлежащего исполнения обязательств Подрядчиком до окончания установленного срока действия независимой гарантии, при одновременном соблюдении следующих условий:</w:t>
      </w:r>
    </w:p>
    <w:p w14:paraId="46DE240E" w14:textId="77777777" w:rsidR="007E1431" w:rsidRPr="009F35D2" w:rsidRDefault="007E1431" w:rsidP="0018311E">
      <w:pPr>
        <w:numPr>
          <w:ilvl w:val="0"/>
          <w:numId w:val="139"/>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после достижения суммы освоения капитальных вложений в размере свыше 50 (пятидесяти) процентов от цены Договора;</w:t>
      </w:r>
    </w:p>
    <w:p w14:paraId="5319F65D" w14:textId="77777777" w:rsidR="007E1431" w:rsidRPr="009F35D2" w:rsidRDefault="007E1431" w:rsidP="0018311E">
      <w:pPr>
        <w:numPr>
          <w:ilvl w:val="0"/>
          <w:numId w:val="139"/>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если в соответствии с Договором Подрядчиком перечислен обеспечительный платеж в качестве способа обеспечения исполнения Договора или гарантийный депозит достигли размера не менее 10 (десяти) процентов от цены Договора;</w:t>
      </w:r>
    </w:p>
    <w:p w14:paraId="260D405A" w14:textId="77777777" w:rsidR="007E1431" w:rsidRPr="009F35D2" w:rsidRDefault="007E1431" w:rsidP="0018311E">
      <w:pPr>
        <w:numPr>
          <w:ilvl w:val="0"/>
          <w:numId w:val="139"/>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отсутствует неурегулированная претензионно–исковая работа;</w:t>
      </w:r>
    </w:p>
    <w:p w14:paraId="656A8C1E" w14:textId="77777777" w:rsidR="007E1431" w:rsidRPr="009F35D2" w:rsidRDefault="007E1431" w:rsidP="0018311E">
      <w:pPr>
        <w:numPr>
          <w:ilvl w:val="0"/>
          <w:numId w:val="139"/>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438E496B"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Не допускается досрочный возврат независимой гарантии до момента предоставления и начала действия иного обеспечения исполнения заказчиком обязательств, соответствующего разделу 8 настоящего Договора.</w:t>
      </w:r>
    </w:p>
    <w:p w14:paraId="44A364A3"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В случае досрочного возврата Заказчиком независимой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п.п. 8.5, 8.11, 8.12, 8.13 настоящего Договора, в части предоставления дополнительных независимых гарантий надлежащего исполнения обязательств Подрядчиком, продления или замены указанных независимых гарантий.</w:t>
      </w:r>
    </w:p>
    <w:p w14:paraId="4B58A817"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14:paraId="23356342" w14:textId="2154EF56"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8.2.2. Исполнение Подрядчиком своих обязательств по Договору и гарантийные обязательства могут обеспечиваться единой независимой гарантией (по форме приложения № 2</w:t>
      </w:r>
      <w:r w:rsidR="00E8306F" w:rsidRPr="009F35D2">
        <w:rPr>
          <w:rFonts w:ascii="Times New Roman" w:eastAsia="Times New Roman" w:hAnsi="Times New Roman" w:cs="Times New Roman"/>
          <w:lang w:eastAsia="ru-RU"/>
        </w:rPr>
        <w:t>4</w:t>
      </w:r>
      <w:r w:rsidRPr="009F35D2">
        <w:rPr>
          <w:rFonts w:ascii="Times New Roman" w:eastAsia="Times New Roman" w:hAnsi="Times New Roman" w:cs="Times New Roman"/>
          <w:lang w:eastAsia="ru-RU"/>
        </w:rPr>
        <w:t xml:space="preserve"> к настоящему Договору) на сумму не менее 5 (пяти) процентов от начальной (максимальной) цены Договора (цены лота) и не менее 5 (пяти) процентов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w:t>
      </w:r>
    </w:p>
    <w:p w14:paraId="522D99D7"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Не допускается предоставление нескольких единых независимых гарантий, совокупная сумма которых соответствует сумме независимой гарантии, предусмотренной Договором.</w:t>
      </w:r>
    </w:p>
    <w:p w14:paraId="3A73B628"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8.2.3. Копия единой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1 (одного) рабочего дня до даты заключения Договора. </w:t>
      </w:r>
    </w:p>
    <w:p w14:paraId="041FE956"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На весь период действия договора и гарантийных обязательств по договору сумма обеспечения единой независимой гарантией должна быть не менее 5 (пяти) процентов от начальной (максимальной) цены Договора (цены лота) и не менее 5 (пяти)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p>
    <w:p w14:paraId="574742AF" w14:textId="77777777" w:rsidR="007E1431" w:rsidRPr="00C276AC" w:rsidRDefault="007E1431" w:rsidP="00C276AC">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8.3 Размер </w:t>
      </w:r>
      <w:r w:rsidRPr="00C276AC">
        <w:rPr>
          <w:rFonts w:ascii="Times New Roman" w:eastAsia="Times New Roman" w:hAnsi="Times New Roman" w:cs="Times New Roman"/>
          <w:lang w:eastAsia="ru-RU"/>
        </w:rPr>
        <w:t>действующего обеспечения исполнения подрядчиком обязательств по Договору в любой момент действия Договора определяется с учетом ограничений, установленных Постановлением правительства Российской Федерации от 11.12.2014 г. № 1352.</w:t>
      </w:r>
    </w:p>
    <w:p w14:paraId="6A904B25" w14:textId="77777777" w:rsidR="00C276AC" w:rsidRPr="00C276AC" w:rsidRDefault="007E1431" w:rsidP="00C276AC">
      <w:pPr>
        <w:tabs>
          <w:tab w:val="left" w:pos="993"/>
        </w:tabs>
        <w:spacing w:after="0" w:line="240" w:lineRule="auto"/>
        <w:ind w:firstLine="567"/>
        <w:jc w:val="both"/>
        <w:rPr>
          <w:rFonts w:ascii="Times New Roman" w:hAnsi="Times New Roman" w:cs="Times New Roman"/>
        </w:rPr>
      </w:pPr>
      <w:r w:rsidRPr="00C276AC">
        <w:rPr>
          <w:rFonts w:ascii="Times New Roman" w:eastAsia="Times New Roman" w:hAnsi="Times New Roman" w:cs="Times New Roman"/>
          <w:lang w:eastAsia="ru-RU"/>
        </w:rPr>
        <w:t xml:space="preserve">8.4 </w:t>
      </w:r>
      <w:r w:rsidR="00C276AC" w:rsidRPr="00C276AC">
        <w:rPr>
          <w:rFonts w:ascii="Times New Roman" w:hAnsi="Times New Roman" w:cs="Times New Roman"/>
        </w:rPr>
        <w:t>Надлежащее исполнение Подрядчиком гарантийных обязательств по Договору обеспечивается независимой гарантией на обеспечение гарантийных обязательств (по форме Приложения № 27 к настоящему Договору) на сумму не менее 5 (пяти) процентов (для договоров, заключаемых  с субъектами МСП – в размере 5 (пяти) процентов) от цены Договора, срок действия которой должен начинаться до даты начала гарантийного срока, предусмотренного п. 9 настоящего Договора, и заканчиваться не ранее чем через 60 (шестьдесят) дней после планируемой даты окончания гарантийного срока по Договору и подписания Сторонами протокола от отсутствии взаимных претензий.</w:t>
      </w:r>
    </w:p>
    <w:p w14:paraId="29B5C02D" w14:textId="5D002B77" w:rsidR="007E1431" w:rsidRPr="009F35D2" w:rsidRDefault="007E1431" w:rsidP="00C276AC">
      <w:pPr>
        <w:tabs>
          <w:tab w:val="left" w:pos="851"/>
        </w:tabs>
        <w:spacing w:after="0" w:line="240" w:lineRule="auto"/>
        <w:ind w:firstLine="567"/>
        <w:jc w:val="both"/>
        <w:rPr>
          <w:rFonts w:ascii="Times New Roman" w:eastAsia="Times New Roman" w:hAnsi="Times New Roman" w:cs="Times New Roman"/>
          <w:lang w:eastAsia="ru-RU"/>
        </w:rPr>
      </w:pPr>
      <w:r w:rsidRPr="00C276AC">
        <w:rPr>
          <w:rFonts w:ascii="Times New Roman" w:eastAsia="Times New Roman" w:hAnsi="Times New Roman" w:cs="Times New Roman"/>
          <w:lang w:eastAsia="ru-RU"/>
        </w:rPr>
        <w:t>Копия независимой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приемочной комиссией», оригинал согласованной Заказчиком независимой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w:t>
      </w:r>
      <w:r w:rsidRPr="009F35D2">
        <w:rPr>
          <w:rFonts w:ascii="Times New Roman" w:eastAsia="Times New Roman" w:hAnsi="Times New Roman" w:cs="Times New Roman"/>
          <w:lang w:eastAsia="ru-RU"/>
        </w:rPr>
        <w:t xml:space="preserve"> приемочной комиссией» и начала гарантийного срока.</w:t>
      </w:r>
    </w:p>
    <w:p w14:paraId="3C9A490D"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Договором.</w:t>
      </w:r>
    </w:p>
    <w:p w14:paraId="05F1553D"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8.10 настоящего Договора, представить на согласование Заказчику копию независимой гарантии. Оригинал независимой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независимой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планируемой даты окончания гарантийного срока. При этом:</w:t>
      </w:r>
    </w:p>
    <w:p w14:paraId="165FACA6" w14:textId="77777777" w:rsidR="007E1431" w:rsidRPr="009F35D2" w:rsidRDefault="007E1431" w:rsidP="0018311E">
      <w:pPr>
        <w:numPr>
          <w:ilvl w:val="0"/>
          <w:numId w:val="140"/>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размер независимой гарантии на исполнение Подрядчиком обязательств по Договору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w:t>
      </w:r>
    </w:p>
    <w:p w14:paraId="6F6F2B94" w14:textId="77777777" w:rsidR="007E1431" w:rsidRPr="009F35D2" w:rsidRDefault="007E1431" w:rsidP="0018311E">
      <w:pPr>
        <w:numPr>
          <w:ilvl w:val="0"/>
          <w:numId w:val="140"/>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16E7AD5A" w14:textId="77777777" w:rsidR="007E1431" w:rsidRPr="009F35D2" w:rsidRDefault="007E1431" w:rsidP="0018311E">
      <w:pPr>
        <w:numPr>
          <w:ilvl w:val="0"/>
          <w:numId w:val="140"/>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размер единой независимой гарантии (включающей обеспечение исполнения обязательств по договору и обеспечение гарантийных обязательств)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 </w:t>
      </w:r>
    </w:p>
    <w:p w14:paraId="50F20E6A"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8.6.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Подрядчик обязан представить копию независимой гарантии, а также следующие документы:</w:t>
      </w:r>
    </w:p>
    <w:p w14:paraId="711FE59A"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8.6.1. Если сумма независимой гарантии превышает 15 (пятнадцать) млн. руб.:</w:t>
      </w:r>
    </w:p>
    <w:p w14:paraId="6FB830C4"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8.6.1.1.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14:paraId="0833B7BB"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8.6.1.2. Документы, удостоверяющие право лица, подписавшего гарантию, подписывать независимые гарантии от лица Гаранта (включая, но не ограничиваясь):</w:t>
      </w:r>
    </w:p>
    <w:p w14:paraId="431C4365"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ab/>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14:paraId="2E5257F4"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ab/>
        <w:t xml:space="preserve">Свидетельство о внесении записи в ЕГРЮЛ в связи с внесением изменений в Устав (нотариально заверенная копия); </w:t>
      </w:r>
    </w:p>
    <w:p w14:paraId="2804F273"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ab/>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14:paraId="60D5F234"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ab/>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0AB99939"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ab/>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14:paraId="0D37DB81"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14:paraId="32EC9564"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14:paraId="392BF9A4"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ab/>
        <w:t>выписка из Единого государственного реестра юридических лиц (ЕГРЮЛ), выданная регистрирующим органом не ранее, чем за 30 (тридцать)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14:paraId="6714DA06" w14:textId="795555C9" w:rsidR="007E1431" w:rsidRPr="009F35D2" w:rsidRDefault="0018311E"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8.6.2. </w:t>
      </w:r>
      <w:r w:rsidR="007E1431" w:rsidRPr="009F35D2">
        <w:rPr>
          <w:rFonts w:ascii="Times New Roman" w:eastAsia="Times New Roman" w:hAnsi="Times New Roman" w:cs="Times New Roman"/>
          <w:lang w:eastAsia="ru-RU"/>
        </w:rPr>
        <w:t>Если сумма независимой гарантии не превышает 15 (пятнадцать) млн. рублей:</w:t>
      </w:r>
    </w:p>
    <w:p w14:paraId="25FD0308" w14:textId="77777777" w:rsidR="007E1431" w:rsidRPr="009F35D2" w:rsidRDefault="007E1431" w:rsidP="0018311E">
      <w:pPr>
        <w:numPr>
          <w:ilvl w:val="0"/>
          <w:numId w:val="140"/>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7669FE21" w14:textId="77777777" w:rsidR="007E1431" w:rsidRPr="009F35D2" w:rsidRDefault="007E1431" w:rsidP="0018311E">
      <w:pPr>
        <w:numPr>
          <w:ilvl w:val="0"/>
          <w:numId w:val="140"/>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14:paraId="5B4728FB"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14:paraId="53FBFBBA"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14:paraId="04F4E08C"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8.6.3. Дополнительно представляются следующие документы:</w:t>
      </w:r>
    </w:p>
    <w:p w14:paraId="41570365" w14:textId="77777777" w:rsidR="007E1431" w:rsidRPr="009F35D2" w:rsidRDefault="007E1431" w:rsidP="0018311E">
      <w:pPr>
        <w:numPr>
          <w:ilvl w:val="0"/>
          <w:numId w:val="141"/>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(http://www.cbr.ru/credit/);</w:t>
      </w:r>
    </w:p>
    <w:p w14:paraId="422A1DCC" w14:textId="77777777" w:rsidR="007E1431" w:rsidRPr="009F35D2" w:rsidRDefault="007E1431" w:rsidP="0018311E">
      <w:pPr>
        <w:numPr>
          <w:ilvl w:val="0"/>
          <w:numId w:val="142"/>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(тридцать) дней до даты выдачи независимой гарантии (оригинал).</w:t>
      </w:r>
    </w:p>
    <w:p w14:paraId="64C5E85C" w14:textId="54DA2215"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8.7. Подрядчик обязан по запросу Заказчика представить иные докум</w:t>
      </w:r>
      <w:r w:rsidR="009154D5">
        <w:rPr>
          <w:rFonts w:ascii="Times New Roman" w:eastAsia="Times New Roman" w:hAnsi="Times New Roman" w:cs="Times New Roman"/>
          <w:lang w:eastAsia="ru-RU"/>
        </w:rPr>
        <w:t>енты, не указанные в пункте 8.6</w:t>
      </w:r>
      <w:r w:rsidRPr="009F35D2">
        <w:rPr>
          <w:rFonts w:ascii="Times New Roman" w:eastAsia="Times New Roman" w:hAnsi="Times New Roman" w:cs="Times New Roman"/>
          <w:lang w:eastAsia="ru-RU"/>
        </w:rPr>
        <w:t xml:space="preserve"> </w:t>
      </w:r>
      <w:r w:rsidR="001F603D">
        <w:rPr>
          <w:rFonts w:ascii="Times New Roman" w:eastAsia="Times New Roman" w:hAnsi="Times New Roman" w:cs="Times New Roman"/>
          <w:lang w:eastAsia="ru-RU"/>
        </w:rPr>
        <w:t xml:space="preserve">настоящего </w:t>
      </w:r>
      <w:r w:rsidRPr="009F35D2">
        <w:rPr>
          <w:rFonts w:ascii="Times New Roman" w:eastAsia="Times New Roman" w:hAnsi="Times New Roman" w:cs="Times New Roman"/>
          <w:lang w:eastAsia="ru-RU"/>
        </w:rPr>
        <w:t>Договора.</w:t>
      </w:r>
    </w:p>
    <w:p w14:paraId="176FF5AE"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8.8. Заказчик уведомляет Подрядчика о результатах согласования независимой гарантии.</w:t>
      </w:r>
    </w:p>
    <w:p w14:paraId="3D30C909"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8.9. В случае наличия у Заказчика надлежащим образом заверенных копий, указанных в п. 8.6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8.7 настоящего Договора документов Подрядчиком.</w:t>
      </w:r>
    </w:p>
    <w:p w14:paraId="139D3A49"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При отсутствии указанных в п. 8.7 настоящего Договора документов независимая гарантия Заказчиком не принимается.</w:t>
      </w:r>
    </w:p>
    <w:p w14:paraId="11D1B819"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8.10. Копия независимой гарантии и указанные в п. 8.6 настоящего Договора документы должны быть представлены Подрядчиком на согласование Заказчику в следующие сроки:</w:t>
      </w:r>
    </w:p>
    <w:p w14:paraId="359045B0" w14:textId="77777777" w:rsidR="007E1431" w:rsidRPr="009F35D2" w:rsidRDefault="007E1431" w:rsidP="0018311E">
      <w:pPr>
        <w:numPr>
          <w:ilvl w:val="0"/>
          <w:numId w:val="142"/>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для согласования независимой гарантии, которая предоставляется во исполнение п. 8.2.1 и/или п. 8.2.2, 8.4 настоящего Договора,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исполнения работ по Договору;</w:t>
      </w:r>
    </w:p>
    <w:p w14:paraId="7ACE4A06" w14:textId="77777777" w:rsidR="007E1431" w:rsidRPr="009F35D2" w:rsidRDefault="007E1431" w:rsidP="0018311E">
      <w:pPr>
        <w:numPr>
          <w:ilvl w:val="0"/>
          <w:numId w:val="142"/>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в иных случаях – в сроки, установленные настоящим Договором.</w:t>
      </w:r>
    </w:p>
    <w:p w14:paraId="56FAC742" w14:textId="0BE33CEC" w:rsidR="007E1431" w:rsidRPr="009F35D2" w:rsidRDefault="001F603D" w:rsidP="0018311E">
      <w:pPr>
        <w:tabs>
          <w:tab w:val="left" w:pos="85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8.11. </w:t>
      </w:r>
      <w:r w:rsidR="007E1431" w:rsidRPr="009F35D2">
        <w:rPr>
          <w:rFonts w:ascii="Times New Roman" w:eastAsia="Times New Roman" w:hAnsi="Times New Roman" w:cs="Times New Roman"/>
          <w:lang w:eastAsia="ru-RU"/>
        </w:rPr>
        <w:t xml:space="preserve">В случае предоставления Подрядчиком новой независимой гарантии в порядке, предусмотренном </w:t>
      </w:r>
      <w:r>
        <w:rPr>
          <w:rFonts w:ascii="Times New Roman" w:eastAsia="Times New Roman" w:hAnsi="Times New Roman" w:cs="Times New Roman"/>
          <w:lang w:eastAsia="ru-RU"/>
        </w:rPr>
        <w:t xml:space="preserve">настоящим </w:t>
      </w:r>
      <w:r w:rsidR="007E1431" w:rsidRPr="009F35D2">
        <w:rPr>
          <w:rFonts w:ascii="Times New Roman" w:eastAsia="Times New Roman" w:hAnsi="Times New Roman" w:cs="Times New Roman"/>
          <w:lang w:eastAsia="ru-RU"/>
        </w:rPr>
        <w:t>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14:paraId="6DBB0B36"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8.12.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 в течение 20 (двадцати) рабочих дней с даты, когда Подрядчик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Новые независимые гарантии на исполнение обязательств 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Акта приемки законченного строительством объекта приемочной комиссией.</w:t>
      </w:r>
    </w:p>
    <w:p w14:paraId="3BAA0776"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В случае продления гарантийного срока, установленного согласно статьи 9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20 (двадцати) рабочих дней с даты, когда Подрядчик узнал или должен был узнать о несоответствии срока действия независимой гарантии требованиям, установленным п. 8.2.2 настоящего Договора. 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14:paraId="04ED02A0"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8.13. 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подлежит замене. Подрядчик обязуется в течение 20 (двадцати) дней с даты отзыва или приостановления лицензии банка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14:paraId="138A75EA" w14:textId="3C345953"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8.14. В случае</w:t>
      </w:r>
      <w:r w:rsidR="006F6AFA">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 xml:space="preserve"> если после принятия независимой гарантии Гарант перестал удовлетворять предъявляемым Заказчиком финансовым требованиям, принятая независимая гарантия такого Гаранта подлежит замене. Подрядчик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14:paraId="41DA57EB" w14:textId="44EE504C" w:rsidR="007E1431" w:rsidRPr="009F35D2" w:rsidRDefault="009154D5" w:rsidP="0018311E">
      <w:pPr>
        <w:tabs>
          <w:tab w:val="left" w:pos="85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8.15. </w:t>
      </w:r>
      <w:r w:rsidR="007E1431" w:rsidRPr="009F35D2">
        <w:rPr>
          <w:rFonts w:ascii="Times New Roman" w:eastAsia="Times New Roman" w:hAnsi="Times New Roman" w:cs="Times New Roman"/>
          <w:lang w:eastAsia="ru-RU"/>
        </w:rPr>
        <w:t xml:space="preserve">Условия независимых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14:paraId="706B97E7"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6AAF6856"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8.16. По согласованию с Заказчиком допускается предоставление независимых гарантий со сроком действия менее предусмотренного п. 8.2 настоящего Договора, но не менее 1 (одного) года с даты начала действия независимых гарантий. В этом случае Подрядчик обязан обеспечить замену предоставленных независимых гарантий в срок не позднее, чем за 60 (шестьдесят) дней до окончания их срока действия.</w:t>
      </w:r>
    </w:p>
    <w:p w14:paraId="664288FA" w14:textId="5D5B6A4D"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8.17.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независимой гар</w:t>
      </w:r>
      <w:r w:rsidR="005C61A3" w:rsidRPr="009F35D2">
        <w:rPr>
          <w:rFonts w:ascii="Times New Roman" w:eastAsia="Times New Roman" w:hAnsi="Times New Roman" w:cs="Times New Roman"/>
          <w:lang w:eastAsia="ru-RU"/>
        </w:rPr>
        <w:t>антии является дата акта приема–</w:t>
      </w:r>
      <w:r w:rsidRPr="009F35D2">
        <w:rPr>
          <w:rFonts w:ascii="Times New Roman" w:eastAsia="Times New Roman" w:hAnsi="Times New Roman" w:cs="Times New Roman"/>
          <w:lang w:eastAsia="ru-RU"/>
        </w:rPr>
        <w:t>передачи, подтверждающего принятие независимой гарантии уполномоченным представителем Заказчика.</w:t>
      </w:r>
    </w:p>
    <w:p w14:paraId="218DC194"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8.18. В случае замены Подрядчиком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Заказчиком письменного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Договором.</w:t>
      </w:r>
    </w:p>
    <w:p w14:paraId="56480DAD"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8.19. Если Заказчик не предъявлял требования гаранту о платеже по независимой гарантии надлежащего исполнения обязательств, такая независимая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независимой гарантии, при условии исполнения Подрядчиком обязательств по предоставлению Заказчику независимой гарантии на обеспечение гарантийных обязательств. </w:t>
      </w:r>
    </w:p>
    <w:p w14:paraId="2541878E"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Если Заказчик не предъявлял требования гаранту о платеже по единой независимой гарантии, такая независимая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независимой гарантии. </w:t>
      </w:r>
    </w:p>
    <w:p w14:paraId="5DFA2707"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независимой гарантии.</w:t>
      </w:r>
    </w:p>
    <w:p w14:paraId="60B82C94" w14:textId="5705EEF3"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8.20.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депозите, по форме приложения № 2</w:t>
      </w:r>
      <w:r w:rsidR="00016C3B" w:rsidRPr="009F35D2">
        <w:rPr>
          <w:rFonts w:ascii="Times New Roman" w:eastAsia="Times New Roman" w:hAnsi="Times New Roman" w:cs="Times New Roman"/>
          <w:lang w:eastAsia="ru-RU"/>
        </w:rPr>
        <w:t>4</w:t>
      </w:r>
      <w:r w:rsidRPr="009F35D2">
        <w:rPr>
          <w:rFonts w:ascii="Times New Roman" w:eastAsia="Times New Roman" w:hAnsi="Times New Roman" w:cs="Times New Roman"/>
          <w:lang w:eastAsia="ru-RU"/>
        </w:rPr>
        <w:t xml:space="preserve"> к настоящему Договору. Гарантийный депозит формируется в размере 10 (десяти) процентов от цены договора. При этом, до формирования гарантийного депозита в полном объеме (не менее 10 (десяти) процентов от цены Договора) гарантийный депозит не может быть единственной формой обеспечения исполнения обязательств по Договору.</w:t>
      </w:r>
    </w:p>
    <w:p w14:paraId="14931F55"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8.20.1. Подрядчик направляет Заказчику письменное обращение о заключении Соглашения о гарантийном депозите.</w:t>
      </w:r>
    </w:p>
    <w:p w14:paraId="6B25B321"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8.20.2. Соглашение о гарантийном депозите может быть подписано одновременно с настоящим Договором (дополнительным соглашением)</w:t>
      </w:r>
    </w:p>
    <w:p w14:paraId="2055DC1F"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8.20.3. Гарантийный депозит формируется по соглашению Сторон, в соответствии с которым Подрядчик не возражает против удержания из платежей, причитающихся Подрядчику по Договору, денежной суммы в размере не менее 10 (десяти) процентов от стоимости выполненных работ. При этом обязательства Заказчика по оплате выполненных работ в части суммы, направленной на формирование гарантийного депозита считаются выполненными в полном объеме.</w:t>
      </w:r>
    </w:p>
    <w:p w14:paraId="18EA50BB"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8.20.4. Гарантийный депозит в качестве способа обеспечения надлежащего исполнения Подрядчиком своих обязательств применяется:</w:t>
      </w:r>
    </w:p>
    <w:p w14:paraId="7027C3A3" w14:textId="77777777" w:rsidR="007E1431" w:rsidRPr="009F35D2" w:rsidRDefault="007E1431" w:rsidP="0018311E">
      <w:pPr>
        <w:numPr>
          <w:ilvl w:val="0"/>
          <w:numId w:val="140"/>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на период исполнения договора до даты подписания Акта приемки законченного строительством объекта приемочной комиссией;</w:t>
      </w:r>
    </w:p>
    <w:p w14:paraId="40893CC6" w14:textId="77777777" w:rsidR="007E1431" w:rsidRPr="009F35D2" w:rsidRDefault="007E1431" w:rsidP="0018311E">
      <w:pPr>
        <w:numPr>
          <w:ilvl w:val="0"/>
          <w:numId w:val="140"/>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на период гарантийной эксплуатации Объекта до даты окончания гарантийного срока и подписания протокола об отсутствии взаимных претензий.</w:t>
      </w:r>
    </w:p>
    <w:p w14:paraId="6BED5BCF"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8.20.5.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0BE7F2E9"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8.20.6. Сумма списания гарантийного депозита должна соответствовать минимальной из следующих двух величин:</w:t>
      </w:r>
    </w:p>
    <w:p w14:paraId="5C5E9EE6" w14:textId="77777777" w:rsidR="007E1431" w:rsidRPr="009F35D2" w:rsidRDefault="007E1431" w:rsidP="0018311E">
      <w:pPr>
        <w:numPr>
          <w:ilvl w:val="0"/>
          <w:numId w:val="140"/>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суммы неисполненных денежных обязательств Подрядчика перед Заказчиком, рассчитанной в соответствии с условиями Соглашения о гарантийном депозите;</w:t>
      </w:r>
    </w:p>
    <w:p w14:paraId="3502B79F" w14:textId="77777777" w:rsidR="007E1431" w:rsidRPr="009F35D2" w:rsidRDefault="007E1431" w:rsidP="0018311E">
      <w:pPr>
        <w:numPr>
          <w:ilvl w:val="0"/>
          <w:numId w:val="140"/>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размера гарантийного депозита.</w:t>
      </w:r>
    </w:p>
    <w:p w14:paraId="444B0EFA" w14:textId="5421813B" w:rsidR="007E1431" w:rsidRPr="009F35D2" w:rsidRDefault="003958F0" w:rsidP="0018311E">
      <w:pPr>
        <w:tabs>
          <w:tab w:val="left" w:pos="851"/>
          <w:tab w:val="left" w:pos="1418"/>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8.20.7. </w:t>
      </w:r>
      <w:r w:rsidR="007E1431" w:rsidRPr="009F35D2">
        <w:rPr>
          <w:rFonts w:ascii="Times New Roman" w:eastAsia="Times New Roman" w:hAnsi="Times New Roman" w:cs="Times New Roman"/>
          <w:lang w:eastAsia="ru-RU"/>
        </w:rPr>
        <w:t>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0E8A59DA" w14:textId="77777777" w:rsidR="007E1431" w:rsidRPr="009F35D2" w:rsidRDefault="007E1431" w:rsidP="0018311E">
      <w:pPr>
        <w:numPr>
          <w:ilvl w:val="0"/>
          <w:numId w:val="143"/>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суммы выставленных Подрядчику и неоплаченных претензий (кроме претензий, отозванных Заказчиком);</w:t>
      </w:r>
    </w:p>
    <w:p w14:paraId="6CA5A92E" w14:textId="77777777" w:rsidR="007E1431" w:rsidRPr="009F35D2" w:rsidRDefault="007E1431" w:rsidP="0018311E">
      <w:pPr>
        <w:numPr>
          <w:ilvl w:val="0"/>
          <w:numId w:val="143"/>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2A583143" w14:textId="77777777" w:rsidR="007E1431" w:rsidRPr="009F35D2" w:rsidRDefault="007E1431" w:rsidP="0018311E">
      <w:pPr>
        <w:numPr>
          <w:ilvl w:val="0"/>
          <w:numId w:val="143"/>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1466B261" w14:textId="77777777" w:rsidR="007E1431" w:rsidRPr="009F35D2" w:rsidRDefault="007E1431" w:rsidP="0018311E">
      <w:pPr>
        <w:numPr>
          <w:ilvl w:val="0"/>
          <w:numId w:val="143"/>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42D60150" w14:textId="77777777" w:rsidR="007E1431" w:rsidRPr="009F35D2" w:rsidRDefault="007E1431" w:rsidP="0018311E">
      <w:pPr>
        <w:numPr>
          <w:ilvl w:val="0"/>
          <w:numId w:val="143"/>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26FD3E3E" w14:textId="77777777" w:rsidR="007E1431" w:rsidRPr="009F35D2" w:rsidRDefault="007E1431" w:rsidP="0018311E">
      <w:pPr>
        <w:numPr>
          <w:ilvl w:val="0"/>
          <w:numId w:val="143"/>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произошедшей переплатой по Договору в пользу Подрядчика;</w:t>
      </w:r>
    </w:p>
    <w:p w14:paraId="5C49A4BE" w14:textId="77777777" w:rsidR="007E1431" w:rsidRPr="009F35D2" w:rsidRDefault="007E1431" w:rsidP="0018311E">
      <w:pPr>
        <w:numPr>
          <w:ilvl w:val="0"/>
          <w:numId w:val="143"/>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иных подлежащих оплате и неисполненных обязательств Подрядчика перед Заказчиком (сверх суммы, уже учтенной в выставленных претензиях).</w:t>
      </w:r>
    </w:p>
    <w:p w14:paraId="1041ED29" w14:textId="255F5CAE" w:rsidR="007E1431" w:rsidRPr="009F35D2" w:rsidRDefault="006F6AFA" w:rsidP="0018311E">
      <w:pPr>
        <w:tabs>
          <w:tab w:val="left" w:pos="85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8.20.8. </w:t>
      </w:r>
      <w:r w:rsidR="007E1431" w:rsidRPr="009F35D2">
        <w:rPr>
          <w:rFonts w:ascii="Times New Roman" w:eastAsia="Times New Roman" w:hAnsi="Times New Roman" w:cs="Times New Roman"/>
          <w:lang w:eastAsia="ru-RU"/>
        </w:rPr>
        <w:t>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8.20.7 настоящего Договора,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4C33F318"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8.20.9. Выплата гарантийного депозита, предоставленного Подрядчиком,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0001B837" w14:textId="77777777" w:rsidR="007E1431" w:rsidRPr="009F35D2" w:rsidRDefault="007E1431" w:rsidP="0018311E">
      <w:pPr>
        <w:numPr>
          <w:ilvl w:val="0"/>
          <w:numId w:val="140"/>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50 (пятьдесят) процентов от суммы гарантийного депозита в течение 30 (тридцати) дней с даты подписания Акта приемки законченного строительством объекта приемочной комиссией (но не более 5 (пяти) процентов от стоимости выполненных работ);</w:t>
      </w:r>
    </w:p>
    <w:p w14:paraId="5D04B6F3" w14:textId="77777777" w:rsidR="007E1431" w:rsidRPr="009F35D2" w:rsidRDefault="007E1431" w:rsidP="0018311E">
      <w:pPr>
        <w:numPr>
          <w:ilvl w:val="0"/>
          <w:numId w:val="140"/>
        </w:numPr>
        <w:tabs>
          <w:tab w:val="left" w:pos="851"/>
        </w:tabs>
        <w:spacing w:after="0" w:line="240" w:lineRule="auto"/>
        <w:ind w:left="0"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50 (пятьдесят) процентов от суммы гарантийного депозита в течение 30 (тридцати) дней после окончания гарантийного срока и подписания сторонами протокола об отсутствии взаимных претензий.</w:t>
      </w:r>
    </w:p>
    <w:p w14:paraId="18EB5F20"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8.20.10.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14:paraId="18ACFD9C"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Выплата гарантийного депозита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14:paraId="3F89F8E1"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14:paraId="2B1D93DA"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8.20.11. В случае принятия решения о списании гарантийного депозита Заказчик в течение 3 (трех) рабочих дней направляет Подрядчику информацию о списании гарантийного депозита с указанием, в чем состоит нарушение Подрядчиком обязательств, в обеспечение которых был сформирован гарантийный депозит, с указанием списанной суммы, определенной в соответствии с пп. 8.20.7, 8.20.8 настоящего Договора, а также требованием о восполнении депозита до установленного размера.</w:t>
      </w:r>
    </w:p>
    <w:p w14:paraId="28BDC9F2" w14:textId="2467A14E"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8.20.12. При расторжении (прекращении) Договора по основаниям, связанным с неисполнением/</w:t>
      </w:r>
      <w:r w:rsidR="003958F0" w:rsidRPr="009F35D2">
        <w:rPr>
          <w:rFonts w:ascii="Times New Roman" w:eastAsia="Times New Roman" w:hAnsi="Times New Roman" w:cs="Times New Roman"/>
          <w:lang w:eastAsia="ru-RU"/>
        </w:rPr>
        <w:t xml:space="preserve"> </w:t>
      </w:r>
      <w:r w:rsidRPr="009F35D2">
        <w:rPr>
          <w:rFonts w:ascii="Times New Roman" w:eastAsia="Times New Roman" w:hAnsi="Times New Roman" w:cs="Times New Roman"/>
          <w:lang w:eastAsia="ru-RU"/>
        </w:rPr>
        <w:t>ненадлежащим исполнением обязательств Подрядчиком по Договору, гарантийный депозит не подлежит выплате Подрядчику,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(ста) процентов сформированного на момент расторжения (прекращения) Договора гарантийного депозита.</w:t>
      </w:r>
    </w:p>
    <w:p w14:paraId="13F901CA"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8.20.13. Стороны установили, что на сумму гарантийного депозита начисление процентов не осуществляется. </w:t>
      </w:r>
    </w:p>
    <w:p w14:paraId="52C650B0"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8.21. Подрядчик вправе предоставить в качестве обеспечения исполнения обязательств по Договору, обеспечения исполнения гарантийных обязательств по настоящему Договору обеспечительный платеж. </w:t>
      </w:r>
    </w:p>
    <w:p w14:paraId="1D125385" w14:textId="2A0FB8AF"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8.21.1. Подрядчик направляет Заказчику письменное обращение о необходимости заключения Сторонами Соглашения об обеспечительном платеже по форме приложений № 2</w:t>
      </w:r>
      <w:r w:rsidR="009A27E3" w:rsidRPr="009F35D2">
        <w:rPr>
          <w:rFonts w:ascii="Times New Roman" w:eastAsia="Times New Roman" w:hAnsi="Times New Roman" w:cs="Times New Roman"/>
          <w:lang w:eastAsia="ru-RU"/>
        </w:rPr>
        <w:t>7</w:t>
      </w:r>
      <w:r w:rsidRPr="009F35D2">
        <w:rPr>
          <w:rFonts w:ascii="Times New Roman" w:eastAsia="Times New Roman" w:hAnsi="Times New Roman" w:cs="Times New Roman"/>
          <w:lang w:eastAsia="ru-RU"/>
        </w:rPr>
        <w:t xml:space="preserve">, № </w:t>
      </w:r>
      <w:r w:rsidR="009A27E3" w:rsidRPr="009F35D2">
        <w:rPr>
          <w:rFonts w:ascii="Times New Roman" w:eastAsia="Times New Roman" w:hAnsi="Times New Roman" w:cs="Times New Roman"/>
          <w:lang w:eastAsia="ru-RU"/>
        </w:rPr>
        <w:t>28</w:t>
      </w:r>
      <w:r w:rsidRPr="009F35D2">
        <w:rPr>
          <w:rFonts w:ascii="Times New Roman" w:eastAsia="Times New Roman" w:hAnsi="Times New Roman" w:cs="Times New Roman"/>
          <w:lang w:eastAsia="ru-RU"/>
        </w:rPr>
        <w:t xml:space="preserve"> к настоящему Договору в соответствии с Требованиями, содержащимися в приложениях №</w:t>
      </w:r>
      <w:r w:rsidR="00C36701" w:rsidRPr="009F35D2">
        <w:rPr>
          <w:rFonts w:ascii="Times New Roman" w:eastAsia="Times New Roman" w:hAnsi="Times New Roman" w:cs="Times New Roman"/>
          <w:lang w:eastAsia="ru-RU"/>
        </w:rPr>
        <w:t xml:space="preserve"> </w:t>
      </w:r>
      <w:r w:rsidRPr="009F35D2">
        <w:rPr>
          <w:rFonts w:ascii="Times New Roman" w:eastAsia="Times New Roman" w:hAnsi="Times New Roman" w:cs="Times New Roman"/>
          <w:lang w:eastAsia="ru-RU"/>
        </w:rPr>
        <w:t>2</w:t>
      </w:r>
      <w:r w:rsidR="009A27E3" w:rsidRPr="009F35D2">
        <w:rPr>
          <w:rFonts w:ascii="Times New Roman" w:eastAsia="Times New Roman" w:hAnsi="Times New Roman" w:cs="Times New Roman"/>
          <w:lang w:eastAsia="ru-RU"/>
        </w:rPr>
        <w:t>7</w:t>
      </w:r>
      <w:r w:rsidRPr="009F35D2">
        <w:rPr>
          <w:rFonts w:ascii="Times New Roman" w:eastAsia="Times New Roman" w:hAnsi="Times New Roman" w:cs="Times New Roman"/>
          <w:lang w:eastAsia="ru-RU"/>
        </w:rPr>
        <w:t xml:space="preserve">, № </w:t>
      </w:r>
      <w:r w:rsidR="009A27E3" w:rsidRPr="009F35D2">
        <w:rPr>
          <w:rFonts w:ascii="Times New Roman" w:eastAsia="Times New Roman" w:hAnsi="Times New Roman" w:cs="Times New Roman"/>
          <w:lang w:eastAsia="ru-RU"/>
        </w:rPr>
        <w:t>28</w:t>
      </w:r>
      <w:r w:rsidRPr="009F35D2">
        <w:rPr>
          <w:rFonts w:ascii="Times New Roman" w:eastAsia="Times New Roman" w:hAnsi="Times New Roman" w:cs="Times New Roman"/>
          <w:lang w:eastAsia="ru-RU"/>
        </w:rPr>
        <w:t xml:space="preserve"> к настоящему Договору, пп. 8.21.4, 8.21.5 </w:t>
      </w:r>
      <w:r w:rsidR="006F6AFA">
        <w:rPr>
          <w:rFonts w:ascii="Times New Roman" w:eastAsia="Times New Roman" w:hAnsi="Times New Roman" w:cs="Times New Roman"/>
          <w:lang w:eastAsia="ru-RU"/>
        </w:rPr>
        <w:t xml:space="preserve">настоящего </w:t>
      </w:r>
      <w:r w:rsidRPr="009F35D2">
        <w:rPr>
          <w:rFonts w:ascii="Times New Roman" w:eastAsia="Times New Roman" w:hAnsi="Times New Roman" w:cs="Times New Roman"/>
          <w:lang w:eastAsia="ru-RU"/>
        </w:rPr>
        <w:t>Договора.</w:t>
      </w:r>
    </w:p>
    <w:p w14:paraId="631AD827"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8.21.2. Перечисление обеспечительного платежа осуществляется Подрядчиком на обособленный счет Заказчика. Открытие и обслуживание указанного счета осуществляется Заказчиком.</w:t>
      </w:r>
    </w:p>
    <w:p w14:paraId="17E32AE9"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8.21.3. Стороны установили, что на сумму обеспечительного платежа начисление процентов не осуществляется.</w:t>
      </w:r>
    </w:p>
    <w:p w14:paraId="00F1DEDA"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8.21.4. 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14:paraId="59FEF921"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8.21.4.1. Сумма обеспечительного платежа, предоставляемого в качестве обеспечения исполнения Подрядчиком обязательств по договору должна составлять 3 (три) процента от начальной (максимальной) цены Договора (цены лота). </w:t>
      </w:r>
    </w:p>
    <w:p w14:paraId="25A86013"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8.21.4.2.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p>
    <w:p w14:paraId="477A8C39"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8.21.4.3. Подрядчик предоставляет обеспечительный платеж на период исполнения обязательств по Договору до момента подписания Акта приемки законченного строительством объекта приемочной комиссией.</w:t>
      </w:r>
    </w:p>
    <w:p w14:paraId="43623FF2"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8.21.4.4.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14:paraId="2B3C0D91"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8.21.4.5.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14:paraId="39E147AC"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8.21.4.6. Возврат обеспечительного платежа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14:paraId="12875CB7"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6DFC9A0A"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14:paraId="0EAE6F5E"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8.21.4.7.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Акта приемки законченного строительством объекта приемочной комиссией, при условии предоставления Подрядчиком обеспечения исполнения обязательств в гарантийный период в соответствии с требованиями, установленными настоящим Договором.</w:t>
      </w:r>
    </w:p>
    <w:p w14:paraId="54F314D5"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14:paraId="0C730540"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8.21.4.8. При расторжении (прекращении) Договора по основаниям, связанным с неисполнением/ ненадлежащем исполнением обязательств Подрядчиком по Договору, обеспечительный платеж возврату не подлежит.</w:t>
      </w:r>
    </w:p>
    <w:p w14:paraId="339D21DF" w14:textId="447BE694" w:rsidR="007E1431" w:rsidRPr="009F35D2" w:rsidRDefault="00C345B6" w:rsidP="0018311E">
      <w:pPr>
        <w:tabs>
          <w:tab w:val="left" w:pos="85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8.21.5. </w:t>
      </w:r>
      <w:r w:rsidR="007E1431" w:rsidRPr="009F35D2">
        <w:rPr>
          <w:rFonts w:ascii="Times New Roman" w:eastAsia="Times New Roman" w:hAnsi="Times New Roman" w:cs="Times New Roman"/>
          <w:lang w:eastAsia="ru-RU"/>
        </w:rPr>
        <w:t>Требования к обеспечительному платежу, предоставляемому в качестве обеспечения исполнения обязательств Подрядчиком в гарантийный период, порядок и основания его списания и возврата Заказчиком:</w:t>
      </w:r>
    </w:p>
    <w:p w14:paraId="2E2935A4"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8.21.5.1. Сумма обеспечительного платежа, предоставляемого в качестве обеспечения гарантийных обязательств по договору, должна составлять 5 (пять) процентов от цены настоящего Договора (включая НДС).</w:t>
      </w:r>
    </w:p>
    <w:p w14:paraId="7DFB8EF2"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8.21.5.2. Перечисление обеспечительного платежа осуществляется Подрядчиком на обособленный счет Заказчика. Перечисление обеспечительного платежа должно быть совершено Подрядчиком не позднее даты начала гарантийного срока по Договору.</w:t>
      </w:r>
    </w:p>
    <w:p w14:paraId="36A7C6DC"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8.21.5.3.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5D84C3F5"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8.21.5.4. Обеспечительный платеж может быть использован Заказчиком для покрытия расходов, связанных с ненадлежащим исполнением Подрядчиком обязательств в гарантийный период.</w:t>
      </w:r>
    </w:p>
    <w:p w14:paraId="495E6645"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8.21.5.5.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14:paraId="45863DDB"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8.21.5.6.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14:paraId="49FFDDC3"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14:paraId="77EB6E8F"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14:paraId="1DFD534C"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8.21.5.7.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неисполнением/ненадлежащим исполнением обязательств в гарантийный период осуществляется Заказчиком в течение 30 (тридцати) дней со дня окончания гарантийного срока и подписания протокола об отсутствии взаимных претензий.</w:t>
      </w:r>
    </w:p>
    <w:p w14:paraId="1A713B17" w14:textId="77777777" w:rsidR="007E1431" w:rsidRPr="009F35D2" w:rsidRDefault="007E1431" w:rsidP="0018311E">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8.22. По согласованию с Заказчиком вид финансового обеспечения по Договору может быть изменен в любой момент в период исполнения Договора либо в период гарантийной эксплуатации объекта на альтернативный, предусмотренный условиями и отвечающий требованиям Договора, по письменному обращению Подрядчика.</w:t>
      </w:r>
    </w:p>
    <w:p w14:paraId="2AFC0D5F" w14:textId="77777777" w:rsidR="007E1431" w:rsidRPr="009F35D2" w:rsidRDefault="007E1431" w:rsidP="000535A6">
      <w:pPr>
        <w:spacing w:after="0" w:line="240" w:lineRule="auto"/>
        <w:jc w:val="center"/>
        <w:rPr>
          <w:rFonts w:ascii="Times New Roman" w:hAnsi="Times New Roman" w:cs="Times New Roman"/>
          <w:b/>
          <w:lang w:val="x-none" w:eastAsia="x-none"/>
        </w:rPr>
      </w:pPr>
    </w:p>
    <w:p w14:paraId="04327186" w14:textId="77777777" w:rsidR="0082451E" w:rsidRPr="009F35D2" w:rsidRDefault="0082451E" w:rsidP="000535A6">
      <w:pPr>
        <w:spacing w:after="0" w:line="240" w:lineRule="auto"/>
        <w:jc w:val="center"/>
        <w:rPr>
          <w:rFonts w:ascii="Times New Roman" w:eastAsia="Times New Roman" w:hAnsi="Times New Roman" w:cs="Times New Roman"/>
          <w:b/>
          <w:lang w:eastAsia="ru-RU"/>
        </w:rPr>
      </w:pPr>
      <w:r w:rsidRPr="009F35D2">
        <w:rPr>
          <w:rFonts w:ascii="Times New Roman" w:eastAsia="Times New Roman" w:hAnsi="Times New Roman" w:cs="Times New Roman"/>
          <w:b/>
          <w:lang w:eastAsia="ru-RU"/>
        </w:rPr>
        <w:t>9. Гарантии качества по сданным работам</w:t>
      </w:r>
    </w:p>
    <w:p w14:paraId="1E39E1E5" w14:textId="77777777" w:rsidR="0082451E" w:rsidRPr="009F35D2" w:rsidRDefault="0082451E" w:rsidP="003958F0">
      <w:pPr>
        <w:widowControl w:val="0"/>
        <w:shd w:val="clear" w:color="auto" w:fill="FFFFFF"/>
        <w:tabs>
          <w:tab w:val="left" w:pos="851"/>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9.1. Гарантии качества распространяются на все оборудование, конструктивные элементы и работы, выполненные Подрядчиком по настоящему Договору.</w:t>
      </w:r>
    </w:p>
    <w:p w14:paraId="2D9BDB38" w14:textId="0978971A" w:rsidR="0082451E" w:rsidRPr="009F35D2" w:rsidRDefault="0082451E" w:rsidP="003958F0">
      <w:pPr>
        <w:widowControl w:val="0"/>
        <w:shd w:val="clear" w:color="auto" w:fill="FFFFFF"/>
        <w:tabs>
          <w:tab w:val="left" w:pos="851"/>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9.2. Гарантийный срок нормальной эксплуатации системы учета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w:t>
      </w:r>
      <w:r w:rsidR="00BE72B6">
        <w:rPr>
          <w:rFonts w:ascii="Times New Roman" w:eastAsia="Times New Roman" w:hAnsi="Times New Roman" w:cs="Times New Roman"/>
          <w:lang w:eastAsia="ru-RU"/>
        </w:rPr>
        <w:t xml:space="preserve">утверждения со стороны ПАО «Россети Волга» </w:t>
      </w:r>
      <w:r w:rsidRPr="009F35D2">
        <w:rPr>
          <w:rFonts w:ascii="Times New Roman" w:eastAsia="Times New Roman" w:hAnsi="Times New Roman" w:cs="Times New Roman"/>
          <w:lang w:eastAsia="ru-RU"/>
        </w:rPr>
        <w:t>акта приёмки законченного строительством о</w:t>
      </w:r>
      <w:r w:rsidR="00BA71FC" w:rsidRPr="009F35D2">
        <w:rPr>
          <w:rFonts w:ascii="Times New Roman" w:eastAsia="Times New Roman" w:hAnsi="Times New Roman" w:cs="Times New Roman"/>
          <w:lang w:eastAsia="ru-RU"/>
        </w:rPr>
        <w:t>бъекта приемочной комиссией (КС–</w:t>
      </w:r>
      <w:r w:rsidRPr="009F35D2">
        <w:rPr>
          <w:rFonts w:ascii="Times New Roman" w:eastAsia="Times New Roman" w:hAnsi="Times New Roman" w:cs="Times New Roman"/>
          <w:lang w:eastAsia="ru-RU"/>
        </w:rPr>
        <w:t>14)</w:t>
      </w:r>
      <w:r w:rsidR="00BA71FC" w:rsidRPr="009F35D2">
        <w:rPr>
          <w:rFonts w:ascii="Times New Roman" w:eastAsia="Times New Roman" w:hAnsi="Times New Roman" w:cs="Times New Roman"/>
          <w:lang w:eastAsia="ru-RU"/>
        </w:rPr>
        <w:t xml:space="preserve"> (по форме приложения № 13 к настоящему Договору)</w:t>
      </w:r>
      <w:r w:rsidRPr="009F35D2">
        <w:rPr>
          <w:rFonts w:ascii="Times New Roman" w:eastAsia="Times New Roman" w:hAnsi="Times New Roman" w:cs="Times New Roman"/>
          <w:lang w:eastAsia="ru-RU"/>
        </w:rPr>
        <w:t>.</w:t>
      </w:r>
    </w:p>
    <w:p w14:paraId="5C7AE7DA" w14:textId="77777777" w:rsidR="0082451E" w:rsidRPr="009F35D2" w:rsidRDefault="0082451E" w:rsidP="003958F0">
      <w:pPr>
        <w:widowControl w:val="0"/>
        <w:shd w:val="clear" w:color="auto" w:fill="FFFFFF"/>
        <w:tabs>
          <w:tab w:val="left" w:pos="851"/>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9.3.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14:paraId="721D7115" w14:textId="740477E5" w:rsidR="0082451E" w:rsidRPr="009F35D2" w:rsidRDefault="0082451E" w:rsidP="003958F0">
      <w:pPr>
        <w:numPr>
          <w:ilvl w:val="1"/>
          <w:numId w:val="144"/>
        </w:numPr>
        <w:tabs>
          <w:tab w:val="left" w:pos="851"/>
          <w:tab w:val="left" w:pos="993"/>
          <w:tab w:val="left" w:pos="7144"/>
          <w:tab w:val="left" w:pos="10182"/>
          <w:tab w:val="left" w:pos="11203"/>
          <w:tab w:val="left" w:pos="13807"/>
          <w:tab w:val="left" w:pos="15354"/>
        </w:tabs>
        <w:spacing w:after="0" w:line="240" w:lineRule="auto"/>
        <w:ind w:left="0"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Подрядчик в период гарантийного обслуживания оборудования за свой счет обязан обеспечить восстановление работоспособности установленного пос</w:t>
      </w:r>
      <w:r w:rsidR="0073135C" w:rsidRPr="009F35D2">
        <w:rPr>
          <w:rFonts w:ascii="Times New Roman" w:eastAsia="Times New Roman" w:hAnsi="Times New Roman" w:cs="Times New Roman"/>
          <w:lang w:eastAsia="ru-RU"/>
        </w:rPr>
        <w:t xml:space="preserve">тавщиком оборудования в течение </w:t>
      </w:r>
      <w:r w:rsidRPr="009F35D2">
        <w:rPr>
          <w:rFonts w:ascii="Times New Roman" w:eastAsia="Times New Roman" w:hAnsi="Times New Roman" w:cs="Times New Roman"/>
          <w:lang w:eastAsia="ru-RU"/>
        </w:rPr>
        <w:t>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14:paraId="6E881921" w14:textId="77777777" w:rsidR="0082451E" w:rsidRPr="009F35D2" w:rsidRDefault="0082451E" w:rsidP="003958F0">
      <w:pPr>
        <w:widowControl w:val="0"/>
        <w:shd w:val="clear" w:color="auto" w:fill="FFFFFF"/>
        <w:tabs>
          <w:tab w:val="left" w:pos="851"/>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При выявлении дефекта Подрядчик обязан:</w:t>
      </w:r>
    </w:p>
    <w:p w14:paraId="7638F368" w14:textId="267F5A45" w:rsidR="0082451E" w:rsidRPr="009F35D2" w:rsidRDefault="0082451E" w:rsidP="003958F0">
      <w:pPr>
        <w:pStyle w:val="af4"/>
        <w:widowControl w:val="0"/>
        <w:numPr>
          <w:ilvl w:val="0"/>
          <w:numId w:val="153"/>
        </w:numPr>
        <w:shd w:val="clear" w:color="auto" w:fill="FFFFFF"/>
        <w:tabs>
          <w:tab w:val="left" w:pos="851"/>
        </w:tabs>
        <w:autoSpaceDE w:val="0"/>
        <w:autoSpaceDN w:val="0"/>
        <w:adjustRightInd w:val="0"/>
        <w:ind w:left="0" w:firstLine="567"/>
        <w:jc w:val="both"/>
        <w:rPr>
          <w:sz w:val="22"/>
          <w:szCs w:val="22"/>
        </w:rPr>
      </w:pPr>
      <w:r w:rsidRPr="009F35D2">
        <w:rPr>
          <w:sz w:val="22"/>
          <w:szCs w:val="22"/>
        </w:rPr>
        <w:t>обеспечить Заказчика необходимым техническими консультациями не позднее 1</w:t>
      </w:r>
      <w:r w:rsidRPr="009F35D2">
        <w:rPr>
          <w:sz w:val="22"/>
          <w:szCs w:val="22"/>
          <w:lang w:val="en-US"/>
        </w:rPr>
        <w:t> </w:t>
      </w:r>
      <w:r w:rsidRPr="009F35D2">
        <w:rPr>
          <w:sz w:val="22"/>
          <w:szCs w:val="22"/>
        </w:rPr>
        <w:t>(одного) часа по рабочим дням со дня обращения последнего с использованием любых доступных видов связи;</w:t>
      </w:r>
    </w:p>
    <w:p w14:paraId="01DED6B2" w14:textId="4DD47F8C" w:rsidR="0082451E" w:rsidRPr="009F35D2" w:rsidRDefault="0082451E" w:rsidP="003958F0">
      <w:pPr>
        <w:pStyle w:val="af4"/>
        <w:widowControl w:val="0"/>
        <w:numPr>
          <w:ilvl w:val="0"/>
          <w:numId w:val="153"/>
        </w:numPr>
        <w:shd w:val="clear" w:color="auto" w:fill="FFFFFF"/>
        <w:tabs>
          <w:tab w:val="left" w:pos="851"/>
        </w:tabs>
        <w:autoSpaceDE w:val="0"/>
        <w:autoSpaceDN w:val="0"/>
        <w:adjustRightInd w:val="0"/>
        <w:ind w:left="0" w:firstLine="567"/>
        <w:jc w:val="both"/>
        <w:rPr>
          <w:sz w:val="22"/>
          <w:szCs w:val="22"/>
        </w:rPr>
      </w:pPr>
      <w:r w:rsidRPr="009F35D2">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14:paraId="5CDF0C28" w14:textId="77777777" w:rsidR="0082451E" w:rsidRPr="009F35D2" w:rsidRDefault="0082451E" w:rsidP="003958F0">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9F35D2">
        <w:rPr>
          <w:rFonts w:ascii="Times New Roman" w:eastAsia="Times New Roman" w:hAnsi="Times New Roman" w:cs="Times New Roman"/>
          <w:lang w:val="en-US" w:eastAsia="ru-RU"/>
        </w:rPr>
        <w:t> </w:t>
      </w:r>
      <w:r w:rsidRPr="009F35D2">
        <w:rPr>
          <w:rFonts w:ascii="Times New Roman" w:eastAsia="Times New Roman" w:hAnsi="Times New Roman" w:cs="Times New Roman"/>
          <w:lang w:eastAsia="ru-RU"/>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14:paraId="73E23BCA" w14:textId="77777777" w:rsidR="0082451E" w:rsidRPr="009F35D2" w:rsidRDefault="0082451E" w:rsidP="003958F0">
      <w:pPr>
        <w:widowControl w:val="0"/>
        <w:shd w:val="clear" w:color="auto" w:fill="FFFFFF"/>
        <w:tabs>
          <w:tab w:val="left" w:pos="851"/>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9.4.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14:paraId="491C9C62" w14:textId="77777777" w:rsidR="0082451E" w:rsidRPr="009F35D2" w:rsidRDefault="0082451E" w:rsidP="003958F0">
      <w:pPr>
        <w:widowControl w:val="0"/>
        <w:shd w:val="clear" w:color="auto" w:fill="FFFFFF"/>
        <w:tabs>
          <w:tab w:val="left" w:pos="851"/>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9.5.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14:paraId="4E8F7B07" w14:textId="77777777" w:rsidR="00D51D52" w:rsidRPr="009F35D2" w:rsidRDefault="00D51D52" w:rsidP="000535A6">
      <w:pPr>
        <w:spacing w:after="0" w:line="240" w:lineRule="auto"/>
        <w:ind w:firstLine="708"/>
        <w:jc w:val="both"/>
        <w:rPr>
          <w:rFonts w:ascii="Times New Roman" w:hAnsi="Times New Roman" w:cs="Times New Roman"/>
          <w:lang w:eastAsia="ru-RU"/>
        </w:rPr>
      </w:pPr>
    </w:p>
    <w:p w14:paraId="716F917C" w14:textId="20C4285E" w:rsidR="000F6CDA" w:rsidRPr="009F35D2" w:rsidRDefault="005274F6" w:rsidP="000535A6">
      <w:pPr>
        <w:spacing w:after="0" w:line="240" w:lineRule="auto"/>
        <w:jc w:val="center"/>
        <w:rPr>
          <w:rFonts w:ascii="Times New Roman" w:hAnsi="Times New Roman" w:cs="Times New Roman"/>
          <w:b/>
          <w:lang w:val="x-none" w:eastAsia="x-none"/>
        </w:rPr>
      </w:pPr>
      <w:r w:rsidRPr="009F35D2">
        <w:rPr>
          <w:rFonts w:ascii="Times New Roman" w:hAnsi="Times New Roman" w:cs="Times New Roman"/>
          <w:b/>
          <w:lang w:eastAsia="x-none"/>
        </w:rPr>
        <w:t>10</w:t>
      </w:r>
      <w:r w:rsidR="000F6CDA" w:rsidRPr="009F35D2">
        <w:rPr>
          <w:rFonts w:ascii="Times New Roman" w:hAnsi="Times New Roman" w:cs="Times New Roman"/>
          <w:b/>
          <w:lang w:val="x-none" w:eastAsia="x-none"/>
        </w:rPr>
        <w:t>. Обеспечение документацией, материалами и оборудованием</w:t>
      </w:r>
    </w:p>
    <w:p w14:paraId="602D28FF" w14:textId="543AC770" w:rsidR="000F6CDA" w:rsidRPr="009F35D2" w:rsidRDefault="005274F6"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10</w:t>
      </w:r>
      <w:r w:rsidR="000F6CDA" w:rsidRPr="009F35D2">
        <w:rPr>
          <w:rFonts w:ascii="Times New Roman" w:hAnsi="Times New Roman" w:cs="Times New Roman"/>
          <w:lang w:eastAsia="ru-RU"/>
        </w:rPr>
        <w:t>.1. Стороны пришли к соглашению, что Подрядчик отвечает за доставку, упаковку, погрузку, транспортировку, получение, разгрузку,</w:t>
      </w:r>
      <w:r w:rsidR="00634117" w:rsidRPr="009F35D2">
        <w:rPr>
          <w:rFonts w:ascii="Times New Roman" w:hAnsi="Times New Roman" w:cs="Times New Roman"/>
          <w:lang w:eastAsia="ru-RU"/>
        </w:rPr>
        <w:t xml:space="preserve"> хранение</w:t>
      </w:r>
      <w:r w:rsidR="000F6CDA" w:rsidRPr="009F35D2">
        <w:rPr>
          <w:rFonts w:ascii="Times New Roman" w:hAnsi="Times New Roman" w:cs="Times New Roman"/>
          <w:lang w:eastAsia="ru-RU"/>
        </w:rPr>
        <w:t xml:space="preserve"> </w:t>
      </w:r>
      <w:r w:rsidR="00032122" w:rsidRPr="009F35D2">
        <w:rPr>
          <w:rFonts w:ascii="Times New Roman" w:hAnsi="Times New Roman" w:cs="Times New Roman"/>
          <w:lang w:eastAsia="ru-RU"/>
        </w:rPr>
        <w:t xml:space="preserve">на строительной площадке </w:t>
      </w:r>
      <w:r w:rsidR="000F6CDA" w:rsidRPr="009F35D2">
        <w:rPr>
          <w:rFonts w:ascii="Times New Roman" w:hAnsi="Times New Roman" w:cs="Times New Roman"/>
          <w:lang w:eastAsia="ru-RU"/>
        </w:rPr>
        <w:t>материалов и оборудования, необходимых для объекта до сдачи работ по акту приёмки законченного строительством объекта пр</w:t>
      </w:r>
      <w:r w:rsidR="00BA71FC" w:rsidRPr="009F35D2">
        <w:rPr>
          <w:rFonts w:ascii="Times New Roman" w:hAnsi="Times New Roman" w:cs="Times New Roman"/>
          <w:lang w:eastAsia="ru-RU"/>
        </w:rPr>
        <w:t>иёмочной комиссией, по форме КС–</w:t>
      </w:r>
      <w:r w:rsidR="000F6CDA" w:rsidRPr="009F35D2">
        <w:rPr>
          <w:rFonts w:ascii="Times New Roman" w:hAnsi="Times New Roman" w:cs="Times New Roman"/>
          <w:lang w:eastAsia="ru-RU"/>
        </w:rPr>
        <w:t>14</w:t>
      </w:r>
      <w:r w:rsidR="00BA71FC" w:rsidRPr="009F35D2">
        <w:rPr>
          <w:rFonts w:ascii="Times New Roman" w:hAnsi="Times New Roman" w:cs="Times New Roman"/>
          <w:lang w:eastAsia="ru-RU"/>
        </w:rPr>
        <w:t xml:space="preserve"> (приложение № 13 к настоящему Договору)</w:t>
      </w:r>
      <w:r w:rsidR="000F6CDA" w:rsidRPr="009F35D2">
        <w:rPr>
          <w:rFonts w:ascii="Times New Roman" w:hAnsi="Times New Roman" w:cs="Times New Roman"/>
          <w:lang w:eastAsia="ru-RU"/>
        </w:rPr>
        <w:t>.</w:t>
      </w:r>
    </w:p>
    <w:p w14:paraId="3F8AAEA8" w14:textId="77777777" w:rsidR="000F6CDA" w:rsidRPr="009F35D2" w:rsidRDefault="000F6CDA"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Работы выполняются иждивением Подрядчика.</w:t>
      </w:r>
    </w:p>
    <w:p w14:paraId="465B2BB6" w14:textId="6A597D13" w:rsidR="000F6CDA" w:rsidRPr="009F35D2" w:rsidRDefault="005274F6"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10</w:t>
      </w:r>
      <w:r w:rsidR="000F6CDA" w:rsidRPr="009F35D2">
        <w:rPr>
          <w:rFonts w:ascii="Times New Roman" w:hAnsi="Times New Roman" w:cs="Times New Roman"/>
          <w:lang w:eastAsia="ru-RU"/>
        </w:rPr>
        <w:t>.2. 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w:t>
      </w:r>
      <w:r w:rsidR="006557BE" w:rsidRPr="009F35D2">
        <w:rPr>
          <w:rFonts w:ascii="Times New Roman" w:hAnsi="Times New Roman" w:cs="Times New Roman"/>
          <w:lang w:eastAsia="ru-RU"/>
        </w:rPr>
        <w:t>бочей документации</w:t>
      </w:r>
      <w:r w:rsidR="000F6CDA" w:rsidRPr="009F35D2">
        <w:rPr>
          <w:rFonts w:ascii="Times New Roman" w:hAnsi="Times New Roman" w:cs="Times New Roman"/>
          <w:lang w:eastAsia="ru-RU"/>
        </w:rPr>
        <w:t>.</w:t>
      </w:r>
    </w:p>
    <w:p w14:paraId="32A8C64D" w14:textId="559ABE95" w:rsidR="0099627E" w:rsidRPr="009F35D2" w:rsidRDefault="005274F6"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10.</w:t>
      </w:r>
      <w:r w:rsidR="00B972BF" w:rsidRPr="009F35D2">
        <w:rPr>
          <w:rFonts w:ascii="Times New Roman" w:hAnsi="Times New Roman" w:cs="Times New Roman"/>
          <w:lang w:eastAsia="ru-RU"/>
        </w:rPr>
        <w:t xml:space="preserve">3. </w:t>
      </w:r>
      <w:r w:rsidR="000F6CDA" w:rsidRPr="009F35D2">
        <w:rPr>
          <w:rFonts w:ascii="Times New Roman" w:hAnsi="Times New Roman" w:cs="Times New Roman"/>
          <w:lang w:eastAsia="ru-RU"/>
        </w:rPr>
        <w:t xml:space="preserve">Подрядчик принимает на себя обязательство по доставке материалов и оборудования согласно </w:t>
      </w:r>
      <w:r w:rsidR="006557BE" w:rsidRPr="009F35D2">
        <w:rPr>
          <w:rFonts w:ascii="Times New Roman" w:hAnsi="Times New Roman" w:cs="Times New Roman"/>
          <w:lang w:eastAsia="ru-RU"/>
        </w:rPr>
        <w:t>спецификации проектной документации,</w:t>
      </w:r>
      <w:r w:rsidR="0099627E" w:rsidRPr="009F35D2">
        <w:rPr>
          <w:rFonts w:ascii="Times New Roman" w:hAnsi="Times New Roman" w:cs="Times New Roman"/>
          <w:lang w:eastAsia="ru-RU"/>
        </w:rPr>
        <w:t xml:space="preserve"> на строительные площадки</w:t>
      </w:r>
      <w:r w:rsidR="00634117" w:rsidRPr="009F35D2">
        <w:rPr>
          <w:rFonts w:ascii="Times New Roman" w:hAnsi="Times New Roman" w:cs="Times New Roman"/>
          <w:lang w:eastAsia="ru-RU"/>
        </w:rPr>
        <w:t xml:space="preserve"> </w:t>
      </w:r>
      <w:r w:rsidR="00BA71FC" w:rsidRPr="009F35D2">
        <w:rPr>
          <w:rFonts w:ascii="Times New Roman" w:hAnsi="Times New Roman" w:cs="Times New Roman"/>
        </w:rPr>
        <w:t>(приложение № 1 к Т</w:t>
      </w:r>
      <w:r w:rsidR="00032122" w:rsidRPr="009F35D2">
        <w:rPr>
          <w:rFonts w:ascii="Times New Roman" w:hAnsi="Times New Roman" w:cs="Times New Roman"/>
        </w:rPr>
        <w:t>ехническому заданию).</w:t>
      </w:r>
    </w:p>
    <w:p w14:paraId="0FCC4201" w14:textId="1AA2B399" w:rsidR="000F6CDA" w:rsidRPr="009F35D2" w:rsidRDefault="005274F6"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10</w:t>
      </w:r>
      <w:r w:rsidR="00B972BF" w:rsidRPr="009F35D2">
        <w:rPr>
          <w:rFonts w:ascii="Times New Roman" w:hAnsi="Times New Roman" w:cs="Times New Roman"/>
          <w:lang w:eastAsia="ru-RU"/>
        </w:rPr>
        <w:t xml:space="preserve">.4. </w:t>
      </w:r>
      <w:r w:rsidR="000F6CDA" w:rsidRPr="009F35D2">
        <w:rPr>
          <w:rFonts w:ascii="Times New Roman" w:hAnsi="Times New Roman" w:cs="Times New Roman"/>
          <w:lang w:eastAsia="ru-RU"/>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14:paraId="2A0CE586" w14:textId="589A0F96" w:rsidR="000F6CDA" w:rsidRPr="009F35D2" w:rsidRDefault="005274F6"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10</w:t>
      </w:r>
      <w:r w:rsidR="000F6CDA" w:rsidRPr="009F35D2">
        <w:rPr>
          <w:rFonts w:ascii="Times New Roman" w:hAnsi="Times New Roman" w:cs="Times New Roman"/>
          <w:lang w:eastAsia="ru-RU"/>
        </w:rPr>
        <w:t>.5. Для оборудования, систем и материалов, комплектацию которых обеспечивает Подрядчик, применяются следующие требования:</w:t>
      </w:r>
    </w:p>
    <w:p w14:paraId="4BCE1242" w14:textId="6DF80F42" w:rsidR="000F6CDA" w:rsidRPr="009F35D2" w:rsidRDefault="005274F6"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10</w:t>
      </w:r>
      <w:r w:rsidR="000F6CDA" w:rsidRPr="009F35D2">
        <w:rPr>
          <w:rFonts w:ascii="Times New Roman" w:hAnsi="Times New Roman" w:cs="Times New Roman"/>
          <w:lang w:eastAsia="ru-RU"/>
        </w:rPr>
        <w:t xml:space="preserve">.5.1. Все используемые для выполнения работ по </w:t>
      </w:r>
      <w:r w:rsidR="00032122" w:rsidRPr="009F35D2">
        <w:rPr>
          <w:rFonts w:ascii="Times New Roman" w:hAnsi="Times New Roman" w:cs="Times New Roman"/>
          <w:lang w:eastAsia="ru-RU"/>
        </w:rPr>
        <w:t xml:space="preserve">настоящему </w:t>
      </w:r>
      <w:r w:rsidR="000F6CDA" w:rsidRPr="009F35D2">
        <w:rPr>
          <w:rFonts w:ascii="Times New Roman" w:hAnsi="Times New Roman" w:cs="Times New Roman"/>
          <w:lang w:eastAsia="ru-RU"/>
        </w:rPr>
        <w:t>Договору материалы и оборудование до</w:t>
      </w:r>
      <w:r w:rsidR="00BA71FC" w:rsidRPr="009F35D2">
        <w:rPr>
          <w:rFonts w:ascii="Times New Roman" w:hAnsi="Times New Roman" w:cs="Times New Roman"/>
          <w:lang w:eastAsia="ru-RU"/>
        </w:rPr>
        <w:t>лжны соответствовать нормативно–</w:t>
      </w:r>
      <w:r w:rsidR="000F6CDA" w:rsidRPr="009F35D2">
        <w:rPr>
          <w:rFonts w:ascii="Times New Roman" w:hAnsi="Times New Roman" w:cs="Times New Roman"/>
          <w:lang w:eastAsia="ru-RU"/>
        </w:rPr>
        <w:t>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14:paraId="3B9F39E1" w14:textId="0AF9C691" w:rsidR="000F6CDA" w:rsidRPr="009F35D2" w:rsidRDefault="005274F6"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10</w:t>
      </w:r>
      <w:r w:rsidR="000F6CDA" w:rsidRPr="009F35D2">
        <w:rPr>
          <w:rFonts w:ascii="Times New Roman" w:hAnsi="Times New Roman" w:cs="Times New Roman"/>
          <w:lang w:eastAsia="ru-RU"/>
        </w:rPr>
        <w:t xml:space="preserve">.5.2. Данный пункт применяется для оборудования, систем и материалов включенных в перечни, размещенные в сети Интернет по адресу: </w:t>
      </w:r>
      <w:hyperlink r:id="rId8" w:history="1">
        <w:r w:rsidR="000F6CDA" w:rsidRPr="009F35D2">
          <w:rPr>
            <w:rFonts w:ascii="Times New Roman" w:hAnsi="Times New Roman" w:cs="Times New Roman"/>
            <w:lang w:eastAsia="ru-RU"/>
          </w:rPr>
          <w:t>https://www.rosseti.ru/suppliers/technical-policy/equipment-quality-control/</w:t>
        </w:r>
      </w:hyperlink>
      <w:r w:rsidR="000F6CDA" w:rsidRPr="009F35D2">
        <w:rPr>
          <w:rFonts w:ascii="Times New Roman" w:hAnsi="Times New Roman" w:cs="Times New Roman"/>
          <w:lang w:eastAsia="ru-RU"/>
        </w:rPr>
        <w:t>.</w:t>
      </w:r>
    </w:p>
    <w:p w14:paraId="667C46A6" w14:textId="01FBB417" w:rsidR="000F6CDA" w:rsidRPr="009F35D2" w:rsidRDefault="000F6CDA"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Оборудование, материалы и системы, используемые для выполнения работ по Договору, подлежат входному контролю в соответствии с действу</w:t>
      </w:r>
      <w:r w:rsidR="00B0265F" w:rsidRPr="009F35D2">
        <w:rPr>
          <w:rFonts w:ascii="Times New Roman" w:hAnsi="Times New Roman" w:cs="Times New Roman"/>
          <w:lang w:eastAsia="ru-RU"/>
        </w:rPr>
        <w:t>ющими организационно–</w:t>
      </w:r>
      <w:r w:rsidRPr="009F35D2">
        <w:rPr>
          <w:rFonts w:ascii="Times New Roman" w:hAnsi="Times New Roman" w:cs="Times New Roman"/>
          <w:lang w:eastAsia="ru-RU"/>
        </w:rPr>
        <w:t>распорядительными документами.</w:t>
      </w:r>
    </w:p>
    <w:p w14:paraId="48AF4D4F" w14:textId="77777777" w:rsidR="000F6CDA" w:rsidRPr="009F35D2" w:rsidRDefault="000F6CDA"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В случае отсутствия завершенной Проверки качества либо при отрицательных результатах Проверки качества Подрядчик обязан обеспечить поставку согласованных с Заказчиком аналогичных оборудования, материалов и систем, включенных в Перечень допущенного оборудования либо прошедших Проверку качества, без увеличения цены Договора и изменения сроков.</w:t>
      </w:r>
    </w:p>
    <w:p w14:paraId="0835A4F9" w14:textId="77777777" w:rsidR="000F6CDA" w:rsidRPr="009F35D2" w:rsidRDefault="000F6CDA"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В случае поставки на объект оборудования, материалов и систем, включенных в Перечень допущенного оборудования, Подрядчик обязан в течение 1 (одного) месяца с даты заключения настоящего договора представить Заказчику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14:paraId="0D068CB2" w14:textId="77777777" w:rsidR="00032122" w:rsidRPr="009F35D2" w:rsidRDefault="00032122"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Подрядчик принимает на себя обязательства по соблюдению:</w:t>
      </w:r>
    </w:p>
    <w:p w14:paraId="4F5050E5" w14:textId="58E6B7F4" w:rsidR="00032122" w:rsidRPr="009F35D2" w:rsidRDefault="00032122" w:rsidP="003958F0">
      <w:pPr>
        <w:pStyle w:val="af4"/>
        <w:widowControl w:val="0"/>
        <w:numPr>
          <w:ilvl w:val="0"/>
          <w:numId w:val="153"/>
        </w:numPr>
        <w:shd w:val="clear" w:color="auto" w:fill="FFFFFF"/>
        <w:tabs>
          <w:tab w:val="left" w:pos="851"/>
        </w:tabs>
        <w:ind w:left="0" w:firstLine="567"/>
        <w:jc w:val="both"/>
        <w:rPr>
          <w:sz w:val="22"/>
          <w:szCs w:val="22"/>
        </w:rPr>
      </w:pPr>
      <w:r w:rsidRPr="009F35D2">
        <w:rPr>
          <w:sz w:val="22"/>
          <w:szCs w:val="22"/>
        </w:rPr>
        <w:t xml:space="preserve">соответствия поставляемых приборов учета и прочего оборудования требованиям технического задания к договору и законодательства Российской Федерации, в том числе постановления Правительства Российской Федерации от 19.06.2020 </w:t>
      </w:r>
      <w:r w:rsidR="00B0265F" w:rsidRPr="009F35D2">
        <w:rPr>
          <w:sz w:val="22"/>
          <w:szCs w:val="22"/>
        </w:rPr>
        <w:t xml:space="preserve">г. </w:t>
      </w:r>
      <w:r w:rsidRPr="009F35D2">
        <w:rPr>
          <w:sz w:val="22"/>
          <w:szCs w:val="22"/>
        </w:rPr>
        <w:t>№ 890 «О порядке предоставления доступа к минимальному набору функций интеллектуальных систем учета электрической энергии (мощности)», на момент заключения договора или на момент поставки оборудования (передачи его в эксплуатацию);</w:t>
      </w:r>
    </w:p>
    <w:p w14:paraId="573C3EED" w14:textId="58E2A41E" w:rsidR="00032122" w:rsidRPr="009F35D2" w:rsidRDefault="00032122" w:rsidP="003958F0">
      <w:pPr>
        <w:pStyle w:val="af4"/>
        <w:widowControl w:val="0"/>
        <w:numPr>
          <w:ilvl w:val="0"/>
          <w:numId w:val="153"/>
        </w:numPr>
        <w:shd w:val="clear" w:color="auto" w:fill="FFFFFF"/>
        <w:tabs>
          <w:tab w:val="left" w:pos="851"/>
        </w:tabs>
        <w:ind w:left="0" w:firstLine="567"/>
        <w:jc w:val="both"/>
        <w:rPr>
          <w:sz w:val="22"/>
          <w:szCs w:val="22"/>
        </w:rPr>
      </w:pPr>
      <w:r w:rsidRPr="009F35D2">
        <w:rPr>
          <w:sz w:val="22"/>
          <w:szCs w:val="22"/>
        </w:rPr>
        <w:t xml:space="preserve">гарантий на срок не менее </w:t>
      </w:r>
      <w:r w:rsidR="009F27EC">
        <w:rPr>
          <w:sz w:val="22"/>
          <w:szCs w:val="22"/>
        </w:rPr>
        <w:t>5 (</w:t>
      </w:r>
      <w:r w:rsidRPr="009F35D2">
        <w:rPr>
          <w:sz w:val="22"/>
          <w:szCs w:val="22"/>
        </w:rPr>
        <w:t>пяти</w:t>
      </w:r>
      <w:r w:rsidR="009F27EC">
        <w:rPr>
          <w:sz w:val="22"/>
          <w:szCs w:val="22"/>
        </w:rPr>
        <w:t>)</w:t>
      </w:r>
      <w:r w:rsidRPr="009F35D2">
        <w:rPr>
          <w:sz w:val="22"/>
          <w:szCs w:val="22"/>
        </w:rPr>
        <w:t xml:space="preserve"> лет в том, что поставляемое оборудование соответствует требованиям законодательства Российской Федерации и технического задания, являющегося приложением к договору;</w:t>
      </w:r>
    </w:p>
    <w:p w14:paraId="3D46ECDB" w14:textId="14A7653A" w:rsidR="00032122" w:rsidRPr="009F35D2" w:rsidRDefault="00032122" w:rsidP="003958F0">
      <w:pPr>
        <w:pStyle w:val="af4"/>
        <w:widowControl w:val="0"/>
        <w:numPr>
          <w:ilvl w:val="0"/>
          <w:numId w:val="153"/>
        </w:numPr>
        <w:shd w:val="clear" w:color="auto" w:fill="FFFFFF"/>
        <w:tabs>
          <w:tab w:val="left" w:pos="851"/>
        </w:tabs>
        <w:ind w:left="0" w:firstLine="567"/>
        <w:jc w:val="both"/>
        <w:rPr>
          <w:sz w:val="22"/>
          <w:szCs w:val="22"/>
        </w:rPr>
      </w:pPr>
      <w:r w:rsidRPr="009F35D2">
        <w:rPr>
          <w:sz w:val="22"/>
          <w:szCs w:val="22"/>
        </w:rPr>
        <w:t>ответственности за нарушение условий гарантии и обязанности возместить убытки и/или уплатить неустойку вследствие такого нарушения.</w:t>
      </w:r>
    </w:p>
    <w:p w14:paraId="64F95078" w14:textId="09741436" w:rsidR="00032122" w:rsidRPr="00E9739F" w:rsidRDefault="00032122" w:rsidP="003958F0">
      <w:pPr>
        <w:widowControl w:val="0"/>
        <w:shd w:val="clear" w:color="auto" w:fill="FFFFFF"/>
        <w:tabs>
          <w:tab w:val="left" w:pos="851"/>
        </w:tabs>
        <w:spacing w:after="0" w:line="240" w:lineRule="auto"/>
        <w:ind w:firstLine="567"/>
        <w:jc w:val="both"/>
        <w:rPr>
          <w:rFonts w:ascii="Times New Roman" w:eastAsia="Times New Roman" w:hAnsi="Times New Roman" w:cs="Times New Roman"/>
          <w:lang w:eastAsia="ru-RU"/>
        </w:rPr>
      </w:pPr>
      <w:r w:rsidRPr="00E9739F">
        <w:rPr>
          <w:rFonts w:ascii="Times New Roman" w:eastAsia="Times New Roman" w:hAnsi="Times New Roman" w:cs="Times New Roman"/>
          <w:lang w:eastAsia="ru-RU"/>
        </w:rPr>
        <w:t>При обнаружении</w:t>
      </w:r>
      <w:r w:rsidR="008173C9" w:rsidRPr="00E9739F">
        <w:rPr>
          <w:rFonts w:ascii="Times New Roman" w:eastAsia="Times New Roman" w:hAnsi="Times New Roman" w:cs="Times New Roman"/>
          <w:lang w:eastAsia="ru-RU"/>
        </w:rPr>
        <w:t xml:space="preserve"> несоответствия после 01.01.2025</w:t>
      </w:r>
      <w:r w:rsidRPr="00E9739F">
        <w:rPr>
          <w:rFonts w:ascii="Times New Roman" w:eastAsia="Times New Roman" w:hAnsi="Times New Roman" w:cs="Times New Roman"/>
          <w:lang w:eastAsia="ru-RU"/>
        </w:rPr>
        <w:t xml:space="preserve"> </w:t>
      </w:r>
      <w:r w:rsidR="006C7B3E" w:rsidRPr="00E9739F">
        <w:rPr>
          <w:rFonts w:ascii="Times New Roman" w:eastAsia="Times New Roman" w:hAnsi="Times New Roman" w:cs="Times New Roman"/>
          <w:lang w:eastAsia="ru-RU"/>
        </w:rPr>
        <w:t xml:space="preserve">г. </w:t>
      </w:r>
      <w:r w:rsidRPr="00E9739F">
        <w:rPr>
          <w:rFonts w:ascii="Times New Roman" w:eastAsia="Times New Roman" w:hAnsi="Times New Roman" w:cs="Times New Roman"/>
          <w:lang w:eastAsia="ru-RU"/>
        </w:rPr>
        <w:t>поставленных (п</w:t>
      </w:r>
      <w:r w:rsidR="00E9739F">
        <w:rPr>
          <w:rFonts w:ascii="Times New Roman" w:eastAsia="Times New Roman" w:hAnsi="Times New Roman" w:cs="Times New Roman"/>
          <w:lang w:eastAsia="ru-RU"/>
        </w:rPr>
        <w:t xml:space="preserve">ереданных в эксплуатацию) </w:t>
      </w:r>
      <w:r w:rsidRPr="00E9739F">
        <w:rPr>
          <w:rFonts w:ascii="Times New Roman" w:eastAsia="Times New Roman" w:hAnsi="Times New Roman" w:cs="Times New Roman"/>
          <w:lang w:eastAsia="ru-RU"/>
        </w:rPr>
        <w:t xml:space="preserve"> приборов учета электроэнергии установленным требованиям законодательства Российской Федерации и договоров, подрядчик обязуется осуществить доработку/замену/поставку/монтаж новых приборов учета или соразмерно уменьшить цену договора.</w:t>
      </w:r>
    </w:p>
    <w:p w14:paraId="4B90ED4D" w14:textId="77777777" w:rsidR="00032122" w:rsidRPr="00E9739F" w:rsidRDefault="00032122" w:rsidP="003958F0">
      <w:pPr>
        <w:widowControl w:val="0"/>
        <w:shd w:val="clear" w:color="auto" w:fill="FFFFFF"/>
        <w:tabs>
          <w:tab w:val="left" w:pos="851"/>
        </w:tabs>
        <w:spacing w:after="0" w:line="240" w:lineRule="auto"/>
        <w:ind w:firstLine="567"/>
        <w:jc w:val="both"/>
        <w:rPr>
          <w:rFonts w:ascii="Times New Roman" w:eastAsia="Times New Roman" w:hAnsi="Times New Roman" w:cs="Times New Roman"/>
          <w:lang w:eastAsia="ru-RU"/>
        </w:rPr>
      </w:pPr>
      <w:r w:rsidRPr="00E9739F">
        <w:rPr>
          <w:rFonts w:ascii="Times New Roman" w:eastAsia="Times New Roman" w:hAnsi="Times New Roman" w:cs="Times New Roman"/>
          <w:lang w:eastAsia="ru-RU"/>
        </w:rPr>
        <w:t>Подрядчик обязан возместить потери, в случае предъявления претензий или иных требований со стороны государственных органов, пользователей интеллектуальных третьих лиц прямо или косвенно, затрагивающих поставляемое оборудование (статья 406.1 Гражданского кодекса Российской Федерации).</w:t>
      </w:r>
    </w:p>
    <w:p w14:paraId="11EC776C" w14:textId="472454B1" w:rsidR="000F6CDA" w:rsidRPr="00E9739F" w:rsidRDefault="005274F6" w:rsidP="003958F0">
      <w:pPr>
        <w:tabs>
          <w:tab w:val="left" w:pos="851"/>
        </w:tabs>
        <w:spacing w:after="0" w:line="240" w:lineRule="auto"/>
        <w:ind w:firstLine="567"/>
        <w:jc w:val="both"/>
        <w:rPr>
          <w:rFonts w:ascii="Times New Roman" w:hAnsi="Times New Roman" w:cs="Times New Roman"/>
          <w:lang w:eastAsia="ru-RU"/>
        </w:rPr>
      </w:pPr>
      <w:r w:rsidRPr="00E9739F">
        <w:rPr>
          <w:rFonts w:ascii="Times New Roman" w:hAnsi="Times New Roman" w:cs="Times New Roman"/>
          <w:lang w:eastAsia="ru-RU"/>
        </w:rPr>
        <w:t>10</w:t>
      </w:r>
      <w:r w:rsidR="000F6CDA" w:rsidRPr="00E9739F">
        <w:rPr>
          <w:rFonts w:ascii="Times New Roman" w:hAnsi="Times New Roman" w:cs="Times New Roman"/>
          <w:lang w:eastAsia="ru-RU"/>
        </w:rPr>
        <w:t>.6.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т.е</w:t>
      </w:r>
      <w:r w:rsidR="0099627E" w:rsidRPr="00E9739F">
        <w:rPr>
          <w:rFonts w:ascii="Times New Roman" w:hAnsi="Times New Roman" w:cs="Times New Roman"/>
          <w:lang w:eastAsia="ru-RU"/>
        </w:rPr>
        <w:t>.</w:t>
      </w:r>
      <w:r w:rsidR="000F6CDA" w:rsidRPr="00E9739F">
        <w:rPr>
          <w:rFonts w:ascii="Times New Roman" w:hAnsi="Times New Roman" w:cs="Times New Roman"/>
          <w:lang w:eastAsia="ru-RU"/>
        </w:rPr>
        <w:t xml:space="preserve"> не бывшими в эксплуатации, не восстановленными и не собранными из восстановленных компонентов, соответствовать заявленным по проекту техническим характеристикам, комплектными, серийными и свободно поставляться в РФ, а также иметь срок и</w:t>
      </w:r>
      <w:r w:rsidR="006557BE" w:rsidRPr="00E9739F">
        <w:rPr>
          <w:rFonts w:ascii="Times New Roman" w:hAnsi="Times New Roman" w:cs="Times New Roman"/>
          <w:lang w:eastAsia="ru-RU"/>
        </w:rPr>
        <w:t xml:space="preserve">зготовления не ранее </w:t>
      </w:r>
      <w:r w:rsidR="0064106E" w:rsidRPr="00E9739F">
        <w:rPr>
          <w:rFonts w:ascii="Times New Roman" w:hAnsi="Times New Roman" w:cs="Times New Roman"/>
          <w:lang w:eastAsia="ru-RU"/>
        </w:rPr>
        <w:t>3</w:t>
      </w:r>
      <w:r w:rsidR="006C7B3E" w:rsidRPr="00E9739F">
        <w:rPr>
          <w:rFonts w:ascii="Times New Roman" w:hAnsi="Times New Roman" w:cs="Times New Roman"/>
          <w:lang w:eastAsia="ru-RU"/>
        </w:rPr>
        <w:t xml:space="preserve"> квартала</w:t>
      </w:r>
      <w:r w:rsidR="00167395" w:rsidRPr="00E9739F">
        <w:rPr>
          <w:rFonts w:ascii="Times New Roman" w:hAnsi="Times New Roman" w:cs="Times New Roman"/>
          <w:lang w:eastAsia="ru-RU"/>
        </w:rPr>
        <w:t xml:space="preserve"> 2025</w:t>
      </w:r>
      <w:r w:rsidR="000F6CDA" w:rsidRPr="00E9739F">
        <w:rPr>
          <w:rFonts w:ascii="Times New Roman" w:hAnsi="Times New Roman" w:cs="Times New Roman"/>
          <w:lang w:eastAsia="ru-RU"/>
        </w:rPr>
        <w:t xml:space="preserve"> года.</w:t>
      </w:r>
    </w:p>
    <w:p w14:paraId="37AE128C" w14:textId="77777777" w:rsidR="000F6CDA" w:rsidRPr="00E9739F" w:rsidRDefault="000F6CDA" w:rsidP="003958F0">
      <w:pPr>
        <w:tabs>
          <w:tab w:val="left" w:pos="851"/>
        </w:tabs>
        <w:spacing w:after="0" w:line="240" w:lineRule="auto"/>
        <w:ind w:firstLine="567"/>
        <w:jc w:val="both"/>
        <w:rPr>
          <w:rFonts w:ascii="Times New Roman" w:hAnsi="Times New Roman" w:cs="Times New Roman"/>
          <w:lang w:eastAsia="ru-RU"/>
        </w:rPr>
      </w:pPr>
      <w:r w:rsidRPr="00E9739F">
        <w:rPr>
          <w:rFonts w:ascii="Times New Roman" w:hAnsi="Times New Roman" w:cs="Times New Roman"/>
          <w:lang w:eastAsia="ru-RU"/>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14:paraId="2C0A540F" w14:textId="36579E5B" w:rsidR="000F6CDA" w:rsidRPr="00E9739F" w:rsidRDefault="005274F6" w:rsidP="003958F0">
      <w:pPr>
        <w:tabs>
          <w:tab w:val="left" w:pos="851"/>
        </w:tabs>
        <w:spacing w:after="0" w:line="240" w:lineRule="auto"/>
        <w:ind w:firstLine="567"/>
        <w:jc w:val="both"/>
        <w:rPr>
          <w:rFonts w:ascii="Times New Roman" w:hAnsi="Times New Roman" w:cs="Times New Roman"/>
          <w:lang w:eastAsia="ru-RU"/>
        </w:rPr>
      </w:pPr>
      <w:r w:rsidRPr="00E9739F">
        <w:rPr>
          <w:rFonts w:ascii="Times New Roman" w:hAnsi="Times New Roman" w:cs="Times New Roman"/>
          <w:lang w:eastAsia="ru-RU"/>
        </w:rPr>
        <w:t>10.</w:t>
      </w:r>
      <w:r w:rsidR="000F6CDA" w:rsidRPr="00E9739F">
        <w:rPr>
          <w:rFonts w:ascii="Times New Roman" w:hAnsi="Times New Roman" w:cs="Times New Roman"/>
          <w:lang w:eastAsia="ru-RU"/>
        </w:rPr>
        <w:t>7. Риск случайной гибели или повреждения материалов и оборудования, используемого при выполнении работ, несет Подрядчик.</w:t>
      </w:r>
    </w:p>
    <w:p w14:paraId="23479D11" w14:textId="77777777" w:rsidR="000F6CDA" w:rsidRPr="00E9739F" w:rsidRDefault="000F6CDA" w:rsidP="003958F0">
      <w:pPr>
        <w:tabs>
          <w:tab w:val="left" w:pos="851"/>
        </w:tabs>
        <w:spacing w:after="0" w:line="240" w:lineRule="auto"/>
        <w:ind w:firstLine="567"/>
        <w:jc w:val="both"/>
        <w:rPr>
          <w:rFonts w:ascii="Times New Roman" w:hAnsi="Times New Roman" w:cs="Times New Roman"/>
          <w:lang w:eastAsia="ru-RU"/>
        </w:rPr>
      </w:pPr>
      <w:r w:rsidRPr="00E9739F">
        <w:rPr>
          <w:rFonts w:ascii="Times New Roman" w:hAnsi="Times New Roman" w:cs="Times New Roman"/>
          <w:lang w:eastAsia="ru-RU"/>
        </w:rPr>
        <w:t>Риск случайной гибели или повреждения материалов и оборудования до момента дос</w:t>
      </w:r>
      <w:r w:rsidR="006557BE" w:rsidRPr="00E9739F">
        <w:rPr>
          <w:rFonts w:ascii="Times New Roman" w:hAnsi="Times New Roman" w:cs="Times New Roman"/>
          <w:lang w:eastAsia="ru-RU"/>
        </w:rPr>
        <w:t xml:space="preserve">тавки на </w:t>
      </w:r>
      <w:r w:rsidRPr="00E9739F">
        <w:rPr>
          <w:rFonts w:ascii="Times New Roman" w:hAnsi="Times New Roman" w:cs="Times New Roman"/>
          <w:lang w:eastAsia="ru-RU"/>
        </w:rPr>
        <w:t>строительную площадку несет Сторона, на которой лежит обязанность по поставке соответствующих материалов и оборудования.</w:t>
      </w:r>
    </w:p>
    <w:p w14:paraId="0D6151F2" w14:textId="30BEEF49" w:rsidR="000F6CDA" w:rsidRPr="00E9739F" w:rsidRDefault="005274F6" w:rsidP="003958F0">
      <w:pPr>
        <w:tabs>
          <w:tab w:val="left" w:pos="851"/>
        </w:tabs>
        <w:spacing w:after="0" w:line="240" w:lineRule="auto"/>
        <w:ind w:firstLine="567"/>
        <w:jc w:val="both"/>
        <w:rPr>
          <w:rFonts w:ascii="Times New Roman" w:hAnsi="Times New Roman" w:cs="Times New Roman"/>
          <w:lang w:eastAsia="ru-RU"/>
        </w:rPr>
      </w:pPr>
      <w:r w:rsidRPr="00E9739F">
        <w:rPr>
          <w:rFonts w:ascii="Times New Roman" w:hAnsi="Times New Roman" w:cs="Times New Roman"/>
          <w:lang w:eastAsia="ru-RU"/>
        </w:rPr>
        <w:t>10</w:t>
      </w:r>
      <w:r w:rsidR="000F6CDA" w:rsidRPr="00E9739F">
        <w:rPr>
          <w:rFonts w:ascii="Times New Roman" w:hAnsi="Times New Roman" w:cs="Times New Roman"/>
          <w:lang w:eastAsia="ru-RU"/>
        </w:rPr>
        <w:t>.8. Подрядчик предупреждает Заказчика не менее чем за 14 (четырнадцать) рабочих дней о готовности к доставке поставляемых материалов и об</w:t>
      </w:r>
      <w:r w:rsidR="006557BE" w:rsidRPr="00E9739F">
        <w:rPr>
          <w:rFonts w:ascii="Times New Roman" w:hAnsi="Times New Roman" w:cs="Times New Roman"/>
          <w:lang w:eastAsia="ru-RU"/>
        </w:rPr>
        <w:t>орудования на строительную площадку</w:t>
      </w:r>
      <w:r w:rsidR="000F6CDA" w:rsidRPr="00E9739F">
        <w:rPr>
          <w:rFonts w:ascii="Times New Roman" w:hAnsi="Times New Roman" w:cs="Times New Roman"/>
          <w:lang w:eastAsia="ru-RU"/>
        </w:rPr>
        <w:t>.</w:t>
      </w:r>
    </w:p>
    <w:p w14:paraId="6991704D" w14:textId="60FC066F" w:rsidR="000F6CDA" w:rsidRPr="00E9739F" w:rsidRDefault="005274F6" w:rsidP="003958F0">
      <w:pPr>
        <w:tabs>
          <w:tab w:val="left" w:pos="851"/>
        </w:tabs>
        <w:spacing w:after="0" w:line="240" w:lineRule="auto"/>
        <w:ind w:firstLine="567"/>
        <w:jc w:val="both"/>
        <w:rPr>
          <w:rFonts w:ascii="Times New Roman" w:hAnsi="Times New Roman" w:cs="Times New Roman"/>
          <w:lang w:eastAsia="ru-RU"/>
        </w:rPr>
      </w:pPr>
      <w:r w:rsidRPr="00E9739F">
        <w:rPr>
          <w:rFonts w:ascii="Times New Roman" w:hAnsi="Times New Roman" w:cs="Times New Roman"/>
          <w:lang w:eastAsia="ru-RU"/>
        </w:rPr>
        <w:t>10</w:t>
      </w:r>
      <w:r w:rsidR="000F6CDA" w:rsidRPr="00E9739F">
        <w:rPr>
          <w:rFonts w:ascii="Times New Roman" w:hAnsi="Times New Roman" w:cs="Times New Roman"/>
          <w:lang w:eastAsia="ru-RU"/>
        </w:rPr>
        <w:t>.9.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14:paraId="0B8E2D71" w14:textId="77777777" w:rsidR="000F6CDA" w:rsidRPr="00E9739F" w:rsidRDefault="000F6CDA" w:rsidP="003958F0">
      <w:pPr>
        <w:tabs>
          <w:tab w:val="left" w:pos="851"/>
        </w:tabs>
        <w:spacing w:after="0" w:line="240" w:lineRule="auto"/>
        <w:ind w:firstLine="567"/>
        <w:jc w:val="both"/>
        <w:rPr>
          <w:rFonts w:ascii="Times New Roman" w:hAnsi="Times New Roman" w:cs="Times New Roman"/>
          <w:lang w:eastAsia="ru-RU"/>
        </w:rPr>
      </w:pPr>
      <w:r w:rsidRPr="00E9739F">
        <w:rPr>
          <w:rFonts w:ascii="Times New Roman" w:hAnsi="Times New Roman" w:cs="Times New Roman"/>
          <w:lang w:eastAsia="ru-RU"/>
        </w:rPr>
        <w:t>При выявлении недостатков (некомплектности) материалов и оборудования уполномоченными представителями Сторон составляется акт.</w:t>
      </w:r>
    </w:p>
    <w:p w14:paraId="6871F801" w14:textId="5616B855" w:rsidR="000F6CDA" w:rsidRPr="00E9739F" w:rsidRDefault="005274F6" w:rsidP="003958F0">
      <w:pPr>
        <w:tabs>
          <w:tab w:val="left" w:pos="851"/>
        </w:tabs>
        <w:spacing w:after="0" w:line="240" w:lineRule="auto"/>
        <w:ind w:firstLine="567"/>
        <w:jc w:val="both"/>
        <w:rPr>
          <w:rFonts w:ascii="Times New Roman" w:hAnsi="Times New Roman" w:cs="Times New Roman"/>
          <w:lang w:eastAsia="ru-RU"/>
        </w:rPr>
      </w:pPr>
      <w:r w:rsidRPr="00E9739F">
        <w:rPr>
          <w:rFonts w:ascii="Times New Roman" w:hAnsi="Times New Roman" w:cs="Times New Roman"/>
          <w:lang w:eastAsia="ru-RU"/>
        </w:rPr>
        <w:t>10</w:t>
      </w:r>
      <w:r w:rsidR="000F6CDA" w:rsidRPr="00E9739F">
        <w:rPr>
          <w:rFonts w:ascii="Times New Roman" w:hAnsi="Times New Roman" w:cs="Times New Roman"/>
          <w:lang w:eastAsia="ru-RU"/>
        </w:rPr>
        <w:t xml:space="preserve">.10.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w:t>
      </w:r>
      <w:r w:rsidR="006C7B3E" w:rsidRPr="00E9739F">
        <w:rPr>
          <w:rFonts w:ascii="Times New Roman" w:hAnsi="Times New Roman" w:cs="Times New Roman"/>
          <w:lang w:eastAsia="ru-RU"/>
        </w:rPr>
        <w:t>были оговорены в акте приема–</w:t>
      </w:r>
      <w:r w:rsidR="000F6CDA" w:rsidRPr="00E9739F">
        <w:rPr>
          <w:rFonts w:ascii="Times New Roman" w:hAnsi="Times New Roman" w:cs="Times New Roman"/>
          <w:lang w:eastAsia="ru-RU"/>
        </w:rPr>
        <w:t>передачи.</w:t>
      </w:r>
    </w:p>
    <w:p w14:paraId="774421CA" w14:textId="77777777" w:rsidR="000F6CDA" w:rsidRPr="00E9739F" w:rsidRDefault="000F6CDA" w:rsidP="003958F0">
      <w:pPr>
        <w:tabs>
          <w:tab w:val="left" w:pos="851"/>
        </w:tabs>
        <w:spacing w:after="0" w:line="240" w:lineRule="auto"/>
        <w:ind w:firstLine="567"/>
        <w:jc w:val="both"/>
        <w:rPr>
          <w:rFonts w:ascii="Times New Roman" w:hAnsi="Times New Roman" w:cs="Times New Roman"/>
          <w:lang w:eastAsia="ru-RU"/>
        </w:rPr>
      </w:pPr>
      <w:r w:rsidRPr="00E9739F">
        <w:rPr>
          <w:rFonts w:ascii="Times New Roman" w:hAnsi="Times New Roman" w:cs="Times New Roman"/>
          <w:lang w:eastAsia="ru-RU"/>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14:paraId="0BD14403" w14:textId="0715ACC8" w:rsidR="000F6CDA" w:rsidRPr="00E9739F" w:rsidRDefault="000F6CDA" w:rsidP="003958F0">
      <w:pPr>
        <w:pStyle w:val="af4"/>
        <w:numPr>
          <w:ilvl w:val="0"/>
          <w:numId w:val="154"/>
        </w:numPr>
        <w:tabs>
          <w:tab w:val="left" w:pos="851"/>
        </w:tabs>
        <w:ind w:left="0" w:firstLine="567"/>
        <w:jc w:val="both"/>
        <w:rPr>
          <w:sz w:val="22"/>
          <w:szCs w:val="22"/>
        </w:rPr>
      </w:pPr>
      <w:r w:rsidRPr="00E9739F">
        <w:rPr>
          <w:sz w:val="22"/>
          <w:szCs w:val="22"/>
        </w:rPr>
        <w:t>приобрести за свой счет новое оборудование взамен непригодного;</w:t>
      </w:r>
    </w:p>
    <w:p w14:paraId="762AE3DB" w14:textId="6592323F" w:rsidR="000F6CDA" w:rsidRPr="00E9739F" w:rsidRDefault="000F6CDA" w:rsidP="003958F0">
      <w:pPr>
        <w:pStyle w:val="af4"/>
        <w:numPr>
          <w:ilvl w:val="0"/>
          <w:numId w:val="154"/>
        </w:numPr>
        <w:tabs>
          <w:tab w:val="left" w:pos="851"/>
        </w:tabs>
        <w:ind w:left="0" w:firstLine="567"/>
        <w:jc w:val="both"/>
        <w:rPr>
          <w:sz w:val="22"/>
          <w:szCs w:val="22"/>
        </w:rPr>
      </w:pPr>
      <w:r w:rsidRPr="00E9739F">
        <w:rPr>
          <w:sz w:val="22"/>
          <w:szCs w:val="22"/>
        </w:rPr>
        <w:t>устранить за свой счет дефекты и иные недостатки в оборудовании;</w:t>
      </w:r>
    </w:p>
    <w:p w14:paraId="66742E4F" w14:textId="349E8091" w:rsidR="000F6CDA" w:rsidRPr="00E9739F" w:rsidRDefault="000F6CDA" w:rsidP="003958F0">
      <w:pPr>
        <w:pStyle w:val="af4"/>
        <w:numPr>
          <w:ilvl w:val="0"/>
          <w:numId w:val="154"/>
        </w:numPr>
        <w:tabs>
          <w:tab w:val="left" w:pos="851"/>
        </w:tabs>
        <w:ind w:left="0" w:firstLine="567"/>
        <w:jc w:val="both"/>
        <w:rPr>
          <w:sz w:val="22"/>
          <w:szCs w:val="22"/>
        </w:rPr>
      </w:pPr>
      <w:r w:rsidRPr="00E9739F">
        <w:rPr>
          <w:sz w:val="22"/>
          <w:szCs w:val="22"/>
        </w:rPr>
        <w:t>компенсировать расходы Заказчика на приобретение нового оборудования взамен непригодного.</w:t>
      </w:r>
    </w:p>
    <w:p w14:paraId="12218051" w14:textId="1F1B7C57" w:rsidR="000F6CDA" w:rsidRPr="00E9739F" w:rsidRDefault="005274F6" w:rsidP="003958F0">
      <w:pPr>
        <w:tabs>
          <w:tab w:val="left" w:pos="851"/>
        </w:tabs>
        <w:spacing w:after="0" w:line="240" w:lineRule="auto"/>
        <w:ind w:firstLine="567"/>
        <w:jc w:val="both"/>
        <w:rPr>
          <w:rFonts w:ascii="Times New Roman" w:hAnsi="Times New Roman" w:cs="Times New Roman"/>
          <w:lang w:eastAsia="ru-RU"/>
        </w:rPr>
      </w:pPr>
      <w:r w:rsidRPr="00E9739F">
        <w:rPr>
          <w:rFonts w:ascii="Times New Roman" w:hAnsi="Times New Roman" w:cs="Times New Roman"/>
          <w:lang w:eastAsia="ru-RU"/>
        </w:rPr>
        <w:t>10</w:t>
      </w:r>
      <w:r w:rsidR="000F6CDA" w:rsidRPr="00E9739F">
        <w:rPr>
          <w:rFonts w:ascii="Times New Roman" w:hAnsi="Times New Roman" w:cs="Times New Roman"/>
          <w:lang w:eastAsia="ru-RU"/>
        </w:rPr>
        <w:t>.12. Подрядчик обязан в текущем отчетном периоде передавать Заказчику материальные ценности, полученные в результате демонтажа при реконструкции (лом черного и цветного металла, запасные части, материалы, заменяемые в процессе реконструкции) с оформлением соответствующей накладной (нетип</w:t>
      </w:r>
      <w:r w:rsidR="006C7B3E" w:rsidRPr="00E9739F">
        <w:rPr>
          <w:rFonts w:ascii="Times New Roman" w:hAnsi="Times New Roman" w:cs="Times New Roman"/>
          <w:lang w:eastAsia="ru-RU"/>
        </w:rPr>
        <w:t>овая форма М–</w:t>
      </w:r>
      <w:r w:rsidR="00167395" w:rsidRPr="00E9739F">
        <w:rPr>
          <w:rFonts w:ascii="Times New Roman" w:hAnsi="Times New Roman" w:cs="Times New Roman"/>
          <w:lang w:eastAsia="ru-RU"/>
        </w:rPr>
        <w:t>4</w:t>
      </w:r>
      <w:r w:rsidR="00717D7E" w:rsidRPr="00E9739F">
        <w:rPr>
          <w:rFonts w:ascii="Times New Roman" w:hAnsi="Times New Roman" w:cs="Times New Roman"/>
          <w:lang w:eastAsia="ru-RU"/>
        </w:rPr>
        <w:t xml:space="preserve"> </w:t>
      </w:r>
      <w:r w:rsidR="006C7B3E" w:rsidRPr="00E9739F">
        <w:rPr>
          <w:rFonts w:ascii="Times New Roman" w:hAnsi="Times New Roman" w:cs="Times New Roman"/>
          <w:lang w:eastAsia="ru-RU"/>
        </w:rPr>
        <w:t>или М–</w:t>
      </w:r>
      <w:r w:rsidR="00B80285" w:rsidRPr="00E9739F">
        <w:rPr>
          <w:rFonts w:ascii="Times New Roman" w:hAnsi="Times New Roman" w:cs="Times New Roman"/>
          <w:lang w:eastAsia="ru-RU"/>
        </w:rPr>
        <w:t>35)</w:t>
      </w:r>
      <w:r w:rsidR="006C7B3E" w:rsidRPr="00E9739F">
        <w:rPr>
          <w:rFonts w:ascii="Times New Roman" w:hAnsi="Times New Roman" w:cs="Times New Roman"/>
          <w:lang w:eastAsia="ru-RU"/>
        </w:rPr>
        <w:t xml:space="preserve"> (приложение № 29, № 30 к настоящему Договору)</w:t>
      </w:r>
      <w:r w:rsidR="000F6CDA" w:rsidRPr="00E9739F">
        <w:rPr>
          <w:rFonts w:ascii="Times New Roman" w:hAnsi="Times New Roman" w:cs="Times New Roman"/>
          <w:lang w:eastAsia="ru-RU"/>
        </w:rPr>
        <w:t>.</w:t>
      </w:r>
    </w:p>
    <w:p w14:paraId="2A446151" w14:textId="77777777" w:rsidR="00673492" w:rsidRPr="009F35D2" w:rsidRDefault="00673492" w:rsidP="000535A6">
      <w:pPr>
        <w:spacing w:after="0" w:line="240" w:lineRule="auto"/>
        <w:ind w:firstLine="708"/>
        <w:jc w:val="both"/>
        <w:rPr>
          <w:rFonts w:ascii="Times New Roman" w:hAnsi="Times New Roman" w:cs="Times New Roman"/>
          <w:lang w:eastAsia="ru-RU"/>
        </w:rPr>
      </w:pPr>
    </w:p>
    <w:p w14:paraId="1C563B9E" w14:textId="44367D22" w:rsidR="000F6CDA" w:rsidRPr="009F35D2" w:rsidRDefault="000F6CDA" w:rsidP="000535A6">
      <w:pPr>
        <w:spacing w:after="0" w:line="240" w:lineRule="auto"/>
        <w:jc w:val="center"/>
        <w:rPr>
          <w:rFonts w:ascii="Times New Roman" w:hAnsi="Times New Roman" w:cs="Times New Roman"/>
          <w:b/>
          <w:lang w:val="x-none" w:eastAsia="x-none"/>
        </w:rPr>
      </w:pPr>
      <w:r w:rsidRPr="009F35D2">
        <w:rPr>
          <w:rFonts w:ascii="Times New Roman" w:hAnsi="Times New Roman" w:cs="Times New Roman"/>
          <w:b/>
          <w:lang w:val="x-none" w:eastAsia="x-none"/>
        </w:rPr>
        <w:t>1</w:t>
      </w:r>
      <w:r w:rsidR="000D2088" w:rsidRPr="009F35D2">
        <w:rPr>
          <w:rFonts w:ascii="Times New Roman" w:hAnsi="Times New Roman" w:cs="Times New Roman"/>
          <w:b/>
          <w:lang w:eastAsia="x-none"/>
        </w:rPr>
        <w:t>1</w:t>
      </w:r>
      <w:r w:rsidRPr="009F35D2">
        <w:rPr>
          <w:rFonts w:ascii="Times New Roman" w:hAnsi="Times New Roman" w:cs="Times New Roman"/>
          <w:b/>
          <w:lang w:val="x-none" w:eastAsia="x-none"/>
        </w:rPr>
        <w:t>. Порядок осуществления работ</w:t>
      </w:r>
    </w:p>
    <w:p w14:paraId="3339D20C" w14:textId="0B7DD3D1" w:rsidR="000F6CDA" w:rsidRPr="009F35D2" w:rsidRDefault="000F6CDA"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1</w:t>
      </w:r>
      <w:r w:rsidR="000D2088" w:rsidRPr="009F35D2">
        <w:rPr>
          <w:rFonts w:ascii="Times New Roman" w:hAnsi="Times New Roman" w:cs="Times New Roman"/>
          <w:lang w:eastAsia="ru-RU"/>
        </w:rPr>
        <w:t>1</w:t>
      </w:r>
      <w:r w:rsidRPr="009F35D2">
        <w:rPr>
          <w:rFonts w:ascii="Times New Roman" w:hAnsi="Times New Roman" w:cs="Times New Roman"/>
          <w:lang w:eastAsia="ru-RU"/>
        </w:rPr>
        <w:t>.1. Подрядчик ведет журн</w:t>
      </w:r>
      <w:r w:rsidR="0004717B" w:rsidRPr="009F35D2">
        <w:rPr>
          <w:rFonts w:ascii="Times New Roman" w:hAnsi="Times New Roman" w:cs="Times New Roman"/>
          <w:lang w:eastAsia="ru-RU"/>
        </w:rPr>
        <w:t>ал производства работ (форма КС–</w:t>
      </w:r>
      <w:r w:rsidRPr="009F35D2">
        <w:rPr>
          <w:rFonts w:ascii="Times New Roman" w:hAnsi="Times New Roman" w:cs="Times New Roman"/>
          <w:lang w:eastAsia="ru-RU"/>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4C3BF24C" w14:textId="4A389486" w:rsidR="000F6CDA" w:rsidRPr="009F35D2" w:rsidRDefault="000F6CDA"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Подрядчик ведет журнал учет</w:t>
      </w:r>
      <w:r w:rsidR="0004717B" w:rsidRPr="009F35D2">
        <w:rPr>
          <w:rFonts w:ascii="Times New Roman" w:hAnsi="Times New Roman" w:cs="Times New Roman"/>
          <w:lang w:eastAsia="ru-RU"/>
        </w:rPr>
        <w:t>а выполненных работ (форма КС–</w:t>
      </w:r>
      <w:r w:rsidR="00673492" w:rsidRPr="009F35D2">
        <w:rPr>
          <w:rFonts w:ascii="Times New Roman" w:hAnsi="Times New Roman" w:cs="Times New Roman"/>
          <w:lang w:eastAsia="ru-RU"/>
        </w:rPr>
        <w:t>6а</w:t>
      </w:r>
      <w:r w:rsidRPr="009F35D2">
        <w:rPr>
          <w:rFonts w:ascii="Times New Roman" w:hAnsi="Times New Roman" w:cs="Times New Roman"/>
          <w:lang w:eastAsia="ru-RU"/>
        </w:rPr>
        <w:t>),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14:paraId="32CB2294" w14:textId="77777777" w:rsidR="000F6CDA" w:rsidRPr="009F35D2" w:rsidRDefault="000F6CDA"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14:paraId="35FA60DB" w14:textId="761B00A6" w:rsidR="000F6CDA" w:rsidRPr="009F35D2" w:rsidRDefault="0004717B"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Форма журнала КС–</w:t>
      </w:r>
      <w:r w:rsidR="000F6CDA" w:rsidRPr="009F35D2">
        <w:rPr>
          <w:rFonts w:ascii="Times New Roman" w:hAnsi="Times New Roman" w:cs="Times New Roman"/>
          <w:lang w:eastAsia="ru-RU"/>
        </w:rPr>
        <w:t>6 должна соответствовать форме, утвержденной Приказом Минис</w:t>
      </w:r>
      <w:r w:rsidRPr="009F35D2">
        <w:rPr>
          <w:rFonts w:ascii="Times New Roman" w:hAnsi="Times New Roman" w:cs="Times New Roman"/>
          <w:lang w:eastAsia="ru-RU"/>
        </w:rPr>
        <w:t>терства строительства и жилищно–</w:t>
      </w:r>
      <w:r w:rsidR="000F6CDA" w:rsidRPr="009F35D2">
        <w:rPr>
          <w:rFonts w:ascii="Times New Roman" w:hAnsi="Times New Roman" w:cs="Times New Roman"/>
          <w:lang w:eastAsia="ru-RU"/>
        </w:rPr>
        <w:t>коммунального хозяйства РФ от 2 декабря 2022 г.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14:paraId="61628A46" w14:textId="226969F0" w:rsidR="000F6CDA" w:rsidRPr="009F35D2" w:rsidRDefault="00400879"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Форма журнала КС–</w:t>
      </w:r>
      <w:r w:rsidR="000F6CDA" w:rsidRPr="009F35D2">
        <w:rPr>
          <w:rFonts w:ascii="Times New Roman" w:hAnsi="Times New Roman" w:cs="Times New Roman"/>
          <w:lang w:eastAsia="ru-RU"/>
        </w:rPr>
        <w:t>6а должна соответствовать т</w:t>
      </w:r>
      <w:r w:rsidRPr="009F35D2">
        <w:rPr>
          <w:rFonts w:ascii="Times New Roman" w:hAnsi="Times New Roman" w:cs="Times New Roman"/>
          <w:lang w:eastAsia="ru-RU"/>
        </w:rPr>
        <w:t>иповой межотраслевой форме № КС–</w:t>
      </w:r>
      <w:r w:rsidR="000F6CDA" w:rsidRPr="009F35D2">
        <w:rPr>
          <w:rFonts w:ascii="Times New Roman" w:hAnsi="Times New Roman" w:cs="Times New Roman"/>
          <w:lang w:eastAsia="ru-RU"/>
        </w:rPr>
        <w:t>6а, утвержденной постановлением Госкомстата России от 11 ноября 1999 г. № 100.</w:t>
      </w:r>
    </w:p>
    <w:p w14:paraId="1C5F7BAB" w14:textId="2A937841" w:rsidR="000F6CDA" w:rsidRPr="009F35D2" w:rsidRDefault="00400879"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Формы КС–6, КС–</w:t>
      </w:r>
      <w:r w:rsidR="00673492" w:rsidRPr="009F35D2">
        <w:rPr>
          <w:rFonts w:ascii="Times New Roman" w:hAnsi="Times New Roman" w:cs="Times New Roman"/>
          <w:lang w:eastAsia="ru-RU"/>
        </w:rPr>
        <w:t>6а</w:t>
      </w:r>
      <w:r w:rsidR="000F6CDA" w:rsidRPr="009F35D2">
        <w:rPr>
          <w:rFonts w:ascii="Times New Roman" w:hAnsi="Times New Roman" w:cs="Times New Roman"/>
          <w:lang w:eastAsia="ru-RU"/>
        </w:rPr>
        <w:t xml:space="preserve"> должны согласовываться Заказчиком и Подрядчиком в части, учитывающей особенности производства работ по настоящему Договору.</w:t>
      </w:r>
    </w:p>
    <w:p w14:paraId="1618199A" w14:textId="60499A79" w:rsidR="000F6CDA" w:rsidRPr="009F35D2" w:rsidRDefault="000F6CDA"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1</w:t>
      </w:r>
      <w:r w:rsidR="000D2088" w:rsidRPr="009F35D2">
        <w:rPr>
          <w:rFonts w:ascii="Times New Roman" w:hAnsi="Times New Roman" w:cs="Times New Roman"/>
          <w:lang w:eastAsia="ru-RU"/>
        </w:rPr>
        <w:t>1</w:t>
      </w:r>
      <w:r w:rsidRPr="009F35D2">
        <w:rPr>
          <w:rFonts w:ascii="Times New Roman" w:hAnsi="Times New Roman" w:cs="Times New Roman"/>
          <w:lang w:eastAsia="ru-RU"/>
        </w:rPr>
        <w:t>.2. В случае</w:t>
      </w:r>
      <w:r w:rsidR="00C345B6">
        <w:rPr>
          <w:rFonts w:ascii="Times New Roman" w:hAnsi="Times New Roman" w:cs="Times New Roman"/>
          <w:lang w:eastAsia="ru-RU"/>
        </w:rPr>
        <w:t>,</w:t>
      </w:r>
      <w:r w:rsidRPr="009F35D2">
        <w:rPr>
          <w:rFonts w:ascii="Times New Roman" w:hAnsi="Times New Roman" w:cs="Times New Roman"/>
          <w:lang w:eastAsia="ru-RU"/>
        </w:rPr>
        <w:t xml:space="preserve">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359AF18D" w14:textId="78A7E793" w:rsidR="000F6CDA" w:rsidRPr="009F35D2" w:rsidRDefault="000F6CDA"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1</w:t>
      </w:r>
      <w:r w:rsidR="000D2088" w:rsidRPr="009F35D2">
        <w:rPr>
          <w:rFonts w:ascii="Times New Roman" w:hAnsi="Times New Roman" w:cs="Times New Roman"/>
          <w:lang w:eastAsia="ru-RU"/>
        </w:rPr>
        <w:t>1</w:t>
      </w:r>
      <w:r w:rsidR="00077611" w:rsidRPr="009F35D2">
        <w:rPr>
          <w:rFonts w:ascii="Times New Roman" w:hAnsi="Times New Roman" w:cs="Times New Roman"/>
          <w:lang w:eastAsia="ru-RU"/>
        </w:rPr>
        <w:t>.3. Заказчик в 10–</w:t>
      </w:r>
      <w:r w:rsidRPr="009F35D2">
        <w:rPr>
          <w:rFonts w:ascii="Times New Roman" w:hAnsi="Times New Roman" w:cs="Times New Roman"/>
          <w:lang w:eastAsia="ru-RU"/>
        </w:rPr>
        <w:t>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w:t>
      </w:r>
      <w:r w:rsidR="00077611" w:rsidRPr="009F35D2">
        <w:rPr>
          <w:rFonts w:ascii="Times New Roman" w:hAnsi="Times New Roman" w:cs="Times New Roman"/>
          <w:lang w:eastAsia="ru-RU"/>
        </w:rPr>
        <w:t>мешиваясь в оперативно–</w:t>
      </w:r>
      <w:r w:rsidRPr="009F35D2">
        <w:rPr>
          <w:rFonts w:ascii="Times New Roman" w:hAnsi="Times New Roman" w:cs="Times New Roman"/>
          <w:lang w:eastAsia="ru-RU"/>
        </w:rPr>
        <w:t>хозяйственную деятельность Подрядчика.</w:t>
      </w:r>
    </w:p>
    <w:p w14:paraId="14318870" w14:textId="77777777" w:rsidR="000F6CDA" w:rsidRPr="009F35D2" w:rsidRDefault="000F6CDA"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4B4BFED6" w14:textId="4F33271B" w:rsidR="000F6CDA" w:rsidRPr="009F35D2" w:rsidRDefault="000D2088"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11</w:t>
      </w:r>
      <w:r w:rsidR="000F6CDA" w:rsidRPr="009F35D2">
        <w:rPr>
          <w:rFonts w:ascii="Times New Roman" w:hAnsi="Times New Roman" w:cs="Times New Roman"/>
          <w:lang w:eastAsia="ru-RU"/>
        </w:rPr>
        <w:t>.4.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14:paraId="3D7C42E4" w14:textId="3D587405" w:rsidR="000F6CDA" w:rsidRPr="009F35D2" w:rsidRDefault="000F6CDA" w:rsidP="003958F0">
      <w:pPr>
        <w:pStyle w:val="af4"/>
        <w:numPr>
          <w:ilvl w:val="0"/>
          <w:numId w:val="155"/>
        </w:numPr>
        <w:tabs>
          <w:tab w:val="left" w:pos="851"/>
        </w:tabs>
        <w:ind w:left="0" w:firstLine="567"/>
        <w:jc w:val="both"/>
        <w:rPr>
          <w:sz w:val="22"/>
          <w:szCs w:val="22"/>
        </w:rPr>
      </w:pPr>
      <w:r w:rsidRPr="009F35D2">
        <w:rPr>
          <w:sz w:val="22"/>
          <w:szCs w:val="22"/>
        </w:rPr>
        <w:t>увеличить или сократить объем любой работы, включенной в Договор;</w:t>
      </w:r>
    </w:p>
    <w:p w14:paraId="631EF4ED" w14:textId="0567AE60" w:rsidR="000F6CDA" w:rsidRPr="009F35D2" w:rsidRDefault="000F6CDA" w:rsidP="003958F0">
      <w:pPr>
        <w:pStyle w:val="af4"/>
        <w:numPr>
          <w:ilvl w:val="0"/>
          <w:numId w:val="155"/>
        </w:numPr>
        <w:tabs>
          <w:tab w:val="left" w:pos="851"/>
        </w:tabs>
        <w:ind w:left="0" w:firstLine="567"/>
        <w:jc w:val="both"/>
        <w:rPr>
          <w:sz w:val="22"/>
          <w:szCs w:val="22"/>
        </w:rPr>
      </w:pPr>
      <w:r w:rsidRPr="009F35D2">
        <w:rPr>
          <w:sz w:val="22"/>
          <w:szCs w:val="22"/>
        </w:rPr>
        <w:t>исключить любую работу;</w:t>
      </w:r>
    </w:p>
    <w:p w14:paraId="35A7089B" w14:textId="75994215" w:rsidR="000F6CDA" w:rsidRPr="009F35D2" w:rsidRDefault="00673492" w:rsidP="003958F0">
      <w:pPr>
        <w:pStyle w:val="af4"/>
        <w:numPr>
          <w:ilvl w:val="0"/>
          <w:numId w:val="155"/>
        </w:numPr>
        <w:tabs>
          <w:tab w:val="left" w:pos="851"/>
        </w:tabs>
        <w:ind w:left="0" w:firstLine="567"/>
        <w:jc w:val="both"/>
        <w:rPr>
          <w:sz w:val="22"/>
          <w:szCs w:val="22"/>
        </w:rPr>
      </w:pPr>
      <w:r w:rsidRPr="009F35D2">
        <w:rPr>
          <w:sz w:val="22"/>
          <w:szCs w:val="22"/>
        </w:rPr>
        <w:t>и</w:t>
      </w:r>
      <w:r w:rsidR="000F6CDA" w:rsidRPr="009F35D2">
        <w:rPr>
          <w:sz w:val="22"/>
          <w:szCs w:val="22"/>
        </w:rPr>
        <w:t>зменить характер или качество, или вид любой части работы;</w:t>
      </w:r>
    </w:p>
    <w:p w14:paraId="6401FA59" w14:textId="13891C16" w:rsidR="000F6CDA" w:rsidRPr="009F35D2" w:rsidRDefault="000F6CDA" w:rsidP="003958F0">
      <w:pPr>
        <w:pStyle w:val="af4"/>
        <w:numPr>
          <w:ilvl w:val="0"/>
          <w:numId w:val="155"/>
        </w:numPr>
        <w:tabs>
          <w:tab w:val="left" w:pos="851"/>
        </w:tabs>
        <w:ind w:left="0" w:firstLine="567"/>
        <w:jc w:val="both"/>
        <w:rPr>
          <w:sz w:val="22"/>
          <w:szCs w:val="22"/>
        </w:rPr>
      </w:pPr>
      <w:r w:rsidRPr="009F35D2">
        <w:rPr>
          <w:sz w:val="22"/>
          <w:szCs w:val="22"/>
        </w:rPr>
        <w:t>выполнить дополнительную работу любого характера, необходимую для завершения комплексного строительства объекта.</w:t>
      </w:r>
    </w:p>
    <w:p w14:paraId="3AEE1295" w14:textId="7697BE63" w:rsidR="000F6CDA" w:rsidRPr="009F35D2" w:rsidRDefault="000D2088"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11</w:t>
      </w:r>
      <w:r w:rsidR="000F6CDA" w:rsidRPr="009F35D2">
        <w:rPr>
          <w:rFonts w:ascii="Times New Roman" w:hAnsi="Times New Roman" w:cs="Times New Roman"/>
          <w:lang w:eastAsia="ru-RU"/>
        </w:rPr>
        <w:t>.5.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5A4BA755" w14:textId="7F532CEB" w:rsidR="000F6CDA" w:rsidRPr="009F35D2" w:rsidRDefault="000D2088"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11</w:t>
      </w:r>
      <w:r w:rsidR="000F6CDA" w:rsidRPr="009F35D2">
        <w:rPr>
          <w:rFonts w:ascii="Times New Roman" w:hAnsi="Times New Roman" w:cs="Times New Roman"/>
          <w:lang w:eastAsia="ru-RU"/>
        </w:rPr>
        <w:t>.6.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235F537A" w14:textId="295395C0" w:rsidR="000F6CDA" w:rsidRPr="009F35D2" w:rsidRDefault="000D2088"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11</w:t>
      </w:r>
      <w:r w:rsidR="000F6CDA" w:rsidRPr="009F35D2">
        <w:rPr>
          <w:rFonts w:ascii="Times New Roman" w:hAnsi="Times New Roman" w:cs="Times New Roman"/>
          <w:lang w:eastAsia="ru-RU"/>
        </w:rPr>
        <w:t>.7.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14:paraId="1B1242DE" w14:textId="20733914" w:rsidR="000F6CDA" w:rsidRPr="009F35D2" w:rsidRDefault="000D2088" w:rsidP="003958F0">
      <w:pPr>
        <w:tabs>
          <w:tab w:val="left" w:pos="851"/>
        </w:tabs>
        <w:spacing w:after="0" w:line="240" w:lineRule="auto"/>
        <w:ind w:firstLine="567"/>
        <w:jc w:val="both"/>
        <w:rPr>
          <w:rFonts w:ascii="Times New Roman" w:hAnsi="Times New Roman" w:cs="Times New Roman"/>
          <w:lang w:eastAsia="ru-RU"/>
        </w:rPr>
      </w:pPr>
      <w:r w:rsidRPr="009F35D2">
        <w:rPr>
          <w:rFonts w:ascii="Times New Roman" w:hAnsi="Times New Roman" w:cs="Times New Roman"/>
          <w:lang w:eastAsia="ru-RU"/>
        </w:rPr>
        <w:t>11</w:t>
      </w:r>
      <w:r w:rsidR="000F6CDA" w:rsidRPr="009F35D2">
        <w:rPr>
          <w:rFonts w:ascii="Times New Roman" w:hAnsi="Times New Roman" w:cs="Times New Roman"/>
          <w:lang w:eastAsia="ru-RU"/>
        </w:rPr>
        <w:t>.8.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14:paraId="269C066E" w14:textId="1D56499E" w:rsidR="000F6CDA" w:rsidRPr="009F35D2" w:rsidRDefault="000F6CDA" w:rsidP="003958F0">
      <w:pPr>
        <w:pStyle w:val="af4"/>
        <w:numPr>
          <w:ilvl w:val="0"/>
          <w:numId w:val="156"/>
        </w:numPr>
        <w:tabs>
          <w:tab w:val="left" w:pos="851"/>
        </w:tabs>
        <w:ind w:left="0" w:firstLine="567"/>
        <w:jc w:val="both"/>
        <w:rPr>
          <w:sz w:val="22"/>
          <w:szCs w:val="22"/>
        </w:rPr>
      </w:pPr>
      <w:r w:rsidRPr="009F35D2">
        <w:rPr>
          <w:sz w:val="22"/>
          <w:szCs w:val="22"/>
        </w:rPr>
        <w:t>систематическую уборку объекта от строительного мусора с его последующим вывозом на специализированные полигоны;</w:t>
      </w:r>
    </w:p>
    <w:p w14:paraId="4AAF8440" w14:textId="125305F2" w:rsidR="000F6CDA" w:rsidRPr="009F35D2" w:rsidRDefault="000F6CDA" w:rsidP="003958F0">
      <w:pPr>
        <w:pStyle w:val="af4"/>
        <w:numPr>
          <w:ilvl w:val="0"/>
          <w:numId w:val="156"/>
        </w:numPr>
        <w:tabs>
          <w:tab w:val="left" w:pos="851"/>
        </w:tabs>
        <w:ind w:left="0" w:firstLine="567"/>
        <w:jc w:val="both"/>
        <w:rPr>
          <w:sz w:val="22"/>
          <w:szCs w:val="22"/>
        </w:rPr>
      </w:pPr>
      <w:r w:rsidRPr="009F35D2">
        <w:rPr>
          <w:sz w:val="22"/>
          <w:szCs w:val="22"/>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14:paraId="4A71605E" w14:textId="2C7A72F4" w:rsidR="000F6CDA" w:rsidRPr="009F35D2" w:rsidRDefault="000F6CDA" w:rsidP="003958F0">
      <w:pPr>
        <w:pStyle w:val="af4"/>
        <w:numPr>
          <w:ilvl w:val="0"/>
          <w:numId w:val="156"/>
        </w:numPr>
        <w:tabs>
          <w:tab w:val="left" w:pos="851"/>
        </w:tabs>
        <w:ind w:left="0" w:firstLine="567"/>
        <w:jc w:val="both"/>
        <w:rPr>
          <w:sz w:val="22"/>
          <w:szCs w:val="22"/>
        </w:rPr>
      </w:pPr>
      <w:r w:rsidRPr="009F35D2">
        <w:rPr>
          <w:sz w:val="22"/>
          <w:szCs w:val="22"/>
        </w:rPr>
        <w:t>заключает договоры на утилизацию отходов строительного производства без увеличения договорной цены.</w:t>
      </w:r>
    </w:p>
    <w:p w14:paraId="7098CFC2" w14:textId="77777777" w:rsidR="00077611" w:rsidRPr="009F35D2" w:rsidRDefault="00077611" w:rsidP="000535A6">
      <w:pPr>
        <w:spacing w:after="0" w:line="240" w:lineRule="auto"/>
        <w:jc w:val="both"/>
        <w:rPr>
          <w:rFonts w:ascii="Times New Roman" w:hAnsi="Times New Roman" w:cs="Times New Roman"/>
        </w:rPr>
      </w:pPr>
    </w:p>
    <w:p w14:paraId="7A8ADD2C" w14:textId="577F4E10" w:rsidR="000F6CDA" w:rsidRPr="009F35D2" w:rsidRDefault="000F6CDA" w:rsidP="000535A6">
      <w:pPr>
        <w:spacing w:after="0" w:line="240" w:lineRule="auto"/>
        <w:jc w:val="center"/>
        <w:rPr>
          <w:rFonts w:ascii="Times New Roman" w:hAnsi="Times New Roman" w:cs="Times New Roman"/>
          <w:b/>
          <w:lang w:val="x-none" w:eastAsia="x-none"/>
        </w:rPr>
      </w:pPr>
      <w:r w:rsidRPr="009F35D2">
        <w:rPr>
          <w:rFonts w:ascii="Times New Roman" w:hAnsi="Times New Roman" w:cs="Times New Roman"/>
          <w:b/>
          <w:lang w:val="x-none" w:eastAsia="x-none"/>
        </w:rPr>
        <w:t>1</w:t>
      </w:r>
      <w:r w:rsidR="000D2088" w:rsidRPr="009F35D2">
        <w:rPr>
          <w:rFonts w:ascii="Times New Roman" w:hAnsi="Times New Roman" w:cs="Times New Roman"/>
          <w:b/>
          <w:lang w:eastAsia="x-none"/>
        </w:rPr>
        <w:t>2</w:t>
      </w:r>
      <w:r w:rsidRPr="009F35D2">
        <w:rPr>
          <w:rFonts w:ascii="Times New Roman" w:hAnsi="Times New Roman" w:cs="Times New Roman"/>
          <w:b/>
          <w:lang w:val="x-none" w:eastAsia="x-none"/>
        </w:rPr>
        <w:t>. Приемка и выполнение работ</w:t>
      </w:r>
    </w:p>
    <w:p w14:paraId="3C53D7D2" w14:textId="4C0DF6DC" w:rsidR="00717D7E" w:rsidRPr="009F35D2" w:rsidRDefault="00717D7E" w:rsidP="00014C9C">
      <w:pPr>
        <w:widowControl w:val="0"/>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w:t>
      </w:r>
      <w:r w:rsidR="002E00EA" w:rsidRPr="009F35D2">
        <w:rPr>
          <w:rFonts w:ascii="Times New Roman" w:eastAsia="Times New Roman" w:hAnsi="Times New Roman" w:cs="Times New Roman"/>
          <w:lang w:eastAsia="ru-RU"/>
        </w:rPr>
        <w:t>2</w:t>
      </w:r>
      <w:r w:rsidR="002557A1" w:rsidRPr="009F35D2">
        <w:rPr>
          <w:rFonts w:ascii="Times New Roman" w:eastAsia="Times New Roman" w:hAnsi="Times New Roman" w:cs="Times New Roman"/>
          <w:lang w:eastAsia="ru-RU"/>
        </w:rPr>
        <w:t xml:space="preserve">.1. </w:t>
      </w:r>
      <w:r w:rsidR="00522193" w:rsidRPr="009F35D2">
        <w:rPr>
          <w:rFonts w:ascii="Times New Roman" w:eastAsia="Times New Roman" w:hAnsi="Times New Roman" w:cs="Times New Roman"/>
          <w:lang w:eastAsia="ru-RU"/>
        </w:rPr>
        <w:t>Сдача–</w:t>
      </w:r>
      <w:r w:rsidRPr="009F35D2">
        <w:rPr>
          <w:rFonts w:ascii="Times New Roman" w:eastAsia="Times New Roman" w:hAnsi="Times New Roman" w:cs="Times New Roman"/>
          <w:lang w:eastAsia="ru-RU"/>
        </w:rPr>
        <w:t xml:space="preserve">приемка работ по настоящему Договору осуществляется поэтапно в соответствии с календарным планом </w:t>
      </w:r>
      <w:r w:rsidR="002557A1" w:rsidRPr="009F35D2">
        <w:rPr>
          <w:rFonts w:ascii="Times New Roman" w:eastAsia="Times New Roman" w:hAnsi="Times New Roman" w:cs="Times New Roman"/>
          <w:lang w:eastAsia="ru-RU"/>
        </w:rPr>
        <w:t>строительства (реконструкции) объекта</w:t>
      </w:r>
      <w:r w:rsidRPr="009F35D2">
        <w:rPr>
          <w:rFonts w:ascii="Times New Roman" w:eastAsia="Times New Roman" w:hAnsi="Times New Roman" w:cs="Times New Roman"/>
          <w:lang w:eastAsia="ru-RU"/>
        </w:rPr>
        <w:t xml:space="preserve"> (приложение № 2 к </w:t>
      </w:r>
      <w:r w:rsidR="00522193" w:rsidRPr="009F35D2">
        <w:rPr>
          <w:rFonts w:ascii="Times New Roman" w:eastAsia="Times New Roman" w:hAnsi="Times New Roman" w:cs="Times New Roman"/>
          <w:lang w:eastAsia="ru-RU"/>
        </w:rPr>
        <w:t xml:space="preserve">настоящему </w:t>
      </w:r>
      <w:r w:rsidRPr="009F35D2">
        <w:rPr>
          <w:rFonts w:ascii="Times New Roman" w:eastAsia="Times New Roman" w:hAnsi="Times New Roman" w:cs="Times New Roman"/>
          <w:lang w:eastAsia="ru-RU"/>
        </w:rPr>
        <w:t>Договору).</w:t>
      </w:r>
    </w:p>
    <w:p w14:paraId="778B706C" w14:textId="15E610C1" w:rsidR="00717D7E" w:rsidRPr="009F35D2" w:rsidRDefault="002E00EA" w:rsidP="00014C9C">
      <w:pPr>
        <w:widowControl w:val="0"/>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12</w:t>
      </w:r>
      <w:r w:rsidR="002557A1" w:rsidRPr="009F35D2">
        <w:rPr>
          <w:rFonts w:ascii="Times New Roman" w:eastAsia="Times New Roman" w:hAnsi="Times New Roman" w:cs="Times New Roman"/>
          <w:lang w:eastAsia="ru-RU"/>
        </w:rPr>
        <w:t xml:space="preserve">.2. </w:t>
      </w:r>
      <w:r w:rsidR="00522193" w:rsidRPr="009F35D2">
        <w:rPr>
          <w:rFonts w:ascii="Times New Roman" w:eastAsia="Times New Roman" w:hAnsi="Times New Roman" w:cs="Times New Roman"/>
          <w:lang w:eastAsia="ru-RU"/>
        </w:rPr>
        <w:t>Сдача–</w:t>
      </w:r>
      <w:r w:rsidR="00717D7E" w:rsidRPr="009F35D2">
        <w:rPr>
          <w:rFonts w:ascii="Times New Roman" w:eastAsia="Times New Roman" w:hAnsi="Times New Roman" w:cs="Times New Roman"/>
          <w:lang w:eastAsia="ru-RU"/>
        </w:rPr>
        <w:t xml:space="preserve">приемка разработанной </w:t>
      </w:r>
      <w:r w:rsidR="00717D7E" w:rsidRPr="009F35D2">
        <w:rPr>
          <w:rFonts w:ascii="Times New Roman" w:eastAsia="Times New Roman" w:hAnsi="Times New Roman" w:cs="Times New Roman"/>
          <w:b/>
          <w:lang w:eastAsia="ru-RU"/>
        </w:rPr>
        <w:t>по I этапу</w:t>
      </w:r>
      <w:r w:rsidR="00717D7E" w:rsidRPr="009F35D2">
        <w:rPr>
          <w:rFonts w:ascii="Times New Roman" w:eastAsia="Times New Roman" w:hAnsi="Times New Roman" w:cs="Times New Roman"/>
          <w:lang w:eastAsia="ru-RU"/>
        </w:rPr>
        <w:t xml:space="preserve"> настоящего Договора проектной и рабочей документации происходит в следующем порядке:</w:t>
      </w:r>
    </w:p>
    <w:p w14:paraId="3B64D6F8" w14:textId="652CE7EB" w:rsidR="00717D7E" w:rsidRPr="009F35D2" w:rsidRDefault="002E00EA" w:rsidP="00014C9C">
      <w:pPr>
        <w:tabs>
          <w:tab w:val="left" w:pos="851"/>
          <w:tab w:val="left" w:pos="1134"/>
        </w:tabs>
        <w:spacing w:after="0" w:line="240" w:lineRule="auto"/>
        <w:ind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12</w:t>
      </w:r>
      <w:r w:rsidR="00AD2F73" w:rsidRPr="009F35D2">
        <w:rPr>
          <w:rFonts w:ascii="Times New Roman" w:eastAsia="Times New Roman" w:hAnsi="Times New Roman" w:cs="Times New Roman"/>
          <w:lang w:eastAsia="ru-RU"/>
        </w:rPr>
        <w:t xml:space="preserve">.2.1. Подрядчик не позднее 10 </w:t>
      </w:r>
      <w:r w:rsidR="00F47D53" w:rsidRPr="009F35D2">
        <w:rPr>
          <w:rFonts w:ascii="Times New Roman" w:eastAsia="Times New Roman" w:hAnsi="Times New Roman" w:cs="Times New Roman"/>
          <w:lang w:eastAsia="ru-RU"/>
        </w:rPr>
        <w:t>(десяти)</w:t>
      </w:r>
      <w:r w:rsidR="00EE24E7" w:rsidRPr="009F35D2">
        <w:rPr>
          <w:rFonts w:ascii="Times New Roman" w:eastAsia="Times New Roman" w:hAnsi="Times New Roman" w:cs="Times New Roman"/>
          <w:lang w:eastAsia="ru-RU"/>
        </w:rPr>
        <w:t xml:space="preserve"> </w:t>
      </w:r>
      <w:r w:rsidR="00AD2F73" w:rsidRPr="009F35D2">
        <w:rPr>
          <w:rFonts w:ascii="Times New Roman" w:eastAsia="Times New Roman" w:hAnsi="Times New Roman" w:cs="Times New Roman"/>
          <w:lang w:eastAsia="ru-RU"/>
        </w:rPr>
        <w:t>рабочих дней до срока завершения работ по I этапу, предоставляет Заказчику проектную и рабочую документацию и отчет по результатам предпроектного обследования, в полном объеме (включая обосновывающие расчеты, эксплуатационную документацию, программу</w:t>
      </w:r>
      <w:r w:rsidR="00F47D53" w:rsidRPr="009F35D2">
        <w:rPr>
          <w:rFonts w:ascii="Times New Roman" w:eastAsia="Times New Roman" w:hAnsi="Times New Roman" w:cs="Times New Roman"/>
          <w:lang w:eastAsia="ru-RU"/>
        </w:rPr>
        <w:t xml:space="preserve"> и методику испытаний ПМИ, план–</w:t>
      </w:r>
      <w:r w:rsidR="00AD2F73" w:rsidRPr="009F35D2">
        <w:rPr>
          <w:rFonts w:ascii="Times New Roman" w:eastAsia="Times New Roman" w:hAnsi="Times New Roman" w:cs="Times New Roman"/>
          <w:lang w:eastAsia="ru-RU"/>
        </w:rPr>
        <w:t>графики производства работ, технологические</w:t>
      </w:r>
      <w:r w:rsidR="00F47D53" w:rsidRPr="009F35D2">
        <w:rPr>
          <w:rFonts w:ascii="Times New Roman" w:eastAsia="Times New Roman" w:hAnsi="Times New Roman" w:cs="Times New Roman"/>
          <w:lang w:eastAsia="ru-RU"/>
        </w:rPr>
        <w:t xml:space="preserve"> карты производства работ) в 4 (четырех)</w:t>
      </w:r>
      <w:r w:rsidR="00AD2F73" w:rsidRPr="009F35D2">
        <w:rPr>
          <w:rFonts w:ascii="Times New Roman" w:eastAsia="Times New Roman" w:hAnsi="Times New Roman" w:cs="Times New Roman"/>
          <w:lang w:eastAsia="ru-RU"/>
        </w:rPr>
        <w:t xml:space="preserve"> экземплярах на бумажном носителе, и в </w:t>
      </w:r>
      <w:r w:rsidR="00F47D53" w:rsidRPr="009F35D2">
        <w:rPr>
          <w:rFonts w:ascii="Times New Roman" w:eastAsia="Times New Roman" w:hAnsi="Times New Roman" w:cs="Times New Roman"/>
          <w:lang w:eastAsia="ru-RU"/>
        </w:rPr>
        <w:t>1 (</w:t>
      </w:r>
      <w:r w:rsidR="00AD2F73" w:rsidRPr="009F35D2">
        <w:rPr>
          <w:rFonts w:ascii="Times New Roman" w:eastAsia="Times New Roman" w:hAnsi="Times New Roman" w:cs="Times New Roman"/>
          <w:lang w:eastAsia="ru-RU"/>
        </w:rPr>
        <w:t>одном</w:t>
      </w:r>
      <w:r w:rsidR="00F47D53" w:rsidRPr="009F35D2">
        <w:rPr>
          <w:rFonts w:ascii="Times New Roman" w:eastAsia="Times New Roman" w:hAnsi="Times New Roman" w:cs="Times New Roman"/>
          <w:lang w:eastAsia="ru-RU"/>
        </w:rPr>
        <w:t>)</w:t>
      </w:r>
      <w:r w:rsidR="00AD2F73" w:rsidRPr="009F35D2">
        <w:rPr>
          <w:rFonts w:ascii="Times New Roman" w:eastAsia="Times New Roman" w:hAnsi="Times New Roman" w:cs="Times New Roman"/>
          <w:lang w:eastAsia="ru-RU"/>
        </w:rPr>
        <w:t xml:space="preserve"> экземпляре в электронном виде на CD или DVD, при этом текстовую и графическую информацию представить в стандартных форматах MS Office, Acrobat Reader, для рассмотрения и согласования структурными подразделени</w:t>
      </w:r>
      <w:r w:rsidR="00F47D53" w:rsidRPr="009F35D2">
        <w:rPr>
          <w:rFonts w:ascii="Times New Roman" w:eastAsia="Times New Roman" w:hAnsi="Times New Roman" w:cs="Times New Roman"/>
          <w:lang w:eastAsia="ru-RU"/>
        </w:rPr>
        <w:t xml:space="preserve">ями филиала ПАО «Россети Волга» – </w:t>
      </w:r>
      <w:r w:rsidR="00AD2F73" w:rsidRPr="009F35D2">
        <w:rPr>
          <w:rFonts w:ascii="Times New Roman" w:eastAsia="Times New Roman" w:hAnsi="Times New Roman" w:cs="Times New Roman"/>
          <w:lang w:eastAsia="ru-RU"/>
        </w:rPr>
        <w:t xml:space="preserve">«Ульяновские распределительные сети» и оформления заключения внутренней экспертизы </w:t>
      </w:r>
      <w:r w:rsidR="001106DF" w:rsidRPr="001106DF">
        <w:rPr>
          <w:rFonts w:ascii="Times New Roman" w:eastAsia="Times New Roman" w:hAnsi="Times New Roman" w:cs="Times New Roman"/>
          <w:lang w:eastAsia="ru-RU"/>
        </w:rPr>
        <w:t>ПАО «Россети Волга»</w:t>
      </w:r>
      <w:r w:rsidR="00AD2F73" w:rsidRPr="009F35D2">
        <w:rPr>
          <w:rFonts w:ascii="Times New Roman" w:eastAsia="Times New Roman" w:hAnsi="Times New Roman" w:cs="Times New Roman"/>
          <w:lang w:eastAsia="ru-RU"/>
        </w:rPr>
        <w:t xml:space="preserve">. Сметную документацию предоставить </w:t>
      </w:r>
      <w:r w:rsidR="00B002C5">
        <w:rPr>
          <w:rFonts w:ascii="Times New Roman" w:eastAsia="Times New Roman" w:hAnsi="Times New Roman" w:cs="Times New Roman"/>
          <w:lang w:eastAsia="ru-RU"/>
        </w:rPr>
        <w:t>в соответствии с Р–РВ–17–1279*-</w:t>
      </w:r>
      <w:r w:rsidR="00AD2F73" w:rsidRPr="009F35D2">
        <w:rPr>
          <w:rFonts w:ascii="Times New Roman" w:eastAsia="Times New Roman" w:hAnsi="Times New Roman" w:cs="Times New Roman"/>
          <w:lang w:eastAsia="ru-RU"/>
        </w:rPr>
        <w:t xml:space="preserve"> «Регламент формирования сметной стоимости объектов нового строительства, расширения, реконструкции, технического перевооружения ПАО «Россети Волга». Сметная документация должна</w:t>
      </w:r>
      <w:r w:rsidR="00F47D53" w:rsidRPr="009F35D2">
        <w:rPr>
          <w:rFonts w:ascii="Times New Roman" w:eastAsia="Times New Roman" w:hAnsi="Times New Roman" w:cs="Times New Roman"/>
          <w:lang w:eastAsia="ru-RU"/>
        </w:rPr>
        <w:t xml:space="preserve"> быть оформлена в формате Гранд–</w:t>
      </w:r>
      <w:r w:rsidR="00AD2F73" w:rsidRPr="009F35D2">
        <w:rPr>
          <w:rFonts w:ascii="Times New Roman" w:eastAsia="Times New Roman" w:hAnsi="Times New Roman" w:cs="Times New Roman"/>
          <w:lang w:eastAsia="ru-RU"/>
        </w:rPr>
        <w:t>Смета и MS Excel.  Не допускается передача документации в формате Acrobat Reader с пофайловым разделением страниц.</w:t>
      </w:r>
    </w:p>
    <w:p w14:paraId="2697CC20" w14:textId="173EA362" w:rsidR="00717D7E" w:rsidRPr="009F35D2" w:rsidRDefault="00717D7E" w:rsidP="00014C9C">
      <w:pPr>
        <w:tabs>
          <w:tab w:val="left" w:pos="851"/>
          <w:tab w:val="left" w:pos="1134"/>
        </w:tabs>
        <w:spacing w:after="0" w:line="240" w:lineRule="auto"/>
        <w:ind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Проведение внутренней экспертизы </w:t>
      </w:r>
      <w:r w:rsidR="000245AA">
        <w:rPr>
          <w:rFonts w:ascii="Times New Roman" w:eastAsia="Times New Roman" w:hAnsi="Times New Roman" w:cs="Times New Roman"/>
          <w:lang w:eastAsia="ru-RU"/>
        </w:rPr>
        <w:t>ПАО «Россети Волга»</w:t>
      </w:r>
      <w:r w:rsidRPr="009F35D2">
        <w:rPr>
          <w:rFonts w:ascii="Times New Roman" w:eastAsia="Times New Roman" w:hAnsi="Times New Roman" w:cs="Times New Roman"/>
          <w:lang w:eastAsia="ru-RU"/>
        </w:rPr>
        <w:t xml:space="preserve"> осуществляется в течение 3 </w:t>
      </w:r>
      <w:r w:rsidR="00F47D53" w:rsidRPr="009F35D2">
        <w:rPr>
          <w:rFonts w:ascii="Times New Roman" w:eastAsia="Times New Roman" w:hAnsi="Times New Roman" w:cs="Times New Roman"/>
          <w:lang w:eastAsia="ru-RU"/>
        </w:rPr>
        <w:t xml:space="preserve">(трех) </w:t>
      </w:r>
      <w:r w:rsidRPr="009F35D2">
        <w:rPr>
          <w:rFonts w:ascii="Times New Roman" w:eastAsia="Times New Roman" w:hAnsi="Times New Roman" w:cs="Times New Roman"/>
          <w:lang w:eastAsia="ru-RU"/>
        </w:rPr>
        <w:t xml:space="preserve">рабочих дней с момента получения документации. В указанный срок Заказчик обязан выдать положительное заключение внутренней экспертизы </w:t>
      </w:r>
      <w:r w:rsidR="000245AA" w:rsidRPr="000245AA">
        <w:rPr>
          <w:rFonts w:ascii="Times New Roman" w:eastAsia="Times New Roman" w:hAnsi="Times New Roman" w:cs="Times New Roman"/>
          <w:lang w:eastAsia="ru-RU"/>
        </w:rPr>
        <w:t>ПАО «Россети Волга»</w:t>
      </w:r>
      <w:r w:rsidRPr="009F35D2">
        <w:rPr>
          <w:rFonts w:ascii="Times New Roman" w:eastAsia="Times New Roman" w:hAnsi="Times New Roman" w:cs="Times New Roman"/>
          <w:lang w:eastAsia="ru-RU"/>
        </w:rPr>
        <w:t xml:space="preserve">,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w:t>
      </w:r>
      <w:r w:rsidR="00CA195A">
        <w:rPr>
          <w:rFonts w:ascii="Times New Roman" w:eastAsia="Times New Roman" w:hAnsi="Times New Roman" w:cs="Times New Roman"/>
          <w:lang w:eastAsia="ru-RU"/>
        </w:rPr>
        <w:t>в</w:t>
      </w:r>
      <w:r w:rsidR="00CA195A" w:rsidRPr="00CA195A">
        <w:t xml:space="preserve"> </w:t>
      </w:r>
      <w:r w:rsidR="00CA195A">
        <w:rPr>
          <w:rFonts w:ascii="Times New Roman" w:eastAsia="Times New Roman" w:hAnsi="Times New Roman" w:cs="Times New Roman"/>
          <w:lang w:eastAsia="ru-RU"/>
        </w:rPr>
        <w:t xml:space="preserve">ПАО «Россети Волга», а также </w:t>
      </w:r>
      <w:r w:rsidRPr="009F35D2">
        <w:rPr>
          <w:rFonts w:ascii="Times New Roman" w:eastAsia="Times New Roman" w:hAnsi="Times New Roman" w:cs="Times New Roman"/>
          <w:lang w:eastAsia="ru-RU"/>
        </w:rPr>
        <w:t>Заказчику документацию для проведения внутренней экспертизы.</w:t>
      </w:r>
    </w:p>
    <w:p w14:paraId="287EADE9" w14:textId="4A74BECD" w:rsidR="00717D7E" w:rsidRPr="009F35D2" w:rsidRDefault="00F47D53" w:rsidP="00014C9C">
      <w:pPr>
        <w:widowControl w:val="0"/>
        <w:tabs>
          <w:tab w:val="left" w:pos="-4860"/>
          <w:tab w:val="left" w:pos="851"/>
          <w:tab w:val="left" w:pos="1560"/>
        </w:tab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ru-RU"/>
        </w:rPr>
        <w:t>В течение 2 (двух)</w:t>
      </w:r>
      <w:r w:rsidR="00AD2F73" w:rsidRPr="009F35D2">
        <w:rPr>
          <w:rFonts w:ascii="Times New Roman" w:eastAsia="Times New Roman" w:hAnsi="Times New Roman" w:cs="Times New Roman"/>
          <w:lang w:eastAsia="ru-RU"/>
        </w:rPr>
        <w:t xml:space="preserve"> рабочих дней после получения положительного заключения внутренней экспертизы</w:t>
      </w:r>
      <w:r w:rsidR="00032B07" w:rsidRPr="00032B07">
        <w:t xml:space="preserve"> </w:t>
      </w:r>
      <w:r w:rsidR="00032B07" w:rsidRPr="00032B07">
        <w:rPr>
          <w:rFonts w:ascii="Times New Roman" w:eastAsia="Times New Roman" w:hAnsi="Times New Roman" w:cs="Times New Roman"/>
          <w:lang w:eastAsia="ru-RU"/>
        </w:rPr>
        <w:t>ПАО «Россети Волга»</w:t>
      </w:r>
      <w:r w:rsidR="00AD2F73" w:rsidRPr="009F35D2">
        <w:rPr>
          <w:rFonts w:ascii="Times New Roman" w:eastAsia="Times New Roman" w:hAnsi="Times New Roman" w:cs="Times New Roman"/>
          <w:lang w:eastAsia="ru-RU"/>
        </w:rPr>
        <w:t>, Подрядчик представляет Заказчику акт о выполнении проектных работ, проектную и рабочую документацию (включая эксплуатационную документацию, программу и методику исп</w:t>
      </w:r>
      <w:r w:rsidRPr="009F35D2">
        <w:rPr>
          <w:rFonts w:ascii="Times New Roman" w:eastAsia="Times New Roman" w:hAnsi="Times New Roman" w:cs="Times New Roman"/>
          <w:lang w:eastAsia="ru-RU"/>
        </w:rPr>
        <w:t>ытаний ПМИ, план–</w:t>
      </w:r>
      <w:r w:rsidR="003F45D2" w:rsidRPr="009F35D2">
        <w:rPr>
          <w:rFonts w:ascii="Times New Roman" w:eastAsia="Times New Roman" w:hAnsi="Times New Roman" w:cs="Times New Roman"/>
          <w:lang w:eastAsia="ru-RU"/>
        </w:rPr>
        <w:t xml:space="preserve">графики производства работ, </w:t>
      </w:r>
      <w:r w:rsidR="00AD2F73" w:rsidRPr="009F35D2">
        <w:rPr>
          <w:rFonts w:ascii="Times New Roman" w:eastAsia="Times New Roman" w:hAnsi="Times New Roman" w:cs="Times New Roman"/>
          <w:lang w:eastAsia="ru-RU"/>
        </w:rPr>
        <w:t xml:space="preserve">технологические карты производства работ) в </w:t>
      </w:r>
      <w:r w:rsidRPr="009F35D2">
        <w:rPr>
          <w:rFonts w:ascii="Times New Roman" w:eastAsia="Times New Roman" w:hAnsi="Times New Roman" w:cs="Times New Roman"/>
          <w:lang w:eastAsia="ru-RU"/>
        </w:rPr>
        <w:t>4 (</w:t>
      </w:r>
      <w:r w:rsidR="00AD2F73" w:rsidRPr="009F35D2">
        <w:rPr>
          <w:rFonts w:ascii="Times New Roman" w:eastAsia="Times New Roman" w:hAnsi="Times New Roman" w:cs="Times New Roman"/>
          <w:lang w:eastAsia="ru-RU"/>
        </w:rPr>
        <w:t>четырех</w:t>
      </w:r>
      <w:r w:rsidRPr="009F35D2">
        <w:rPr>
          <w:rFonts w:ascii="Times New Roman" w:eastAsia="Times New Roman" w:hAnsi="Times New Roman" w:cs="Times New Roman"/>
          <w:lang w:eastAsia="ru-RU"/>
        </w:rPr>
        <w:t>)</w:t>
      </w:r>
      <w:r w:rsidR="00AD2F73" w:rsidRPr="009F35D2">
        <w:rPr>
          <w:rFonts w:ascii="Times New Roman" w:eastAsia="Times New Roman" w:hAnsi="Times New Roman" w:cs="Times New Roman"/>
          <w:lang w:eastAsia="ru-RU"/>
        </w:rPr>
        <w:t xml:space="preserve"> экземплярах на бумажном носителе, отчет по результатам обследования в </w:t>
      </w:r>
      <w:r w:rsidRPr="009F35D2">
        <w:rPr>
          <w:rFonts w:ascii="Times New Roman" w:eastAsia="Times New Roman" w:hAnsi="Times New Roman" w:cs="Times New Roman"/>
          <w:lang w:eastAsia="ru-RU"/>
        </w:rPr>
        <w:t>2 (</w:t>
      </w:r>
      <w:r w:rsidR="00AD2F73" w:rsidRPr="009F35D2">
        <w:rPr>
          <w:rFonts w:ascii="Times New Roman" w:eastAsia="Times New Roman" w:hAnsi="Times New Roman" w:cs="Times New Roman"/>
          <w:lang w:eastAsia="ru-RU"/>
        </w:rPr>
        <w:t>двух</w:t>
      </w:r>
      <w:r w:rsidRPr="009F35D2">
        <w:rPr>
          <w:rFonts w:ascii="Times New Roman" w:eastAsia="Times New Roman" w:hAnsi="Times New Roman" w:cs="Times New Roman"/>
          <w:lang w:eastAsia="ru-RU"/>
        </w:rPr>
        <w:t>)</w:t>
      </w:r>
      <w:r w:rsidR="00AD2F73" w:rsidRPr="009F35D2">
        <w:rPr>
          <w:rFonts w:ascii="Times New Roman" w:eastAsia="Times New Roman" w:hAnsi="Times New Roman" w:cs="Times New Roman"/>
          <w:lang w:eastAsia="ru-RU"/>
        </w:rPr>
        <w:t xml:space="preserve"> экземплярах на бумажном носителе и в </w:t>
      </w:r>
      <w:r w:rsidRPr="009F35D2">
        <w:rPr>
          <w:rFonts w:ascii="Times New Roman" w:eastAsia="Times New Roman" w:hAnsi="Times New Roman" w:cs="Times New Roman"/>
          <w:lang w:eastAsia="ru-RU"/>
        </w:rPr>
        <w:t>1 (</w:t>
      </w:r>
      <w:r w:rsidR="00AD2F73" w:rsidRPr="009F35D2">
        <w:rPr>
          <w:rFonts w:ascii="Times New Roman" w:eastAsia="Times New Roman" w:hAnsi="Times New Roman" w:cs="Times New Roman"/>
          <w:lang w:eastAsia="ru-RU"/>
        </w:rPr>
        <w:t>одном</w:t>
      </w:r>
      <w:r w:rsidRPr="009F35D2">
        <w:rPr>
          <w:rFonts w:ascii="Times New Roman" w:eastAsia="Times New Roman" w:hAnsi="Times New Roman" w:cs="Times New Roman"/>
          <w:lang w:eastAsia="ru-RU"/>
        </w:rPr>
        <w:t>)</w:t>
      </w:r>
      <w:r w:rsidR="00AD2F73" w:rsidRPr="009F35D2">
        <w:rPr>
          <w:rFonts w:ascii="Times New Roman" w:eastAsia="Times New Roman" w:hAnsi="Times New Roman" w:cs="Times New Roman"/>
          <w:lang w:eastAsia="ru-RU"/>
        </w:rPr>
        <w:t xml:space="preserve"> экземпляре в электронном виде на CD или DVD, при этом текстовую и графическую информацию представить в стандартных форматах MS Office, Acrobat Reader, AutoCAD, а сметную докумен</w:t>
      </w:r>
      <w:r w:rsidRPr="009F35D2">
        <w:rPr>
          <w:rFonts w:ascii="Times New Roman" w:eastAsia="Times New Roman" w:hAnsi="Times New Roman" w:cs="Times New Roman"/>
          <w:lang w:eastAsia="ru-RU"/>
        </w:rPr>
        <w:t>тацию в формате программы Гранд–</w:t>
      </w:r>
      <w:r w:rsidR="00AD2F73" w:rsidRPr="009F35D2">
        <w:rPr>
          <w:rFonts w:ascii="Times New Roman" w:eastAsia="Times New Roman" w:hAnsi="Times New Roman" w:cs="Times New Roman"/>
          <w:lang w:eastAsia="ru-RU"/>
        </w:rPr>
        <w:t>Смета, Estimate и MS Excel (MS Word). Не допускается передача документации в формате Adobe Acrobat с пофайловым разделением страниц. Согласование предоставить в оригиналах.</w:t>
      </w:r>
    </w:p>
    <w:p w14:paraId="1EE285A9" w14:textId="77777777" w:rsidR="00717D7E" w:rsidRPr="009F35D2" w:rsidRDefault="00717D7E" w:rsidP="00014C9C">
      <w:pPr>
        <w:widowControl w:val="0"/>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Разработанная проектная и рабочая документации являются собственностью Заказчика и передача ее третьим лицам без его согласия запрещается.</w:t>
      </w:r>
    </w:p>
    <w:p w14:paraId="732E58D7" w14:textId="0613A754" w:rsidR="00717D7E" w:rsidRPr="009F35D2" w:rsidRDefault="002E00EA" w:rsidP="00014C9C">
      <w:pPr>
        <w:widowControl w:val="0"/>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12</w:t>
      </w:r>
      <w:r w:rsidR="007D7AB3" w:rsidRPr="009F35D2">
        <w:rPr>
          <w:rFonts w:ascii="Times New Roman" w:eastAsia="Times New Roman" w:hAnsi="Times New Roman" w:cs="Times New Roman"/>
          <w:lang w:eastAsia="ru-RU"/>
        </w:rPr>
        <w:t xml:space="preserve">.2.2. </w:t>
      </w:r>
      <w:r w:rsidR="00717D7E" w:rsidRPr="009F35D2">
        <w:rPr>
          <w:rFonts w:ascii="Times New Roman" w:eastAsia="Times New Roman" w:hAnsi="Times New Roman" w:cs="Times New Roman"/>
          <w:lang w:eastAsia="ru-RU"/>
        </w:rPr>
        <w:t xml:space="preserve">Приемка выполненных работ </w:t>
      </w:r>
      <w:r w:rsidR="00717D7E" w:rsidRPr="009F35D2">
        <w:rPr>
          <w:rFonts w:ascii="Times New Roman" w:eastAsia="Times New Roman" w:hAnsi="Times New Roman" w:cs="Times New Roman"/>
          <w:b/>
          <w:lang w:eastAsia="ru-RU"/>
        </w:rPr>
        <w:t>по I этапу</w:t>
      </w:r>
      <w:r w:rsidR="00717D7E" w:rsidRPr="009F35D2">
        <w:rPr>
          <w:rFonts w:ascii="Times New Roman" w:eastAsia="Times New Roman" w:hAnsi="Times New Roman" w:cs="Times New Roman"/>
          <w:lang w:eastAsia="ru-RU"/>
        </w:rPr>
        <w:t xml:space="preserve"> Заказчиком осуществляется в течение 1 </w:t>
      </w:r>
      <w:r w:rsidR="00F47D53" w:rsidRPr="009F35D2">
        <w:rPr>
          <w:rFonts w:ascii="Times New Roman" w:eastAsia="Times New Roman" w:hAnsi="Times New Roman" w:cs="Times New Roman"/>
          <w:lang w:eastAsia="ru-RU"/>
        </w:rPr>
        <w:t xml:space="preserve">(одного) </w:t>
      </w:r>
      <w:r w:rsidR="00717D7E" w:rsidRPr="009F35D2">
        <w:rPr>
          <w:rFonts w:ascii="Times New Roman" w:eastAsia="Times New Roman" w:hAnsi="Times New Roman" w:cs="Times New Roman"/>
          <w:lang w:eastAsia="ru-RU"/>
        </w:rPr>
        <w:t>рабочего дня с момента получения документации, указанной в п. 1</w:t>
      </w:r>
      <w:r w:rsidR="00B16654" w:rsidRPr="009F35D2">
        <w:rPr>
          <w:rFonts w:ascii="Times New Roman" w:eastAsia="Times New Roman" w:hAnsi="Times New Roman" w:cs="Times New Roman"/>
          <w:lang w:eastAsia="ru-RU"/>
        </w:rPr>
        <w:t>2</w:t>
      </w:r>
      <w:r w:rsidR="00717D7E" w:rsidRPr="009F35D2">
        <w:rPr>
          <w:rFonts w:ascii="Times New Roman" w:eastAsia="Times New Roman" w:hAnsi="Times New Roman" w:cs="Times New Roman"/>
          <w:lang w:eastAsia="ru-RU"/>
        </w:rPr>
        <w:t>.2.1</w:t>
      </w:r>
      <w:r w:rsidR="007F4A34">
        <w:rPr>
          <w:rFonts w:ascii="Times New Roman" w:eastAsia="Times New Roman" w:hAnsi="Times New Roman" w:cs="Times New Roman"/>
          <w:lang w:eastAsia="ru-RU"/>
        </w:rPr>
        <w:t xml:space="preserve"> настоящего Договора</w:t>
      </w:r>
      <w:r w:rsidR="00717D7E" w:rsidRPr="009F35D2">
        <w:rPr>
          <w:rFonts w:ascii="Times New Roman" w:eastAsia="Times New Roman" w:hAnsi="Times New Roman" w:cs="Times New Roman"/>
          <w:lang w:eastAsia="ru-RU"/>
        </w:rPr>
        <w:t xml:space="preserve">. В указанный срок Заказчик обязан принять выполненные работы и подписать акт о выполнении проектных работ по </w:t>
      </w:r>
      <w:r w:rsidR="00717D7E" w:rsidRPr="009F35D2">
        <w:rPr>
          <w:rFonts w:ascii="Times New Roman" w:eastAsia="Times New Roman" w:hAnsi="Times New Roman" w:cs="Times New Roman"/>
          <w:lang w:val="en-US" w:eastAsia="ru-RU"/>
        </w:rPr>
        <w:t>I</w:t>
      </w:r>
      <w:r w:rsidR="00717D7E" w:rsidRPr="009F35D2">
        <w:rPr>
          <w:rFonts w:ascii="Times New Roman" w:eastAsia="Times New Roman" w:hAnsi="Times New Roman" w:cs="Times New Roman"/>
          <w:lang w:eastAsia="ru-RU"/>
        </w:rPr>
        <w:t xml:space="preserve"> этапу либо направить Подрядчику мотивированный отказ от приемки работ.</w:t>
      </w:r>
    </w:p>
    <w:p w14:paraId="54133600" w14:textId="6F7ED237" w:rsidR="00717D7E" w:rsidRPr="009F35D2" w:rsidRDefault="002E00EA" w:rsidP="00014C9C">
      <w:pPr>
        <w:widowControl w:val="0"/>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12</w:t>
      </w:r>
      <w:r w:rsidR="004029A2">
        <w:rPr>
          <w:rFonts w:ascii="Times New Roman" w:eastAsia="Times New Roman" w:hAnsi="Times New Roman" w:cs="Times New Roman"/>
          <w:lang w:eastAsia="ru-RU"/>
        </w:rPr>
        <w:t xml:space="preserve">.2.3. </w:t>
      </w:r>
      <w:r w:rsidR="00717D7E" w:rsidRPr="009F35D2">
        <w:rPr>
          <w:rFonts w:ascii="Times New Roman" w:eastAsia="Times New Roman" w:hAnsi="Times New Roman" w:cs="Times New Roman"/>
          <w:lang w:eastAsia="ru-RU"/>
        </w:rPr>
        <w:t>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14:paraId="000B8E9F" w14:textId="7371F789" w:rsidR="00717D7E" w:rsidRPr="009F35D2" w:rsidRDefault="002E00EA" w:rsidP="00014C9C">
      <w:pPr>
        <w:widowControl w:val="0"/>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12</w:t>
      </w:r>
      <w:r w:rsidR="007D7AB3" w:rsidRPr="009F35D2">
        <w:rPr>
          <w:rFonts w:ascii="Times New Roman" w:eastAsia="Times New Roman" w:hAnsi="Times New Roman" w:cs="Times New Roman"/>
          <w:lang w:eastAsia="ru-RU"/>
        </w:rPr>
        <w:t xml:space="preserve">.2.4. </w:t>
      </w:r>
      <w:r w:rsidR="00717D7E" w:rsidRPr="009F35D2">
        <w:rPr>
          <w:rFonts w:ascii="Times New Roman" w:eastAsia="Times New Roman" w:hAnsi="Times New Roman" w:cs="Times New Roman"/>
          <w:lang w:eastAsia="ru-RU"/>
        </w:rPr>
        <w:t>В случае отказа Заказчика от приемки работ по I этапу</w:t>
      </w:r>
      <w:r w:rsidR="00F47D53" w:rsidRPr="009F35D2">
        <w:rPr>
          <w:rFonts w:ascii="Times New Roman" w:eastAsia="Times New Roman" w:hAnsi="Times New Roman" w:cs="Times New Roman"/>
          <w:lang w:eastAsia="ru-RU"/>
        </w:rPr>
        <w:t>,</w:t>
      </w:r>
      <w:r w:rsidR="00717D7E" w:rsidRPr="009F35D2">
        <w:rPr>
          <w:rFonts w:ascii="Times New Roman" w:eastAsia="Times New Roman" w:hAnsi="Times New Roman" w:cs="Times New Roman"/>
          <w:lang w:eastAsia="ru-RU"/>
        </w:rPr>
        <w:t xml:space="preserve"> Сторонами в течение 5 </w:t>
      </w:r>
      <w:r w:rsidR="00F47D53" w:rsidRPr="009F35D2">
        <w:rPr>
          <w:rFonts w:ascii="Times New Roman" w:eastAsia="Times New Roman" w:hAnsi="Times New Roman" w:cs="Times New Roman"/>
          <w:lang w:eastAsia="ru-RU"/>
        </w:rPr>
        <w:t xml:space="preserve">(пяти) </w:t>
      </w:r>
      <w:r w:rsidR="00717D7E" w:rsidRPr="009F35D2">
        <w:rPr>
          <w:rFonts w:ascii="Times New Roman" w:eastAsia="Times New Roman" w:hAnsi="Times New Roman" w:cs="Times New Roman"/>
          <w:lang w:eastAsia="ru-RU"/>
        </w:rPr>
        <w:t>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14:paraId="566B1D76" w14:textId="4581630F" w:rsidR="00717D7E" w:rsidRPr="009F35D2" w:rsidRDefault="002E00EA" w:rsidP="00014C9C">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12</w:t>
      </w:r>
      <w:r w:rsidR="007D7AB3" w:rsidRPr="009F35D2">
        <w:rPr>
          <w:rFonts w:ascii="Times New Roman" w:eastAsia="Times New Roman" w:hAnsi="Times New Roman" w:cs="Times New Roman"/>
          <w:lang w:eastAsia="ru-RU"/>
        </w:rPr>
        <w:t xml:space="preserve">.2.5. </w:t>
      </w:r>
      <w:r w:rsidR="00717D7E" w:rsidRPr="009F35D2">
        <w:rPr>
          <w:rFonts w:ascii="Times New Roman" w:eastAsia="Times New Roman" w:hAnsi="Times New Roman" w:cs="Times New Roman"/>
          <w:lang w:eastAsia="ru-RU"/>
        </w:rPr>
        <w:t xml:space="preserve">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подписывает акт о выполнении проектных работ по </w:t>
      </w:r>
      <w:r w:rsidR="00717D7E" w:rsidRPr="009F35D2">
        <w:rPr>
          <w:rFonts w:ascii="Times New Roman" w:eastAsia="Times New Roman" w:hAnsi="Times New Roman" w:cs="Times New Roman"/>
          <w:lang w:val="en-US" w:eastAsia="ru-RU"/>
        </w:rPr>
        <w:t>I</w:t>
      </w:r>
      <w:r w:rsidR="00717D7E" w:rsidRPr="009F35D2">
        <w:rPr>
          <w:rFonts w:ascii="Times New Roman" w:eastAsia="Times New Roman" w:hAnsi="Times New Roman" w:cs="Times New Roman"/>
          <w:lang w:eastAsia="ru-RU"/>
        </w:rPr>
        <w:t xml:space="preserve"> этапу и направляет его Подрядчику для выставления счета на оплату.</w:t>
      </w:r>
    </w:p>
    <w:p w14:paraId="66561E72" w14:textId="49BBD869" w:rsidR="00717D7E" w:rsidRPr="009F35D2" w:rsidRDefault="002E00EA" w:rsidP="00014C9C">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12</w:t>
      </w:r>
      <w:r w:rsidR="007D7AB3" w:rsidRPr="009F35D2">
        <w:rPr>
          <w:rFonts w:ascii="Times New Roman" w:eastAsia="Times New Roman" w:hAnsi="Times New Roman" w:cs="Times New Roman"/>
          <w:lang w:eastAsia="ru-RU"/>
        </w:rPr>
        <w:t xml:space="preserve">.2.6. </w:t>
      </w:r>
      <w:r w:rsidR="00717D7E" w:rsidRPr="009F35D2">
        <w:rPr>
          <w:rFonts w:ascii="Times New Roman" w:eastAsia="Times New Roman" w:hAnsi="Times New Roman" w:cs="Times New Roman"/>
          <w:lang w:eastAsia="ru-RU"/>
        </w:rPr>
        <w:t xml:space="preserve">Датой выполнения работ по </w:t>
      </w:r>
      <w:r w:rsidR="00717D7E" w:rsidRPr="009F35D2">
        <w:rPr>
          <w:rFonts w:ascii="Times New Roman" w:eastAsia="Times New Roman" w:hAnsi="Times New Roman" w:cs="Times New Roman"/>
          <w:lang w:val="en-US" w:eastAsia="ru-RU"/>
        </w:rPr>
        <w:t>I</w:t>
      </w:r>
      <w:r w:rsidR="00717D7E" w:rsidRPr="009F35D2">
        <w:rPr>
          <w:rFonts w:ascii="Times New Roman" w:eastAsia="Times New Roman" w:hAnsi="Times New Roman" w:cs="Times New Roman"/>
          <w:lang w:eastAsia="ru-RU"/>
        </w:rPr>
        <w:t xml:space="preserve"> этапу является дата подписания Заказчиком акта о выполнении проектных работ по </w:t>
      </w:r>
      <w:r w:rsidR="00717D7E" w:rsidRPr="009F35D2">
        <w:rPr>
          <w:rFonts w:ascii="Times New Roman" w:eastAsia="Times New Roman" w:hAnsi="Times New Roman" w:cs="Times New Roman"/>
          <w:lang w:val="en-US" w:eastAsia="ru-RU"/>
        </w:rPr>
        <w:t>I</w:t>
      </w:r>
      <w:r w:rsidR="00717D7E" w:rsidRPr="009F35D2">
        <w:rPr>
          <w:rFonts w:ascii="Times New Roman" w:eastAsia="Times New Roman" w:hAnsi="Times New Roman" w:cs="Times New Roman"/>
          <w:lang w:eastAsia="ru-RU"/>
        </w:rPr>
        <w:t xml:space="preserve"> этапу.</w:t>
      </w:r>
    </w:p>
    <w:p w14:paraId="10DAD615" w14:textId="20DCDF87" w:rsidR="00717D7E" w:rsidRPr="009F35D2" w:rsidRDefault="002E00EA" w:rsidP="00014C9C">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12</w:t>
      </w:r>
      <w:r w:rsidR="007D7AB3" w:rsidRPr="009F35D2">
        <w:rPr>
          <w:rFonts w:ascii="Times New Roman" w:eastAsia="Times New Roman" w:hAnsi="Times New Roman" w:cs="Times New Roman"/>
          <w:lang w:eastAsia="ru-RU"/>
        </w:rPr>
        <w:t xml:space="preserve">.2.7. </w:t>
      </w:r>
      <w:r w:rsidR="00717D7E" w:rsidRPr="009F35D2">
        <w:rPr>
          <w:rFonts w:ascii="Times New Roman" w:eastAsia="Times New Roman" w:hAnsi="Times New Roman" w:cs="Times New Roman"/>
          <w:lang w:eastAsia="ru-RU"/>
        </w:rPr>
        <w:t>На момент подписания Заказчиком акта о выполнении проектных работ по I этапу, проектная и рабочая документация по объекту</w:t>
      </w:r>
      <w:r w:rsidR="004260A7" w:rsidRPr="009F35D2">
        <w:rPr>
          <w:rFonts w:ascii="Times New Roman" w:eastAsia="Times New Roman" w:hAnsi="Times New Roman" w:cs="Times New Roman"/>
          <w:lang w:eastAsia="ru-RU"/>
        </w:rPr>
        <w:t xml:space="preserve"> </w:t>
      </w:r>
      <w:r w:rsidR="004260A7" w:rsidRPr="009F35D2">
        <w:rPr>
          <w:rFonts w:ascii="Times New Roman" w:hAnsi="Times New Roman" w:cs="Times New Roman"/>
          <w:b/>
          <w:lang w:eastAsia="ru-RU"/>
        </w:rPr>
        <w:t>«Установка приборов учета в соответствии с Федеральным</w:t>
      </w:r>
      <w:r w:rsidR="005C61A3" w:rsidRPr="009F35D2">
        <w:rPr>
          <w:rFonts w:ascii="Times New Roman" w:hAnsi="Times New Roman" w:cs="Times New Roman"/>
          <w:b/>
          <w:lang w:eastAsia="ru-RU"/>
        </w:rPr>
        <w:t xml:space="preserve"> законом от 27.12.2018 № 522–</w:t>
      </w:r>
      <w:r w:rsidR="007556D0" w:rsidRPr="009F35D2">
        <w:rPr>
          <w:rFonts w:ascii="Times New Roman" w:hAnsi="Times New Roman" w:cs="Times New Roman"/>
          <w:b/>
          <w:lang w:eastAsia="ru-RU"/>
        </w:rPr>
        <w:t>ФЗ</w:t>
      </w:r>
      <w:r w:rsidR="004260A7" w:rsidRPr="009F35D2">
        <w:rPr>
          <w:rFonts w:ascii="Times New Roman" w:hAnsi="Times New Roman" w:cs="Times New Roman"/>
          <w:b/>
          <w:lang w:eastAsia="ru-RU"/>
        </w:rPr>
        <w:t xml:space="preserve"> для нужд филиала ПАО «Россети Волга» </w:t>
      </w:r>
      <w:r w:rsidR="00C71F09" w:rsidRPr="009F35D2">
        <w:rPr>
          <w:rFonts w:ascii="Times New Roman" w:hAnsi="Times New Roman" w:cs="Times New Roman"/>
          <w:b/>
          <w:lang w:eastAsia="ru-RU"/>
        </w:rPr>
        <w:t>–</w:t>
      </w:r>
      <w:r w:rsidR="004260A7" w:rsidRPr="009F35D2">
        <w:rPr>
          <w:rFonts w:ascii="Times New Roman" w:hAnsi="Times New Roman" w:cs="Times New Roman"/>
          <w:b/>
          <w:lang w:eastAsia="ru-RU"/>
        </w:rPr>
        <w:t xml:space="preserve"> «Ульяновские распределительные сети»</w:t>
      </w:r>
      <w:r w:rsidR="004260A7" w:rsidRPr="009F35D2">
        <w:rPr>
          <w:rFonts w:ascii="Times New Roman" w:hAnsi="Times New Roman" w:cs="Times New Roman"/>
          <w:lang w:eastAsia="ru-RU"/>
        </w:rPr>
        <w:t xml:space="preserve"> </w:t>
      </w:r>
      <w:r w:rsidR="00717D7E" w:rsidRPr="009F35D2">
        <w:rPr>
          <w:rFonts w:ascii="Times New Roman" w:eastAsia="Times New Roman" w:hAnsi="Times New Roman" w:cs="Times New Roman"/>
          <w:lang w:eastAsia="ru-RU"/>
        </w:rPr>
        <w:t>считается переданной Подрядчику.</w:t>
      </w:r>
    </w:p>
    <w:p w14:paraId="36538EDD" w14:textId="3E404182" w:rsidR="00717D7E" w:rsidRPr="009F35D2" w:rsidRDefault="002E00EA" w:rsidP="00014C9C">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12</w:t>
      </w:r>
      <w:r w:rsidR="007D7AB3" w:rsidRPr="009F35D2">
        <w:rPr>
          <w:rFonts w:ascii="Times New Roman" w:eastAsia="Times New Roman" w:hAnsi="Times New Roman" w:cs="Times New Roman"/>
          <w:lang w:eastAsia="ru-RU"/>
        </w:rPr>
        <w:t xml:space="preserve">.3. </w:t>
      </w:r>
      <w:r w:rsidR="00E341E1" w:rsidRPr="009F35D2">
        <w:rPr>
          <w:rFonts w:ascii="Times New Roman" w:eastAsia="Times New Roman" w:hAnsi="Times New Roman" w:cs="Times New Roman"/>
          <w:lang w:eastAsia="ru-RU"/>
        </w:rPr>
        <w:t>Сдача–</w:t>
      </w:r>
      <w:r w:rsidR="00717D7E" w:rsidRPr="009F35D2">
        <w:rPr>
          <w:rFonts w:ascii="Times New Roman" w:eastAsia="Times New Roman" w:hAnsi="Times New Roman" w:cs="Times New Roman"/>
          <w:lang w:eastAsia="ru-RU"/>
        </w:rPr>
        <w:t xml:space="preserve">приемка </w:t>
      </w:r>
      <w:r w:rsidR="00E341E1" w:rsidRPr="009F35D2">
        <w:rPr>
          <w:rFonts w:ascii="Times New Roman" w:eastAsia="Times New Roman" w:hAnsi="Times New Roman" w:cs="Times New Roman"/>
          <w:lang w:eastAsia="ru-RU"/>
        </w:rPr>
        <w:t>строительно–</w:t>
      </w:r>
      <w:r w:rsidR="00717D7E" w:rsidRPr="009F35D2">
        <w:rPr>
          <w:rFonts w:ascii="Times New Roman" w:eastAsia="Times New Roman" w:hAnsi="Times New Roman" w:cs="Times New Roman"/>
          <w:lang w:eastAsia="ru-RU"/>
        </w:rPr>
        <w:t>монтажных и пусконаладочных работ по II этапу осуществляется в следующем порядке:</w:t>
      </w:r>
    </w:p>
    <w:p w14:paraId="3E9C86B5" w14:textId="79D7E809" w:rsidR="00717D7E" w:rsidRPr="009F35D2" w:rsidRDefault="002E00EA" w:rsidP="00014C9C">
      <w:pPr>
        <w:widowControl w:val="0"/>
        <w:tabs>
          <w:tab w:val="left" w:pos="851"/>
        </w:tabs>
        <w:suppressAutoHyphens/>
        <w:spacing w:after="0" w:line="240" w:lineRule="auto"/>
        <w:ind w:firstLine="567"/>
        <w:jc w:val="both"/>
        <w:rPr>
          <w:rFonts w:ascii="Times New Roman" w:eastAsia="Times New Roman" w:hAnsi="Times New Roman" w:cs="Times New Roman"/>
          <w:lang w:eastAsia="ar-SA"/>
        </w:rPr>
      </w:pPr>
      <w:r w:rsidRPr="009F35D2">
        <w:rPr>
          <w:rFonts w:ascii="Times New Roman" w:eastAsia="Times New Roman" w:hAnsi="Times New Roman" w:cs="Times New Roman"/>
          <w:lang w:eastAsia="ar-SA"/>
        </w:rPr>
        <w:t>12</w:t>
      </w:r>
      <w:r w:rsidR="007D7AB3" w:rsidRPr="009F35D2">
        <w:rPr>
          <w:rFonts w:ascii="Times New Roman" w:eastAsia="Times New Roman" w:hAnsi="Times New Roman" w:cs="Times New Roman"/>
          <w:lang w:eastAsia="ar-SA"/>
        </w:rPr>
        <w:t xml:space="preserve">.3.1. </w:t>
      </w:r>
      <w:r w:rsidR="00E341E1" w:rsidRPr="009F35D2">
        <w:rPr>
          <w:rFonts w:ascii="Times New Roman" w:eastAsia="Times New Roman" w:hAnsi="Times New Roman" w:cs="Times New Roman"/>
          <w:lang w:eastAsia="ar-SA"/>
        </w:rPr>
        <w:t>Сдача–</w:t>
      </w:r>
      <w:r w:rsidR="00717D7E" w:rsidRPr="009F35D2">
        <w:rPr>
          <w:rFonts w:ascii="Times New Roman" w:eastAsia="Times New Roman" w:hAnsi="Times New Roman" w:cs="Times New Roman"/>
          <w:lang w:eastAsia="ar-SA"/>
        </w:rPr>
        <w:t>приемка работ осуществляется в соответствии со ст. 720 ГК РФ с оформлением акто</w:t>
      </w:r>
      <w:r w:rsidR="00E341E1" w:rsidRPr="009F35D2">
        <w:rPr>
          <w:rFonts w:ascii="Times New Roman" w:eastAsia="Times New Roman" w:hAnsi="Times New Roman" w:cs="Times New Roman"/>
          <w:lang w:eastAsia="ar-SA"/>
        </w:rPr>
        <w:t>в выполненных работ по форме КС–</w:t>
      </w:r>
      <w:r w:rsidR="00717D7E" w:rsidRPr="009F35D2">
        <w:rPr>
          <w:rFonts w:ascii="Times New Roman" w:eastAsia="Times New Roman" w:hAnsi="Times New Roman" w:cs="Times New Roman"/>
          <w:lang w:eastAsia="ar-SA"/>
        </w:rPr>
        <w:t>2 (приложение № 6</w:t>
      </w:r>
      <w:r w:rsidR="00E341E1" w:rsidRPr="009F35D2">
        <w:rPr>
          <w:rFonts w:ascii="Times New Roman" w:eastAsia="Times New Roman" w:hAnsi="Times New Roman" w:cs="Times New Roman"/>
          <w:lang w:eastAsia="ar-SA"/>
        </w:rPr>
        <w:t xml:space="preserve"> к настоящему Договору</w:t>
      </w:r>
      <w:r w:rsidR="00717D7E" w:rsidRPr="009F35D2">
        <w:rPr>
          <w:rFonts w:ascii="Times New Roman" w:eastAsia="Times New Roman" w:hAnsi="Times New Roman" w:cs="Times New Roman"/>
          <w:lang w:eastAsia="ar-SA"/>
        </w:rPr>
        <w:t>) и справок о стоимости выполне</w:t>
      </w:r>
      <w:r w:rsidR="00E341E1" w:rsidRPr="009F35D2">
        <w:rPr>
          <w:rFonts w:ascii="Times New Roman" w:eastAsia="Times New Roman" w:hAnsi="Times New Roman" w:cs="Times New Roman"/>
          <w:lang w:eastAsia="ar-SA"/>
        </w:rPr>
        <w:t>нных работ и затрат по форме КС–</w:t>
      </w:r>
      <w:r w:rsidR="00717D7E" w:rsidRPr="009F35D2">
        <w:rPr>
          <w:rFonts w:ascii="Times New Roman" w:eastAsia="Times New Roman" w:hAnsi="Times New Roman" w:cs="Times New Roman"/>
          <w:lang w:eastAsia="ar-SA"/>
        </w:rPr>
        <w:t>3 (приложение № 7</w:t>
      </w:r>
      <w:r w:rsidR="00E341E1" w:rsidRPr="009F35D2">
        <w:rPr>
          <w:rFonts w:ascii="Times New Roman" w:eastAsia="Times New Roman" w:hAnsi="Times New Roman" w:cs="Times New Roman"/>
          <w:lang w:eastAsia="ar-SA"/>
        </w:rPr>
        <w:t xml:space="preserve"> к настоящему Договору</w:t>
      </w:r>
      <w:r w:rsidR="00717D7E" w:rsidRPr="009F35D2">
        <w:rPr>
          <w:rFonts w:ascii="Times New Roman" w:eastAsia="Times New Roman" w:hAnsi="Times New Roman" w:cs="Times New Roman"/>
          <w:lang w:eastAsia="ar-SA"/>
        </w:rPr>
        <w:t>).</w:t>
      </w:r>
    </w:p>
    <w:p w14:paraId="15E8A01A" w14:textId="2AF57EF6" w:rsidR="00717D7E" w:rsidRPr="009F35D2" w:rsidRDefault="002E00EA" w:rsidP="00014C9C">
      <w:pPr>
        <w:widowControl w:val="0"/>
        <w:tabs>
          <w:tab w:val="left" w:pos="851"/>
        </w:tabs>
        <w:suppressAutoHyphens/>
        <w:spacing w:after="0" w:line="240" w:lineRule="auto"/>
        <w:ind w:firstLine="567"/>
        <w:jc w:val="both"/>
        <w:rPr>
          <w:rFonts w:ascii="Times New Roman" w:eastAsia="Times New Roman" w:hAnsi="Times New Roman" w:cs="Times New Roman"/>
          <w:lang w:eastAsia="ar-SA"/>
        </w:rPr>
      </w:pPr>
      <w:r w:rsidRPr="009F35D2">
        <w:rPr>
          <w:rFonts w:ascii="Times New Roman" w:eastAsia="Times New Roman" w:hAnsi="Times New Roman" w:cs="Times New Roman"/>
          <w:lang w:eastAsia="ar-SA"/>
        </w:rPr>
        <w:t>12</w:t>
      </w:r>
      <w:r w:rsidR="007D7AB3" w:rsidRPr="009F35D2">
        <w:rPr>
          <w:rFonts w:ascii="Times New Roman" w:eastAsia="Times New Roman" w:hAnsi="Times New Roman" w:cs="Times New Roman"/>
          <w:lang w:eastAsia="ar-SA"/>
        </w:rPr>
        <w:t xml:space="preserve">.3.2. </w:t>
      </w:r>
      <w:r w:rsidR="00717D7E" w:rsidRPr="009F35D2">
        <w:rPr>
          <w:rFonts w:ascii="Times New Roman" w:eastAsia="Times New Roman" w:hAnsi="Times New Roman" w:cs="Times New Roman"/>
          <w:lang w:eastAsia="ar-SA"/>
        </w:rPr>
        <w:t xml:space="preserve">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3C4AF12A" w14:textId="77777777" w:rsidR="00AF2A78" w:rsidRPr="00AF2A78" w:rsidRDefault="002E00EA" w:rsidP="00AF2A78">
      <w:pPr>
        <w:widowControl w:val="0"/>
        <w:tabs>
          <w:tab w:val="left" w:pos="851"/>
        </w:tabs>
        <w:suppressAutoHyphens/>
        <w:spacing w:after="0" w:line="240" w:lineRule="auto"/>
        <w:ind w:firstLine="567"/>
        <w:jc w:val="both"/>
        <w:rPr>
          <w:rFonts w:ascii="Times New Roman" w:eastAsia="Times New Roman" w:hAnsi="Times New Roman" w:cs="Times New Roman"/>
          <w:lang w:eastAsia="ar-SA"/>
        </w:rPr>
      </w:pPr>
      <w:r w:rsidRPr="009F35D2">
        <w:rPr>
          <w:rFonts w:ascii="Times New Roman" w:eastAsia="Times New Roman" w:hAnsi="Times New Roman" w:cs="Times New Roman"/>
          <w:lang w:eastAsia="ar-SA"/>
        </w:rPr>
        <w:t>12</w:t>
      </w:r>
      <w:r w:rsidR="007D7AB3" w:rsidRPr="009F35D2">
        <w:rPr>
          <w:rFonts w:ascii="Times New Roman" w:eastAsia="Times New Roman" w:hAnsi="Times New Roman" w:cs="Times New Roman"/>
          <w:lang w:eastAsia="ar-SA"/>
        </w:rPr>
        <w:t xml:space="preserve">.3.3. </w:t>
      </w:r>
      <w:r w:rsidR="00717D7E" w:rsidRPr="009F35D2">
        <w:rPr>
          <w:rFonts w:ascii="Times New Roman" w:eastAsia="Times New Roman" w:hAnsi="Times New Roman" w:cs="Times New Roman"/>
          <w:lang w:eastAsia="ar-SA"/>
        </w:rPr>
        <w:t>Подрядч</w:t>
      </w:r>
      <w:r w:rsidR="00E341E1" w:rsidRPr="009F35D2">
        <w:rPr>
          <w:rFonts w:ascii="Times New Roman" w:eastAsia="Times New Roman" w:hAnsi="Times New Roman" w:cs="Times New Roman"/>
          <w:lang w:eastAsia="ar-SA"/>
        </w:rPr>
        <w:t>ик обязан представлять формы КС–2, КС–</w:t>
      </w:r>
      <w:r w:rsidR="00717D7E" w:rsidRPr="009F35D2">
        <w:rPr>
          <w:rFonts w:ascii="Times New Roman" w:eastAsia="Times New Roman" w:hAnsi="Times New Roman" w:cs="Times New Roman"/>
          <w:lang w:eastAsia="ar-SA"/>
        </w:rPr>
        <w:t xml:space="preserve">3 Заказчику не позднее 8 </w:t>
      </w:r>
      <w:r w:rsidR="00E341E1" w:rsidRPr="009F35D2">
        <w:rPr>
          <w:rFonts w:ascii="Times New Roman" w:eastAsia="Times New Roman" w:hAnsi="Times New Roman" w:cs="Times New Roman"/>
          <w:lang w:eastAsia="ar-SA"/>
        </w:rPr>
        <w:t xml:space="preserve">(восьми) </w:t>
      </w:r>
      <w:r w:rsidR="00717D7E" w:rsidRPr="009F35D2">
        <w:rPr>
          <w:rFonts w:ascii="Times New Roman" w:eastAsia="Times New Roman" w:hAnsi="Times New Roman" w:cs="Times New Roman"/>
          <w:lang w:eastAsia="ar-SA"/>
        </w:rPr>
        <w:t>календарных дней до срока, указанного в п. 3.3.2</w:t>
      </w:r>
      <w:r w:rsidR="00E341E1" w:rsidRPr="009F35D2">
        <w:rPr>
          <w:rFonts w:ascii="Times New Roman" w:eastAsia="Times New Roman" w:hAnsi="Times New Roman" w:cs="Times New Roman"/>
          <w:lang w:eastAsia="ar-SA"/>
        </w:rPr>
        <w:t xml:space="preserve"> настоящего Договора</w:t>
      </w:r>
      <w:r w:rsidR="00AF2A78">
        <w:rPr>
          <w:rFonts w:ascii="Times New Roman" w:eastAsia="Times New Roman" w:hAnsi="Times New Roman" w:cs="Times New Roman"/>
          <w:lang w:eastAsia="ar-SA"/>
        </w:rPr>
        <w:t xml:space="preserve"> </w:t>
      </w:r>
      <w:r w:rsidR="00AF2A78" w:rsidRPr="00AF2A78">
        <w:rPr>
          <w:rFonts w:ascii="Times New Roman" w:eastAsia="Times New Roman" w:hAnsi="Times New Roman" w:cs="Times New Roman"/>
          <w:lang w:eastAsia="ar-SA"/>
        </w:rPr>
        <w:t>в формате программы Гранд–Смета, Estimate и MS Excel (MS Word), а также, исполнительную документацию в 2 (двух) экземплярах в электронном виде на CD или DVD, при этом текстовую и графическую информацию представить в стандартных форматах MS Office, Acrobat Reader, AutoCAD, в ПО филиала ПАО «Россети Волга» в следующем объеме:</w:t>
      </w:r>
    </w:p>
    <w:p w14:paraId="2212BBC4" w14:textId="4AF2545A" w:rsidR="00AF2A78" w:rsidRPr="00183337" w:rsidRDefault="00AF2A78" w:rsidP="00AF2A78">
      <w:pPr>
        <w:widowControl w:val="0"/>
        <w:tabs>
          <w:tab w:val="left" w:pos="851"/>
        </w:tabs>
        <w:suppressAutoHyphens/>
        <w:spacing w:after="0" w:line="240" w:lineRule="auto"/>
        <w:ind w:firstLine="567"/>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183337">
        <w:rPr>
          <w:rFonts w:ascii="Times New Roman" w:eastAsia="Times New Roman" w:hAnsi="Times New Roman" w:cs="Times New Roman"/>
          <w:lang w:eastAsia="ar-SA"/>
        </w:rPr>
        <w:t>ведомость объемов работ;</w:t>
      </w:r>
    </w:p>
    <w:p w14:paraId="43BA0A12" w14:textId="31DB6D5D" w:rsidR="00AF2A78" w:rsidRPr="00183337" w:rsidRDefault="00AF2A78" w:rsidP="00AF2A78">
      <w:pPr>
        <w:widowControl w:val="0"/>
        <w:tabs>
          <w:tab w:val="left" w:pos="851"/>
        </w:tabs>
        <w:suppressAutoHyphens/>
        <w:spacing w:after="0" w:line="240" w:lineRule="auto"/>
        <w:ind w:firstLine="567"/>
        <w:jc w:val="both"/>
        <w:rPr>
          <w:rFonts w:ascii="Times New Roman" w:eastAsia="Times New Roman" w:hAnsi="Times New Roman" w:cs="Times New Roman"/>
          <w:lang w:eastAsia="ar-SA"/>
        </w:rPr>
      </w:pPr>
      <w:r w:rsidRPr="00183337">
        <w:rPr>
          <w:rFonts w:ascii="Times New Roman" w:eastAsia="Times New Roman" w:hAnsi="Times New Roman" w:cs="Times New Roman"/>
          <w:lang w:eastAsia="ar-SA"/>
        </w:rPr>
        <w:t>- ведомость материалов;</w:t>
      </w:r>
    </w:p>
    <w:p w14:paraId="53213366" w14:textId="435AC0EA" w:rsidR="00AF2A78" w:rsidRPr="00AF2A78" w:rsidRDefault="00AF2A78" w:rsidP="00AF2A78">
      <w:pPr>
        <w:widowControl w:val="0"/>
        <w:tabs>
          <w:tab w:val="left" w:pos="851"/>
        </w:tabs>
        <w:suppressAutoHyphens/>
        <w:spacing w:after="0" w:line="240" w:lineRule="auto"/>
        <w:ind w:firstLine="567"/>
        <w:jc w:val="both"/>
        <w:rPr>
          <w:rFonts w:ascii="Times New Roman" w:eastAsia="Times New Roman" w:hAnsi="Times New Roman" w:cs="Times New Roman"/>
          <w:lang w:eastAsia="ar-SA"/>
        </w:rPr>
      </w:pPr>
      <w:r w:rsidRPr="00183337">
        <w:rPr>
          <w:rFonts w:ascii="Times New Roman" w:eastAsia="Times New Roman" w:hAnsi="Times New Roman" w:cs="Times New Roman"/>
          <w:lang w:eastAsia="ar-SA"/>
        </w:rPr>
        <w:t>- ведомость оборудования с указанием заводских серийных номеров и мест установки каждой единицы оборудования;</w:t>
      </w:r>
      <w:r w:rsidRPr="00AF2A78">
        <w:rPr>
          <w:rFonts w:ascii="Times New Roman" w:eastAsia="Times New Roman" w:hAnsi="Times New Roman" w:cs="Times New Roman"/>
          <w:lang w:eastAsia="ar-SA"/>
        </w:rPr>
        <w:t xml:space="preserve">  </w:t>
      </w:r>
    </w:p>
    <w:p w14:paraId="1852D0D3" w14:textId="3A04E469" w:rsidR="00717D7E" w:rsidRPr="009F35D2" w:rsidRDefault="00AF2A78" w:rsidP="00AF2A78">
      <w:pPr>
        <w:widowControl w:val="0"/>
        <w:tabs>
          <w:tab w:val="left" w:pos="851"/>
        </w:tabs>
        <w:suppressAutoHyphens/>
        <w:spacing w:after="0" w:line="240" w:lineRule="auto"/>
        <w:ind w:firstLine="567"/>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AF2A78">
        <w:rPr>
          <w:rFonts w:ascii="Times New Roman" w:eastAsia="Times New Roman" w:hAnsi="Times New Roman" w:cs="Times New Roman"/>
          <w:lang w:eastAsia="ar-SA"/>
        </w:rPr>
        <w:t>обзорные чертежи.</w:t>
      </w:r>
    </w:p>
    <w:p w14:paraId="3C21FE27" w14:textId="40DAC729" w:rsidR="00717D7E" w:rsidRPr="009F35D2" w:rsidRDefault="002E00EA" w:rsidP="00E700DC">
      <w:pPr>
        <w:widowControl w:val="0"/>
        <w:tabs>
          <w:tab w:val="left" w:pos="851"/>
        </w:tabs>
        <w:suppressAutoHyphens/>
        <w:spacing w:after="0" w:line="240" w:lineRule="auto"/>
        <w:ind w:firstLine="567"/>
        <w:jc w:val="both"/>
        <w:rPr>
          <w:rFonts w:ascii="Times New Roman" w:eastAsia="Times New Roman" w:hAnsi="Times New Roman" w:cs="Times New Roman"/>
          <w:bCs/>
          <w:lang w:eastAsia="ar-SA"/>
        </w:rPr>
      </w:pPr>
      <w:r w:rsidRPr="009F35D2">
        <w:rPr>
          <w:rFonts w:ascii="Times New Roman" w:eastAsia="Times New Roman" w:hAnsi="Times New Roman" w:cs="Times New Roman"/>
          <w:bCs/>
          <w:lang w:eastAsia="ar-SA"/>
        </w:rPr>
        <w:t>12</w:t>
      </w:r>
      <w:r w:rsidR="007D7AB3" w:rsidRPr="009F35D2">
        <w:rPr>
          <w:rFonts w:ascii="Times New Roman" w:eastAsia="Times New Roman" w:hAnsi="Times New Roman" w:cs="Times New Roman"/>
          <w:bCs/>
          <w:lang w:eastAsia="ar-SA"/>
        </w:rPr>
        <w:t xml:space="preserve">.3.4. </w:t>
      </w:r>
      <w:r w:rsidR="00717D7E" w:rsidRPr="009F35D2">
        <w:rPr>
          <w:rFonts w:ascii="Times New Roman" w:eastAsia="Times New Roman" w:hAnsi="Times New Roman" w:cs="Times New Roman"/>
          <w:bCs/>
          <w:lang w:eastAsia="ar-SA"/>
        </w:rPr>
        <w:t xml:space="preserve">Подрядчик </w:t>
      </w:r>
      <w:r w:rsidR="00717D7E" w:rsidRPr="009F35D2">
        <w:rPr>
          <w:rFonts w:ascii="Times New Roman" w:eastAsia="Times New Roman" w:hAnsi="Times New Roman" w:cs="Times New Roman"/>
          <w:lang w:eastAsia="ar-SA"/>
        </w:rPr>
        <w:t xml:space="preserve">не позднее 8 </w:t>
      </w:r>
      <w:r w:rsidR="00141261" w:rsidRPr="009F35D2">
        <w:rPr>
          <w:rFonts w:ascii="Times New Roman" w:eastAsia="Times New Roman" w:hAnsi="Times New Roman" w:cs="Times New Roman"/>
          <w:lang w:eastAsia="ar-SA"/>
        </w:rPr>
        <w:t xml:space="preserve">(восьми) </w:t>
      </w:r>
      <w:r w:rsidR="00717D7E" w:rsidRPr="009F35D2">
        <w:rPr>
          <w:rFonts w:ascii="Times New Roman" w:eastAsia="Times New Roman" w:hAnsi="Times New Roman" w:cs="Times New Roman"/>
          <w:lang w:eastAsia="ar-SA"/>
        </w:rPr>
        <w:t xml:space="preserve">календарных дней </w:t>
      </w:r>
      <w:r w:rsidR="00141261" w:rsidRPr="009F35D2">
        <w:rPr>
          <w:rFonts w:ascii="Times New Roman" w:eastAsia="Times New Roman" w:hAnsi="Times New Roman" w:cs="Times New Roman"/>
          <w:lang w:eastAsia="ar-SA"/>
        </w:rPr>
        <w:t>до срока, указанного в п. 3.3.2 настоящего Договора</w:t>
      </w:r>
      <w:r w:rsidR="00717D7E" w:rsidRPr="009F35D2">
        <w:rPr>
          <w:rFonts w:ascii="Times New Roman" w:eastAsia="Times New Roman" w:hAnsi="Times New Roman" w:cs="Times New Roman"/>
          <w:bCs/>
          <w:lang w:eastAsia="ar-SA"/>
        </w:rPr>
        <w:t>, обязан письменно известить Заказчика о врем</w:t>
      </w:r>
      <w:r w:rsidR="00141261" w:rsidRPr="009F35D2">
        <w:rPr>
          <w:rFonts w:ascii="Times New Roman" w:eastAsia="Times New Roman" w:hAnsi="Times New Roman" w:cs="Times New Roman"/>
          <w:bCs/>
          <w:lang w:eastAsia="ar-SA"/>
        </w:rPr>
        <w:t>ени и месте осуществления сдачи–</w:t>
      </w:r>
      <w:r w:rsidR="00717D7E" w:rsidRPr="009F35D2">
        <w:rPr>
          <w:rFonts w:ascii="Times New Roman" w:eastAsia="Times New Roman" w:hAnsi="Times New Roman" w:cs="Times New Roman"/>
          <w:bCs/>
          <w:lang w:eastAsia="ar-SA"/>
        </w:rPr>
        <w:t>приемки работ, передать Заказчику акты о приемке вып</w:t>
      </w:r>
      <w:r w:rsidR="00141261" w:rsidRPr="009F35D2">
        <w:rPr>
          <w:rFonts w:ascii="Times New Roman" w:eastAsia="Times New Roman" w:hAnsi="Times New Roman" w:cs="Times New Roman"/>
          <w:bCs/>
          <w:lang w:eastAsia="ar-SA"/>
        </w:rPr>
        <w:t>олненных работ  по Договору (КС–</w:t>
      </w:r>
      <w:r w:rsidR="00717D7E" w:rsidRPr="009F35D2">
        <w:rPr>
          <w:rFonts w:ascii="Times New Roman" w:eastAsia="Times New Roman" w:hAnsi="Times New Roman" w:cs="Times New Roman"/>
          <w:bCs/>
          <w:lang w:eastAsia="ar-SA"/>
        </w:rPr>
        <w:t>2)</w:t>
      </w:r>
      <w:r w:rsidR="007D7AB3" w:rsidRPr="009F35D2">
        <w:rPr>
          <w:rFonts w:ascii="Times New Roman" w:eastAsia="Times New Roman" w:hAnsi="Times New Roman" w:cs="Times New Roman"/>
          <w:bCs/>
          <w:lang w:eastAsia="ar-SA"/>
        </w:rPr>
        <w:t xml:space="preserve"> (приложение № 6 к настоящему Договору)</w:t>
      </w:r>
      <w:r w:rsidR="00717D7E" w:rsidRPr="009F35D2">
        <w:rPr>
          <w:rFonts w:ascii="Times New Roman" w:eastAsia="Times New Roman" w:hAnsi="Times New Roman" w:cs="Times New Roman"/>
          <w:bCs/>
          <w:lang w:eastAsia="ar-SA"/>
        </w:rPr>
        <w:t xml:space="preserve">, Справки о </w:t>
      </w:r>
      <w:r w:rsidR="00141261" w:rsidRPr="009F35D2">
        <w:rPr>
          <w:rFonts w:ascii="Times New Roman" w:eastAsia="Times New Roman" w:hAnsi="Times New Roman" w:cs="Times New Roman"/>
          <w:bCs/>
          <w:lang w:eastAsia="ar-SA"/>
        </w:rPr>
        <w:t>стоимости выполненных работ (КС–</w:t>
      </w:r>
      <w:r w:rsidR="00717D7E" w:rsidRPr="009F35D2">
        <w:rPr>
          <w:rFonts w:ascii="Times New Roman" w:eastAsia="Times New Roman" w:hAnsi="Times New Roman" w:cs="Times New Roman"/>
          <w:bCs/>
          <w:lang w:eastAsia="ar-SA"/>
        </w:rPr>
        <w:t>3)</w:t>
      </w:r>
      <w:r w:rsidR="007D7AB3" w:rsidRPr="009F35D2">
        <w:rPr>
          <w:rFonts w:ascii="Times New Roman" w:eastAsia="Times New Roman" w:hAnsi="Times New Roman" w:cs="Times New Roman"/>
          <w:bCs/>
          <w:lang w:eastAsia="ar-SA"/>
        </w:rPr>
        <w:t xml:space="preserve"> (приложение № 7 к настоящему Договору)</w:t>
      </w:r>
      <w:r w:rsidR="00717D7E" w:rsidRPr="009F35D2">
        <w:rPr>
          <w:rFonts w:ascii="Times New Roman" w:eastAsia="Times New Roman" w:hAnsi="Times New Roman" w:cs="Times New Roman"/>
          <w:bCs/>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14:paraId="06907658" w14:textId="357AE6AA" w:rsidR="00E700DC" w:rsidRPr="009F35D2" w:rsidRDefault="00E700DC" w:rsidP="00E700DC">
      <w:pPr>
        <w:spacing w:after="0" w:line="240" w:lineRule="auto"/>
        <w:ind w:firstLine="567"/>
        <w:jc w:val="both"/>
        <w:rPr>
          <w:rFonts w:ascii="Times New Roman" w:hAnsi="Times New Roman" w:cs="Times New Roman"/>
          <w:lang w:eastAsia="ar-SA"/>
        </w:rPr>
      </w:pPr>
      <w:r w:rsidRPr="009F35D2">
        <w:rPr>
          <w:rFonts w:ascii="Times New Roman" w:hAnsi="Times New Roman" w:cs="Times New Roman"/>
          <w:lang w:eastAsia="ar-SA"/>
        </w:rPr>
        <w:t>12.3.5.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затрат (по нетиповым формам КС–2, КС–3) (приложение № 6, № 8 к настоящему Договору) и акт сверки взаимных расчетов, либо в течение 5 (пяти) рабочих дней представить письменный мотивированный отказ от приемки.</w:t>
      </w:r>
    </w:p>
    <w:p w14:paraId="6F18CC02" w14:textId="77777777" w:rsidR="00E700DC" w:rsidRPr="009F35D2" w:rsidRDefault="00E700DC" w:rsidP="00E700DC">
      <w:pPr>
        <w:spacing w:after="0" w:line="240" w:lineRule="auto"/>
        <w:ind w:firstLine="567"/>
        <w:jc w:val="both"/>
        <w:rPr>
          <w:rFonts w:ascii="Times New Roman" w:hAnsi="Times New Roman" w:cs="Times New Roman"/>
          <w:lang w:eastAsia="ar-SA"/>
        </w:rPr>
      </w:pPr>
      <w:r w:rsidRPr="009F35D2">
        <w:rPr>
          <w:rFonts w:ascii="Times New Roman" w:hAnsi="Times New Roman" w:cs="Times New Roman"/>
          <w:lang w:eastAsia="ar-SA"/>
        </w:rPr>
        <w:t>В случае отказа Заказчика от приемки работ Сторонами в течение 2 (двух)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14:paraId="255751DA" w14:textId="77777777" w:rsidR="00E700DC" w:rsidRPr="009F35D2" w:rsidRDefault="00E700DC" w:rsidP="00E700DC">
      <w:pPr>
        <w:spacing w:after="0" w:line="240" w:lineRule="auto"/>
        <w:ind w:firstLine="567"/>
        <w:jc w:val="both"/>
        <w:rPr>
          <w:rFonts w:ascii="Times New Roman" w:hAnsi="Times New Roman" w:cs="Times New Roman"/>
          <w:lang w:eastAsia="ar-SA"/>
        </w:rPr>
      </w:pPr>
      <w:r w:rsidRPr="009F35D2">
        <w:rPr>
          <w:rFonts w:ascii="Times New Roman" w:hAnsi="Times New Roman" w:cs="Times New Roman"/>
          <w:lang w:eastAsia="ar-SA"/>
        </w:rPr>
        <w:t>Акт о приемке выполненных работ КС–2 (приложение № 6 к настоящему Договору) и справка о стоимости выполненных работ КС–3 (приложение № 8 к настоящему Договору) считаются действительными при условии их подписания генеральным директором АО «Энергосервис Волги», либо лицом его замещающим и действующим на основании доверенности.</w:t>
      </w:r>
    </w:p>
    <w:p w14:paraId="3A309A28" w14:textId="50056897" w:rsidR="00717D7E" w:rsidRPr="009F35D2" w:rsidRDefault="002E00EA" w:rsidP="00E700DC">
      <w:pPr>
        <w:widowControl w:val="0"/>
        <w:tabs>
          <w:tab w:val="left" w:pos="851"/>
        </w:tabs>
        <w:suppressAutoHyphens/>
        <w:spacing w:after="0" w:line="240" w:lineRule="auto"/>
        <w:ind w:firstLine="567"/>
        <w:jc w:val="both"/>
        <w:rPr>
          <w:rFonts w:ascii="Times New Roman" w:eastAsia="Times New Roman" w:hAnsi="Times New Roman" w:cs="Times New Roman"/>
          <w:lang w:eastAsia="ar-SA"/>
        </w:rPr>
      </w:pPr>
      <w:r w:rsidRPr="009F35D2">
        <w:rPr>
          <w:rFonts w:ascii="Times New Roman" w:eastAsia="Times New Roman" w:hAnsi="Times New Roman" w:cs="Times New Roman"/>
          <w:lang w:eastAsia="ar-SA"/>
        </w:rPr>
        <w:t>12</w:t>
      </w:r>
      <w:r w:rsidR="001F603D">
        <w:rPr>
          <w:rFonts w:ascii="Times New Roman" w:eastAsia="Times New Roman" w:hAnsi="Times New Roman" w:cs="Times New Roman"/>
          <w:lang w:eastAsia="ar-SA"/>
        </w:rPr>
        <w:t xml:space="preserve">.3.6. </w:t>
      </w:r>
      <w:r w:rsidR="00717D7E" w:rsidRPr="009F35D2">
        <w:rPr>
          <w:rFonts w:ascii="Times New Roman" w:eastAsia="Times New Roman" w:hAnsi="Times New Roman" w:cs="Times New Roman"/>
          <w:lang w:eastAsia="ar-SA"/>
        </w:rPr>
        <w:t>Работы, подлежащие закрытию, должны приниматься представителем Заказчика</w:t>
      </w:r>
      <w:r w:rsidR="00CB32DE">
        <w:rPr>
          <w:rFonts w:ascii="Times New Roman" w:eastAsia="Times New Roman" w:hAnsi="Times New Roman" w:cs="Times New Roman"/>
          <w:lang w:eastAsia="ar-SA"/>
        </w:rPr>
        <w:t xml:space="preserve">. </w:t>
      </w:r>
      <w:r w:rsidR="00717D7E" w:rsidRPr="009F35D2">
        <w:rPr>
          <w:rFonts w:ascii="Times New Roman" w:eastAsia="Times New Roman" w:hAnsi="Times New Roman" w:cs="Times New Roman"/>
          <w:lang w:eastAsia="ar-SA"/>
        </w:rPr>
        <w:t>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2 (двух) календарных дней до начала проведения этой приемки.</w:t>
      </w:r>
    </w:p>
    <w:p w14:paraId="7596B683" w14:textId="77777777" w:rsidR="00717D7E" w:rsidRPr="009F35D2" w:rsidRDefault="00717D7E" w:rsidP="00014C9C">
      <w:pPr>
        <w:widowControl w:val="0"/>
        <w:tabs>
          <w:tab w:val="left" w:pos="851"/>
        </w:tabs>
        <w:suppressAutoHyphens/>
        <w:spacing w:after="0" w:line="240" w:lineRule="auto"/>
        <w:ind w:firstLine="567"/>
        <w:jc w:val="both"/>
        <w:rPr>
          <w:rFonts w:ascii="Times New Roman" w:eastAsia="Times New Roman" w:hAnsi="Times New Roman" w:cs="Times New Roman"/>
          <w:lang w:eastAsia="ar-SA"/>
        </w:rPr>
      </w:pPr>
      <w:r w:rsidRPr="009F35D2">
        <w:rPr>
          <w:rFonts w:ascii="Times New Roman" w:eastAsia="Times New Roman"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31E4B275" w14:textId="5987FEC5" w:rsidR="00717D7E" w:rsidRPr="009F35D2" w:rsidRDefault="002E00EA" w:rsidP="005E3611">
      <w:pPr>
        <w:widowControl w:val="0"/>
        <w:tabs>
          <w:tab w:val="left" w:pos="1134"/>
        </w:tabs>
        <w:suppressAutoHyphens/>
        <w:spacing w:after="0" w:line="240" w:lineRule="auto"/>
        <w:ind w:firstLine="567"/>
        <w:jc w:val="both"/>
        <w:rPr>
          <w:rFonts w:ascii="Times New Roman" w:eastAsia="Times New Roman" w:hAnsi="Times New Roman" w:cs="Times New Roman"/>
          <w:lang w:eastAsia="ar-SA"/>
        </w:rPr>
      </w:pPr>
      <w:r w:rsidRPr="009F35D2">
        <w:rPr>
          <w:rFonts w:ascii="Times New Roman" w:eastAsia="Times New Roman" w:hAnsi="Times New Roman" w:cs="Times New Roman"/>
          <w:lang w:eastAsia="ar-SA"/>
        </w:rPr>
        <w:t>12</w:t>
      </w:r>
      <w:r w:rsidR="005E3611" w:rsidRPr="009F35D2">
        <w:rPr>
          <w:rFonts w:ascii="Times New Roman" w:eastAsia="Times New Roman" w:hAnsi="Times New Roman" w:cs="Times New Roman"/>
          <w:lang w:eastAsia="ar-SA"/>
        </w:rPr>
        <w:t xml:space="preserve">.3.7. </w:t>
      </w:r>
      <w:r w:rsidR="00717D7E" w:rsidRPr="009F35D2">
        <w:rPr>
          <w:rFonts w:ascii="Times New Roman" w:eastAsia="Times New Roman" w:hAnsi="Times New Roman" w:cs="Times New Roman"/>
          <w:lang w:eastAsia="ar-SA"/>
        </w:rPr>
        <w:t>Готовность принимаемых ответственных конструкций, скрытых работ и систем подтверждается подписанием представителями Заказчика</w:t>
      </w:r>
      <w:r w:rsidR="009E083C">
        <w:rPr>
          <w:rFonts w:ascii="Times New Roman" w:eastAsia="Times New Roman" w:hAnsi="Times New Roman" w:cs="Times New Roman"/>
          <w:lang w:eastAsia="ar-SA"/>
        </w:rPr>
        <w:t xml:space="preserve"> (филиала ПАО «Россети Волга»- «Ульяновские распределительные сети)</w:t>
      </w:r>
      <w:r w:rsidR="00717D7E" w:rsidRPr="009F35D2">
        <w:rPr>
          <w:rFonts w:ascii="Times New Roman" w:eastAsia="Times New Roman" w:hAnsi="Times New Roman" w:cs="Times New Roman"/>
          <w:lang w:eastAsia="ar-SA"/>
        </w:rPr>
        <w:t xml:space="preserve">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14:paraId="2D9EF784" w14:textId="221F585C" w:rsidR="00717D7E" w:rsidRPr="009F35D2" w:rsidRDefault="002E00EA" w:rsidP="00014C9C">
      <w:pPr>
        <w:widowControl w:val="0"/>
        <w:tabs>
          <w:tab w:val="left" w:pos="851"/>
        </w:tabs>
        <w:suppressAutoHyphens/>
        <w:spacing w:after="0" w:line="240" w:lineRule="auto"/>
        <w:ind w:firstLine="567"/>
        <w:jc w:val="both"/>
        <w:rPr>
          <w:rFonts w:ascii="Times New Roman" w:eastAsia="Times New Roman" w:hAnsi="Times New Roman" w:cs="Times New Roman"/>
          <w:bCs/>
          <w:lang w:eastAsia="ar-SA"/>
        </w:rPr>
      </w:pPr>
      <w:r w:rsidRPr="009F35D2">
        <w:rPr>
          <w:rFonts w:ascii="Times New Roman" w:eastAsia="Times New Roman" w:hAnsi="Times New Roman" w:cs="Times New Roman"/>
          <w:bCs/>
          <w:lang w:eastAsia="ar-SA"/>
        </w:rPr>
        <w:t>12</w:t>
      </w:r>
      <w:r w:rsidR="00BC64E3" w:rsidRPr="009F35D2">
        <w:rPr>
          <w:rFonts w:ascii="Times New Roman" w:eastAsia="Times New Roman" w:hAnsi="Times New Roman" w:cs="Times New Roman"/>
          <w:bCs/>
          <w:lang w:eastAsia="ar-SA"/>
        </w:rPr>
        <w:t xml:space="preserve">.3.8. </w:t>
      </w:r>
      <w:r w:rsidR="00717D7E" w:rsidRPr="009F35D2">
        <w:rPr>
          <w:rFonts w:ascii="Times New Roman" w:eastAsia="Times New Roman" w:hAnsi="Times New Roman" w:cs="Times New Roman"/>
          <w:bCs/>
          <w:lang w:eastAsia="ar-SA"/>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w:t>
      </w:r>
      <w:r w:rsidR="00BC64E3" w:rsidRPr="009F35D2">
        <w:rPr>
          <w:rFonts w:ascii="Times New Roman" w:eastAsia="Times New Roman" w:hAnsi="Times New Roman" w:cs="Times New Roman"/>
          <w:bCs/>
          <w:lang w:eastAsia="ar-SA"/>
        </w:rPr>
        <w:t>17</w:t>
      </w:r>
      <w:r w:rsidR="00141261" w:rsidRPr="009F35D2">
        <w:rPr>
          <w:rFonts w:ascii="Times New Roman" w:eastAsia="Times New Roman" w:hAnsi="Times New Roman" w:cs="Times New Roman"/>
          <w:bCs/>
          <w:lang w:eastAsia="ar-SA"/>
        </w:rPr>
        <w:t xml:space="preserve"> настоящего Договора</w:t>
      </w:r>
      <w:r w:rsidR="00390A09" w:rsidRPr="009F35D2">
        <w:rPr>
          <w:rFonts w:ascii="Times New Roman" w:eastAsia="Times New Roman" w:hAnsi="Times New Roman" w:cs="Times New Roman"/>
          <w:bCs/>
          <w:lang w:eastAsia="ar-SA"/>
        </w:rPr>
        <w:t>.</w:t>
      </w:r>
      <w:r w:rsidR="00717D7E" w:rsidRPr="009F35D2">
        <w:rPr>
          <w:rFonts w:ascii="Times New Roman" w:eastAsia="Times New Roman" w:hAnsi="Times New Roman" w:cs="Times New Roman"/>
          <w:bCs/>
          <w:lang w:eastAsia="ar-SA"/>
        </w:rPr>
        <w:t xml:space="preserve"> </w:t>
      </w:r>
    </w:p>
    <w:p w14:paraId="468A4198" w14:textId="12D63E68" w:rsidR="00717D7E" w:rsidRPr="009F35D2" w:rsidRDefault="002E00EA" w:rsidP="00014C9C">
      <w:pPr>
        <w:widowControl w:val="0"/>
        <w:tabs>
          <w:tab w:val="left" w:pos="851"/>
        </w:tabs>
        <w:suppressAutoHyphens/>
        <w:spacing w:after="0" w:line="240" w:lineRule="auto"/>
        <w:ind w:firstLine="567"/>
        <w:jc w:val="both"/>
        <w:rPr>
          <w:rFonts w:ascii="Times New Roman" w:eastAsia="Times New Roman" w:hAnsi="Times New Roman" w:cs="Times New Roman"/>
          <w:bCs/>
          <w:lang w:eastAsia="ar-SA"/>
        </w:rPr>
      </w:pPr>
      <w:r w:rsidRPr="009F35D2">
        <w:rPr>
          <w:rFonts w:ascii="Times New Roman" w:eastAsia="Times New Roman" w:hAnsi="Times New Roman" w:cs="Times New Roman"/>
          <w:lang w:eastAsia="ar-SA"/>
        </w:rPr>
        <w:t>12</w:t>
      </w:r>
      <w:r w:rsidR="00C20BE5" w:rsidRPr="009F35D2">
        <w:rPr>
          <w:rFonts w:ascii="Times New Roman" w:eastAsia="Times New Roman" w:hAnsi="Times New Roman" w:cs="Times New Roman"/>
          <w:lang w:eastAsia="ar-SA"/>
        </w:rPr>
        <w:t xml:space="preserve">.3.9. </w:t>
      </w:r>
      <w:r w:rsidR="00717D7E" w:rsidRPr="009F35D2">
        <w:rPr>
          <w:rFonts w:ascii="Times New Roman" w:eastAsia="Times New Roman" w:hAnsi="Times New Roman" w:cs="Times New Roman"/>
          <w:lang w:eastAsia="ar-SA"/>
        </w:rPr>
        <w:t>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14:paraId="4103385D" w14:textId="5145B2AB" w:rsidR="00717D7E" w:rsidRPr="009F35D2" w:rsidRDefault="002E00EA" w:rsidP="00014C9C">
      <w:pPr>
        <w:widowControl w:val="0"/>
        <w:tabs>
          <w:tab w:val="left" w:pos="851"/>
          <w:tab w:val="left" w:pos="1560"/>
        </w:tabs>
        <w:suppressAutoHyphens/>
        <w:spacing w:after="0" w:line="240" w:lineRule="auto"/>
        <w:ind w:firstLine="567"/>
        <w:jc w:val="both"/>
        <w:rPr>
          <w:rFonts w:ascii="Times New Roman" w:eastAsia="Times New Roman" w:hAnsi="Times New Roman" w:cs="Times New Roman"/>
          <w:bCs/>
          <w:lang w:eastAsia="ar-SA"/>
        </w:rPr>
      </w:pPr>
      <w:r w:rsidRPr="009F35D2">
        <w:rPr>
          <w:rFonts w:ascii="Times New Roman" w:eastAsia="Times New Roman" w:hAnsi="Times New Roman" w:cs="Times New Roman"/>
          <w:lang w:eastAsia="ar-SA"/>
        </w:rPr>
        <w:t>12</w:t>
      </w:r>
      <w:r w:rsidR="00C20BE5" w:rsidRPr="009F35D2">
        <w:rPr>
          <w:rFonts w:ascii="Times New Roman" w:eastAsia="Times New Roman" w:hAnsi="Times New Roman" w:cs="Times New Roman"/>
          <w:lang w:eastAsia="ar-SA"/>
        </w:rPr>
        <w:t xml:space="preserve">.3.10. </w:t>
      </w:r>
      <w:r w:rsidR="00717D7E" w:rsidRPr="009F35D2">
        <w:rPr>
          <w:rFonts w:ascii="Times New Roman" w:eastAsia="Times New Roman" w:hAnsi="Times New Roman" w:cs="Times New Roman"/>
          <w:lang w:eastAsia="ar-SA"/>
        </w:rPr>
        <w:t>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w:t>
      </w:r>
    </w:p>
    <w:p w14:paraId="339620F3" w14:textId="5917FC28" w:rsidR="00717D7E" w:rsidRPr="009F35D2" w:rsidRDefault="002E00EA" w:rsidP="00014C9C">
      <w:pPr>
        <w:widowControl w:val="0"/>
        <w:tabs>
          <w:tab w:val="left" w:pos="851"/>
          <w:tab w:val="left" w:pos="1560"/>
        </w:tabs>
        <w:suppressAutoHyphens/>
        <w:spacing w:after="0" w:line="240" w:lineRule="auto"/>
        <w:ind w:firstLine="567"/>
        <w:jc w:val="both"/>
        <w:rPr>
          <w:rFonts w:ascii="Times New Roman" w:eastAsia="Times New Roman" w:hAnsi="Times New Roman" w:cs="Times New Roman"/>
          <w:bCs/>
          <w:lang w:eastAsia="ar-SA"/>
        </w:rPr>
      </w:pPr>
      <w:r w:rsidRPr="009F35D2">
        <w:rPr>
          <w:rFonts w:ascii="Times New Roman" w:eastAsia="Times New Roman" w:hAnsi="Times New Roman" w:cs="Times New Roman"/>
          <w:lang w:eastAsia="ar-SA"/>
        </w:rPr>
        <w:t>12</w:t>
      </w:r>
      <w:r w:rsidR="00C20BE5" w:rsidRPr="009F35D2">
        <w:rPr>
          <w:rFonts w:ascii="Times New Roman" w:eastAsia="Times New Roman" w:hAnsi="Times New Roman" w:cs="Times New Roman"/>
          <w:lang w:eastAsia="ar-SA"/>
        </w:rPr>
        <w:t xml:space="preserve">.3.11. </w:t>
      </w:r>
      <w:r w:rsidR="00AF2A78">
        <w:rPr>
          <w:rFonts w:ascii="Times New Roman" w:eastAsia="Times New Roman" w:hAnsi="Times New Roman" w:cs="Times New Roman"/>
          <w:lang w:eastAsia="ar-SA"/>
        </w:rPr>
        <w:t>П</w:t>
      </w:r>
      <w:r w:rsidR="00717D7E" w:rsidRPr="009F35D2">
        <w:rPr>
          <w:rFonts w:ascii="Times New Roman" w:eastAsia="Times New Roman" w:hAnsi="Times New Roman" w:cs="Times New Roman"/>
          <w:lang w:eastAsia="ar-SA"/>
        </w:rPr>
        <w:t>орядок приемки объекта в эксплуатацию и состав рабочей и приемочной комиссий</w:t>
      </w:r>
      <w:r w:rsidR="00AF2A78">
        <w:rPr>
          <w:rFonts w:ascii="Times New Roman" w:eastAsia="Times New Roman" w:hAnsi="Times New Roman" w:cs="Times New Roman"/>
          <w:lang w:eastAsia="ar-SA"/>
        </w:rPr>
        <w:t xml:space="preserve"> утверждает филиал ПАО «Россети Волга»</w:t>
      </w:r>
      <w:r w:rsidR="005D1780">
        <w:rPr>
          <w:rFonts w:ascii="Times New Roman" w:eastAsia="Times New Roman" w:hAnsi="Times New Roman" w:cs="Times New Roman"/>
          <w:lang w:eastAsia="ar-SA"/>
        </w:rPr>
        <w:t>-«Ульяновские РС»</w:t>
      </w:r>
      <w:bookmarkStart w:id="0" w:name="_GoBack"/>
      <w:bookmarkEnd w:id="0"/>
      <w:r w:rsidR="00717D7E" w:rsidRPr="009F35D2">
        <w:rPr>
          <w:rFonts w:ascii="Times New Roman" w:eastAsia="Times New Roman" w:hAnsi="Times New Roman" w:cs="Times New Roman"/>
          <w:lang w:eastAsia="ar-SA"/>
        </w:rPr>
        <w:t xml:space="preserve">. </w:t>
      </w:r>
    </w:p>
    <w:p w14:paraId="217AE9F7" w14:textId="299FF196" w:rsidR="00717D7E" w:rsidRPr="009F35D2" w:rsidRDefault="002E00EA" w:rsidP="00014C9C">
      <w:pPr>
        <w:widowControl w:val="0"/>
        <w:tabs>
          <w:tab w:val="left" w:pos="851"/>
          <w:tab w:val="left" w:pos="1560"/>
        </w:tabs>
        <w:suppressAutoHyphens/>
        <w:spacing w:after="0" w:line="240" w:lineRule="auto"/>
        <w:ind w:firstLine="567"/>
        <w:jc w:val="both"/>
        <w:rPr>
          <w:rFonts w:ascii="Times New Roman" w:eastAsia="Times New Roman" w:hAnsi="Times New Roman" w:cs="Times New Roman"/>
          <w:lang w:eastAsia="ar-SA"/>
        </w:rPr>
      </w:pPr>
      <w:r w:rsidRPr="009F35D2">
        <w:rPr>
          <w:rFonts w:ascii="Times New Roman" w:eastAsia="Times New Roman" w:hAnsi="Times New Roman" w:cs="Times New Roman"/>
          <w:lang w:eastAsia="ar-SA"/>
        </w:rPr>
        <w:t>12</w:t>
      </w:r>
      <w:r w:rsidR="00C20BE5" w:rsidRPr="009F35D2">
        <w:rPr>
          <w:rFonts w:ascii="Times New Roman" w:eastAsia="Times New Roman" w:hAnsi="Times New Roman" w:cs="Times New Roman"/>
          <w:lang w:eastAsia="ar-SA"/>
        </w:rPr>
        <w:t xml:space="preserve">.3.12. </w:t>
      </w:r>
      <w:r w:rsidR="00717D7E" w:rsidRPr="009F35D2">
        <w:rPr>
          <w:rFonts w:ascii="Times New Roman" w:eastAsia="Times New Roman" w:hAnsi="Times New Roman" w:cs="Times New Roman"/>
          <w:lang w:eastAsia="ar-SA"/>
        </w:rPr>
        <w:t xml:space="preserve">Приемка объекта в целом будет осуществлена с подписанием акта приемки законченного строительством объекта приемочной комиссией по форме </w:t>
      </w:r>
      <w:r w:rsidR="00924487" w:rsidRPr="009F35D2">
        <w:rPr>
          <w:rFonts w:ascii="Times New Roman" w:eastAsia="Times New Roman" w:hAnsi="Times New Roman" w:cs="Times New Roman"/>
          <w:lang w:eastAsia="ar-SA"/>
        </w:rPr>
        <w:t>КС–</w:t>
      </w:r>
      <w:r w:rsidR="00717D7E" w:rsidRPr="009F35D2">
        <w:rPr>
          <w:rFonts w:ascii="Times New Roman" w:eastAsia="Times New Roman" w:hAnsi="Times New Roman" w:cs="Times New Roman"/>
          <w:lang w:eastAsia="ar-SA"/>
        </w:rPr>
        <w:t>14 (приложение №</w:t>
      </w:r>
      <w:r w:rsidR="00924487" w:rsidRPr="009F35D2">
        <w:rPr>
          <w:rFonts w:ascii="Times New Roman" w:eastAsia="Times New Roman" w:hAnsi="Times New Roman" w:cs="Times New Roman"/>
          <w:lang w:eastAsia="ar-SA"/>
        </w:rPr>
        <w:t xml:space="preserve"> </w:t>
      </w:r>
      <w:r w:rsidR="00717D7E" w:rsidRPr="009F35D2">
        <w:rPr>
          <w:rFonts w:ascii="Times New Roman" w:eastAsia="Times New Roman" w:hAnsi="Times New Roman" w:cs="Times New Roman"/>
          <w:lang w:eastAsia="ar-SA"/>
        </w:rPr>
        <w:t>13</w:t>
      </w:r>
      <w:r w:rsidR="00924487" w:rsidRPr="009F35D2">
        <w:rPr>
          <w:rFonts w:ascii="Times New Roman" w:eastAsia="Times New Roman" w:hAnsi="Times New Roman" w:cs="Times New Roman"/>
          <w:lang w:eastAsia="ar-SA"/>
        </w:rPr>
        <w:t xml:space="preserve"> к настоящему Договору</w:t>
      </w:r>
      <w:r w:rsidR="00717D7E" w:rsidRPr="009F35D2">
        <w:rPr>
          <w:rFonts w:ascii="Times New Roman" w:eastAsia="Times New Roman" w:hAnsi="Times New Roman" w:cs="Times New Roman"/>
          <w:lang w:eastAsia="ar-SA"/>
        </w:rPr>
        <w:t>).</w:t>
      </w:r>
    </w:p>
    <w:p w14:paraId="036E5A7D" w14:textId="41AC239B" w:rsidR="00717D7E" w:rsidRPr="009F35D2" w:rsidRDefault="002E00EA" w:rsidP="00014C9C">
      <w:pPr>
        <w:widowControl w:val="0"/>
        <w:tabs>
          <w:tab w:val="left" w:pos="851"/>
          <w:tab w:val="left" w:pos="1560"/>
        </w:tabs>
        <w:suppressAutoHyphens/>
        <w:spacing w:after="0" w:line="240" w:lineRule="auto"/>
        <w:ind w:firstLine="567"/>
        <w:jc w:val="both"/>
        <w:rPr>
          <w:rFonts w:ascii="Times New Roman" w:eastAsia="Times New Roman" w:hAnsi="Times New Roman" w:cs="Times New Roman"/>
          <w:bCs/>
          <w:lang w:eastAsia="ar-SA"/>
        </w:rPr>
      </w:pPr>
      <w:r w:rsidRPr="009F35D2">
        <w:rPr>
          <w:rFonts w:ascii="Times New Roman" w:eastAsia="Times New Roman" w:hAnsi="Times New Roman" w:cs="Times New Roman"/>
          <w:lang w:eastAsia="x-none"/>
        </w:rPr>
        <w:t>12</w:t>
      </w:r>
      <w:r w:rsidR="00C20BE5" w:rsidRPr="009F35D2">
        <w:rPr>
          <w:rFonts w:ascii="Times New Roman" w:eastAsia="Times New Roman" w:hAnsi="Times New Roman" w:cs="Times New Roman"/>
          <w:lang w:eastAsia="x-none"/>
        </w:rPr>
        <w:t xml:space="preserve">.3.13. </w:t>
      </w:r>
      <w:r w:rsidR="00717D7E" w:rsidRPr="009F35D2">
        <w:rPr>
          <w:rFonts w:ascii="Times New Roman" w:eastAsia="Times New Roman" w:hAnsi="Times New Roman" w:cs="Times New Roman"/>
          <w:lang w:eastAsia="x-none"/>
        </w:rPr>
        <w:t>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14:paraId="3B9211E7" w14:textId="6BAF1B12" w:rsidR="00717D7E" w:rsidRPr="009F35D2" w:rsidRDefault="002E00EA" w:rsidP="00014C9C">
      <w:pPr>
        <w:widowControl w:val="0"/>
        <w:tabs>
          <w:tab w:val="left" w:pos="851"/>
          <w:tab w:val="left" w:pos="1560"/>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12</w:t>
      </w:r>
      <w:r w:rsidR="00C20BE5" w:rsidRPr="009F35D2">
        <w:rPr>
          <w:rFonts w:ascii="Times New Roman" w:eastAsia="Times New Roman" w:hAnsi="Times New Roman" w:cs="Times New Roman"/>
          <w:lang w:eastAsia="x-none"/>
        </w:rPr>
        <w:t xml:space="preserve">.3.14. </w:t>
      </w:r>
      <w:r w:rsidR="00717D7E" w:rsidRPr="009F35D2">
        <w:rPr>
          <w:rFonts w:ascii="Times New Roman" w:eastAsia="Times New Roman" w:hAnsi="Times New Roman" w:cs="Times New Roman"/>
          <w:lang w:eastAsia="x-none"/>
        </w:rPr>
        <w:t>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w:t>
      </w:r>
      <w:r w:rsidR="00C20BE5" w:rsidRPr="009F35D2">
        <w:rPr>
          <w:rFonts w:ascii="Times New Roman" w:eastAsia="Times New Roman" w:hAnsi="Times New Roman" w:cs="Times New Roman"/>
          <w:lang w:eastAsia="x-none"/>
        </w:rPr>
        <w:t>иком, государственными органами.</w:t>
      </w:r>
    </w:p>
    <w:p w14:paraId="4F323BF9" w14:textId="430B9C6F" w:rsidR="00717D7E" w:rsidRPr="009F35D2" w:rsidRDefault="002E00EA" w:rsidP="00C20BE5">
      <w:pPr>
        <w:widowControl w:val="0"/>
        <w:tabs>
          <w:tab w:val="left" w:pos="851"/>
          <w:tab w:val="left" w:pos="1560"/>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12</w:t>
      </w:r>
      <w:r w:rsidR="00C20BE5" w:rsidRPr="009F35D2">
        <w:rPr>
          <w:rFonts w:ascii="Times New Roman" w:eastAsia="Times New Roman" w:hAnsi="Times New Roman" w:cs="Times New Roman"/>
          <w:lang w:eastAsia="x-none"/>
        </w:rPr>
        <w:t xml:space="preserve">.3.15. </w:t>
      </w:r>
      <w:r w:rsidR="00717D7E" w:rsidRPr="009F35D2">
        <w:rPr>
          <w:rFonts w:ascii="Times New Roman" w:eastAsia="Times New Roman" w:hAnsi="Times New Roman" w:cs="Times New Roman"/>
          <w:lang w:eastAsia="x-none"/>
        </w:rPr>
        <w:t>Приемка завершенных работ производится в</w:t>
      </w:r>
      <w:r w:rsidR="00924487" w:rsidRPr="009F35D2">
        <w:rPr>
          <w:rFonts w:ascii="Times New Roman" w:eastAsia="Times New Roman" w:hAnsi="Times New Roman" w:cs="Times New Roman"/>
          <w:lang w:eastAsia="x-none"/>
        </w:rPr>
        <w:t xml:space="preserve"> 2</w:t>
      </w:r>
      <w:r w:rsidR="00717D7E" w:rsidRPr="009F35D2">
        <w:rPr>
          <w:rFonts w:ascii="Times New Roman" w:eastAsia="Times New Roman" w:hAnsi="Times New Roman" w:cs="Times New Roman"/>
          <w:lang w:eastAsia="x-none"/>
        </w:rPr>
        <w:t xml:space="preserve"> </w:t>
      </w:r>
      <w:r w:rsidR="00924487" w:rsidRPr="009F35D2">
        <w:rPr>
          <w:rFonts w:ascii="Times New Roman" w:eastAsia="Times New Roman" w:hAnsi="Times New Roman" w:cs="Times New Roman"/>
          <w:lang w:eastAsia="x-none"/>
        </w:rPr>
        <w:t>(</w:t>
      </w:r>
      <w:r w:rsidR="00717D7E" w:rsidRPr="009F35D2">
        <w:rPr>
          <w:rFonts w:ascii="Times New Roman" w:eastAsia="Times New Roman" w:hAnsi="Times New Roman" w:cs="Times New Roman"/>
          <w:lang w:eastAsia="x-none"/>
        </w:rPr>
        <w:t>два</w:t>
      </w:r>
      <w:r w:rsidR="00924487" w:rsidRPr="009F35D2">
        <w:rPr>
          <w:rFonts w:ascii="Times New Roman" w:eastAsia="Times New Roman" w:hAnsi="Times New Roman" w:cs="Times New Roman"/>
          <w:lang w:eastAsia="x-none"/>
        </w:rPr>
        <w:t>)</w:t>
      </w:r>
      <w:r w:rsidR="00717D7E" w:rsidRPr="009F35D2">
        <w:rPr>
          <w:rFonts w:ascii="Times New Roman" w:eastAsia="Times New Roman" w:hAnsi="Times New Roman" w:cs="Times New Roman"/>
          <w:lang w:eastAsia="x-none"/>
        </w:rPr>
        <w:t xml:space="preserve"> этапа рабочими и приёмочными </w:t>
      </w:r>
      <w:r w:rsidR="00C20BE5" w:rsidRPr="009F35D2">
        <w:rPr>
          <w:rFonts w:ascii="Times New Roman" w:eastAsia="Times New Roman" w:hAnsi="Times New Roman" w:cs="Times New Roman"/>
          <w:lang w:eastAsia="x-none"/>
        </w:rPr>
        <w:t xml:space="preserve">комиссиями. </w:t>
      </w:r>
      <w:r w:rsidR="00924487" w:rsidRPr="009F35D2">
        <w:rPr>
          <w:rFonts w:ascii="Times New Roman" w:eastAsia="Times New Roman" w:hAnsi="Times New Roman" w:cs="Times New Roman"/>
          <w:lang w:eastAsia="x-none"/>
        </w:rPr>
        <w:t>Комиссии назначаются приказами производственных отделений</w:t>
      </w:r>
      <w:r w:rsidR="00717D7E" w:rsidRPr="009F35D2">
        <w:rPr>
          <w:rFonts w:ascii="Times New Roman" w:eastAsia="Times New Roman" w:hAnsi="Times New Roman" w:cs="Times New Roman"/>
          <w:lang w:eastAsia="x-none"/>
        </w:rPr>
        <w:t xml:space="preserve"> ф</w:t>
      </w:r>
      <w:r w:rsidR="00924487" w:rsidRPr="009F35D2">
        <w:rPr>
          <w:rFonts w:ascii="Times New Roman" w:eastAsia="Times New Roman" w:hAnsi="Times New Roman" w:cs="Times New Roman"/>
          <w:lang w:eastAsia="x-none"/>
        </w:rPr>
        <w:t>илиала ПАО «Россети Волга» –</w:t>
      </w:r>
      <w:r w:rsidR="00717D7E" w:rsidRPr="009F35D2">
        <w:rPr>
          <w:rFonts w:ascii="Times New Roman" w:eastAsia="Times New Roman" w:hAnsi="Times New Roman" w:cs="Times New Roman"/>
          <w:lang w:eastAsia="x-none"/>
        </w:rPr>
        <w:t xml:space="preserve"> «Ульяновские </w:t>
      </w:r>
      <w:r w:rsidR="00E90FBA" w:rsidRPr="009F35D2">
        <w:rPr>
          <w:rFonts w:ascii="Times New Roman" w:hAnsi="Times New Roman" w:cs="Times New Roman"/>
          <w:lang w:eastAsia="x-none"/>
        </w:rPr>
        <w:t>распределительные сети</w:t>
      </w:r>
      <w:r w:rsidR="00717D7E" w:rsidRPr="009F35D2">
        <w:rPr>
          <w:rFonts w:ascii="Times New Roman" w:eastAsia="Times New Roman" w:hAnsi="Times New Roman" w:cs="Times New Roman"/>
          <w:lang w:eastAsia="x-none"/>
        </w:rPr>
        <w:t>».</w:t>
      </w:r>
    </w:p>
    <w:p w14:paraId="55338F8E" w14:textId="6291F939" w:rsidR="00717D7E" w:rsidRPr="009F35D2" w:rsidRDefault="002E00EA" w:rsidP="00014C9C">
      <w:pPr>
        <w:widowControl w:val="0"/>
        <w:tabs>
          <w:tab w:val="left" w:pos="851"/>
          <w:tab w:val="left" w:pos="1560"/>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12</w:t>
      </w:r>
      <w:r w:rsidR="00C20BE5" w:rsidRPr="009F35D2">
        <w:rPr>
          <w:rFonts w:ascii="Times New Roman" w:eastAsia="Times New Roman" w:hAnsi="Times New Roman" w:cs="Times New Roman"/>
          <w:lang w:eastAsia="x-none"/>
        </w:rPr>
        <w:t xml:space="preserve">.3.16. </w:t>
      </w:r>
      <w:r w:rsidR="00717D7E" w:rsidRPr="009F35D2">
        <w:rPr>
          <w:rFonts w:ascii="Times New Roman" w:eastAsia="Times New Roman" w:hAnsi="Times New Roman" w:cs="Times New Roman"/>
          <w:lang w:eastAsia="x-none"/>
        </w:rPr>
        <w:t>Первый этап рабочая комиссия:</w:t>
      </w:r>
    </w:p>
    <w:p w14:paraId="36171B18" w14:textId="4EFE2194" w:rsidR="00717D7E" w:rsidRPr="009F35D2" w:rsidRDefault="002E00EA" w:rsidP="00014C9C">
      <w:pPr>
        <w:widowControl w:val="0"/>
        <w:tabs>
          <w:tab w:val="left" w:pos="851"/>
          <w:tab w:val="left" w:pos="1701"/>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12</w:t>
      </w:r>
      <w:r w:rsidR="00C20BE5" w:rsidRPr="009F35D2">
        <w:rPr>
          <w:rFonts w:ascii="Times New Roman" w:eastAsia="Times New Roman" w:hAnsi="Times New Roman" w:cs="Times New Roman"/>
          <w:lang w:eastAsia="x-none"/>
        </w:rPr>
        <w:t xml:space="preserve">.3.16.1. </w:t>
      </w:r>
      <w:r w:rsidR="00717D7E" w:rsidRPr="009F35D2">
        <w:rPr>
          <w:rFonts w:ascii="Times New Roman" w:eastAsia="Times New Roman" w:hAnsi="Times New Roman" w:cs="Times New Roman"/>
          <w:lang w:eastAsia="x-none"/>
        </w:rPr>
        <w:t>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комиссией (по форме приложения №</w:t>
      </w:r>
      <w:r w:rsidR="00504D29" w:rsidRPr="009F35D2">
        <w:rPr>
          <w:rFonts w:ascii="Times New Roman" w:eastAsia="Times New Roman" w:hAnsi="Times New Roman" w:cs="Times New Roman"/>
          <w:lang w:eastAsia="x-none"/>
        </w:rPr>
        <w:t xml:space="preserve"> </w:t>
      </w:r>
      <w:r w:rsidR="00717D7E" w:rsidRPr="009F35D2">
        <w:rPr>
          <w:rFonts w:ascii="Times New Roman" w:eastAsia="Times New Roman" w:hAnsi="Times New Roman" w:cs="Times New Roman"/>
          <w:lang w:eastAsia="x-none"/>
        </w:rPr>
        <w:t>9</w:t>
      </w:r>
      <w:r w:rsidR="00504D29" w:rsidRPr="009F35D2">
        <w:rPr>
          <w:rFonts w:ascii="Times New Roman" w:eastAsia="Times New Roman" w:hAnsi="Times New Roman" w:cs="Times New Roman"/>
          <w:lang w:eastAsia="x-none"/>
        </w:rPr>
        <w:t xml:space="preserve"> к настоящему Договору) после завершения строительно–</w:t>
      </w:r>
      <w:r w:rsidR="00717D7E" w:rsidRPr="009F35D2">
        <w:rPr>
          <w:rFonts w:ascii="Times New Roman" w:eastAsia="Times New Roman" w:hAnsi="Times New Roman" w:cs="Times New Roman"/>
          <w:lang w:eastAsia="x-none"/>
        </w:rPr>
        <w:t>монтажных и пусконаладочных работ на объекте, но не позднее 5 (пяти) календарных дней до даты, указанной в п. 3.3.2</w:t>
      </w:r>
      <w:r w:rsidR="00504D29" w:rsidRPr="009F35D2">
        <w:rPr>
          <w:rFonts w:ascii="Times New Roman" w:eastAsia="Times New Roman" w:hAnsi="Times New Roman" w:cs="Times New Roman"/>
          <w:lang w:eastAsia="x-none"/>
        </w:rPr>
        <w:t xml:space="preserve"> настоящего Договора</w:t>
      </w:r>
      <w:r w:rsidR="00717D7E" w:rsidRPr="009F35D2">
        <w:rPr>
          <w:rFonts w:ascii="Times New Roman" w:eastAsia="Times New Roman" w:hAnsi="Times New Roman" w:cs="Times New Roman"/>
          <w:lang w:eastAsia="x-none"/>
        </w:rPr>
        <w:t>.</w:t>
      </w:r>
    </w:p>
    <w:p w14:paraId="2F773FC3" w14:textId="33139456" w:rsidR="00717D7E" w:rsidRPr="009F35D2" w:rsidRDefault="002E00EA" w:rsidP="00014C9C">
      <w:pPr>
        <w:widowControl w:val="0"/>
        <w:tabs>
          <w:tab w:val="left" w:pos="851"/>
          <w:tab w:val="left" w:pos="1701"/>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12</w:t>
      </w:r>
      <w:r w:rsidR="00C20BE5" w:rsidRPr="009F35D2">
        <w:rPr>
          <w:rFonts w:ascii="Times New Roman" w:eastAsia="Times New Roman" w:hAnsi="Times New Roman" w:cs="Times New Roman"/>
          <w:lang w:eastAsia="x-none"/>
        </w:rPr>
        <w:t xml:space="preserve">.3.16.2. </w:t>
      </w:r>
      <w:r w:rsidR="00717D7E" w:rsidRPr="009F35D2">
        <w:rPr>
          <w:rFonts w:ascii="Times New Roman" w:eastAsia="Times New Roman" w:hAnsi="Times New Roman" w:cs="Times New Roman"/>
          <w:lang w:eastAsia="x-none"/>
        </w:rPr>
        <w:t>Не позднее чем в течение 1 (одного) календарного дня после получения письменного извещения Подрядчи</w:t>
      </w:r>
      <w:r w:rsidR="00E82579" w:rsidRPr="009F35D2">
        <w:rPr>
          <w:rFonts w:ascii="Times New Roman" w:eastAsia="Times New Roman" w:hAnsi="Times New Roman" w:cs="Times New Roman"/>
          <w:lang w:eastAsia="x-none"/>
        </w:rPr>
        <w:t>ка о готовности объекта к сдаче–</w:t>
      </w:r>
      <w:r w:rsidR="00717D7E" w:rsidRPr="009F35D2">
        <w:rPr>
          <w:rFonts w:ascii="Times New Roman" w:eastAsia="Times New Roman" w:hAnsi="Times New Roman" w:cs="Times New Roman"/>
          <w:lang w:eastAsia="x-none"/>
        </w:rPr>
        <w:t>приемке приказом производственного отделен</w:t>
      </w:r>
      <w:r w:rsidR="00E82579" w:rsidRPr="009F35D2">
        <w:rPr>
          <w:rFonts w:ascii="Times New Roman" w:eastAsia="Times New Roman" w:hAnsi="Times New Roman" w:cs="Times New Roman"/>
          <w:lang w:eastAsia="x-none"/>
        </w:rPr>
        <w:t>ия филиала ПАО «Россети Волга» –</w:t>
      </w:r>
      <w:r w:rsidR="00717D7E" w:rsidRPr="009F35D2">
        <w:rPr>
          <w:rFonts w:ascii="Times New Roman" w:eastAsia="Times New Roman" w:hAnsi="Times New Roman" w:cs="Times New Roman"/>
          <w:lang w:eastAsia="x-none"/>
        </w:rPr>
        <w:t xml:space="preserve"> «Ульяновские </w:t>
      </w:r>
      <w:r w:rsidR="00E82579" w:rsidRPr="009F35D2">
        <w:rPr>
          <w:rFonts w:ascii="Times New Roman" w:eastAsia="Times New Roman" w:hAnsi="Times New Roman" w:cs="Times New Roman"/>
          <w:lang w:eastAsia="x-none"/>
        </w:rPr>
        <w:t>распределительные сети</w:t>
      </w:r>
      <w:r w:rsidR="00717D7E" w:rsidRPr="009F35D2">
        <w:rPr>
          <w:rFonts w:ascii="Times New Roman" w:eastAsia="Times New Roman" w:hAnsi="Times New Roman" w:cs="Times New Roman"/>
          <w:lang w:eastAsia="x-none"/>
        </w:rPr>
        <w:t>»,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14:paraId="0CD5DFBA" w14:textId="6C959060" w:rsidR="00717D7E" w:rsidRPr="009F35D2" w:rsidRDefault="00035F10" w:rsidP="00014C9C">
      <w:pPr>
        <w:widowControl w:val="0"/>
        <w:tabs>
          <w:tab w:val="left" w:pos="851"/>
          <w:tab w:val="left" w:pos="1701"/>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12</w:t>
      </w:r>
      <w:r w:rsidR="00C20BE5" w:rsidRPr="009F35D2">
        <w:rPr>
          <w:rFonts w:ascii="Times New Roman" w:eastAsia="Times New Roman" w:hAnsi="Times New Roman" w:cs="Times New Roman"/>
          <w:lang w:eastAsia="x-none"/>
        </w:rPr>
        <w:t>.3.16</w:t>
      </w:r>
      <w:r w:rsidR="00397C60">
        <w:rPr>
          <w:rFonts w:ascii="Times New Roman" w:eastAsia="Times New Roman" w:hAnsi="Times New Roman" w:cs="Times New Roman"/>
          <w:lang w:eastAsia="x-none"/>
        </w:rPr>
        <w:t xml:space="preserve">.3. </w:t>
      </w:r>
      <w:r w:rsidR="00717D7E" w:rsidRPr="009F35D2">
        <w:rPr>
          <w:rFonts w:ascii="Times New Roman" w:eastAsia="Times New Roman" w:hAnsi="Times New Roman" w:cs="Times New Roman"/>
          <w:lang w:eastAsia="x-none"/>
        </w:rPr>
        <w:t>Подрядчик в течение 1 (одного) календарного дня после назначения рабочей комиссии передает рабочей комиссии комплект следующих документов:</w:t>
      </w:r>
    </w:p>
    <w:p w14:paraId="03F4ABC7" w14:textId="4C5CF94B"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проект Акта приемки законченного стр</w:t>
      </w:r>
      <w:r w:rsidR="00E82579" w:rsidRPr="009F35D2">
        <w:rPr>
          <w:rFonts w:ascii="Times New Roman" w:eastAsia="Times New Roman" w:hAnsi="Times New Roman" w:cs="Times New Roman"/>
          <w:lang w:eastAsia="x-none"/>
        </w:rPr>
        <w:t>оительством объекта по форме КС–</w:t>
      </w:r>
      <w:r w:rsidRPr="009F35D2">
        <w:rPr>
          <w:rFonts w:ascii="Times New Roman" w:eastAsia="Times New Roman" w:hAnsi="Times New Roman" w:cs="Times New Roman"/>
          <w:lang w:eastAsia="x-none"/>
        </w:rPr>
        <w:t>11 (приложение №</w:t>
      </w:r>
      <w:r w:rsidR="00E82579" w:rsidRPr="009F35D2">
        <w:rPr>
          <w:rFonts w:ascii="Times New Roman" w:eastAsia="Times New Roman" w:hAnsi="Times New Roman" w:cs="Times New Roman"/>
          <w:lang w:eastAsia="x-none"/>
        </w:rPr>
        <w:t xml:space="preserve"> </w:t>
      </w:r>
      <w:r w:rsidRPr="009F35D2">
        <w:rPr>
          <w:rFonts w:ascii="Times New Roman" w:eastAsia="Times New Roman" w:hAnsi="Times New Roman" w:cs="Times New Roman"/>
          <w:lang w:eastAsia="x-none"/>
        </w:rPr>
        <w:t>9</w:t>
      </w:r>
      <w:r w:rsidR="00E82579" w:rsidRPr="009F35D2">
        <w:rPr>
          <w:rFonts w:ascii="Times New Roman" w:eastAsia="Times New Roman" w:hAnsi="Times New Roman" w:cs="Times New Roman"/>
          <w:lang w:eastAsia="x-none"/>
        </w:rPr>
        <w:t xml:space="preserve"> к настоящему Договору</w:t>
      </w:r>
      <w:r w:rsidRPr="009F35D2">
        <w:rPr>
          <w:rFonts w:ascii="Times New Roman" w:eastAsia="Times New Roman" w:hAnsi="Times New Roman" w:cs="Times New Roman"/>
          <w:lang w:eastAsia="x-none"/>
        </w:rPr>
        <w:t xml:space="preserve">) в </w:t>
      </w:r>
      <w:r w:rsidR="00E82579" w:rsidRPr="009F35D2">
        <w:rPr>
          <w:rFonts w:ascii="Times New Roman" w:eastAsia="Times New Roman" w:hAnsi="Times New Roman" w:cs="Times New Roman"/>
          <w:lang w:eastAsia="x-none"/>
        </w:rPr>
        <w:t>4 (</w:t>
      </w:r>
      <w:r w:rsidRPr="009F35D2">
        <w:rPr>
          <w:rFonts w:ascii="Times New Roman" w:eastAsia="Times New Roman" w:hAnsi="Times New Roman" w:cs="Times New Roman"/>
          <w:lang w:eastAsia="x-none"/>
        </w:rPr>
        <w:t>четырех</w:t>
      </w:r>
      <w:r w:rsidR="00E82579" w:rsidRPr="009F35D2">
        <w:rPr>
          <w:rFonts w:ascii="Times New Roman" w:eastAsia="Times New Roman" w:hAnsi="Times New Roman" w:cs="Times New Roman"/>
          <w:lang w:eastAsia="x-none"/>
        </w:rPr>
        <w:t>)</w:t>
      </w:r>
      <w:r w:rsidRPr="009F35D2">
        <w:rPr>
          <w:rFonts w:ascii="Times New Roman" w:eastAsia="Times New Roman" w:hAnsi="Times New Roman" w:cs="Times New Roman"/>
          <w:lang w:eastAsia="x-none"/>
        </w:rPr>
        <w:t xml:space="preserve"> экземплярах;</w:t>
      </w:r>
    </w:p>
    <w:p w14:paraId="5C6EB686" w14:textId="599A5440"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Акт рабочей комиссии о приемке оборудования после индивидуальных испытаний для комплексного опробования (приложение №</w:t>
      </w:r>
      <w:r w:rsidR="00E82579" w:rsidRPr="009F35D2">
        <w:rPr>
          <w:rFonts w:ascii="Times New Roman" w:eastAsia="Times New Roman" w:hAnsi="Times New Roman" w:cs="Times New Roman"/>
          <w:lang w:eastAsia="x-none"/>
        </w:rPr>
        <w:t xml:space="preserve"> </w:t>
      </w:r>
      <w:r w:rsidRPr="009F35D2">
        <w:rPr>
          <w:rFonts w:ascii="Times New Roman" w:eastAsia="Times New Roman" w:hAnsi="Times New Roman" w:cs="Times New Roman"/>
          <w:lang w:eastAsia="x-none"/>
        </w:rPr>
        <w:t>14</w:t>
      </w:r>
      <w:r w:rsidR="00E82579" w:rsidRPr="009F35D2">
        <w:rPr>
          <w:rFonts w:ascii="Times New Roman" w:eastAsia="Times New Roman" w:hAnsi="Times New Roman" w:cs="Times New Roman"/>
          <w:lang w:eastAsia="x-none"/>
        </w:rPr>
        <w:t xml:space="preserve"> к настоящему Договору</w:t>
      </w:r>
      <w:r w:rsidRPr="009F35D2">
        <w:rPr>
          <w:rFonts w:ascii="Times New Roman" w:eastAsia="Times New Roman" w:hAnsi="Times New Roman" w:cs="Times New Roman"/>
          <w:lang w:eastAsia="x-none"/>
        </w:rPr>
        <w:t>);</w:t>
      </w:r>
    </w:p>
    <w:p w14:paraId="1E5D2C97" w14:textId="0DEB59DC"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исполнительную документацию.</w:t>
      </w:r>
    </w:p>
    <w:p w14:paraId="778464A2" w14:textId="77777777"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протокол предварительных испытаний.</w:t>
      </w:r>
    </w:p>
    <w:p w14:paraId="2D159B81" w14:textId="1F518978"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акт о приемке в опытную эксплуатацию.</w:t>
      </w:r>
    </w:p>
    <w:p w14:paraId="30FB790F" w14:textId="02730C1C" w:rsidR="00717D7E" w:rsidRPr="009F35D2" w:rsidRDefault="00035F10" w:rsidP="00014C9C">
      <w:pPr>
        <w:widowControl w:val="0"/>
        <w:tabs>
          <w:tab w:val="left" w:pos="851"/>
          <w:tab w:val="left" w:pos="1701"/>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12</w:t>
      </w:r>
      <w:r w:rsidR="00C20BE5" w:rsidRPr="009F35D2">
        <w:rPr>
          <w:rFonts w:ascii="Times New Roman" w:eastAsia="Times New Roman" w:hAnsi="Times New Roman" w:cs="Times New Roman"/>
          <w:lang w:eastAsia="x-none"/>
        </w:rPr>
        <w:t xml:space="preserve">.3.16.4. </w:t>
      </w:r>
      <w:r w:rsidR="00717D7E" w:rsidRPr="009F35D2">
        <w:rPr>
          <w:rFonts w:ascii="Times New Roman" w:eastAsia="Times New Roman" w:hAnsi="Times New Roman" w:cs="Times New Roman"/>
          <w:lang w:eastAsia="x-none"/>
        </w:rPr>
        <w:t>Рабочая комиссия в течение 2 (двух) календарных дней после предоставл</w:t>
      </w:r>
      <w:r w:rsidR="00E82579" w:rsidRPr="009F35D2">
        <w:rPr>
          <w:rFonts w:ascii="Times New Roman" w:eastAsia="Times New Roman" w:hAnsi="Times New Roman" w:cs="Times New Roman"/>
          <w:lang w:eastAsia="x-none"/>
        </w:rPr>
        <w:t>ения документов указанных в п.</w:t>
      </w:r>
      <w:r w:rsidR="00397C60">
        <w:rPr>
          <w:rFonts w:ascii="Times New Roman" w:eastAsia="Times New Roman" w:hAnsi="Times New Roman" w:cs="Times New Roman"/>
          <w:lang w:eastAsia="x-none"/>
        </w:rPr>
        <w:t xml:space="preserve"> </w:t>
      </w:r>
      <w:r w:rsidR="00E82579" w:rsidRPr="009F35D2">
        <w:rPr>
          <w:rFonts w:ascii="Times New Roman" w:eastAsia="Times New Roman" w:hAnsi="Times New Roman" w:cs="Times New Roman"/>
          <w:lang w:eastAsia="x-none"/>
        </w:rPr>
        <w:t>12</w:t>
      </w:r>
      <w:r w:rsidR="00397C60">
        <w:rPr>
          <w:rFonts w:ascii="Times New Roman" w:eastAsia="Times New Roman" w:hAnsi="Times New Roman" w:cs="Times New Roman"/>
          <w:lang w:eastAsia="x-none"/>
        </w:rPr>
        <w:t>.3.16</w:t>
      </w:r>
      <w:r w:rsidR="00717D7E" w:rsidRPr="009F35D2">
        <w:rPr>
          <w:rFonts w:ascii="Times New Roman" w:eastAsia="Times New Roman" w:hAnsi="Times New Roman" w:cs="Times New Roman"/>
          <w:lang w:eastAsia="x-none"/>
        </w:rPr>
        <w:t>.3</w:t>
      </w:r>
      <w:r w:rsidR="007F4A34">
        <w:rPr>
          <w:rFonts w:ascii="Times New Roman" w:eastAsia="Times New Roman" w:hAnsi="Times New Roman" w:cs="Times New Roman"/>
          <w:lang w:eastAsia="x-none"/>
        </w:rPr>
        <w:t xml:space="preserve"> настоящего Договора</w:t>
      </w:r>
      <w:r w:rsidR="00717D7E" w:rsidRPr="009F35D2">
        <w:rPr>
          <w:rFonts w:ascii="Times New Roman" w:eastAsia="Times New Roman" w:hAnsi="Times New Roman" w:cs="Times New Roman"/>
          <w:lang w:eastAsia="x-none"/>
        </w:rPr>
        <w:t>:</w:t>
      </w:r>
    </w:p>
    <w:p w14:paraId="3A5FFC15" w14:textId="59BD7A97"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проверяет</w:t>
      </w:r>
      <w:r w:rsidR="00E82579" w:rsidRPr="009F35D2">
        <w:rPr>
          <w:rFonts w:ascii="Times New Roman" w:eastAsia="Times New Roman" w:hAnsi="Times New Roman" w:cs="Times New Roman"/>
          <w:lang w:eastAsia="x-none"/>
        </w:rPr>
        <w:t xml:space="preserve"> комплектность и полноту приемо–</w:t>
      </w:r>
      <w:r w:rsidRPr="009F35D2">
        <w:rPr>
          <w:rFonts w:ascii="Times New Roman" w:eastAsia="Times New Roman" w:hAnsi="Times New Roman" w:cs="Times New Roman"/>
          <w:lang w:eastAsia="x-none"/>
        </w:rPr>
        <w:t>сдаточной документации, в т.ч. исполнительной документации.</w:t>
      </w:r>
    </w:p>
    <w:p w14:paraId="0F567DFC" w14:textId="217BF25A"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проверяет выполненные СМР на объекте.</w:t>
      </w:r>
    </w:p>
    <w:p w14:paraId="042BE38C" w14:textId="0777B751"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E82579" w:rsidRPr="009F35D2">
        <w:rPr>
          <w:rFonts w:ascii="Times New Roman" w:eastAsia="Times New Roman" w:hAnsi="Times New Roman" w:cs="Times New Roman"/>
          <w:lang w:eastAsia="x-none"/>
        </w:rPr>
        <w:t xml:space="preserve"> </w:t>
      </w:r>
      <w:r w:rsidRPr="009F35D2">
        <w:rPr>
          <w:rFonts w:ascii="Times New Roman" w:eastAsia="Times New Roman" w:hAnsi="Times New Roman" w:cs="Times New Roman"/>
          <w:lang w:eastAsia="x-none"/>
        </w:rPr>
        <w:t>14</w:t>
      </w:r>
      <w:r w:rsidR="00E82579" w:rsidRPr="009F35D2">
        <w:rPr>
          <w:rFonts w:ascii="Times New Roman" w:eastAsia="Times New Roman" w:hAnsi="Times New Roman" w:cs="Times New Roman"/>
          <w:lang w:eastAsia="x-none"/>
        </w:rPr>
        <w:t xml:space="preserve"> к настоящему Договору</w:t>
      </w:r>
      <w:r w:rsidRPr="009F35D2">
        <w:rPr>
          <w:rFonts w:ascii="Times New Roman" w:eastAsia="Times New Roman" w:hAnsi="Times New Roman" w:cs="Times New Roman"/>
          <w:lang w:eastAsia="x-none"/>
        </w:rPr>
        <w:t>).</w:t>
      </w:r>
    </w:p>
    <w:p w14:paraId="22C531C6" w14:textId="583A8D58" w:rsidR="00717D7E" w:rsidRPr="009F35D2" w:rsidRDefault="00717D7E" w:rsidP="00014C9C">
      <w:pPr>
        <w:widowControl w:val="0"/>
        <w:tabs>
          <w:tab w:val="left" w:pos="851"/>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При наличии выявленных замечаний и недоделок формируется Ведомость недоделок (приложение №</w:t>
      </w:r>
      <w:r w:rsidR="00E82579" w:rsidRPr="009F35D2">
        <w:rPr>
          <w:rFonts w:ascii="Times New Roman" w:eastAsia="Times New Roman" w:hAnsi="Times New Roman" w:cs="Times New Roman"/>
          <w:lang w:eastAsia="x-none"/>
        </w:rPr>
        <w:t xml:space="preserve"> 17 к настоящему Договору</w:t>
      </w:r>
      <w:r w:rsidRPr="009F35D2">
        <w:rPr>
          <w:rFonts w:ascii="Times New Roman" w:eastAsia="Times New Roman" w:hAnsi="Times New Roman" w:cs="Times New Roman"/>
          <w:lang w:eastAsia="x-none"/>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E82579" w:rsidRPr="009F35D2">
        <w:rPr>
          <w:rFonts w:ascii="Times New Roman" w:eastAsia="Times New Roman" w:hAnsi="Times New Roman" w:cs="Times New Roman"/>
          <w:lang w:eastAsia="x-none"/>
        </w:rPr>
        <w:t>едоделок входит в состав приемо–</w:t>
      </w:r>
      <w:r w:rsidRPr="009F35D2">
        <w:rPr>
          <w:rFonts w:ascii="Times New Roman" w:eastAsia="Times New Roman" w:hAnsi="Times New Roman" w:cs="Times New Roman"/>
          <w:lang w:eastAsia="x-none"/>
        </w:rPr>
        <w:t>сдаточной документации.</w:t>
      </w:r>
    </w:p>
    <w:p w14:paraId="02135073" w14:textId="11271526" w:rsidR="00717D7E" w:rsidRPr="009F35D2" w:rsidRDefault="00E82579" w:rsidP="00014C9C">
      <w:pPr>
        <w:widowControl w:val="0"/>
        <w:tabs>
          <w:tab w:val="left" w:pos="851"/>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Приемо–</w:t>
      </w:r>
      <w:r w:rsidR="00717D7E" w:rsidRPr="009F35D2">
        <w:rPr>
          <w:rFonts w:ascii="Times New Roman" w:eastAsia="Times New Roman" w:hAnsi="Times New Roman" w:cs="Times New Roman"/>
          <w:lang w:eastAsia="x-none"/>
        </w:rPr>
        <w:t>сдаточная документация принимается Заказчиком после устранения всех замечаний.</w:t>
      </w:r>
    </w:p>
    <w:p w14:paraId="3A02053F" w14:textId="66039A2F" w:rsidR="00717D7E" w:rsidRPr="009F35D2" w:rsidRDefault="00271C4A" w:rsidP="00014C9C">
      <w:pPr>
        <w:widowControl w:val="0"/>
        <w:tabs>
          <w:tab w:val="left" w:pos="851"/>
          <w:tab w:val="left" w:pos="1701"/>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12</w:t>
      </w:r>
      <w:r w:rsidR="00717D7E" w:rsidRPr="009F35D2">
        <w:rPr>
          <w:rFonts w:ascii="Times New Roman" w:eastAsia="Times New Roman" w:hAnsi="Times New Roman" w:cs="Times New Roman"/>
          <w:lang w:eastAsia="x-none"/>
        </w:rPr>
        <w:t>.3.1</w:t>
      </w:r>
      <w:r w:rsidR="00C20BE5" w:rsidRPr="009F35D2">
        <w:rPr>
          <w:rFonts w:ascii="Times New Roman" w:eastAsia="Times New Roman" w:hAnsi="Times New Roman" w:cs="Times New Roman"/>
          <w:lang w:eastAsia="x-none"/>
        </w:rPr>
        <w:t xml:space="preserve">6.5. </w:t>
      </w:r>
      <w:r w:rsidR="00717D7E" w:rsidRPr="009F35D2">
        <w:rPr>
          <w:rFonts w:ascii="Times New Roman" w:eastAsia="Times New Roman" w:hAnsi="Times New Roman" w:cs="Times New Roman"/>
          <w:lang w:eastAsia="x-none"/>
        </w:rPr>
        <w:t>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70373E" w:rsidRPr="009F35D2">
        <w:rPr>
          <w:rFonts w:ascii="Times New Roman" w:eastAsia="Times New Roman" w:hAnsi="Times New Roman" w:cs="Times New Roman"/>
          <w:lang w:eastAsia="x-none"/>
        </w:rPr>
        <w:t xml:space="preserve"> </w:t>
      </w:r>
      <w:r w:rsidR="00717D7E" w:rsidRPr="009F35D2">
        <w:rPr>
          <w:rFonts w:ascii="Times New Roman" w:eastAsia="Times New Roman" w:hAnsi="Times New Roman" w:cs="Times New Roman"/>
          <w:lang w:eastAsia="x-none"/>
        </w:rPr>
        <w:t>15</w:t>
      </w:r>
      <w:r w:rsidR="0070373E" w:rsidRPr="009F35D2">
        <w:rPr>
          <w:rFonts w:ascii="Times New Roman" w:eastAsia="Times New Roman" w:hAnsi="Times New Roman" w:cs="Times New Roman"/>
          <w:lang w:eastAsia="x-none"/>
        </w:rPr>
        <w:t xml:space="preserve"> к настоящему Договору</w:t>
      </w:r>
      <w:r w:rsidR="00717D7E" w:rsidRPr="009F35D2">
        <w:rPr>
          <w:rFonts w:ascii="Times New Roman" w:eastAsia="Times New Roman" w:hAnsi="Times New Roman" w:cs="Times New Roman"/>
          <w:lang w:eastAsia="x-none"/>
        </w:rPr>
        <w:t>) и акта Акт рабочей комиссии о готовности оборудования для предъявления приемочной комиссии (приложение №</w:t>
      </w:r>
      <w:r w:rsidR="0070373E" w:rsidRPr="009F35D2">
        <w:rPr>
          <w:rFonts w:ascii="Times New Roman" w:eastAsia="Times New Roman" w:hAnsi="Times New Roman" w:cs="Times New Roman"/>
          <w:lang w:eastAsia="x-none"/>
        </w:rPr>
        <w:t xml:space="preserve"> </w:t>
      </w:r>
      <w:r w:rsidR="00717D7E" w:rsidRPr="009F35D2">
        <w:rPr>
          <w:rFonts w:ascii="Times New Roman" w:eastAsia="Times New Roman" w:hAnsi="Times New Roman" w:cs="Times New Roman"/>
          <w:lang w:eastAsia="x-none"/>
        </w:rPr>
        <w:t>16</w:t>
      </w:r>
      <w:r w:rsidR="0070373E" w:rsidRPr="009F35D2">
        <w:rPr>
          <w:rFonts w:ascii="Times New Roman" w:eastAsia="Times New Roman" w:hAnsi="Times New Roman" w:cs="Times New Roman"/>
          <w:lang w:eastAsia="x-none"/>
        </w:rPr>
        <w:t xml:space="preserve"> к настоящему Договору</w:t>
      </w:r>
      <w:r w:rsidR="00717D7E" w:rsidRPr="009F35D2">
        <w:rPr>
          <w:rFonts w:ascii="Times New Roman" w:eastAsia="Times New Roman" w:hAnsi="Times New Roman" w:cs="Times New Roman"/>
          <w:lang w:eastAsia="x-none"/>
        </w:rPr>
        <w:t>)</w:t>
      </w:r>
      <w:r w:rsidR="0070373E" w:rsidRPr="009F35D2">
        <w:rPr>
          <w:rFonts w:ascii="Times New Roman" w:eastAsia="Times New Roman" w:hAnsi="Times New Roman" w:cs="Times New Roman"/>
          <w:lang w:eastAsia="x-none"/>
        </w:rPr>
        <w:t>.</w:t>
      </w:r>
    </w:p>
    <w:p w14:paraId="7A9027F0" w14:textId="6D623D6A" w:rsidR="00717D7E" w:rsidRPr="009F35D2" w:rsidRDefault="00271C4A" w:rsidP="00014C9C">
      <w:pPr>
        <w:widowControl w:val="0"/>
        <w:tabs>
          <w:tab w:val="left" w:pos="851"/>
          <w:tab w:val="left" w:pos="1701"/>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12</w:t>
      </w:r>
      <w:r w:rsidR="00C20BE5" w:rsidRPr="009F35D2">
        <w:rPr>
          <w:rFonts w:ascii="Times New Roman" w:eastAsia="Times New Roman" w:hAnsi="Times New Roman" w:cs="Times New Roman"/>
          <w:lang w:eastAsia="x-none"/>
        </w:rPr>
        <w:t xml:space="preserve">.3.16.6. </w:t>
      </w:r>
      <w:r w:rsidR="00717D7E" w:rsidRPr="009F35D2">
        <w:rPr>
          <w:rFonts w:ascii="Times New Roman" w:eastAsia="Times New Roman" w:hAnsi="Times New Roman" w:cs="Times New Roman"/>
          <w:lang w:eastAsia="x-none"/>
        </w:rPr>
        <w:t xml:space="preserve">Рабочая комиссия при отсутствии замечаний и недоделок в течение 1 (одного) календарного дня после завершения проверки выполненных работ или после устранения в полном объеме замечаний и недоделок с отметкой в Ведомости недоделок </w:t>
      </w:r>
      <w:r w:rsidR="003E207C">
        <w:rPr>
          <w:rFonts w:ascii="Times New Roman" w:eastAsia="Times New Roman" w:hAnsi="Times New Roman" w:cs="Times New Roman"/>
          <w:lang w:eastAsia="x-none"/>
        </w:rPr>
        <w:t xml:space="preserve">(приложение № 17 к настоящему Договору) </w:t>
      </w:r>
      <w:r w:rsidR="00717D7E" w:rsidRPr="009F35D2">
        <w:rPr>
          <w:rFonts w:ascii="Times New Roman" w:eastAsia="Times New Roman" w:hAnsi="Times New Roman" w:cs="Times New Roman"/>
          <w:lang w:eastAsia="x-none"/>
        </w:rPr>
        <w:t>подписывает акт приемки законченного стр</w:t>
      </w:r>
      <w:r w:rsidR="0070373E" w:rsidRPr="009F35D2">
        <w:rPr>
          <w:rFonts w:ascii="Times New Roman" w:eastAsia="Times New Roman" w:hAnsi="Times New Roman" w:cs="Times New Roman"/>
          <w:lang w:eastAsia="x-none"/>
        </w:rPr>
        <w:t>оительством объекта по форме КС–</w:t>
      </w:r>
      <w:r w:rsidR="00717D7E" w:rsidRPr="009F35D2">
        <w:rPr>
          <w:rFonts w:ascii="Times New Roman" w:eastAsia="Times New Roman" w:hAnsi="Times New Roman" w:cs="Times New Roman"/>
          <w:lang w:eastAsia="x-none"/>
        </w:rPr>
        <w:t>11 (приложение №</w:t>
      </w:r>
      <w:r w:rsidR="0070373E" w:rsidRPr="009F35D2">
        <w:rPr>
          <w:rFonts w:ascii="Times New Roman" w:eastAsia="Times New Roman" w:hAnsi="Times New Roman" w:cs="Times New Roman"/>
          <w:lang w:eastAsia="x-none"/>
        </w:rPr>
        <w:t xml:space="preserve"> </w:t>
      </w:r>
      <w:r w:rsidR="00717D7E" w:rsidRPr="009F35D2">
        <w:rPr>
          <w:rFonts w:ascii="Times New Roman" w:eastAsia="Times New Roman" w:hAnsi="Times New Roman" w:cs="Times New Roman"/>
          <w:lang w:eastAsia="x-none"/>
        </w:rPr>
        <w:t>9</w:t>
      </w:r>
      <w:r w:rsidR="0070373E" w:rsidRPr="009F35D2">
        <w:rPr>
          <w:rFonts w:ascii="Times New Roman" w:eastAsia="Times New Roman" w:hAnsi="Times New Roman" w:cs="Times New Roman"/>
          <w:lang w:eastAsia="x-none"/>
        </w:rPr>
        <w:t xml:space="preserve"> к настоящему Договору</w:t>
      </w:r>
      <w:r w:rsidR="00717D7E" w:rsidRPr="009F35D2">
        <w:rPr>
          <w:rFonts w:ascii="Times New Roman" w:eastAsia="Times New Roman" w:hAnsi="Times New Roman" w:cs="Times New Roman"/>
          <w:lang w:eastAsia="x-none"/>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14:paraId="0759222B" w14:textId="06CF380A" w:rsidR="00717D7E" w:rsidRPr="009F35D2" w:rsidRDefault="00271C4A" w:rsidP="00014C9C">
      <w:pPr>
        <w:widowControl w:val="0"/>
        <w:tabs>
          <w:tab w:val="left" w:pos="851"/>
          <w:tab w:val="left" w:pos="1560"/>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12</w:t>
      </w:r>
      <w:r w:rsidR="005362C5" w:rsidRPr="009F35D2">
        <w:rPr>
          <w:rFonts w:ascii="Times New Roman" w:eastAsia="Times New Roman" w:hAnsi="Times New Roman" w:cs="Times New Roman"/>
          <w:lang w:eastAsia="x-none"/>
        </w:rPr>
        <w:t xml:space="preserve">.3.17. </w:t>
      </w:r>
      <w:r w:rsidR="00717D7E" w:rsidRPr="009F35D2">
        <w:rPr>
          <w:rFonts w:ascii="Times New Roman" w:eastAsia="Times New Roman" w:hAnsi="Times New Roman" w:cs="Times New Roman"/>
          <w:lang w:eastAsia="x-none"/>
        </w:rPr>
        <w:t>Второй этап приемочная комиссия:</w:t>
      </w:r>
    </w:p>
    <w:p w14:paraId="01808864" w14:textId="45F31E83" w:rsidR="00717D7E" w:rsidRPr="009F35D2" w:rsidRDefault="00271C4A" w:rsidP="00014C9C">
      <w:pPr>
        <w:widowControl w:val="0"/>
        <w:tabs>
          <w:tab w:val="left" w:pos="851"/>
          <w:tab w:val="left" w:pos="1701"/>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12</w:t>
      </w:r>
      <w:r w:rsidR="005362C5" w:rsidRPr="009F35D2">
        <w:rPr>
          <w:rFonts w:ascii="Times New Roman" w:eastAsia="Times New Roman" w:hAnsi="Times New Roman" w:cs="Times New Roman"/>
          <w:lang w:eastAsia="x-none"/>
        </w:rPr>
        <w:t xml:space="preserve">.3.17.1. </w:t>
      </w:r>
      <w:r w:rsidR="00717D7E" w:rsidRPr="009F35D2">
        <w:rPr>
          <w:rFonts w:ascii="Times New Roman" w:eastAsia="Times New Roman" w:hAnsi="Times New Roman" w:cs="Times New Roman"/>
          <w:lang w:eastAsia="x-none"/>
        </w:rPr>
        <w:t xml:space="preserve">Заказчик при условии оформления Акта рабочей комиссии о готовности оборудования для предъявления приемочной комиссии в </w:t>
      </w:r>
      <w:r w:rsidR="004029A2">
        <w:rPr>
          <w:rFonts w:ascii="Times New Roman" w:eastAsia="Times New Roman" w:hAnsi="Times New Roman" w:cs="Times New Roman"/>
          <w:lang w:eastAsia="x-none"/>
        </w:rPr>
        <w:t xml:space="preserve">течение </w:t>
      </w:r>
      <w:r w:rsidR="00397C60">
        <w:rPr>
          <w:rFonts w:ascii="Times New Roman" w:eastAsia="Times New Roman" w:hAnsi="Times New Roman" w:cs="Times New Roman"/>
          <w:lang w:eastAsia="x-none"/>
        </w:rPr>
        <w:t>1 (одного</w:t>
      </w:r>
      <w:r w:rsidR="003A09C3" w:rsidRPr="009F35D2">
        <w:rPr>
          <w:rFonts w:ascii="Times New Roman" w:eastAsia="Times New Roman" w:hAnsi="Times New Roman" w:cs="Times New Roman"/>
          <w:lang w:eastAsia="x-none"/>
        </w:rPr>
        <w:t>) календарн</w:t>
      </w:r>
      <w:r w:rsidR="00397C60">
        <w:rPr>
          <w:rFonts w:ascii="Times New Roman" w:eastAsia="Times New Roman" w:hAnsi="Times New Roman" w:cs="Times New Roman"/>
          <w:lang w:eastAsia="x-none"/>
        </w:rPr>
        <w:t>ого</w:t>
      </w:r>
      <w:r w:rsidR="00717D7E" w:rsidRPr="009F35D2">
        <w:rPr>
          <w:rFonts w:ascii="Times New Roman" w:eastAsia="Times New Roman" w:hAnsi="Times New Roman" w:cs="Times New Roman"/>
          <w:lang w:eastAsia="x-none"/>
        </w:rPr>
        <w:t xml:space="preserve"> дн</w:t>
      </w:r>
      <w:r w:rsidR="00397C60">
        <w:rPr>
          <w:rFonts w:ascii="Times New Roman" w:eastAsia="Times New Roman" w:hAnsi="Times New Roman" w:cs="Times New Roman"/>
          <w:lang w:eastAsia="x-none"/>
        </w:rPr>
        <w:t>я</w:t>
      </w:r>
      <w:r w:rsidR="00717D7E" w:rsidRPr="009F35D2">
        <w:rPr>
          <w:rFonts w:ascii="Times New Roman" w:eastAsia="Times New Roman" w:hAnsi="Times New Roman" w:cs="Times New Roman"/>
          <w:lang w:eastAsia="x-none"/>
        </w:rPr>
        <w:t xml:space="preserve"> назначает приемочную комиссию приказом</w:t>
      </w:r>
      <w:r w:rsidR="00391DCB" w:rsidRPr="009F35D2">
        <w:rPr>
          <w:rFonts w:ascii="Times New Roman" w:eastAsia="Times New Roman" w:hAnsi="Times New Roman" w:cs="Times New Roman"/>
          <w:lang w:eastAsia="x-none"/>
        </w:rPr>
        <w:t xml:space="preserve"> </w:t>
      </w:r>
      <w:r w:rsidR="00717D7E" w:rsidRPr="009F35D2">
        <w:rPr>
          <w:rFonts w:ascii="Times New Roman" w:eastAsia="Times New Roman" w:hAnsi="Times New Roman" w:cs="Times New Roman"/>
          <w:lang w:eastAsia="x-none"/>
        </w:rPr>
        <w:t xml:space="preserve">производственного отделения филиала ПАО «Россети Волга» </w:t>
      </w:r>
      <w:r w:rsidR="0070373E" w:rsidRPr="009F35D2">
        <w:rPr>
          <w:rFonts w:ascii="Times New Roman" w:eastAsia="Times New Roman" w:hAnsi="Times New Roman" w:cs="Times New Roman"/>
          <w:lang w:eastAsia="x-none"/>
        </w:rPr>
        <w:t>– «Ульяновские распределительные сети</w:t>
      </w:r>
      <w:r w:rsidR="00717D7E" w:rsidRPr="009F35D2">
        <w:rPr>
          <w:rFonts w:ascii="Times New Roman" w:eastAsia="Times New Roman" w:hAnsi="Times New Roman" w:cs="Times New Roman"/>
          <w:lang w:eastAsia="x-none"/>
        </w:rPr>
        <w:t>».</w:t>
      </w:r>
    </w:p>
    <w:p w14:paraId="3AFD23B8" w14:textId="67E4DC69" w:rsidR="00717D7E" w:rsidRPr="009F35D2" w:rsidRDefault="008609CD" w:rsidP="00014C9C">
      <w:pPr>
        <w:widowControl w:val="0"/>
        <w:tabs>
          <w:tab w:val="left" w:pos="851"/>
          <w:tab w:val="left" w:pos="1701"/>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ru-RU"/>
        </w:rPr>
        <w:t>12</w:t>
      </w:r>
      <w:r w:rsidR="005362C5" w:rsidRPr="009F35D2">
        <w:rPr>
          <w:rFonts w:ascii="Times New Roman" w:eastAsia="Times New Roman" w:hAnsi="Times New Roman" w:cs="Times New Roman"/>
          <w:lang w:eastAsia="x-none"/>
        </w:rPr>
        <w:t xml:space="preserve">.3.17.2. </w:t>
      </w:r>
      <w:r w:rsidR="00717D7E" w:rsidRPr="009F35D2">
        <w:rPr>
          <w:rFonts w:ascii="Times New Roman" w:eastAsia="Times New Roman" w:hAnsi="Times New Roman" w:cs="Times New Roman"/>
          <w:lang w:eastAsia="x-none"/>
        </w:rPr>
        <w:t xml:space="preserve">Подрядчик в течение </w:t>
      </w:r>
      <w:r w:rsidR="00397C60">
        <w:rPr>
          <w:rFonts w:ascii="Times New Roman" w:eastAsia="Times New Roman" w:hAnsi="Times New Roman" w:cs="Times New Roman"/>
          <w:lang w:eastAsia="x-none"/>
        </w:rPr>
        <w:t>1</w:t>
      </w:r>
      <w:r w:rsidR="004029A2">
        <w:rPr>
          <w:rFonts w:ascii="Times New Roman" w:eastAsia="Times New Roman" w:hAnsi="Times New Roman" w:cs="Times New Roman"/>
          <w:lang w:eastAsia="x-none"/>
        </w:rPr>
        <w:t xml:space="preserve"> (</w:t>
      </w:r>
      <w:r w:rsidR="00397C60">
        <w:rPr>
          <w:rFonts w:ascii="Times New Roman" w:eastAsia="Times New Roman" w:hAnsi="Times New Roman" w:cs="Times New Roman"/>
          <w:lang w:eastAsia="x-none"/>
        </w:rPr>
        <w:t>одного</w:t>
      </w:r>
      <w:r w:rsidR="00717D7E" w:rsidRPr="009F35D2">
        <w:rPr>
          <w:rFonts w:ascii="Times New Roman" w:eastAsia="Times New Roman" w:hAnsi="Times New Roman" w:cs="Times New Roman"/>
          <w:lang w:eastAsia="x-none"/>
        </w:rPr>
        <w:t>) календарн</w:t>
      </w:r>
      <w:r w:rsidR="00397C60">
        <w:rPr>
          <w:rFonts w:ascii="Times New Roman" w:eastAsia="Times New Roman" w:hAnsi="Times New Roman" w:cs="Times New Roman"/>
          <w:lang w:eastAsia="x-none"/>
        </w:rPr>
        <w:t>ого</w:t>
      </w:r>
      <w:r w:rsidR="00717D7E" w:rsidRPr="009F35D2">
        <w:rPr>
          <w:rFonts w:ascii="Times New Roman" w:eastAsia="Times New Roman" w:hAnsi="Times New Roman" w:cs="Times New Roman"/>
          <w:lang w:eastAsia="x-none"/>
        </w:rPr>
        <w:t xml:space="preserve"> дн</w:t>
      </w:r>
      <w:r w:rsidR="00397C60">
        <w:rPr>
          <w:rFonts w:ascii="Times New Roman" w:eastAsia="Times New Roman" w:hAnsi="Times New Roman" w:cs="Times New Roman"/>
          <w:lang w:eastAsia="x-none"/>
        </w:rPr>
        <w:t>я</w:t>
      </w:r>
      <w:r w:rsidR="00717D7E" w:rsidRPr="009F35D2">
        <w:rPr>
          <w:rFonts w:ascii="Times New Roman" w:eastAsia="Times New Roman" w:hAnsi="Times New Roman" w:cs="Times New Roman"/>
          <w:lang w:eastAsia="x-none"/>
        </w:rPr>
        <w:t xml:space="preserve"> после назначения приемочной комиссии передает приемочной комиссии пакет документов:</w:t>
      </w:r>
    </w:p>
    <w:p w14:paraId="1C5016F3" w14:textId="4B5B99DD"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проект акта приемки законченного строительством объекта п</w:t>
      </w:r>
      <w:r w:rsidR="00BD604E" w:rsidRPr="009F35D2">
        <w:rPr>
          <w:rFonts w:ascii="Times New Roman" w:eastAsia="Times New Roman" w:hAnsi="Times New Roman" w:cs="Times New Roman"/>
          <w:lang w:eastAsia="x-none"/>
        </w:rPr>
        <w:t>риемочной комиссией по форме КС–</w:t>
      </w:r>
      <w:r w:rsidRPr="009F35D2">
        <w:rPr>
          <w:rFonts w:ascii="Times New Roman" w:eastAsia="Times New Roman" w:hAnsi="Times New Roman" w:cs="Times New Roman"/>
          <w:lang w:eastAsia="x-none"/>
        </w:rPr>
        <w:t>14</w:t>
      </w:r>
      <w:r w:rsidR="00BD604E" w:rsidRPr="009F35D2">
        <w:rPr>
          <w:rFonts w:ascii="Times New Roman" w:eastAsia="Times New Roman" w:hAnsi="Times New Roman" w:cs="Times New Roman"/>
          <w:lang w:eastAsia="x-none"/>
        </w:rPr>
        <w:t xml:space="preserve"> (приложение № 13 к настоящему Договору)</w:t>
      </w:r>
      <w:r w:rsidRPr="009F35D2">
        <w:rPr>
          <w:rFonts w:ascii="Times New Roman" w:eastAsia="Times New Roman" w:hAnsi="Times New Roman" w:cs="Times New Roman"/>
          <w:lang w:eastAsia="x-none"/>
        </w:rPr>
        <w:t xml:space="preserve"> в</w:t>
      </w:r>
      <w:r w:rsidR="00BD604E" w:rsidRPr="009F35D2">
        <w:rPr>
          <w:rFonts w:ascii="Times New Roman" w:eastAsia="Times New Roman" w:hAnsi="Times New Roman" w:cs="Times New Roman"/>
          <w:lang w:eastAsia="x-none"/>
        </w:rPr>
        <w:t xml:space="preserve"> 4</w:t>
      </w:r>
      <w:r w:rsidRPr="009F35D2">
        <w:rPr>
          <w:rFonts w:ascii="Times New Roman" w:eastAsia="Times New Roman" w:hAnsi="Times New Roman" w:cs="Times New Roman"/>
          <w:lang w:eastAsia="x-none"/>
        </w:rPr>
        <w:t xml:space="preserve"> </w:t>
      </w:r>
      <w:r w:rsidR="00BD604E" w:rsidRPr="009F35D2">
        <w:rPr>
          <w:rFonts w:ascii="Times New Roman" w:eastAsia="Times New Roman" w:hAnsi="Times New Roman" w:cs="Times New Roman"/>
          <w:lang w:eastAsia="x-none"/>
        </w:rPr>
        <w:t>(</w:t>
      </w:r>
      <w:r w:rsidRPr="009F35D2">
        <w:rPr>
          <w:rFonts w:ascii="Times New Roman" w:eastAsia="Times New Roman" w:hAnsi="Times New Roman" w:cs="Times New Roman"/>
          <w:lang w:eastAsia="x-none"/>
        </w:rPr>
        <w:t>четырех</w:t>
      </w:r>
      <w:r w:rsidR="00BD604E" w:rsidRPr="009F35D2">
        <w:rPr>
          <w:rFonts w:ascii="Times New Roman" w:eastAsia="Times New Roman" w:hAnsi="Times New Roman" w:cs="Times New Roman"/>
          <w:lang w:eastAsia="x-none"/>
        </w:rPr>
        <w:t>)</w:t>
      </w:r>
      <w:r w:rsidRPr="009F35D2">
        <w:rPr>
          <w:rFonts w:ascii="Times New Roman" w:eastAsia="Times New Roman" w:hAnsi="Times New Roman" w:cs="Times New Roman"/>
          <w:lang w:eastAsia="x-none"/>
        </w:rPr>
        <w:t xml:space="preserve"> экземплярах</w:t>
      </w:r>
      <w:r w:rsidR="00BD604E" w:rsidRPr="009F35D2">
        <w:rPr>
          <w:rFonts w:ascii="Times New Roman" w:eastAsia="Times New Roman" w:hAnsi="Times New Roman" w:cs="Times New Roman"/>
          <w:lang w:eastAsia="x-none"/>
        </w:rPr>
        <w:t>;</w:t>
      </w:r>
    </w:p>
    <w:p w14:paraId="478D23B2" w14:textId="5C7F0BAA"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проект Ведомости принимаемого имущества в формате приложения №</w:t>
      </w:r>
      <w:r w:rsidR="00BD604E" w:rsidRPr="009F35D2">
        <w:rPr>
          <w:rFonts w:ascii="Times New Roman" w:eastAsia="Times New Roman" w:hAnsi="Times New Roman" w:cs="Times New Roman"/>
          <w:lang w:eastAsia="x-none"/>
        </w:rPr>
        <w:t xml:space="preserve"> </w:t>
      </w:r>
      <w:r w:rsidRPr="009F35D2">
        <w:rPr>
          <w:rFonts w:ascii="Times New Roman" w:eastAsia="Times New Roman" w:hAnsi="Times New Roman" w:cs="Times New Roman"/>
          <w:lang w:eastAsia="x-none"/>
        </w:rPr>
        <w:t xml:space="preserve">18 </w:t>
      </w:r>
      <w:r w:rsidR="00BD604E" w:rsidRPr="009F35D2">
        <w:rPr>
          <w:rFonts w:ascii="Times New Roman" w:eastAsia="Times New Roman" w:hAnsi="Times New Roman" w:cs="Times New Roman"/>
          <w:lang w:eastAsia="x-none"/>
        </w:rPr>
        <w:t xml:space="preserve">к настоящему Договору </w:t>
      </w:r>
      <w:r w:rsidRPr="009F35D2">
        <w:rPr>
          <w:rFonts w:ascii="Times New Roman" w:eastAsia="Times New Roman" w:hAnsi="Times New Roman" w:cs="Times New Roman"/>
          <w:lang w:eastAsia="x-none"/>
        </w:rPr>
        <w:t xml:space="preserve">в </w:t>
      </w:r>
      <w:r w:rsidR="00BD604E" w:rsidRPr="009F35D2">
        <w:rPr>
          <w:rFonts w:ascii="Times New Roman" w:eastAsia="Times New Roman" w:hAnsi="Times New Roman" w:cs="Times New Roman"/>
          <w:lang w:eastAsia="x-none"/>
        </w:rPr>
        <w:t>4 (</w:t>
      </w:r>
      <w:r w:rsidRPr="009F35D2">
        <w:rPr>
          <w:rFonts w:ascii="Times New Roman" w:eastAsia="Times New Roman" w:hAnsi="Times New Roman" w:cs="Times New Roman"/>
          <w:lang w:eastAsia="x-none"/>
        </w:rPr>
        <w:t>четырех</w:t>
      </w:r>
      <w:r w:rsidR="00BD604E" w:rsidRPr="009F35D2">
        <w:rPr>
          <w:rFonts w:ascii="Times New Roman" w:eastAsia="Times New Roman" w:hAnsi="Times New Roman" w:cs="Times New Roman"/>
          <w:lang w:eastAsia="x-none"/>
        </w:rPr>
        <w:t>)</w:t>
      </w:r>
      <w:r w:rsidRPr="009F35D2">
        <w:rPr>
          <w:rFonts w:ascii="Times New Roman" w:eastAsia="Times New Roman" w:hAnsi="Times New Roman" w:cs="Times New Roman"/>
          <w:lang w:eastAsia="x-none"/>
        </w:rPr>
        <w:t xml:space="preserve"> экземплярах;</w:t>
      </w:r>
    </w:p>
    <w:p w14:paraId="0C9F3F14" w14:textId="28FC194E"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Актов рабочей комиссии о приемке оборудования после индивидуальных испытаний для комплексного опробования (приложение №</w:t>
      </w:r>
      <w:r w:rsidR="00BD604E" w:rsidRPr="009F35D2">
        <w:rPr>
          <w:rFonts w:ascii="Times New Roman" w:eastAsia="Times New Roman" w:hAnsi="Times New Roman" w:cs="Times New Roman"/>
          <w:lang w:eastAsia="x-none"/>
        </w:rPr>
        <w:t xml:space="preserve"> </w:t>
      </w:r>
      <w:r w:rsidRPr="009F35D2">
        <w:rPr>
          <w:rFonts w:ascii="Times New Roman" w:eastAsia="Times New Roman" w:hAnsi="Times New Roman" w:cs="Times New Roman"/>
          <w:lang w:eastAsia="x-none"/>
        </w:rPr>
        <w:t>14</w:t>
      </w:r>
      <w:r w:rsidR="00BD604E" w:rsidRPr="009F35D2">
        <w:rPr>
          <w:rFonts w:ascii="Times New Roman" w:eastAsia="Times New Roman" w:hAnsi="Times New Roman" w:cs="Times New Roman"/>
          <w:lang w:eastAsia="x-none"/>
        </w:rPr>
        <w:t xml:space="preserve"> к настоящему Договору</w:t>
      </w:r>
      <w:r w:rsidRPr="009F35D2">
        <w:rPr>
          <w:rFonts w:ascii="Times New Roman" w:eastAsia="Times New Roman" w:hAnsi="Times New Roman" w:cs="Times New Roman"/>
          <w:lang w:eastAsia="x-none"/>
        </w:rPr>
        <w:t>)</w:t>
      </w:r>
      <w:r w:rsidR="00BD604E" w:rsidRPr="009F35D2">
        <w:rPr>
          <w:rFonts w:ascii="Times New Roman" w:eastAsia="Times New Roman" w:hAnsi="Times New Roman" w:cs="Times New Roman"/>
          <w:lang w:eastAsia="x-none"/>
        </w:rPr>
        <w:t>;</w:t>
      </w:r>
    </w:p>
    <w:p w14:paraId="5443ACD2" w14:textId="6672FE4A"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Акт приемки законченного строительством объект</w:t>
      </w:r>
      <w:r w:rsidR="00BD604E" w:rsidRPr="009F35D2">
        <w:rPr>
          <w:rFonts w:ascii="Times New Roman" w:eastAsia="Times New Roman" w:hAnsi="Times New Roman" w:cs="Times New Roman"/>
          <w:lang w:eastAsia="x-none"/>
        </w:rPr>
        <w:t>а рабочей комиссией по форме КС–</w:t>
      </w:r>
      <w:r w:rsidRPr="009F35D2">
        <w:rPr>
          <w:rFonts w:ascii="Times New Roman" w:eastAsia="Times New Roman" w:hAnsi="Times New Roman" w:cs="Times New Roman"/>
          <w:lang w:eastAsia="x-none"/>
        </w:rPr>
        <w:t>11</w:t>
      </w:r>
      <w:r w:rsidR="00BD604E" w:rsidRPr="009F35D2">
        <w:rPr>
          <w:rFonts w:ascii="Times New Roman" w:eastAsia="Times New Roman" w:hAnsi="Times New Roman" w:cs="Times New Roman"/>
          <w:lang w:eastAsia="x-none"/>
        </w:rPr>
        <w:t xml:space="preserve"> (приложение № 9 к настоящему Договору)</w:t>
      </w:r>
      <w:r w:rsidRPr="009F35D2">
        <w:rPr>
          <w:rFonts w:ascii="Times New Roman" w:eastAsia="Times New Roman" w:hAnsi="Times New Roman" w:cs="Times New Roman"/>
          <w:lang w:eastAsia="x-none"/>
        </w:rPr>
        <w:t>;</w:t>
      </w:r>
    </w:p>
    <w:p w14:paraId="4349C3DD" w14:textId="1332F1C5"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Акт рабочей комиссии о приёмке оборудования после комплексного опробования;</w:t>
      </w:r>
    </w:p>
    <w:p w14:paraId="7FEBCB60" w14:textId="2471DC4D"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Акт рабочей комиссии о готовности оборудования для предъявления приемочной комиссии;</w:t>
      </w:r>
    </w:p>
    <w:p w14:paraId="13E616C4" w14:textId="2C67C17C"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справка об отсутств</w:t>
      </w:r>
      <w:r w:rsidR="00BD604E" w:rsidRPr="009F35D2">
        <w:rPr>
          <w:rFonts w:ascii="Times New Roman" w:eastAsia="Times New Roman" w:hAnsi="Times New Roman" w:cs="Times New Roman"/>
          <w:lang w:eastAsia="x-none"/>
        </w:rPr>
        <w:t>ии замечаний по проверке приемо–</w:t>
      </w:r>
      <w:r w:rsidRPr="009F35D2">
        <w:rPr>
          <w:rFonts w:ascii="Times New Roman" w:eastAsia="Times New Roman" w:hAnsi="Times New Roman" w:cs="Times New Roman"/>
          <w:lang w:eastAsia="x-none"/>
        </w:rPr>
        <w:t>сдаточной документации подписанная Заказчиком;</w:t>
      </w:r>
    </w:p>
    <w:p w14:paraId="7D041E76" w14:textId="554E603A" w:rsidR="00717D7E" w:rsidRPr="009F35D2" w:rsidRDefault="00BD604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приемо–</w:t>
      </w:r>
      <w:r w:rsidR="00717D7E" w:rsidRPr="009F35D2">
        <w:rPr>
          <w:rFonts w:ascii="Times New Roman" w:eastAsia="Times New Roman" w:hAnsi="Times New Roman" w:cs="Times New Roman"/>
          <w:lang w:eastAsia="x-none"/>
        </w:rPr>
        <w:t>сдаточная документация;</w:t>
      </w:r>
    </w:p>
    <w:p w14:paraId="22119D17" w14:textId="4029BA78"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Ведомости недоделок ко всем Актам рабочей комиссии;</w:t>
      </w:r>
    </w:p>
    <w:p w14:paraId="18C43787" w14:textId="1BE37586"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Ведомости изменения проектных решений;</w:t>
      </w:r>
    </w:p>
    <w:p w14:paraId="3A92E40D" w14:textId="002046B0"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Акт о приемке системы учета электроэнергии в промышленную эксплуатацию.</w:t>
      </w:r>
    </w:p>
    <w:p w14:paraId="30438E6E" w14:textId="77777777"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фотографии в формате JPEG/JPG основных объектов, в соответствии с Ведомостью принимаемого имущества.</w:t>
      </w:r>
    </w:p>
    <w:p w14:paraId="2ABBE548" w14:textId="7B5A45B0" w:rsidR="00717D7E" w:rsidRPr="009F35D2" w:rsidRDefault="007A0AD3" w:rsidP="00014C9C">
      <w:pPr>
        <w:widowControl w:val="0"/>
        <w:tabs>
          <w:tab w:val="left" w:pos="851"/>
          <w:tab w:val="left" w:pos="1701"/>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12</w:t>
      </w:r>
      <w:r w:rsidR="005362C5" w:rsidRPr="009F35D2">
        <w:rPr>
          <w:rFonts w:ascii="Times New Roman" w:eastAsia="Times New Roman" w:hAnsi="Times New Roman" w:cs="Times New Roman"/>
          <w:lang w:eastAsia="x-none"/>
        </w:rPr>
        <w:t xml:space="preserve">.3.17.3. </w:t>
      </w:r>
      <w:r w:rsidR="00C520F4" w:rsidRPr="009F35D2">
        <w:rPr>
          <w:rFonts w:ascii="Times New Roman" w:hAnsi="Times New Roman" w:cs="Times New Roman"/>
          <w:lang w:eastAsia="x-none"/>
        </w:rPr>
        <w:t xml:space="preserve">Приемочная комиссия выполняет приемку законченного строительством и реконструкцией объекта в эксплуатацию в течение </w:t>
      </w:r>
      <w:r w:rsidR="00995654">
        <w:rPr>
          <w:rFonts w:ascii="Times New Roman" w:eastAsia="Times New Roman" w:hAnsi="Times New Roman" w:cs="Times New Roman"/>
          <w:lang w:eastAsia="x-none"/>
        </w:rPr>
        <w:t>5</w:t>
      </w:r>
      <w:r w:rsidR="00760118" w:rsidRPr="009F35D2">
        <w:rPr>
          <w:rFonts w:ascii="Times New Roman" w:eastAsia="Times New Roman" w:hAnsi="Times New Roman" w:cs="Times New Roman"/>
          <w:lang w:eastAsia="x-none"/>
        </w:rPr>
        <w:t xml:space="preserve"> (</w:t>
      </w:r>
      <w:r w:rsidR="00995654">
        <w:rPr>
          <w:rFonts w:ascii="Times New Roman" w:eastAsia="Times New Roman" w:hAnsi="Times New Roman" w:cs="Times New Roman"/>
          <w:lang w:eastAsia="x-none"/>
        </w:rPr>
        <w:t>пят</w:t>
      </w:r>
      <w:r w:rsidR="00C520F4" w:rsidRPr="009F35D2">
        <w:rPr>
          <w:rFonts w:ascii="Times New Roman" w:eastAsia="Times New Roman" w:hAnsi="Times New Roman" w:cs="Times New Roman"/>
          <w:lang w:eastAsia="x-none"/>
        </w:rPr>
        <w:t>и</w:t>
      </w:r>
      <w:r w:rsidR="00717D7E" w:rsidRPr="009F35D2">
        <w:rPr>
          <w:rFonts w:ascii="Times New Roman" w:eastAsia="Times New Roman" w:hAnsi="Times New Roman" w:cs="Times New Roman"/>
          <w:lang w:eastAsia="x-none"/>
        </w:rPr>
        <w:t>) календарных дней, в том числе:</w:t>
      </w:r>
    </w:p>
    <w:p w14:paraId="0557D466" w14:textId="110633FA" w:rsidR="00717D7E" w:rsidRPr="009F35D2" w:rsidRDefault="00BD604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проверяет комплектность приемо–</w:t>
      </w:r>
      <w:r w:rsidR="00717D7E" w:rsidRPr="009F35D2">
        <w:rPr>
          <w:rFonts w:ascii="Times New Roman" w:eastAsia="Times New Roman" w:hAnsi="Times New Roman" w:cs="Times New Roman"/>
          <w:lang w:eastAsia="x-none"/>
        </w:rPr>
        <w:t>сдаточной документации;</w:t>
      </w:r>
    </w:p>
    <w:p w14:paraId="157C0D59" w14:textId="71CCBA00" w:rsidR="00717D7E" w:rsidRPr="009F35D2" w:rsidRDefault="00717D7E" w:rsidP="00014C9C">
      <w:pPr>
        <w:widowControl w:val="0"/>
        <w:numPr>
          <w:ilvl w:val="0"/>
          <w:numId w:val="12"/>
        </w:numPr>
        <w:tabs>
          <w:tab w:val="left" w:pos="851"/>
          <w:tab w:val="left" w:pos="1418"/>
        </w:tabs>
        <w:suppressAutoHyphens/>
        <w:spacing w:after="0" w:line="240" w:lineRule="auto"/>
        <w:ind w:left="0"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14:paraId="5318BCF6" w14:textId="09F42A61" w:rsidR="00717D7E" w:rsidRPr="009F35D2" w:rsidRDefault="007A0AD3" w:rsidP="00014C9C">
      <w:pPr>
        <w:widowControl w:val="0"/>
        <w:tabs>
          <w:tab w:val="left" w:pos="851"/>
          <w:tab w:val="left" w:pos="1701"/>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12</w:t>
      </w:r>
      <w:r w:rsidR="005362C5" w:rsidRPr="009F35D2">
        <w:rPr>
          <w:rFonts w:ascii="Times New Roman" w:eastAsia="Times New Roman" w:hAnsi="Times New Roman" w:cs="Times New Roman"/>
          <w:lang w:eastAsia="x-none"/>
        </w:rPr>
        <w:t xml:space="preserve">.3.17.4. </w:t>
      </w:r>
      <w:r w:rsidR="00717D7E" w:rsidRPr="009F35D2">
        <w:rPr>
          <w:rFonts w:ascii="Times New Roman" w:eastAsia="Times New Roman" w:hAnsi="Times New Roman" w:cs="Times New Roman"/>
          <w:lang w:eastAsia="x-none"/>
        </w:rPr>
        <w:t>По результатам работы приемочной комиссии оформляется акт приемки законченного строительством объекта приемо</w:t>
      </w:r>
      <w:r w:rsidR="00BD604E" w:rsidRPr="009F35D2">
        <w:rPr>
          <w:rFonts w:ascii="Times New Roman" w:eastAsia="Times New Roman" w:hAnsi="Times New Roman" w:cs="Times New Roman"/>
          <w:lang w:eastAsia="x-none"/>
        </w:rPr>
        <w:t>чной комиссией по форме КС–</w:t>
      </w:r>
      <w:r w:rsidR="00717D7E" w:rsidRPr="009F35D2">
        <w:rPr>
          <w:rFonts w:ascii="Times New Roman" w:eastAsia="Times New Roman" w:hAnsi="Times New Roman" w:cs="Times New Roman"/>
          <w:lang w:eastAsia="x-none"/>
        </w:rPr>
        <w:t>14 (приложение №</w:t>
      </w:r>
      <w:r w:rsidR="00BD604E" w:rsidRPr="009F35D2">
        <w:rPr>
          <w:rFonts w:ascii="Times New Roman" w:eastAsia="Times New Roman" w:hAnsi="Times New Roman" w:cs="Times New Roman"/>
          <w:lang w:eastAsia="x-none"/>
        </w:rPr>
        <w:t xml:space="preserve"> </w:t>
      </w:r>
      <w:r w:rsidR="00717D7E" w:rsidRPr="009F35D2">
        <w:rPr>
          <w:rFonts w:ascii="Times New Roman" w:eastAsia="Times New Roman" w:hAnsi="Times New Roman" w:cs="Times New Roman"/>
          <w:lang w:eastAsia="x-none"/>
        </w:rPr>
        <w:t>13</w:t>
      </w:r>
      <w:r w:rsidR="00BD604E" w:rsidRPr="009F35D2">
        <w:rPr>
          <w:rFonts w:ascii="Times New Roman" w:eastAsia="Times New Roman" w:hAnsi="Times New Roman" w:cs="Times New Roman"/>
          <w:lang w:eastAsia="x-none"/>
        </w:rPr>
        <w:t xml:space="preserve"> к настоящему Договору</w:t>
      </w:r>
      <w:r w:rsidR="00717D7E" w:rsidRPr="009F35D2">
        <w:rPr>
          <w:rFonts w:ascii="Times New Roman" w:eastAsia="Times New Roman" w:hAnsi="Times New Roman" w:cs="Times New Roman"/>
          <w:lang w:eastAsia="x-none"/>
        </w:rPr>
        <w:t>).</w:t>
      </w:r>
    </w:p>
    <w:p w14:paraId="77161AF5" w14:textId="1A557397" w:rsidR="00717D7E" w:rsidRPr="009F35D2" w:rsidRDefault="007A0AD3" w:rsidP="00014C9C">
      <w:pPr>
        <w:widowControl w:val="0"/>
        <w:tabs>
          <w:tab w:val="left" w:pos="851"/>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12</w:t>
      </w:r>
      <w:r w:rsidR="005362C5" w:rsidRPr="009F35D2">
        <w:rPr>
          <w:rFonts w:ascii="Times New Roman" w:eastAsia="Times New Roman" w:hAnsi="Times New Roman" w:cs="Times New Roman"/>
          <w:lang w:eastAsia="x-none"/>
        </w:rPr>
        <w:t xml:space="preserve">.4. </w:t>
      </w:r>
      <w:r w:rsidR="00717D7E" w:rsidRPr="009F35D2">
        <w:rPr>
          <w:rFonts w:ascii="Times New Roman" w:eastAsia="Times New Roman" w:hAnsi="Times New Roman" w:cs="Times New Roman"/>
          <w:lang w:eastAsia="x-none"/>
        </w:rPr>
        <w:t xml:space="preserve">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14:paraId="261510EE" w14:textId="5897A42A" w:rsidR="00717D7E" w:rsidRPr="009F35D2" w:rsidRDefault="007A0AD3" w:rsidP="00014C9C">
      <w:pPr>
        <w:widowControl w:val="0"/>
        <w:tabs>
          <w:tab w:val="left" w:pos="851"/>
        </w:tabs>
        <w:suppressAutoHyphens/>
        <w:spacing w:after="0" w:line="240" w:lineRule="auto"/>
        <w:ind w:firstLine="567"/>
        <w:jc w:val="both"/>
        <w:rPr>
          <w:rFonts w:ascii="Times New Roman" w:eastAsia="Times New Roman" w:hAnsi="Times New Roman" w:cs="Times New Roman"/>
          <w:lang w:eastAsia="x-none"/>
        </w:rPr>
      </w:pPr>
      <w:r w:rsidRPr="009F35D2">
        <w:rPr>
          <w:rFonts w:ascii="Times New Roman" w:eastAsia="Times New Roman" w:hAnsi="Times New Roman" w:cs="Times New Roman"/>
          <w:lang w:eastAsia="x-none"/>
        </w:rPr>
        <w:t>12</w:t>
      </w:r>
      <w:r w:rsidR="005362C5" w:rsidRPr="009F35D2">
        <w:rPr>
          <w:rFonts w:ascii="Times New Roman" w:eastAsia="Times New Roman" w:hAnsi="Times New Roman" w:cs="Times New Roman"/>
          <w:lang w:eastAsia="x-none"/>
        </w:rPr>
        <w:t xml:space="preserve">.5. </w:t>
      </w:r>
      <w:r w:rsidR="00717D7E" w:rsidRPr="009F35D2">
        <w:rPr>
          <w:rFonts w:ascii="Times New Roman" w:eastAsia="Times New Roman" w:hAnsi="Times New Roman" w:cs="Times New Roman"/>
          <w:lang w:eastAsia="x-none"/>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113751E8" w14:textId="5DAFD430" w:rsidR="00717D7E" w:rsidRPr="009F35D2" w:rsidRDefault="007A0AD3" w:rsidP="00014C9C">
      <w:pPr>
        <w:widowControl w:val="0"/>
        <w:tabs>
          <w:tab w:val="left" w:pos="851"/>
        </w:tabs>
        <w:suppressAutoHyphens/>
        <w:spacing w:after="0" w:line="240" w:lineRule="auto"/>
        <w:ind w:firstLine="567"/>
        <w:jc w:val="both"/>
        <w:rPr>
          <w:rFonts w:ascii="Times New Roman" w:eastAsia="Times New Roman" w:hAnsi="Times New Roman" w:cs="Times New Roman"/>
          <w:iCs/>
          <w:lang w:eastAsia="x-none"/>
        </w:rPr>
      </w:pPr>
      <w:r w:rsidRPr="009F35D2">
        <w:rPr>
          <w:rFonts w:ascii="Times New Roman" w:eastAsia="Times New Roman" w:hAnsi="Times New Roman" w:cs="Times New Roman"/>
          <w:lang w:eastAsia="x-none"/>
        </w:rPr>
        <w:t>12</w:t>
      </w:r>
      <w:r w:rsidR="005362C5" w:rsidRPr="009F35D2">
        <w:rPr>
          <w:rFonts w:ascii="Times New Roman" w:eastAsia="Times New Roman" w:hAnsi="Times New Roman" w:cs="Times New Roman"/>
          <w:lang w:eastAsia="x-none"/>
        </w:rPr>
        <w:t xml:space="preserve">.6. </w:t>
      </w:r>
      <w:r w:rsidR="00717D7E" w:rsidRPr="009F35D2">
        <w:rPr>
          <w:rFonts w:ascii="Times New Roman" w:eastAsia="Times New Roman" w:hAnsi="Times New Roman" w:cs="Times New Roman"/>
          <w:lang w:eastAsia="x-none"/>
        </w:rPr>
        <w:t xml:space="preserve">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00717D7E" w:rsidRPr="009F35D2">
        <w:rPr>
          <w:rFonts w:ascii="Times New Roman" w:eastAsia="Times New Roman" w:hAnsi="Times New Roman" w:cs="Times New Roman"/>
          <w:iCs/>
          <w:lang w:eastAsia="x-none"/>
        </w:rPr>
        <w:t>(уменьшить цену Договора на стоимость устранения выявленных недостатков).</w:t>
      </w:r>
    </w:p>
    <w:p w14:paraId="124DE3C9" w14:textId="2522A5A5" w:rsidR="00717D7E" w:rsidRPr="009F35D2" w:rsidRDefault="007A0AD3" w:rsidP="00014C9C">
      <w:pPr>
        <w:widowControl w:val="0"/>
        <w:tabs>
          <w:tab w:val="left" w:pos="851"/>
        </w:tabs>
        <w:suppressAutoHyphens/>
        <w:spacing w:after="0" w:line="240" w:lineRule="auto"/>
        <w:ind w:firstLine="567"/>
        <w:jc w:val="both"/>
        <w:rPr>
          <w:rFonts w:ascii="Times New Roman" w:eastAsia="Times New Roman" w:hAnsi="Times New Roman" w:cs="Times New Roman"/>
          <w:iCs/>
          <w:lang w:eastAsia="x-none"/>
        </w:rPr>
      </w:pPr>
      <w:r w:rsidRPr="009F35D2">
        <w:rPr>
          <w:rFonts w:ascii="Times New Roman" w:eastAsia="Times New Roman" w:hAnsi="Times New Roman" w:cs="Times New Roman"/>
          <w:iCs/>
          <w:lang w:eastAsia="x-none"/>
        </w:rPr>
        <w:t>12</w:t>
      </w:r>
      <w:r w:rsidR="009A20A8" w:rsidRPr="009F35D2">
        <w:rPr>
          <w:rFonts w:ascii="Times New Roman" w:eastAsia="Times New Roman" w:hAnsi="Times New Roman" w:cs="Times New Roman"/>
          <w:iCs/>
          <w:lang w:eastAsia="x-none"/>
        </w:rPr>
        <w:t xml:space="preserve">.7. </w:t>
      </w:r>
      <w:r w:rsidR="00717D7E" w:rsidRPr="009F35D2">
        <w:rPr>
          <w:rFonts w:ascii="Times New Roman" w:eastAsia="Times New Roman" w:hAnsi="Times New Roman" w:cs="Times New Roman"/>
          <w:iCs/>
          <w:lang w:eastAsia="x-none"/>
        </w:rPr>
        <w:t>Устранение Подрядчиком в установленные сроки выявленных недостатков не освобождает его от уплаты неустойки, предусмотренной настоящим договором.</w:t>
      </w:r>
    </w:p>
    <w:p w14:paraId="512859D4" w14:textId="77777777" w:rsidR="008651A0" w:rsidRPr="009F35D2" w:rsidRDefault="008651A0" w:rsidP="000535A6">
      <w:pPr>
        <w:spacing w:after="0" w:line="240" w:lineRule="auto"/>
        <w:ind w:firstLine="708"/>
        <w:jc w:val="both"/>
        <w:rPr>
          <w:rFonts w:ascii="Times New Roman" w:hAnsi="Times New Roman" w:cs="Times New Roman"/>
          <w:lang w:eastAsia="x-none"/>
        </w:rPr>
      </w:pPr>
    </w:p>
    <w:p w14:paraId="7BE9D254" w14:textId="77777777" w:rsidR="00C57C8B" w:rsidRPr="009F35D2" w:rsidRDefault="00C57C8B" w:rsidP="004029A2">
      <w:pPr>
        <w:keepNext/>
        <w:spacing w:after="0" w:line="240" w:lineRule="auto"/>
        <w:jc w:val="center"/>
        <w:outlineLvl w:val="0"/>
        <w:rPr>
          <w:rFonts w:ascii="Times New Roman" w:eastAsia="Times New Roman" w:hAnsi="Times New Roman" w:cs="Times New Roman"/>
          <w:b/>
          <w:bCs/>
          <w:kern w:val="32"/>
          <w:lang w:val="x-none" w:eastAsia="x-none"/>
        </w:rPr>
      </w:pPr>
      <w:r w:rsidRPr="009F35D2">
        <w:rPr>
          <w:rFonts w:ascii="Times New Roman" w:eastAsia="Times New Roman" w:hAnsi="Times New Roman" w:cs="Times New Roman"/>
          <w:b/>
          <w:bCs/>
          <w:kern w:val="32"/>
          <w:lang w:val="x-none" w:eastAsia="x-none"/>
        </w:rPr>
        <w:t>1</w:t>
      </w:r>
      <w:r w:rsidRPr="009F35D2">
        <w:rPr>
          <w:rFonts w:ascii="Times New Roman" w:eastAsia="Times New Roman" w:hAnsi="Times New Roman" w:cs="Times New Roman"/>
          <w:b/>
          <w:bCs/>
          <w:kern w:val="32"/>
          <w:lang w:eastAsia="x-none"/>
        </w:rPr>
        <w:t>3</w:t>
      </w:r>
      <w:r w:rsidRPr="009F35D2">
        <w:rPr>
          <w:rFonts w:ascii="Times New Roman" w:eastAsia="Times New Roman" w:hAnsi="Times New Roman" w:cs="Times New Roman"/>
          <w:b/>
          <w:bCs/>
          <w:kern w:val="32"/>
          <w:lang w:val="x-none" w:eastAsia="x-none"/>
        </w:rPr>
        <w:t>. Права на результаты интеллектуальной деятельности</w:t>
      </w:r>
    </w:p>
    <w:p w14:paraId="460E87B5" w14:textId="766D5971" w:rsidR="00A741A3" w:rsidRPr="009F35D2" w:rsidRDefault="00A741A3" w:rsidP="000535A6">
      <w:pPr>
        <w:shd w:val="clear" w:color="auto" w:fill="FFFFFF"/>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13.1. В случае</w:t>
      </w:r>
      <w:r w:rsidR="005C61A3" w:rsidRPr="009F35D2">
        <w:rPr>
          <w:rFonts w:ascii="Times New Roman" w:hAnsi="Times New Roman" w:cs="Times New Roman"/>
        </w:rPr>
        <w:t>,</w:t>
      </w:r>
      <w:r w:rsidRPr="009F35D2">
        <w:rPr>
          <w:rFonts w:ascii="Times New Roman" w:hAnsi="Times New Roman" w:cs="Times New Roman"/>
        </w:rPr>
        <w:t xml:space="preserve">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w:t>
      </w:r>
      <w:r w:rsidR="005C61A3" w:rsidRPr="009F35D2">
        <w:rPr>
          <w:rFonts w:ascii="Times New Roman" w:hAnsi="Times New Roman" w:cs="Times New Roman"/>
        </w:rPr>
        <w:t>,</w:t>
      </w:r>
      <w:r w:rsidRPr="009F35D2">
        <w:rPr>
          <w:rFonts w:ascii="Times New Roman" w:hAnsi="Times New Roman" w:cs="Times New Roman"/>
        </w:rPr>
        <w:t xml:space="preserve"> Подрядчик несет указанную обязанность и в случае досрочного прекращения настоящего Договора по любым основаниям.   </w:t>
      </w:r>
    </w:p>
    <w:p w14:paraId="3678F456" w14:textId="77777777" w:rsidR="00A741A3" w:rsidRPr="009F35D2" w:rsidRDefault="00A741A3" w:rsidP="000535A6">
      <w:pPr>
        <w:shd w:val="clear" w:color="auto" w:fill="FFFFFF"/>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13.2. При передаче Заказчику исключительных и/или неисключительных прав Подрядчик в акте о выполнении проектных работ выделяет стоимость передаваемого права. </w:t>
      </w:r>
    </w:p>
    <w:p w14:paraId="594248F4" w14:textId="77777777" w:rsidR="00A741A3" w:rsidRPr="009F35D2" w:rsidRDefault="00A741A3" w:rsidP="000535A6">
      <w:pPr>
        <w:shd w:val="clear" w:color="auto" w:fill="FFFFFF"/>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13.3. Разработанная проектная и рабочая документация являются собственностью Заказчика и передача их третьим лицам без его согласия запрещается.</w:t>
      </w:r>
    </w:p>
    <w:p w14:paraId="0FB91692" w14:textId="77777777" w:rsidR="00A741A3" w:rsidRPr="009F35D2" w:rsidRDefault="00A741A3" w:rsidP="000535A6">
      <w:pPr>
        <w:keepNext/>
        <w:spacing w:after="0" w:line="240" w:lineRule="auto"/>
        <w:ind w:firstLine="1701"/>
        <w:outlineLvl w:val="0"/>
        <w:rPr>
          <w:rFonts w:ascii="Times New Roman" w:eastAsia="Times New Roman" w:hAnsi="Times New Roman" w:cs="Times New Roman"/>
          <w:b/>
          <w:bCs/>
          <w:kern w:val="32"/>
          <w:lang w:eastAsia="x-none"/>
        </w:rPr>
      </w:pPr>
    </w:p>
    <w:p w14:paraId="357BDAB3" w14:textId="0E755163" w:rsidR="0012503E" w:rsidRPr="009F35D2" w:rsidRDefault="0012503E" w:rsidP="000535A6">
      <w:pPr>
        <w:keepNext/>
        <w:spacing w:after="0" w:line="240" w:lineRule="auto"/>
        <w:jc w:val="center"/>
        <w:outlineLvl w:val="0"/>
        <w:rPr>
          <w:rFonts w:ascii="Times New Roman" w:eastAsia="Times New Roman" w:hAnsi="Times New Roman" w:cs="Times New Roman"/>
          <w:b/>
          <w:bCs/>
          <w:kern w:val="32"/>
          <w:lang w:val="x-none" w:eastAsia="x-none"/>
        </w:rPr>
      </w:pPr>
      <w:r w:rsidRPr="009F35D2">
        <w:rPr>
          <w:rFonts w:ascii="Times New Roman" w:eastAsia="Times New Roman" w:hAnsi="Times New Roman" w:cs="Times New Roman"/>
          <w:b/>
          <w:bCs/>
          <w:kern w:val="32"/>
          <w:lang w:val="x-none" w:eastAsia="x-none"/>
        </w:rPr>
        <w:t>1</w:t>
      </w:r>
      <w:r w:rsidRPr="009F35D2">
        <w:rPr>
          <w:rFonts w:ascii="Times New Roman" w:eastAsia="Times New Roman" w:hAnsi="Times New Roman" w:cs="Times New Roman"/>
          <w:b/>
          <w:bCs/>
          <w:kern w:val="32"/>
          <w:lang w:eastAsia="x-none"/>
        </w:rPr>
        <w:t>4</w:t>
      </w:r>
      <w:r w:rsidRPr="009F35D2">
        <w:rPr>
          <w:rFonts w:ascii="Times New Roman" w:eastAsia="Times New Roman" w:hAnsi="Times New Roman" w:cs="Times New Roman"/>
          <w:b/>
          <w:bCs/>
          <w:kern w:val="32"/>
          <w:lang w:val="x-none" w:eastAsia="x-none"/>
        </w:rPr>
        <w:t xml:space="preserve">. Предпусковые и пусковые </w:t>
      </w:r>
      <w:r w:rsidR="00D41084" w:rsidRPr="009F35D2">
        <w:rPr>
          <w:rFonts w:ascii="Times New Roman" w:eastAsia="Times New Roman" w:hAnsi="Times New Roman" w:cs="Times New Roman"/>
          <w:b/>
          <w:bCs/>
          <w:kern w:val="32"/>
          <w:lang w:val="x-none" w:eastAsia="x-none"/>
        </w:rPr>
        <w:t>приемо–</w:t>
      </w:r>
      <w:r w:rsidRPr="009F35D2">
        <w:rPr>
          <w:rFonts w:ascii="Times New Roman" w:eastAsia="Times New Roman" w:hAnsi="Times New Roman" w:cs="Times New Roman"/>
          <w:b/>
          <w:bCs/>
          <w:kern w:val="32"/>
          <w:lang w:val="x-none" w:eastAsia="x-none"/>
        </w:rPr>
        <w:t>сдаточные испытания</w:t>
      </w:r>
    </w:p>
    <w:p w14:paraId="71B14C69" w14:textId="68D57064" w:rsidR="0012503E" w:rsidRPr="009F35D2" w:rsidRDefault="0012503E" w:rsidP="00FE6AD2">
      <w:pPr>
        <w:shd w:val="clear" w:color="auto" w:fill="FFFFFF"/>
        <w:tabs>
          <w:tab w:val="left" w:pos="1440"/>
        </w:tabs>
        <w:spacing w:after="0" w:line="240" w:lineRule="auto"/>
        <w:ind w:firstLine="567"/>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14.1.</w:t>
      </w:r>
      <w:r w:rsidR="00FE6AD2" w:rsidRPr="009F35D2">
        <w:rPr>
          <w:rFonts w:ascii="Times New Roman" w:eastAsia="Times New Roman" w:hAnsi="Times New Roman" w:cs="Times New Roman"/>
          <w:bCs/>
          <w:lang w:eastAsia="ru-RU"/>
        </w:rPr>
        <w:t xml:space="preserve"> </w:t>
      </w:r>
      <w:r w:rsidR="00D41084" w:rsidRPr="009F35D2">
        <w:rPr>
          <w:rFonts w:ascii="Times New Roman" w:eastAsia="Times New Roman" w:hAnsi="Times New Roman" w:cs="Times New Roman"/>
          <w:bCs/>
          <w:lang w:eastAsia="ru-RU"/>
        </w:rPr>
        <w:t>Предпусковые и пусковые приемо–</w:t>
      </w:r>
      <w:r w:rsidRPr="009F35D2">
        <w:rPr>
          <w:rFonts w:ascii="Times New Roman" w:eastAsia="Times New Roman" w:hAnsi="Times New Roman" w:cs="Times New Roman"/>
          <w:bCs/>
          <w:lang w:eastAsia="ru-RU"/>
        </w:rPr>
        <w:t xml:space="preserve">сдаточные испытания проводятся в соответствии с разработанной Подрядчиком и утвержденной Заказчиком программой, и методикой испытаний. </w:t>
      </w:r>
    </w:p>
    <w:p w14:paraId="39CD4FCE" w14:textId="77777777" w:rsidR="0012503E" w:rsidRPr="009F35D2" w:rsidRDefault="0012503E" w:rsidP="00FE6AD2">
      <w:pPr>
        <w:shd w:val="clear" w:color="auto" w:fill="FFFFFF"/>
        <w:tabs>
          <w:tab w:val="left" w:pos="1440"/>
        </w:tabs>
        <w:spacing w:after="0" w:line="240" w:lineRule="auto"/>
        <w:ind w:firstLine="567"/>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14.2. Все виды испытаний проводятся в присутствии представителей Заказчика.</w:t>
      </w:r>
    </w:p>
    <w:p w14:paraId="147B6ED3" w14:textId="4F79DA2C" w:rsidR="0012503E" w:rsidRPr="009F35D2" w:rsidRDefault="00D41084" w:rsidP="00FE6AD2">
      <w:pPr>
        <w:shd w:val="clear" w:color="auto" w:fill="FFFFFF"/>
        <w:tabs>
          <w:tab w:val="left" w:pos="1440"/>
        </w:tabs>
        <w:spacing w:after="0" w:line="240" w:lineRule="auto"/>
        <w:ind w:firstLine="567"/>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14.3. Приемо–</w:t>
      </w:r>
      <w:r w:rsidR="0012503E" w:rsidRPr="009F35D2">
        <w:rPr>
          <w:rFonts w:ascii="Times New Roman" w:eastAsia="Times New Roman" w:hAnsi="Times New Roman" w:cs="Times New Roman"/>
          <w:bCs/>
          <w:lang w:eastAsia="ru-RU"/>
        </w:rPr>
        <w:t>сдаточные испытания включают п</w:t>
      </w:r>
      <w:r w:rsidRPr="009F35D2">
        <w:rPr>
          <w:rFonts w:ascii="Times New Roman" w:eastAsia="Times New Roman" w:hAnsi="Times New Roman" w:cs="Times New Roman"/>
          <w:bCs/>
          <w:lang w:eastAsia="ru-RU"/>
        </w:rPr>
        <w:t>роведение индивидуальных приемо–</w:t>
      </w:r>
      <w:r w:rsidR="0012503E" w:rsidRPr="009F35D2">
        <w:rPr>
          <w:rFonts w:ascii="Times New Roman" w:eastAsia="Times New Roman" w:hAnsi="Times New Roman" w:cs="Times New Roman"/>
          <w:bCs/>
          <w:lang w:eastAsia="ru-RU"/>
        </w:rPr>
        <w:t xml:space="preserve">сдаточных испытаний подсистем объекта.  </w:t>
      </w:r>
    </w:p>
    <w:p w14:paraId="10B3B715" w14:textId="77777777" w:rsidR="00286545" w:rsidRPr="009F35D2" w:rsidRDefault="00286545" w:rsidP="000535A6">
      <w:pPr>
        <w:shd w:val="clear" w:color="auto" w:fill="FFFFFF"/>
        <w:tabs>
          <w:tab w:val="left" w:pos="1440"/>
        </w:tabs>
        <w:spacing w:after="0" w:line="240" w:lineRule="auto"/>
        <w:ind w:firstLine="709"/>
        <w:jc w:val="both"/>
        <w:rPr>
          <w:rFonts w:ascii="Times New Roman" w:eastAsia="Times New Roman" w:hAnsi="Times New Roman" w:cs="Times New Roman"/>
          <w:bCs/>
          <w:lang w:eastAsia="ru-RU"/>
        </w:rPr>
      </w:pPr>
    </w:p>
    <w:p w14:paraId="5E575816" w14:textId="77777777" w:rsidR="0012503E" w:rsidRPr="009F35D2" w:rsidRDefault="0012503E" w:rsidP="00FE6AD2">
      <w:pPr>
        <w:keepNext/>
        <w:spacing w:after="0" w:line="240" w:lineRule="auto"/>
        <w:jc w:val="center"/>
        <w:outlineLvl w:val="0"/>
        <w:rPr>
          <w:rFonts w:ascii="Times New Roman" w:eastAsia="Times New Roman" w:hAnsi="Times New Roman" w:cs="Times New Roman"/>
          <w:b/>
          <w:bCs/>
          <w:kern w:val="32"/>
          <w:lang w:val="x-none" w:eastAsia="x-none"/>
        </w:rPr>
      </w:pPr>
      <w:r w:rsidRPr="009F35D2">
        <w:rPr>
          <w:rFonts w:ascii="Times New Roman" w:eastAsia="Times New Roman" w:hAnsi="Times New Roman" w:cs="Times New Roman"/>
          <w:b/>
          <w:bCs/>
          <w:kern w:val="32"/>
          <w:lang w:val="x-none" w:eastAsia="x-none"/>
        </w:rPr>
        <w:t>1</w:t>
      </w:r>
      <w:r w:rsidRPr="009F35D2">
        <w:rPr>
          <w:rFonts w:ascii="Times New Roman" w:eastAsia="Times New Roman" w:hAnsi="Times New Roman" w:cs="Times New Roman"/>
          <w:b/>
          <w:bCs/>
          <w:kern w:val="32"/>
          <w:lang w:eastAsia="x-none"/>
        </w:rPr>
        <w:t>5</w:t>
      </w:r>
      <w:r w:rsidRPr="009F35D2">
        <w:rPr>
          <w:rFonts w:ascii="Times New Roman" w:eastAsia="Times New Roman" w:hAnsi="Times New Roman" w:cs="Times New Roman"/>
          <w:b/>
          <w:bCs/>
          <w:kern w:val="32"/>
          <w:lang w:val="x-none" w:eastAsia="x-none"/>
        </w:rPr>
        <w:t>. Прочие условия</w:t>
      </w:r>
    </w:p>
    <w:p w14:paraId="0ED1A680" w14:textId="05F781A1" w:rsidR="0012503E" w:rsidRPr="009F35D2" w:rsidRDefault="0012503E" w:rsidP="0010346D">
      <w:pPr>
        <w:tabs>
          <w:tab w:val="left" w:pos="3720"/>
        </w:tabs>
        <w:spacing w:after="0" w:line="240" w:lineRule="auto"/>
        <w:ind w:left="12" w:firstLine="555"/>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15.1. Риск случайной гибели или повреждения объекта в части объема выполненных работ, подтвержденного подписанием акта о приемке выполненных работ, переходят к ПАО «Россети Волга» после подписания обеими сторонами акта приемки законченного строительством объекта приёмочной </w:t>
      </w:r>
      <w:r w:rsidR="00315D3E" w:rsidRPr="009F35D2">
        <w:rPr>
          <w:rFonts w:ascii="Times New Roman" w:eastAsia="Times New Roman" w:hAnsi="Times New Roman" w:cs="Times New Roman"/>
          <w:lang w:eastAsia="ru-RU"/>
        </w:rPr>
        <w:t>комиссией по нетиповой форме КС–</w:t>
      </w:r>
      <w:r w:rsidRPr="009F35D2">
        <w:rPr>
          <w:rFonts w:ascii="Times New Roman" w:eastAsia="Times New Roman" w:hAnsi="Times New Roman" w:cs="Times New Roman"/>
          <w:lang w:eastAsia="ru-RU"/>
        </w:rPr>
        <w:t>14</w:t>
      </w:r>
      <w:r w:rsidR="00315D3E" w:rsidRPr="009F35D2">
        <w:rPr>
          <w:rFonts w:ascii="Times New Roman" w:eastAsia="Times New Roman" w:hAnsi="Times New Roman" w:cs="Times New Roman"/>
          <w:lang w:eastAsia="ru-RU"/>
        </w:rPr>
        <w:t xml:space="preserve"> (по форме приложения № 13 к настоящему Договору)</w:t>
      </w:r>
      <w:r w:rsidRPr="009F35D2">
        <w:rPr>
          <w:rFonts w:ascii="Times New Roman" w:eastAsia="Times New Roman" w:hAnsi="Times New Roman" w:cs="Times New Roman"/>
          <w:lang w:eastAsia="ru-RU"/>
        </w:rPr>
        <w:t>.</w:t>
      </w:r>
    </w:p>
    <w:p w14:paraId="1BED2770" w14:textId="77777777" w:rsidR="0012503E" w:rsidRPr="009F35D2" w:rsidRDefault="0012503E" w:rsidP="0010346D">
      <w:pPr>
        <w:tabs>
          <w:tab w:val="left" w:pos="3720"/>
        </w:tabs>
        <w:spacing w:after="0" w:line="240" w:lineRule="auto"/>
        <w:ind w:left="12" w:firstLine="555"/>
        <w:jc w:val="both"/>
        <w:rPr>
          <w:rFonts w:ascii="Times New Roman" w:eastAsia="Times New Roman" w:hAnsi="Times New Roman" w:cs="Times New Roman"/>
          <w:iCs/>
          <w:lang w:eastAsia="ru-RU"/>
        </w:rPr>
      </w:pPr>
      <w:r w:rsidRPr="009F35D2">
        <w:rPr>
          <w:rFonts w:ascii="Times New Roman" w:eastAsia="Times New Roman" w:hAnsi="Times New Roman" w:cs="Times New Roman"/>
          <w:lang w:eastAsia="ru-RU"/>
        </w:rPr>
        <w:t>15.2.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740EAA3C" w14:textId="3F8D14A4" w:rsidR="0012503E" w:rsidRPr="009F35D2" w:rsidRDefault="00C71F09" w:rsidP="00C71F09">
      <w:pPr>
        <w:shd w:val="clear" w:color="auto" w:fill="FFFFFF"/>
        <w:tabs>
          <w:tab w:val="left" w:pos="851"/>
        </w:tabs>
        <w:spacing w:after="0" w:line="240" w:lineRule="auto"/>
        <w:ind w:left="12" w:firstLine="555"/>
        <w:jc w:val="both"/>
        <w:rPr>
          <w:rFonts w:ascii="Times New Roman" w:eastAsia="Times New Roman" w:hAnsi="Times New Roman" w:cs="Times New Roman"/>
          <w:bCs/>
          <w:iCs/>
          <w:lang w:eastAsia="ru-RU"/>
        </w:rPr>
      </w:pPr>
      <w:r w:rsidRPr="009F35D2">
        <w:rPr>
          <w:rFonts w:ascii="Times New Roman" w:eastAsia="Times New Roman" w:hAnsi="Times New Roman" w:cs="Times New Roman"/>
          <w:lang w:eastAsia="ru-RU"/>
        </w:rPr>
        <w:t xml:space="preserve">15.3. </w:t>
      </w:r>
      <w:r w:rsidR="0012503E" w:rsidRPr="009F35D2">
        <w:rPr>
          <w:rFonts w:ascii="Times New Roman" w:eastAsia="Times New Roman" w:hAnsi="Times New Roman" w:cs="Times New Roman"/>
          <w:bCs/>
          <w:iCs/>
          <w:spacing w:val="6"/>
          <w:lang w:eastAsia="ru-RU"/>
        </w:rPr>
        <w:t>Подрядчик несет полную ответственность за обеспечение сохранности</w:t>
      </w:r>
      <w:r w:rsidR="0012503E" w:rsidRPr="009F35D2">
        <w:rPr>
          <w:rFonts w:ascii="Times New Roman" w:eastAsia="Times New Roman" w:hAnsi="Times New Roman" w:cs="Times New Roman"/>
          <w:bCs/>
          <w:iCs/>
          <w:lang w:eastAsia="ru-RU"/>
        </w:rPr>
        <w:t xml:space="preserve"> о</w:t>
      </w:r>
      <w:r w:rsidR="0012503E" w:rsidRPr="009F35D2">
        <w:rPr>
          <w:rFonts w:ascii="Times New Roman" w:eastAsia="Times New Roman" w:hAnsi="Times New Roman" w:cs="Times New Roman"/>
          <w:bCs/>
          <w:iCs/>
          <w:spacing w:val="2"/>
          <w:lang w:eastAsia="ru-RU"/>
        </w:rPr>
        <w:t>бъекта, оборудования и материалов, начиная со дня начала работ до дня подписания акта в</w:t>
      </w:r>
      <w:r w:rsidR="00315D3E" w:rsidRPr="009F35D2">
        <w:rPr>
          <w:rFonts w:ascii="Times New Roman" w:eastAsia="Times New Roman" w:hAnsi="Times New Roman" w:cs="Times New Roman"/>
          <w:bCs/>
          <w:iCs/>
          <w:spacing w:val="2"/>
          <w:lang w:eastAsia="ru-RU"/>
        </w:rPr>
        <w:t>вода в эксплуатацию по форме КС–</w:t>
      </w:r>
      <w:r w:rsidR="0012503E" w:rsidRPr="009F35D2">
        <w:rPr>
          <w:rFonts w:ascii="Times New Roman" w:eastAsia="Times New Roman" w:hAnsi="Times New Roman" w:cs="Times New Roman"/>
          <w:bCs/>
          <w:iCs/>
          <w:spacing w:val="2"/>
          <w:lang w:eastAsia="ru-RU"/>
        </w:rPr>
        <w:t>14</w:t>
      </w:r>
      <w:r w:rsidR="0012503E" w:rsidRPr="009F35D2">
        <w:rPr>
          <w:rFonts w:ascii="Times New Roman" w:eastAsia="Times New Roman" w:hAnsi="Times New Roman" w:cs="Times New Roman"/>
          <w:bCs/>
          <w:iCs/>
          <w:lang w:eastAsia="ru-RU"/>
        </w:rPr>
        <w:t>, после чего ответственность за их сохранность переходит к Заказчику.</w:t>
      </w:r>
    </w:p>
    <w:p w14:paraId="71A5A2A0" w14:textId="6DFF10A7" w:rsidR="0012503E" w:rsidRPr="009F35D2" w:rsidRDefault="0012503E" w:rsidP="0010346D">
      <w:pPr>
        <w:tabs>
          <w:tab w:val="left" w:pos="3720"/>
        </w:tabs>
        <w:spacing w:after="0" w:line="240" w:lineRule="auto"/>
        <w:ind w:left="12" w:firstLine="555"/>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15.4. Подрядчик также отвечает за любой вред или повреждение, причи</w:t>
      </w:r>
      <w:r w:rsidR="00742FF1" w:rsidRPr="009F35D2">
        <w:rPr>
          <w:rFonts w:ascii="Times New Roman" w:eastAsia="Times New Roman" w:hAnsi="Times New Roman" w:cs="Times New Roman"/>
          <w:lang w:eastAsia="ru-RU"/>
        </w:rPr>
        <w:t>ненные объекту вследствие каких–</w:t>
      </w:r>
      <w:r w:rsidRPr="009F35D2">
        <w:rPr>
          <w:rFonts w:ascii="Times New Roman" w:eastAsia="Times New Roman" w:hAnsi="Times New Roman" w:cs="Times New Roman"/>
          <w:lang w:eastAsia="ru-RU"/>
        </w:rPr>
        <w:t>либо действий Подрядчика после подписания акта в</w:t>
      </w:r>
      <w:r w:rsidR="00742FF1" w:rsidRPr="009F35D2">
        <w:rPr>
          <w:rFonts w:ascii="Times New Roman" w:eastAsia="Times New Roman" w:hAnsi="Times New Roman" w:cs="Times New Roman"/>
          <w:lang w:eastAsia="ru-RU"/>
        </w:rPr>
        <w:t>вода в эксплуатацию по форме КС–</w:t>
      </w:r>
      <w:r w:rsidRPr="009F35D2">
        <w:rPr>
          <w:rFonts w:ascii="Times New Roman" w:eastAsia="Times New Roman" w:hAnsi="Times New Roman" w:cs="Times New Roman"/>
          <w:lang w:eastAsia="ru-RU"/>
        </w:rPr>
        <w:t>14, а также за любой вред или повреждение, ставшие явными после подписания акта в</w:t>
      </w:r>
      <w:r w:rsidR="00742FF1" w:rsidRPr="009F35D2">
        <w:rPr>
          <w:rFonts w:ascii="Times New Roman" w:eastAsia="Times New Roman" w:hAnsi="Times New Roman" w:cs="Times New Roman"/>
          <w:lang w:eastAsia="ru-RU"/>
        </w:rPr>
        <w:t>вода в эксплуатацию по форме КС–</w:t>
      </w:r>
      <w:r w:rsidRPr="009F35D2">
        <w:rPr>
          <w:rFonts w:ascii="Times New Roman" w:eastAsia="Times New Roman" w:hAnsi="Times New Roman" w:cs="Times New Roman"/>
          <w:lang w:eastAsia="ru-RU"/>
        </w:rPr>
        <w:t>14, но явившиеся следствием ранее случившегося события, за которое Подрядчик нес ответственность.</w:t>
      </w:r>
    </w:p>
    <w:p w14:paraId="7A5CC470" w14:textId="7B9A3458" w:rsidR="0012503E" w:rsidRPr="009F35D2" w:rsidRDefault="0012503E" w:rsidP="0010346D">
      <w:pPr>
        <w:tabs>
          <w:tab w:val="left" w:pos="3720"/>
        </w:tabs>
        <w:spacing w:after="0" w:line="240" w:lineRule="auto"/>
        <w:ind w:left="12" w:firstLine="555"/>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15.5.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14:paraId="65D713F2" w14:textId="77777777" w:rsidR="00353009" w:rsidRPr="009F35D2" w:rsidRDefault="00353009" w:rsidP="000535A6">
      <w:pPr>
        <w:tabs>
          <w:tab w:val="left" w:pos="3720"/>
        </w:tabs>
        <w:spacing w:after="0" w:line="240" w:lineRule="auto"/>
        <w:ind w:left="12" w:firstLine="720"/>
        <w:jc w:val="both"/>
        <w:rPr>
          <w:rFonts w:ascii="Times New Roman" w:eastAsia="Times New Roman" w:hAnsi="Times New Roman" w:cs="Times New Roman"/>
          <w:lang w:eastAsia="ru-RU"/>
        </w:rPr>
      </w:pPr>
    </w:p>
    <w:p w14:paraId="53E907AE" w14:textId="77777777" w:rsidR="0012503E" w:rsidRPr="009F35D2" w:rsidRDefault="0012503E" w:rsidP="0001320D">
      <w:pPr>
        <w:keepNext/>
        <w:spacing w:after="0" w:line="240" w:lineRule="auto"/>
        <w:jc w:val="center"/>
        <w:outlineLvl w:val="0"/>
        <w:rPr>
          <w:rFonts w:ascii="Times New Roman" w:eastAsia="Times New Roman" w:hAnsi="Times New Roman" w:cs="Times New Roman"/>
          <w:b/>
          <w:bCs/>
          <w:kern w:val="32"/>
          <w:lang w:val="x-none" w:eastAsia="x-none"/>
        </w:rPr>
      </w:pPr>
      <w:r w:rsidRPr="009F35D2">
        <w:rPr>
          <w:rFonts w:ascii="Times New Roman" w:eastAsia="Times New Roman" w:hAnsi="Times New Roman" w:cs="Times New Roman"/>
          <w:b/>
          <w:bCs/>
          <w:kern w:val="32"/>
          <w:lang w:val="x-none" w:eastAsia="x-none"/>
        </w:rPr>
        <w:t>1</w:t>
      </w:r>
      <w:r w:rsidRPr="009F35D2">
        <w:rPr>
          <w:rFonts w:ascii="Times New Roman" w:eastAsia="Times New Roman" w:hAnsi="Times New Roman" w:cs="Times New Roman"/>
          <w:b/>
          <w:bCs/>
          <w:kern w:val="32"/>
          <w:lang w:eastAsia="x-none"/>
        </w:rPr>
        <w:t>6</w:t>
      </w:r>
      <w:r w:rsidRPr="009F35D2">
        <w:rPr>
          <w:rFonts w:ascii="Times New Roman" w:eastAsia="Times New Roman" w:hAnsi="Times New Roman" w:cs="Times New Roman"/>
          <w:b/>
          <w:bCs/>
          <w:kern w:val="32"/>
          <w:lang w:val="x-none" w:eastAsia="x-none"/>
        </w:rPr>
        <w:t>. Страхование объекта</w:t>
      </w:r>
    </w:p>
    <w:p w14:paraId="6431E004" w14:textId="7AE5EE84"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16.1.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w:t>
      </w:r>
      <w:r w:rsidR="008275A6" w:rsidRPr="009F35D2">
        <w:rPr>
          <w:rFonts w:ascii="Times New Roman" w:eastAsia="Times New Roman" w:hAnsi="Times New Roman" w:cs="Times New Roman"/>
          <w:lang w:eastAsia="ru-RU"/>
        </w:rPr>
        <w:t>при проведении строительно–</w:t>
      </w:r>
      <w:r w:rsidRPr="009F35D2">
        <w:rPr>
          <w:rFonts w:ascii="Times New Roman" w:eastAsia="Times New Roman" w:hAnsi="Times New Roman" w:cs="Times New Roman"/>
          <w:lang w:eastAsia="ru-RU"/>
        </w:rPr>
        <w:t>мон</w:t>
      </w:r>
      <w:r w:rsidR="008275A6" w:rsidRPr="009F35D2">
        <w:rPr>
          <w:rFonts w:ascii="Times New Roman" w:eastAsia="Times New Roman" w:hAnsi="Times New Roman" w:cs="Times New Roman"/>
          <w:lang w:eastAsia="ru-RU"/>
        </w:rPr>
        <w:t>тажных работ на объекте (далее –</w:t>
      </w:r>
      <w:r w:rsidRPr="009F35D2">
        <w:rPr>
          <w:rFonts w:ascii="Times New Roman" w:eastAsia="Times New Roman" w:hAnsi="Times New Roman" w:cs="Times New Roman"/>
          <w:lang w:eastAsia="ru-RU"/>
        </w:rPr>
        <w:t xml:space="preserve"> Договор страхования) в полном соответствии с </w:t>
      </w:r>
      <w:r w:rsidR="003D1677" w:rsidRPr="009F35D2">
        <w:rPr>
          <w:rFonts w:ascii="Times New Roman" w:eastAsia="Times New Roman" w:hAnsi="Times New Roman" w:cs="Times New Roman"/>
          <w:lang w:eastAsia="ru-RU"/>
        </w:rPr>
        <w:t>проектом договора страхования (п</w:t>
      </w:r>
      <w:r w:rsidR="005C61A3" w:rsidRPr="009F35D2">
        <w:rPr>
          <w:rFonts w:ascii="Times New Roman" w:eastAsia="Times New Roman" w:hAnsi="Times New Roman" w:cs="Times New Roman"/>
          <w:lang w:eastAsia="ru-RU"/>
        </w:rPr>
        <w:t>риложение № 19</w:t>
      </w:r>
      <w:r w:rsidRPr="009F35D2">
        <w:rPr>
          <w:rFonts w:ascii="Times New Roman" w:eastAsia="Times New Roman" w:hAnsi="Times New Roman" w:cs="Times New Roman"/>
          <w:lang w:eastAsia="ru-RU"/>
        </w:rPr>
        <w:t xml:space="preserve"> к настоящему Договору). Допускается только техническая правка текста проекта договора страхования, не влекущая изменений его существенных условий.</w:t>
      </w:r>
    </w:p>
    <w:p w14:paraId="686BD324" w14:textId="7777777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В качестве выгодоприобретателя в договоре страхования должен быть указан также Заказчик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0B8FF62E" w14:textId="7777777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Подрядчик обязан предоставить на согласование в формате MS Word и согласовать проект договора страхования с Заказчиком до его подписания.</w:t>
      </w:r>
    </w:p>
    <w:p w14:paraId="2CE3FDFB" w14:textId="3EDEA04C"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Подрядчик обязан в течение 5 (пяти) рабочих дней с момента подписания настоящего Договора предоставить Заказчику оригинал предварительно согласованного договора страхования, подписанного Подрядчиком и страховой компанией в 3 (трех) подлинных экземплярах, по одному для каждой из ст</w:t>
      </w:r>
      <w:r w:rsidR="003D1677" w:rsidRPr="009F35D2">
        <w:rPr>
          <w:rFonts w:ascii="Times New Roman" w:eastAsia="Times New Roman" w:hAnsi="Times New Roman" w:cs="Times New Roman"/>
          <w:lang w:eastAsia="ru-RU"/>
        </w:rPr>
        <w:t>орон и один –</w:t>
      </w:r>
      <w:r w:rsidRPr="009F35D2">
        <w:rPr>
          <w:rFonts w:ascii="Times New Roman" w:eastAsia="Times New Roman" w:hAnsi="Times New Roman" w:cs="Times New Roman"/>
          <w:lang w:eastAsia="ru-RU"/>
        </w:rPr>
        <w:t xml:space="preserve"> для Заказчика, а также копию платежного поручения об оплате страховой премии по договору страхования с отметкой банка о его исполнении одним из следующих способов:</w:t>
      </w:r>
    </w:p>
    <w:p w14:paraId="419353A9" w14:textId="61C59736" w:rsidR="0012503E" w:rsidRPr="009F35D2" w:rsidRDefault="003D1677" w:rsidP="00225ABC">
      <w:pPr>
        <w:pStyle w:val="af4"/>
        <w:widowControl w:val="0"/>
        <w:numPr>
          <w:ilvl w:val="0"/>
          <w:numId w:val="157"/>
        </w:numPr>
        <w:shd w:val="clear" w:color="auto" w:fill="FFFFFF"/>
        <w:tabs>
          <w:tab w:val="left" w:pos="284"/>
          <w:tab w:val="left" w:pos="851"/>
        </w:tabs>
        <w:ind w:left="0" w:firstLine="567"/>
        <w:jc w:val="both"/>
        <w:rPr>
          <w:sz w:val="22"/>
          <w:szCs w:val="22"/>
        </w:rPr>
      </w:pPr>
      <w:r w:rsidRPr="009F35D2">
        <w:rPr>
          <w:sz w:val="22"/>
          <w:szCs w:val="22"/>
        </w:rPr>
        <w:t>по Акту приема–</w:t>
      </w:r>
      <w:r w:rsidR="0012503E" w:rsidRPr="009F35D2">
        <w:rPr>
          <w:sz w:val="22"/>
          <w:szCs w:val="22"/>
        </w:rPr>
        <w:t>передачи договор</w:t>
      </w:r>
      <w:r w:rsidRPr="009F35D2">
        <w:rPr>
          <w:sz w:val="22"/>
          <w:szCs w:val="22"/>
        </w:rPr>
        <w:t>а страхования в соответствии с п</w:t>
      </w:r>
      <w:r w:rsidR="0012503E" w:rsidRPr="009F35D2">
        <w:rPr>
          <w:sz w:val="22"/>
          <w:szCs w:val="22"/>
        </w:rPr>
        <w:t>риложением № 2</w:t>
      </w:r>
      <w:r w:rsidR="005C61A3" w:rsidRPr="009F35D2">
        <w:rPr>
          <w:sz w:val="22"/>
          <w:szCs w:val="22"/>
        </w:rPr>
        <w:t>2</w:t>
      </w:r>
      <w:r w:rsidR="0012503E" w:rsidRPr="009F35D2">
        <w:rPr>
          <w:sz w:val="22"/>
          <w:szCs w:val="22"/>
        </w:rPr>
        <w:t xml:space="preserve"> к настоящему Договору;</w:t>
      </w:r>
    </w:p>
    <w:p w14:paraId="4BFD4D31" w14:textId="01880752" w:rsidR="0012503E" w:rsidRPr="009F35D2" w:rsidRDefault="0012503E" w:rsidP="00225ABC">
      <w:pPr>
        <w:pStyle w:val="af4"/>
        <w:widowControl w:val="0"/>
        <w:numPr>
          <w:ilvl w:val="0"/>
          <w:numId w:val="157"/>
        </w:numPr>
        <w:shd w:val="clear" w:color="auto" w:fill="FFFFFF"/>
        <w:tabs>
          <w:tab w:val="left" w:pos="284"/>
          <w:tab w:val="left" w:pos="851"/>
        </w:tabs>
        <w:ind w:left="0" w:firstLine="567"/>
        <w:jc w:val="both"/>
        <w:rPr>
          <w:sz w:val="22"/>
          <w:szCs w:val="22"/>
        </w:rPr>
      </w:pPr>
      <w:r w:rsidRPr="009F35D2">
        <w:rPr>
          <w:sz w:val="22"/>
          <w:szCs w:val="22"/>
        </w:rPr>
        <w:t xml:space="preserve">заказным письмом, при этом штриховой почтовый идентификатор направляется на электронный адрес куратора договора: </w:t>
      </w:r>
      <w:hyperlink r:id="rId9" w:history="1">
        <w:r w:rsidRPr="009F35D2">
          <w:rPr>
            <w:sz w:val="22"/>
            <w:szCs w:val="22"/>
            <w:u w:val="single"/>
          </w:rPr>
          <w:t>al.plevo@rossetivolga.ru</w:t>
        </w:r>
      </w:hyperlink>
    </w:p>
    <w:p w14:paraId="4F871FA0" w14:textId="0E15D48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16.2. В случае заключения дополнительных соглашений к договору страхования порядок пер</w:t>
      </w:r>
      <w:r w:rsidR="00FB0EDC">
        <w:rPr>
          <w:rFonts w:ascii="Times New Roman" w:eastAsia="Times New Roman" w:hAnsi="Times New Roman" w:cs="Times New Roman"/>
          <w:lang w:eastAsia="ru-RU"/>
        </w:rPr>
        <w:t>едачи остается аналогичным п. 16</w:t>
      </w:r>
      <w:r w:rsidRPr="009F35D2">
        <w:rPr>
          <w:rFonts w:ascii="Times New Roman" w:eastAsia="Times New Roman" w:hAnsi="Times New Roman" w:cs="Times New Roman"/>
          <w:lang w:eastAsia="ru-RU"/>
        </w:rPr>
        <w:t>.1</w:t>
      </w:r>
      <w:r w:rsidR="00B06001" w:rsidRPr="009F35D2">
        <w:rPr>
          <w:rFonts w:ascii="Times New Roman" w:eastAsia="Times New Roman" w:hAnsi="Times New Roman" w:cs="Times New Roman"/>
          <w:lang w:eastAsia="ru-RU"/>
        </w:rPr>
        <w:t xml:space="preserve"> настоящего Договора</w:t>
      </w:r>
      <w:r w:rsidRPr="009F35D2">
        <w:rPr>
          <w:rFonts w:ascii="Times New Roman" w:eastAsia="Times New Roman" w:hAnsi="Times New Roman" w:cs="Times New Roman"/>
          <w:lang w:eastAsia="ru-RU"/>
        </w:rPr>
        <w:t>.</w:t>
      </w:r>
    </w:p>
    <w:p w14:paraId="0DD51A44" w14:textId="7777777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16.3. Страховая компания Подрядчика должна быть надежной и отвечать следующим требованиям:</w:t>
      </w:r>
    </w:p>
    <w:p w14:paraId="435D4DB6" w14:textId="7777777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16.3.1. Зарегистрирована на территории Российской Федерации.</w:t>
      </w:r>
    </w:p>
    <w:p w14:paraId="6D7B22FF" w14:textId="4EE10A1A"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16.3.2. Иметь действующую лицензию н</w:t>
      </w:r>
      <w:r w:rsidR="00B06001" w:rsidRPr="009F35D2">
        <w:rPr>
          <w:rFonts w:ascii="Times New Roman" w:eastAsia="Times New Roman" w:hAnsi="Times New Roman" w:cs="Times New Roman"/>
          <w:lang w:eastAsia="ru-RU"/>
        </w:rPr>
        <w:t>а право страхования строительно–</w:t>
      </w:r>
      <w:r w:rsidRPr="009F35D2">
        <w:rPr>
          <w:rFonts w:ascii="Times New Roman" w:eastAsia="Times New Roman" w:hAnsi="Times New Roman" w:cs="Times New Roman"/>
          <w:lang w:eastAsia="ru-RU"/>
        </w:rPr>
        <w:t>монтажных рисков;</w:t>
      </w:r>
    </w:p>
    <w:p w14:paraId="27FA6F59" w14:textId="3238CD54" w:rsidR="0012503E" w:rsidRPr="009F35D2" w:rsidRDefault="0034122F"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16.3.3. </w:t>
      </w:r>
      <w:r w:rsidR="0012503E" w:rsidRPr="009F35D2">
        <w:rPr>
          <w:rFonts w:ascii="Times New Roman" w:eastAsia="Times New Roman" w:hAnsi="Times New Roman" w:cs="Times New Roman"/>
          <w:lang w:eastAsia="ru-RU"/>
        </w:rPr>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w:t>
      </w:r>
      <w:r w:rsidR="0058587E" w:rsidRPr="009F35D2">
        <w:rPr>
          <w:rFonts w:ascii="Times New Roman" w:eastAsia="Times New Roman" w:hAnsi="Times New Roman" w:cs="Times New Roman"/>
          <w:lang w:eastAsia="ru-RU"/>
        </w:rPr>
        <w:t xml:space="preserve"> </w:t>
      </w:r>
      <w:r w:rsidR="0012503E" w:rsidRPr="009F35D2">
        <w:rPr>
          <w:rFonts w:ascii="Times New Roman" w:eastAsia="Times New Roman" w:hAnsi="Times New Roman" w:cs="Times New Roman"/>
          <w:lang w:eastAsia="ru-RU"/>
        </w:rPr>
        <w:t>тайну используются при реализации Договора подряда);</w:t>
      </w:r>
    </w:p>
    <w:p w14:paraId="4D8E7396" w14:textId="309B6F82" w:rsidR="0012503E" w:rsidRPr="009F35D2" w:rsidRDefault="0034122F"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16.3.4. </w:t>
      </w:r>
      <w:r w:rsidR="0012503E" w:rsidRPr="009F35D2">
        <w:rPr>
          <w:rFonts w:ascii="Times New Roman" w:eastAsia="Times New Roman" w:hAnsi="Times New Roman" w:cs="Times New Roman"/>
          <w:lang w:eastAsia="ru-RU"/>
        </w:rPr>
        <w:t xml:space="preserve">Опыт работы на страховом рынке должен составлять не менее 10 </w:t>
      </w:r>
      <w:r w:rsidR="00B06001" w:rsidRPr="009F35D2">
        <w:rPr>
          <w:rFonts w:ascii="Times New Roman" w:eastAsia="Times New Roman" w:hAnsi="Times New Roman" w:cs="Times New Roman"/>
          <w:lang w:eastAsia="ru-RU"/>
        </w:rPr>
        <w:t xml:space="preserve">(десяти) </w:t>
      </w:r>
      <w:r w:rsidR="0012503E" w:rsidRPr="009F35D2">
        <w:rPr>
          <w:rFonts w:ascii="Times New Roman" w:eastAsia="Times New Roman" w:hAnsi="Times New Roman" w:cs="Times New Roman"/>
          <w:lang w:eastAsia="ru-RU"/>
        </w:rPr>
        <w:t>лет;</w:t>
      </w:r>
    </w:p>
    <w:p w14:paraId="6CF51B8E" w14:textId="342FBC96" w:rsidR="0012503E" w:rsidRPr="009F35D2" w:rsidRDefault="0034122F"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16.3.5. </w:t>
      </w:r>
      <w:r w:rsidR="0012503E" w:rsidRPr="009F35D2">
        <w:rPr>
          <w:rFonts w:ascii="Times New Roman" w:eastAsia="Times New Roman" w:hAnsi="Times New Roman" w:cs="Times New Roman"/>
          <w:lang w:eastAsia="ru-RU"/>
        </w:rPr>
        <w:t>Иметь опыт участия в страховании электросетевых объектов;</w:t>
      </w:r>
    </w:p>
    <w:p w14:paraId="122EFD2A" w14:textId="673DAE5A" w:rsidR="0012503E" w:rsidRPr="009F35D2" w:rsidRDefault="0034122F"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16.3.6. </w:t>
      </w:r>
      <w:r w:rsidR="0012503E" w:rsidRPr="009F35D2">
        <w:rPr>
          <w:rFonts w:ascii="Times New Roman" w:eastAsia="Times New Roman" w:hAnsi="Times New Roman" w:cs="Times New Roman"/>
          <w:lang w:eastAsia="ru-RU"/>
        </w:rPr>
        <w:t>Не должна находиться в процессе ликвидации, банкротства или реорганизации, на его имущество не должен быть наложен арест;</w:t>
      </w:r>
    </w:p>
    <w:p w14:paraId="2FB3015C" w14:textId="7687B924" w:rsidR="0012503E" w:rsidRPr="009F35D2" w:rsidRDefault="0034122F"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16.3.7. </w:t>
      </w:r>
      <w:r w:rsidR="0012503E" w:rsidRPr="009F35D2">
        <w:rPr>
          <w:rFonts w:ascii="Times New Roman" w:eastAsia="Times New Roman" w:hAnsi="Times New Roman" w:cs="Times New Roman"/>
          <w:lang w:eastAsia="ru-RU"/>
        </w:rPr>
        <w:t>Не должна быть включенной в Реестр недобросовестных поставщиков, который ведется в соответствии с законодательством Российской Федерации;</w:t>
      </w:r>
    </w:p>
    <w:p w14:paraId="0147FCBE" w14:textId="6F3508BD" w:rsidR="0012503E" w:rsidRPr="009F35D2" w:rsidRDefault="0034122F"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16.3.8. </w:t>
      </w:r>
      <w:r w:rsidR="0012503E" w:rsidRPr="009F35D2">
        <w:rPr>
          <w:rFonts w:ascii="Times New Roman" w:eastAsia="Times New Roman" w:hAnsi="Times New Roman" w:cs="Times New Roman"/>
          <w:lang w:eastAsia="ru-RU"/>
        </w:rPr>
        <w:t>Иметь положительный финансовый результат по итогам работы за последние два отчетных года и последний отчетный период;</w:t>
      </w:r>
    </w:p>
    <w:p w14:paraId="41B7C217" w14:textId="67F04F94" w:rsidR="0012503E" w:rsidRPr="009F35D2" w:rsidRDefault="0034122F"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16.3.9. </w:t>
      </w:r>
      <w:r w:rsidR="0012503E" w:rsidRPr="009F35D2">
        <w:rPr>
          <w:rFonts w:ascii="Times New Roman" w:eastAsia="Times New Roman" w:hAnsi="Times New Roman" w:cs="Times New Roman"/>
          <w:lang w:eastAsia="ru-RU"/>
        </w:rPr>
        <w:t xml:space="preserve">Размер собственных средств должен составлять не менее 3 </w:t>
      </w:r>
      <w:r w:rsidR="00B06001" w:rsidRPr="009F35D2">
        <w:rPr>
          <w:rFonts w:ascii="Times New Roman" w:eastAsia="Times New Roman" w:hAnsi="Times New Roman" w:cs="Times New Roman"/>
          <w:lang w:eastAsia="ru-RU"/>
        </w:rPr>
        <w:t xml:space="preserve">(трех) </w:t>
      </w:r>
      <w:r w:rsidR="0012503E" w:rsidRPr="009F35D2">
        <w:rPr>
          <w:rFonts w:ascii="Times New Roman" w:eastAsia="Times New Roman" w:hAnsi="Times New Roman" w:cs="Times New Roman"/>
          <w:lang w:eastAsia="ru-RU"/>
        </w:rPr>
        <w:t>млрд. рублей;</w:t>
      </w:r>
    </w:p>
    <w:p w14:paraId="419DC79F" w14:textId="366524F4" w:rsidR="0012503E" w:rsidRPr="009F35D2" w:rsidRDefault="0034122F" w:rsidP="00225ABC">
      <w:pPr>
        <w:widowControl w:val="0"/>
        <w:shd w:val="clear" w:color="auto" w:fill="FFFFFF"/>
        <w:tabs>
          <w:tab w:val="left" w:pos="284"/>
          <w:tab w:val="left" w:pos="851"/>
          <w:tab w:val="left" w:pos="170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16.3.10. </w:t>
      </w:r>
      <w:r w:rsidR="0012503E" w:rsidRPr="009F35D2">
        <w:rPr>
          <w:rFonts w:ascii="Times New Roman" w:eastAsia="Times New Roman" w:hAnsi="Times New Roman" w:cs="Times New Roman"/>
          <w:lang w:eastAsia="ru-RU"/>
        </w:rPr>
        <w:t xml:space="preserve">Наличие рейтинга надежности, присвоенного российским рейтинговым агентством «Эксперт РА» </w:t>
      </w:r>
      <w:r w:rsidR="00B04368">
        <w:rPr>
          <w:rFonts w:ascii="Times New Roman" w:eastAsia="Times New Roman" w:hAnsi="Times New Roman" w:cs="Times New Roman"/>
          <w:lang w:eastAsia="ru-RU"/>
        </w:rPr>
        <w:t>(RAEX), на уровне не ниже «ruAA–</w:t>
      </w:r>
      <w:r w:rsidR="0012503E" w:rsidRPr="009F35D2">
        <w:rPr>
          <w:rFonts w:ascii="Times New Roman" w:eastAsia="Times New Roman" w:hAnsi="Times New Roman" w:cs="Times New Roman"/>
          <w:lang w:eastAsia="ru-RU"/>
        </w:rPr>
        <w:t>»;</w:t>
      </w:r>
    </w:p>
    <w:p w14:paraId="5CFFE6D7" w14:textId="0ED9AB36" w:rsidR="0012503E" w:rsidRPr="009F35D2" w:rsidRDefault="0034122F" w:rsidP="00225ABC">
      <w:pPr>
        <w:widowControl w:val="0"/>
        <w:shd w:val="clear" w:color="auto" w:fill="FFFFFF"/>
        <w:tabs>
          <w:tab w:val="left" w:pos="284"/>
          <w:tab w:val="left" w:pos="851"/>
          <w:tab w:val="left" w:pos="170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16.3.11. </w:t>
      </w:r>
      <w:r w:rsidR="0012503E" w:rsidRPr="009F35D2">
        <w:rPr>
          <w:rFonts w:ascii="Times New Roman" w:eastAsia="Times New Roman" w:hAnsi="Times New Roman" w:cs="Times New Roman"/>
          <w:lang w:eastAsia="ru-RU"/>
        </w:rPr>
        <w:t xml:space="preserve">Размер оплаченного уставного капитала Страховщика должен составлять не менее 6 </w:t>
      </w:r>
      <w:r w:rsidRPr="009F35D2">
        <w:rPr>
          <w:rFonts w:ascii="Times New Roman" w:eastAsia="Times New Roman" w:hAnsi="Times New Roman" w:cs="Times New Roman"/>
          <w:lang w:eastAsia="ru-RU"/>
        </w:rPr>
        <w:t xml:space="preserve">(шести) </w:t>
      </w:r>
      <w:r w:rsidR="0012503E" w:rsidRPr="009F35D2">
        <w:rPr>
          <w:rFonts w:ascii="Times New Roman" w:eastAsia="Times New Roman" w:hAnsi="Times New Roman" w:cs="Times New Roman"/>
          <w:lang w:eastAsia="ru-RU"/>
        </w:rPr>
        <w:t>млрд руб.;</w:t>
      </w:r>
    </w:p>
    <w:p w14:paraId="6047BC44" w14:textId="4BAB1E69" w:rsidR="0012503E" w:rsidRPr="009F35D2" w:rsidRDefault="0012503E" w:rsidP="00225ABC">
      <w:pPr>
        <w:widowControl w:val="0"/>
        <w:shd w:val="clear" w:color="auto" w:fill="FFFFFF"/>
        <w:tabs>
          <w:tab w:val="left" w:pos="284"/>
          <w:tab w:val="left" w:pos="851"/>
          <w:tab w:val="left" w:pos="170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16.3.12. Наличие облигаторной перестраховочной защиты огневых и технических рисков с емкостью не менее 2 </w:t>
      </w:r>
      <w:r w:rsidR="00B06001" w:rsidRPr="009F35D2">
        <w:rPr>
          <w:rFonts w:ascii="Times New Roman" w:eastAsia="Times New Roman" w:hAnsi="Times New Roman" w:cs="Times New Roman"/>
          <w:lang w:eastAsia="ru-RU"/>
        </w:rPr>
        <w:t xml:space="preserve">(двух) </w:t>
      </w:r>
      <w:r w:rsidRPr="009F35D2">
        <w:rPr>
          <w:rFonts w:ascii="Times New Roman" w:eastAsia="Times New Roman" w:hAnsi="Times New Roman" w:cs="Times New Roman"/>
          <w:lang w:eastAsia="ru-RU"/>
        </w:rPr>
        <w:t>млрд</w:t>
      </w:r>
      <w:r w:rsidR="00C71F09"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 xml:space="preserve"> руб., а также подтверждение возможности ее использования для покрытия конкретного проекта с учетом условий договора страхования.</w:t>
      </w:r>
    </w:p>
    <w:p w14:paraId="3B0E67B4" w14:textId="7777777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16.4.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32AD268E" w14:textId="7777777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16.5. В дополнение к базовому страховому покрытию Подрядчик может застраховать свои строительные машины и оборудование на строительной площадке (за исключением передвижных строительных машин при нахождении на дорогах общего пользования).</w:t>
      </w:r>
    </w:p>
    <w:p w14:paraId="37ACD7F9" w14:textId="7777777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16.6. Страховые суммы по договору страхования должны устанавливаться с учетом следующих требований: </w:t>
      </w:r>
    </w:p>
    <w:p w14:paraId="7CE642BF" w14:textId="794B6FDA"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а) Страховая с</w:t>
      </w:r>
      <w:r w:rsidR="00B06001" w:rsidRPr="009F35D2">
        <w:rPr>
          <w:rFonts w:ascii="Times New Roman" w:eastAsia="Times New Roman" w:hAnsi="Times New Roman" w:cs="Times New Roman"/>
          <w:lang w:eastAsia="ru-RU"/>
        </w:rPr>
        <w:t>умма по страхованию строительно–монтажных рисков (далее –</w:t>
      </w:r>
      <w:r w:rsidRPr="009F35D2">
        <w:rPr>
          <w:rFonts w:ascii="Times New Roman" w:eastAsia="Times New Roman" w:hAnsi="Times New Roman" w:cs="Times New Roman"/>
          <w:lang w:eastAsia="ru-RU"/>
        </w:rPr>
        <w:t xml:space="preserve">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предусмотренного настоящим Договором, с учетом НДС;</w:t>
      </w:r>
    </w:p>
    <w:p w14:paraId="289B8AAE" w14:textId="66F111F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При </w:t>
      </w:r>
      <w:r w:rsidR="00B06001" w:rsidRPr="009F35D2">
        <w:rPr>
          <w:rFonts w:ascii="Times New Roman" w:eastAsia="Times New Roman" w:hAnsi="Times New Roman" w:cs="Times New Roman"/>
          <w:lang w:eastAsia="ru-RU"/>
        </w:rPr>
        <w:t>изменении стоимости строительно–</w:t>
      </w:r>
      <w:r w:rsidRPr="009F35D2">
        <w:rPr>
          <w:rFonts w:ascii="Times New Roman" w:eastAsia="Times New Roman" w:hAnsi="Times New Roman" w:cs="Times New Roman"/>
          <w:lang w:eastAsia="ru-RU"/>
        </w:rPr>
        <w:t>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14:paraId="72240143" w14:textId="652C2A3D"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б) Страховая сумма по страхованию гражданской ответственности за причинение вреда имуществу и/или жизни</w:t>
      </w:r>
      <w:r w:rsidR="00B06001" w:rsidRPr="009F35D2">
        <w:rPr>
          <w:rFonts w:ascii="Times New Roman" w:eastAsia="Times New Roman" w:hAnsi="Times New Roman" w:cs="Times New Roman"/>
          <w:lang w:eastAsia="ru-RU"/>
        </w:rPr>
        <w:t xml:space="preserve"> и здоровью третьих лиц (далее –</w:t>
      </w:r>
      <w:r w:rsidRPr="009F35D2">
        <w:rPr>
          <w:rFonts w:ascii="Times New Roman" w:eastAsia="Times New Roman" w:hAnsi="Times New Roman" w:cs="Times New Roman"/>
          <w:lang w:eastAsia="ru-RU"/>
        </w:rPr>
        <w:t xml:space="preserve"> Секция </w:t>
      </w:r>
      <w:r w:rsidR="0034122F" w:rsidRPr="009F35D2">
        <w:rPr>
          <w:rFonts w:ascii="Times New Roman" w:eastAsia="Times New Roman" w:hAnsi="Times New Roman" w:cs="Times New Roman"/>
          <w:lang w:eastAsia="ru-RU"/>
        </w:rPr>
        <w:t>2) устанавливается в размере 15</w:t>
      </w:r>
      <w:r w:rsidRPr="009F35D2">
        <w:rPr>
          <w:rFonts w:ascii="Times New Roman" w:eastAsia="Times New Roman" w:hAnsi="Times New Roman" w:cs="Times New Roman"/>
          <w:lang w:eastAsia="ru-RU"/>
        </w:rPr>
        <w:t xml:space="preserve"> (пятнадцати</w:t>
      </w:r>
      <w:r w:rsidR="0034122F" w:rsidRPr="009F35D2">
        <w:rPr>
          <w:rFonts w:ascii="Times New Roman" w:eastAsia="Times New Roman" w:hAnsi="Times New Roman" w:cs="Times New Roman"/>
          <w:lang w:eastAsia="ru-RU"/>
        </w:rPr>
        <w:t>) процентов</w:t>
      </w:r>
      <w:r w:rsidRPr="009F35D2">
        <w:rPr>
          <w:rFonts w:ascii="Times New Roman" w:eastAsia="Times New Roman" w:hAnsi="Times New Roman" w:cs="Times New Roman"/>
          <w:lang w:eastAsia="ru-RU"/>
        </w:rPr>
        <w:t xml:space="preserve"> от размера страховой суммы по Секции 1, но в любом случае не более 200 000 000 (двухсот миллионов) рублей.</w:t>
      </w:r>
    </w:p>
    <w:p w14:paraId="6A514F30" w14:textId="79D0AE8C"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16.7.</w:t>
      </w:r>
      <w:r w:rsidR="00B06001" w:rsidRPr="009F35D2">
        <w:rPr>
          <w:rFonts w:ascii="Times New Roman" w:eastAsia="Times New Roman" w:hAnsi="Times New Roman" w:cs="Times New Roman"/>
          <w:lang w:eastAsia="ru-RU"/>
        </w:rPr>
        <w:t xml:space="preserve"> Период страхования строительно–</w:t>
      </w:r>
      <w:r w:rsidRPr="009F35D2">
        <w:rPr>
          <w:rFonts w:ascii="Times New Roman" w:eastAsia="Times New Roman" w:hAnsi="Times New Roman" w:cs="Times New Roman"/>
          <w:lang w:eastAsia="ru-RU"/>
        </w:rPr>
        <w:t>монтажных работ устанавливается равным периоду от момента начала производства работ (согласно п. 3.1 настоящего Договора) до момента ввода Объекта в эксплуатацию (согласно п. 3.4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8.2 настоящего Договора). При увеличен</w:t>
      </w:r>
      <w:r w:rsidR="007F4A34">
        <w:rPr>
          <w:rFonts w:ascii="Times New Roman" w:eastAsia="Times New Roman" w:hAnsi="Times New Roman" w:cs="Times New Roman"/>
          <w:lang w:eastAsia="ru-RU"/>
        </w:rPr>
        <w:t>ии срока проведения строительно–</w:t>
      </w:r>
      <w:r w:rsidRPr="009F35D2">
        <w:rPr>
          <w:rFonts w:ascii="Times New Roman" w:eastAsia="Times New Roman" w:hAnsi="Times New Roman" w:cs="Times New Roman"/>
          <w:lang w:eastAsia="ru-RU"/>
        </w:rPr>
        <w:t>монтажных работ (независимо от того, изменялись ли сроки по взаимному согласию Сторон или имело место неисполнение обязательств одной из Сторон),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с учетом новой предполагаемой даты ввода Объекта в эксплуатацию не позднее, чем за 20 (двадцать) рабочих дней до окончани</w:t>
      </w:r>
      <w:r w:rsidR="00B06001" w:rsidRPr="009F35D2">
        <w:rPr>
          <w:rFonts w:ascii="Times New Roman" w:eastAsia="Times New Roman" w:hAnsi="Times New Roman" w:cs="Times New Roman"/>
          <w:lang w:eastAsia="ru-RU"/>
        </w:rPr>
        <w:t>я срока страхования строительно–</w:t>
      </w:r>
      <w:r w:rsidRPr="009F35D2">
        <w:rPr>
          <w:rFonts w:ascii="Times New Roman" w:eastAsia="Times New Roman" w:hAnsi="Times New Roman" w:cs="Times New Roman"/>
          <w:lang w:eastAsia="ru-RU"/>
        </w:rPr>
        <w:t xml:space="preserve">монтажных работ по действующей редакции договора страхования. </w:t>
      </w:r>
    </w:p>
    <w:p w14:paraId="4C57DB59" w14:textId="7777777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В случае изменения стоимости строительных и монтажных работ,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в течение 10 (десяти) рабочих дней со дня заключения такого дополнительного соглашения заключить дополнительное соглашение к договору страхования о соответствующей корректировке страховой суммы по Секции № 1.</w:t>
      </w:r>
    </w:p>
    <w:p w14:paraId="6186C949" w14:textId="7777777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14:paraId="0AE4DB33" w14:textId="7777777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Любые вносимые в договор страхования изменения Подрядчик обязан предварительно согласовать с Заказчиком, предоставив Заказчику на предварительное согласование проект дополнительного соглашения к договору страхования в формате MS Word.</w:t>
      </w:r>
    </w:p>
    <w:p w14:paraId="08B9F9AA" w14:textId="7777777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Подрядчик обязан в течение 3 (трех) дней после заключения дополнительного соглашения к договору страхования предоставить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 его исполнении (если по дополнительному соглашению предусмотрена оплата) в срок, установленный дополнительным соглашением. </w:t>
      </w:r>
    </w:p>
    <w:p w14:paraId="61ABA2D5" w14:textId="7777777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16.8. Подрядчик обязан уведомлять страховую компанию и Заказчика о событиях, имеющих признаки страховых случаев, об изменении степени риска в срок, установленный договором страхования.</w:t>
      </w:r>
    </w:p>
    <w:p w14:paraId="1092A870" w14:textId="7777777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16.9. Франшизы по договору страхования должны устанавливаться с учетом следующих требований:</w:t>
      </w:r>
    </w:p>
    <w:p w14:paraId="6554891B" w14:textId="7850B7E1"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16.9.1. Франшиза (безусловная) по Секции 1 устанав</w:t>
      </w:r>
      <w:r w:rsidR="00C71F09" w:rsidRPr="009F35D2">
        <w:rPr>
          <w:rFonts w:ascii="Times New Roman" w:eastAsia="Times New Roman" w:hAnsi="Times New Roman" w:cs="Times New Roman"/>
          <w:lang w:eastAsia="ru-RU"/>
        </w:rPr>
        <w:t>ливается в размере не более 0,3</w:t>
      </w:r>
      <w:r w:rsidRPr="009F35D2">
        <w:rPr>
          <w:rFonts w:ascii="Times New Roman" w:eastAsia="Times New Roman" w:hAnsi="Times New Roman" w:cs="Times New Roman"/>
          <w:lang w:eastAsia="ru-RU"/>
        </w:rPr>
        <w:t xml:space="preserve"> </w:t>
      </w:r>
      <w:r w:rsidR="00B06001" w:rsidRPr="009F35D2">
        <w:rPr>
          <w:rFonts w:ascii="Times New Roman" w:eastAsia="Times New Roman" w:hAnsi="Times New Roman" w:cs="Times New Roman"/>
          <w:lang w:eastAsia="ru-RU"/>
        </w:rPr>
        <w:t>(н</w:t>
      </w:r>
      <w:r w:rsidR="00C71F09" w:rsidRPr="009F35D2">
        <w:rPr>
          <w:rFonts w:ascii="Times New Roman" w:eastAsia="Times New Roman" w:hAnsi="Times New Roman" w:cs="Times New Roman"/>
          <w:lang w:eastAsia="ru-RU"/>
        </w:rPr>
        <w:t>оль целых трех десятых) процента</w:t>
      </w:r>
      <w:r w:rsidR="00B06001" w:rsidRPr="009F35D2">
        <w:rPr>
          <w:rFonts w:ascii="Times New Roman" w:eastAsia="Times New Roman" w:hAnsi="Times New Roman" w:cs="Times New Roman"/>
          <w:lang w:eastAsia="ru-RU"/>
        </w:rPr>
        <w:t xml:space="preserve"> </w:t>
      </w:r>
      <w:r w:rsidRPr="009F35D2">
        <w:rPr>
          <w:rFonts w:ascii="Times New Roman" w:eastAsia="Times New Roman" w:hAnsi="Times New Roman" w:cs="Times New Roman"/>
          <w:lang w:eastAsia="ru-RU"/>
        </w:rPr>
        <w:t xml:space="preserve">от страховой суммы по Секции 1 по каждому страховому случаю. Максимальный размер франшизы (безусловной) по Секции 1 – 2 000 000 (два миллиона) рублей по каждому страховому случаю. </w:t>
      </w:r>
    </w:p>
    <w:p w14:paraId="771CC864" w14:textId="7777777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16.9.2. Франшиза (безусловная) по Секции 2 устанавливается в размере:</w:t>
      </w:r>
    </w:p>
    <w:p w14:paraId="2640A0A3" w14:textId="7777777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16.9.2.1. по случаям причинения вреда имуществу третьих лиц – не более 300 000 (трехсот) тысяч рублей;</w:t>
      </w:r>
    </w:p>
    <w:p w14:paraId="185F4DE1" w14:textId="7777777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16.9.2.2. по случаям причинения вреда жизни и/или здоровью третьих лиц – не применяется.</w:t>
      </w:r>
    </w:p>
    <w:p w14:paraId="1B3B8137" w14:textId="6CD8405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16.10. Лимит ответственности по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(пятидесяти) % от страховой суммы по Секции 1, но в любом случае не более 900</w:t>
      </w:r>
      <w:r w:rsidR="001F3E46" w:rsidRPr="009F35D2">
        <w:rPr>
          <w:rFonts w:ascii="Times New Roman" w:eastAsia="Times New Roman" w:hAnsi="Times New Roman" w:cs="Times New Roman"/>
          <w:lang w:eastAsia="ru-RU"/>
        </w:rPr>
        <w:t> </w:t>
      </w:r>
      <w:r w:rsidRPr="009F35D2">
        <w:rPr>
          <w:rFonts w:ascii="Times New Roman" w:eastAsia="Times New Roman" w:hAnsi="Times New Roman" w:cs="Times New Roman"/>
          <w:lang w:eastAsia="ru-RU"/>
        </w:rPr>
        <w:t>000</w:t>
      </w:r>
      <w:r w:rsidR="001F3E46" w:rsidRPr="009F35D2">
        <w:rPr>
          <w:rFonts w:ascii="Times New Roman" w:eastAsia="Times New Roman" w:hAnsi="Times New Roman" w:cs="Times New Roman"/>
          <w:lang w:eastAsia="ru-RU"/>
        </w:rPr>
        <w:t xml:space="preserve"> 000</w:t>
      </w:r>
      <w:r w:rsidRPr="009F35D2">
        <w:rPr>
          <w:rFonts w:ascii="Times New Roman" w:eastAsia="Times New Roman" w:hAnsi="Times New Roman" w:cs="Times New Roman"/>
          <w:lang w:eastAsia="ru-RU"/>
        </w:rPr>
        <w:t xml:space="preserve"> (девятисот миллионов) рублей.</w:t>
      </w:r>
    </w:p>
    <w:p w14:paraId="54D8D19A" w14:textId="77777777" w:rsidR="0012503E" w:rsidRPr="009F35D2" w:rsidRDefault="0012503E" w:rsidP="00225ABC">
      <w:pPr>
        <w:widowControl w:val="0"/>
        <w:shd w:val="clear" w:color="auto" w:fill="FFFFFF"/>
        <w:tabs>
          <w:tab w:val="left" w:pos="284"/>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16.11. Любые платежи по настоящему договору осуществляются Заказчиком только при наличии у него оригинала действующего и актуализированного договора страхования (со всеми дополнительными соглашениями) и копиями платежных поручений об оплате страховой премии по договору страхования и дополнительным соглашениям к нему с отметкой банка об их исполнении</w:t>
      </w:r>
    </w:p>
    <w:p w14:paraId="1CEDEABF" w14:textId="69688CF9" w:rsidR="0012503E" w:rsidRPr="009F35D2" w:rsidRDefault="0012503E" w:rsidP="00225ABC">
      <w:pPr>
        <w:tabs>
          <w:tab w:val="left" w:pos="851"/>
          <w:tab w:val="left" w:pos="1260"/>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16.12. При нарушении Подрядчиком требований, указанных в настоящей статье, Заказчик имеет право отсрочить оплату по настоящему Договору до момента исполнения Подрядчиком данных требований и предоставления соответствующих подтверждающих документов.</w:t>
      </w:r>
    </w:p>
    <w:p w14:paraId="6AF512A8" w14:textId="77777777" w:rsidR="00DB412C" w:rsidRPr="009F35D2" w:rsidRDefault="00DB412C" w:rsidP="000535A6">
      <w:pPr>
        <w:tabs>
          <w:tab w:val="left" w:pos="1260"/>
        </w:tabs>
        <w:autoSpaceDE w:val="0"/>
        <w:autoSpaceDN w:val="0"/>
        <w:adjustRightInd w:val="0"/>
        <w:spacing w:after="0" w:line="240" w:lineRule="auto"/>
        <w:ind w:firstLine="709"/>
        <w:jc w:val="both"/>
        <w:rPr>
          <w:rFonts w:ascii="Times New Roman" w:eastAsia="Times New Roman" w:hAnsi="Times New Roman" w:cs="Times New Roman"/>
          <w:lang w:eastAsia="ru-RU"/>
        </w:rPr>
      </w:pPr>
    </w:p>
    <w:p w14:paraId="6E536724" w14:textId="77777777" w:rsidR="0012503E" w:rsidRPr="009F35D2" w:rsidRDefault="0012503E" w:rsidP="000535A6">
      <w:pPr>
        <w:keepNext/>
        <w:spacing w:after="0" w:line="240" w:lineRule="auto"/>
        <w:ind w:firstLine="3402"/>
        <w:outlineLvl w:val="0"/>
        <w:rPr>
          <w:rFonts w:ascii="Times New Roman" w:eastAsia="Times New Roman" w:hAnsi="Times New Roman" w:cs="Times New Roman"/>
          <w:b/>
          <w:bCs/>
          <w:kern w:val="32"/>
          <w:lang w:val="x-none" w:eastAsia="x-none"/>
        </w:rPr>
      </w:pPr>
      <w:r w:rsidRPr="009F35D2">
        <w:rPr>
          <w:rFonts w:ascii="Times New Roman" w:eastAsia="Times New Roman" w:hAnsi="Times New Roman" w:cs="Times New Roman"/>
          <w:b/>
          <w:bCs/>
          <w:kern w:val="32"/>
          <w:lang w:val="x-none" w:eastAsia="x-none"/>
        </w:rPr>
        <w:t>1</w:t>
      </w:r>
      <w:r w:rsidRPr="009F35D2">
        <w:rPr>
          <w:rFonts w:ascii="Times New Roman" w:eastAsia="Times New Roman" w:hAnsi="Times New Roman" w:cs="Times New Roman"/>
          <w:b/>
          <w:bCs/>
          <w:kern w:val="32"/>
          <w:lang w:eastAsia="x-none"/>
        </w:rPr>
        <w:t>7</w:t>
      </w:r>
      <w:r w:rsidRPr="009F35D2">
        <w:rPr>
          <w:rFonts w:ascii="Times New Roman" w:eastAsia="Times New Roman" w:hAnsi="Times New Roman" w:cs="Times New Roman"/>
          <w:b/>
          <w:bCs/>
          <w:kern w:val="32"/>
          <w:lang w:val="x-none" w:eastAsia="x-none"/>
        </w:rPr>
        <w:t>. Имущественная ответственность</w:t>
      </w:r>
    </w:p>
    <w:p w14:paraId="37E944DE" w14:textId="77777777" w:rsidR="0012503E" w:rsidRPr="009F35D2" w:rsidRDefault="0012503E" w:rsidP="00B65828">
      <w:pPr>
        <w:shd w:val="clear" w:color="auto" w:fill="FFFFFF"/>
        <w:tabs>
          <w:tab w:val="left" w:pos="851"/>
          <w:tab w:val="left" w:pos="1620"/>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17.1. Заказчик за нарушение договорных обязательств уплачивает Подрядчику:</w:t>
      </w:r>
    </w:p>
    <w:p w14:paraId="0B03BD23" w14:textId="42817D9F" w:rsidR="0012503E" w:rsidRPr="009F35D2" w:rsidRDefault="0012503E" w:rsidP="006B163F">
      <w:pPr>
        <w:pStyle w:val="af4"/>
        <w:widowControl w:val="0"/>
        <w:numPr>
          <w:ilvl w:val="0"/>
          <w:numId w:val="158"/>
        </w:numPr>
        <w:shd w:val="clear" w:color="auto" w:fill="FFFFFF"/>
        <w:tabs>
          <w:tab w:val="left" w:pos="851"/>
        </w:tabs>
        <w:autoSpaceDE w:val="0"/>
        <w:autoSpaceDN w:val="0"/>
        <w:adjustRightInd w:val="0"/>
        <w:ind w:left="0" w:firstLine="567"/>
        <w:jc w:val="both"/>
        <w:rPr>
          <w:sz w:val="22"/>
          <w:szCs w:val="22"/>
        </w:rPr>
      </w:pPr>
      <w:r w:rsidRPr="009F35D2">
        <w:rPr>
          <w:sz w:val="22"/>
          <w:szCs w:val="22"/>
        </w:rPr>
        <w:t xml:space="preserve">за задержку </w:t>
      </w:r>
      <w:r w:rsidR="00B74B57" w:rsidRPr="009F35D2">
        <w:rPr>
          <w:sz w:val="22"/>
          <w:szCs w:val="22"/>
        </w:rPr>
        <w:t>расчетов за выполненные работы –</w:t>
      </w:r>
      <w:r w:rsidRPr="009F35D2">
        <w:rPr>
          <w:sz w:val="22"/>
          <w:szCs w:val="22"/>
        </w:rPr>
        <w:t xml:space="preserve"> пени в размере 0,02 </w:t>
      </w:r>
      <w:r w:rsidR="00B74B57" w:rsidRPr="009F35D2">
        <w:rPr>
          <w:sz w:val="22"/>
          <w:szCs w:val="22"/>
        </w:rPr>
        <w:t xml:space="preserve">(ноль целых двух сотых) </w:t>
      </w:r>
      <w:r w:rsidRPr="009F35D2">
        <w:rPr>
          <w:sz w:val="22"/>
          <w:szCs w:val="22"/>
        </w:rPr>
        <w:t xml:space="preserve">процентов от стоимости подлежащих оплате работ за каждый день просрочки, </w:t>
      </w:r>
      <w:r w:rsidRPr="009F35D2">
        <w:rPr>
          <w:spacing w:val="-2"/>
          <w:sz w:val="22"/>
          <w:szCs w:val="22"/>
        </w:rPr>
        <w:t xml:space="preserve">начиная с 31 </w:t>
      </w:r>
      <w:r w:rsidR="00B74B57" w:rsidRPr="009F35D2">
        <w:rPr>
          <w:spacing w:val="-2"/>
          <w:sz w:val="22"/>
          <w:szCs w:val="22"/>
        </w:rPr>
        <w:t xml:space="preserve">(тридцать первого) </w:t>
      </w:r>
      <w:r w:rsidRPr="009F35D2">
        <w:rPr>
          <w:spacing w:val="-2"/>
          <w:sz w:val="22"/>
          <w:szCs w:val="22"/>
        </w:rPr>
        <w:t>д</w:t>
      </w:r>
      <w:r w:rsidR="00B74B57" w:rsidRPr="009F35D2">
        <w:rPr>
          <w:spacing w:val="-2"/>
          <w:sz w:val="22"/>
          <w:szCs w:val="22"/>
        </w:rPr>
        <w:t>ня после подписания актов сдачи–</w:t>
      </w:r>
      <w:r w:rsidRPr="009F35D2">
        <w:rPr>
          <w:spacing w:val="-2"/>
          <w:sz w:val="22"/>
          <w:szCs w:val="22"/>
        </w:rPr>
        <w:t xml:space="preserve">приемки работ, но не более 5 </w:t>
      </w:r>
      <w:r w:rsidR="00B74B57" w:rsidRPr="009F35D2">
        <w:rPr>
          <w:spacing w:val="-2"/>
          <w:sz w:val="22"/>
          <w:szCs w:val="22"/>
        </w:rPr>
        <w:t xml:space="preserve">(пяти) </w:t>
      </w:r>
      <w:r w:rsidRPr="009F35D2">
        <w:rPr>
          <w:spacing w:val="-2"/>
          <w:sz w:val="22"/>
          <w:szCs w:val="22"/>
        </w:rPr>
        <w:t>процентов от неоплаченной в срок суммы.</w:t>
      </w:r>
    </w:p>
    <w:p w14:paraId="297B9BF1" w14:textId="77777777" w:rsidR="0012503E" w:rsidRPr="009F35D2" w:rsidRDefault="0012503E" w:rsidP="00B65828">
      <w:pPr>
        <w:widowControl w:val="0"/>
        <w:shd w:val="clear" w:color="auto" w:fill="FFFFFF"/>
        <w:tabs>
          <w:tab w:val="left" w:pos="851"/>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spacing w:val="-2"/>
          <w:lang w:eastAsia="ru-RU"/>
        </w:rPr>
        <w:t xml:space="preserve">17.2. </w:t>
      </w:r>
      <w:r w:rsidRPr="009F35D2">
        <w:rPr>
          <w:rFonts w:ascii="Times New Roman" w:eastAsia="Times New Roman" w:hAnsi="Times New Roman" w:cs="Times New Roman"/>
          <w:lang w:eastAsia="ru-RU"/>
        </w:rPr>
        <w:t>При нарушении договорных обязательств Подрядчик уплачивает Заказчику:</w:t>
      </w:r>
    </w:p>
    <w:p w14:paraId="061A372F" w14:textId="2532A88C" w:rsidR="0012503E" w:rsidRPr="009F35D2" w:rsidRDefault="0012503E" w:rsidP="006B163F">
      <w:pPr>
        <w:pStyle w:val="af4"/>
        <w:numPr>
          <w:ilvl w:val="0"/>
          <w:numId w:val="158"/>
        </w:numPr>
        <w:tabs>
          <w:tab w:val="left" w:pos="851"/>
        </w:tabs>
        <w:suppressAutoHyphens/>
        <w:ind w:left="0" w:right="-5" w:firstLine="567"/>
        <w:jc w:val="both"/>
        <w:rPr>
          <w:bCs/>
          <w:sz w:val="22"/>
          <w:szCs w:val="22"/>
        </w:rPr>
      </w:pPr>
      <w:r w:rsidRPr="009F35D2">
        <w:rPr>
          <w:bCs/>
          <w:sz w:val="22"/>
          <w:szCs w:val="22"/>
        </w:rPr>
        <w:t>за несоблюдение срока сдачи работ (поставки материалов и оборудования), указанного в к</w:t>
      </w:r>
      <w:r w:rsidRPr="009F35D2">
        <w:rPr>
          <w:sz w:val="22"/>
          <w:szCs w:val="22"/>
        </w:rPr>
        <w:t>алендарном плане выполнения работ (приложение № 2</w:t>
      </w:r>
      <w:r w:rsidR="00B74B57" w:rsidRPr="009F35D2">
        <w:rPr>
          <w:sz w:val="22"/>
          <w:szCs w:val="22"/>
        </w:rPr>
        <w:t xml:space="preserve"> к настоящему Договору</w:t>
      </w:r>
      <w:r w:rsidR="00B74B57" w:rsidRPr="009F35D2">
        <w:rPr>
          <w:bCs/>
          <w:sz w:val="22"/>
          <w:szCs w:val="22"/>
        </w:rPr>
        <w:t>), –</w:t>
      </w:r>
      <w:r w:rsidRPr="009F35D2">
        <w:rPr>
          <w:bCs/>
          <w:sz w:val="22"/>
          <w:szCs w:val="22"/>
        </w:rPr>
        <w:t xml:space="preserve"> пени в размере 0,1 </w:t>
      </w:r>
      <w:r w:rsidR="00B74B57" w:rsidRPr="009F35D2">
        <w:rPr>
          <w:bCs/>
          <w:sz w:val="22"/>
          <w:szCs w:val="22"/>
        </w:rPr>
        <w:t xml:space="preserve">(ноль целых одной десятой) </w:t>
      </w:r>
      <w:r w:rsidRPr="009F35D2">
        <w:rPr>
          <w:bCs/>
          <w:sz w:val="22"/>
          <w:szCs w:val="22"/>
        </w:rPr>
        <w:t>процент</w:t>
      </w:r>
      <w:r w:rsidR="00B74B57" w:rsidRPr="009F35D2">
        <w:rPr>
          <w:bCs/>
          <w:sz w:val="22"/>
          <w:szCs w:val="22"/>
        </w:rPr>
        <w:t>а</w:t>
      </w:r>
      <w:r w:rsidRPr="009F35D2">
        <w:rPr>
          <w:bCs/>
          <w:sz w:val="22"/>
          <w:szCs w:val="22"/>
        </w:rPr>
        <w:t xml:space="preserve"> от стоимости невыполненных работ </w:t>
      </w:r>
      <w:r w:rsidRPr="009F35D2">
        <w:rPr>
          <w:sz w:val="22"/>
          <w:szCs w:val="22"/>
        </w:rPr>
        <w:t>(непоставленных материалов и оборудования)</w:t>
      </w:r>
      <w:r w:rsidRPr="009F35D2">
        <w:rPr>
          <w:bCs/>
          <w:sz w:val="22"/>
          <w:szCs w:val="22"/>
        </w:rPr>
        <w:t xml:space="preserve"> за каждый день просрочки до фактического исполнения обязательства;</w:t>
      </w:r>
    </w:p>
    <w:p w14:paraId="36C3B641" w14:textId="008E7FBD" w:rsidR="0012503E" w:rsidRPr="009F35D2" w:rsidRDefault="0012503E" w:rsidP="006B163F">
      <w:pPr>
        <w:pStyle w:val="af4"/>
        <w:numPr>
          <w:ilvl w:val="0"/>
          <w:numId w:val="158"/>
        </w:numPr>
        <w:tabs>
          <w:tab w:val="left" w:pos="851"/>
        </w:tabs>
        <w:suppressAutoHyphens/>
        <w:ind w:left="0" w:right="-5" w:firstLine="567"/>
        <w:jc w:val="both"/>
        <w:rPr>
          <w:sz w:val="22"/>
          <w:szCs w:val="22"/>
        </w:rPr>
      </w:pPr>
      <w:r w:rsidRPr="009F35D2">
        <w:rPr>
          <w:sz w:val="22"/>
          <w:szCs w:val="22"/>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w:t>
      </w:r>
      <w:r w:rsidR="00B74B57" w:rsidRPr="009F35D2">
        <w:rPr>
          <w:sz w:val="22"/>
          <w:szCs w:val="22"/>
        </w:rPr>
        <w:t>устранение указанных дефектов, –</w:t>
      </w:r>
      <w:r w:rsidRPr="009F35D2">
        <w:rPr>
          <w:sz w:val="22"/>
          <w:szCs w:val="22"/>
        </w:rPr>
        <w:t xml:space="preserve"> пени в размере 0,1 </w:t>
      </w:r>
      <w:r w:rsidR="00B74B57" w:rsidRPr="009F35D2">
        <w:rPr>
          <w:sz w:val="22"/>
          <w:szCs w:val="22"/>
        </w:rPr>
        <w:t xml:space="preserve">(ноль целых одной десятой) </w:t>
      </w:r>
      <w:r w:rsidRPr="009F35D2">
        <w:rPr>
          <w:sz w:val="22"/>
          <w:szCs w:val="22"/>
        </w:rPr>
        <w:t>процента от стоимости некачественно выполненных работ за каждый день просрочки;</w:t>
      </w:r>
    </w:p>
    <w:p w14:paraId="0D33AD97" w14:textId="583AB917" w:rsidR="0012503E" w:rsidRPr="009F35D2" w:rsidRDefault="0012503E" w:rsidP="006B163F">
      <w:pPr>
        <w:pStyle w:val="af4"/>
        <w:numPr>
          <w:ilvl w:val="0"/>
          <w:numId w:val="158"/>
        </w:numPr>
        <w:tabs>
          <w:tab w:val="left" w:pos="851"/>
        </w:tabs>
        <w:suppressAutoHyphens/>
        <w:ind w:left="0" w:right="-5" w:firstLine="567"/>
        <w:jc w:val="both"/>
        <w:rPr>
          <w:sz w:val="22"/>
          <w:szCs w:val="22"/>
        </w:rPr>
      </w:pPr>
      <w:r w:rsidRPr="009F35D2">
        <w:rPr>
          <w:sz w:val="22"/>
          <w:szCs w:val="22"/>
        </w:rPr>
        <w:t>в случае не вывоза (неполного вывоза) на день сдачи результата работ Подрядчиком отходов и/или мусора, оставшихся после окончания работ</w:t>
      </w:r>
      <w:r w:rsidR="00B74B57" w:rsidRPr="009F35D2">
        <w:rPr>
          <w:sz w:val="22"/>
          <w:szCs w:val="22"/>
        </w:rPr>
        <w:t xml:space="preserve"> на территории проведения работ –</w:t>
      </w:r>
      <w:r w:rsidRPr="009F35D2">
        <w:rPr>
          <w:sz w:val="22"/>
          <w:szCs w:val="22"/>
        </w:rPr>
        <w:t xml:space="preserve"> штраф в трехкратном размере от стоимости вывоза мусора;</w:t>
      </w:r>
    </w:p>
    <w:p w14:paraId="12972265" w14:textId="071C6E70" w:rsidR="0012503E" w:rsidRPr="009F35D2" w:rsidRDefault="0012503E" w:rsidP="006B163F">
      <w:pPr>
        <w:pStyle w:val="af4"/>
        <w:numPr>
          <w:ilvl w:val="0"/>
          <w:numId w:val="158"/>
        </w:numPr>
        <w:tabs>
          <w:tab w:val="left" w:pos="851"/>
        </w:tabs>
        <w:suppressAutoHyphens/>
        <w:ind w:left="0" w:right="-5" w:firstLine="567"/>
        <w:jc w:val="both"/>
        <w:rPr>
          <w:sz w:val="22"/>
          <w:szCs w:val="22"/>
        </w:rPr>
      </w:pPr>
      <w:r w:rsidRPr="009F35D2">
        <w:rPr>
          <w:sz w:val="22"/>
          <w:szCs w:val="22"/>
        </w:rPr>
        <w:t>за несвоевременное освобождение строительной площадки о</w:t>
      </w:r>
      <w:r w:rsidR="00B74B57" w:rsidRPr="009F35D2">
        <w:rPr>
          <w:sz w:val="22"/>
          <w:szCs w:val="22"/>
        </w:rPr>
        <w:t>т принадлежащего ему имущества –</w:t>
      </w:r>
      <w:r w:rsidRPr="009F35D2">
        <w:rPr>
          <w:sz w:val="22"/>
          <w:szCs w:val="22"/>
        </w:rPr>
        <w:t xml:space="preserve"> пени в размере 0,2 </w:t>
      </w:r>
      <w:r w:rsidR="00B74B57" w:rsidRPr="009F35D2">
        <w:rPr>
          <w:sz w:val="22"/>
          <w:szCs w:val="22"/>
        </w:rPr>
        <w:t xml:space="preserve">(ноль целых двух десятых) </w:t>
      </w:r>
      <w:r w:rsidRPr="009F35D2">
        <w:rPr>
          <w:sz w:val="22"/>
          <w:szCs w:val="22"/>
        </w:rPr>
        <w:t>процента от цены Договора за каждые 10 (десять) дней просрочки до фактического исполнения обязательства.</w:t>
      </w:r>
    </w:p>
    <w:p w14:paraId="4B0F3A6F" w14:textId="61476634" w:rsidR="0012503E" w:rsidRPr="009F35D2" w:rsidRDefault="0012503E" w:rsidP="006B163F">
      <w:pPr>
        <w:pStyle w:val="af4"/>
        <w:numPr>
          <w:ilvl w:val="0"/>
          <w:numId w:val="158"/>
        </w:numPr>
        <w:tabs>
          <w:tab w:val="left" w:pos="851"/>
        </w:tabs>
        <w:suppressAutoHyphens/>
        <w:ind w:left="0" w:right="-5" w:firstLine="567"/>
        <w:jc w:val="both"/>
        <w:rPr>
          <w:sz w:val="22"/>
          <w:szCs w:val="22"/>
        </w:rPr>
      </w:pPr>
      <w:r w:rsidRPr="009F35D2">
        <w:rPr>
          <w:sz w:val="22"/>
          <w:szCs w:val="22"/>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w:t>
      </w:r>
      <w:r w:rsidR="00B74B57" w:rsidRPr="009F35D2">
        <w:rPr>
          <w:sz w:val="22"/>
          <w:szCs w:val="22"/>
        </w:rPr>
        <w:t>ии с п.</w:t>
      </w:r>
      <w:r w:rsidR="00B04368">
        <w:rPr>
          <w:sz w:val="22"/>
          <w:szCs w:val="22"/>
        </w:rPr>
        <w:t xml:space="preserve"> </w:t>
      </w:r>
      <w:r w:rsidR="00B74B57" w:rsidRPr="009F35D2">
        <w:rPr>
          <w:sz w:val="22"/>
          <w:szCs w:val="22"/>
        </w:rPr>
        <w:t>4.19 настоящего Договора –</w:t>
      </w:r>
      <w:r w:rsidRPr="009F35D2">
        <w:rPr>
          <w:sz w:val="22"/>
          <w:szCs w:val="22"/>
        </w:rPr>
        <w:t xml:space="preserve"> штраф в размере 0,1</w:t>
      </w:r>
      <w:r w:rsidR="00B74B57" w:rsidRPr="009F35D2">
        <w:rPr>
          <w:sz w:val="22"/>
          <w:szCs w:val="22"/>
        </w:rPr>
        <w:t xml:space="preserve"> (ноль целых одной десятой) процента</w:t>
      </w:r>
      <w:r w:rsidRPr="009F35D2">
        <w:rPr>
          <w:sz w:val="22"/>
          <w:szCs w:val="22"/>
        </w:rPr>
        <w:t xml:space="preserve"> от стоимости Договора;</w:t>
      </w:r>
    </w:p>
    <w:p w14:paraId="22418194" w14:textId="7AEA516A" w:rsidR="0012503E" w:rsidRPr="009F35D2" w:rsidRDefault="0012503E" w:rsidP="006B163F">
      <w:pPr>
        <w:pStyle w:val="af4"/>
        <w:numPr>
          <w:ilvl w:val="0"/>
          <w:numId w:val="158"/>
        </w:numPr>
        <w:tabs>
          <w:tab w:val="left" w:pos="851"/>
        </w:tabs>
        <w:suppressAutoHyphens/>
        <w:ind w:left="0" w:right="-5" w:firstLine="567"/>
        <w:jc w:val="both"/>
        <w:rPr>
          <w:sz w:val="22"/>
          <w:szCs w:val="22"/>
        </w:rPr>
      </w:pPr>
      <w:r w:rsidRPr="009F35D2">
        <w:rPr>
          <w:sz w:val="22"/>
          <w:szCs w:val="22"/>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w:t>
      </w:r>
      <w:r w:rsidR="00B74B57" w:rsidRPr="009F35D2">
        <w:rPr>
          <w:sz w:val="22"/>
          <w:szCs w:val="22"/>
        </w:rPr>
        <w:t xml:space="preserve"> –</w:t>
      </w:r>
      <w:r w:rsidRPr="009F35D2">
        <w:rPr>
          <w:sz w:val="22"/>
          <w:szCs w:val="22"/>
        </w:rPr>
        <w:t xml:space="preserve"> штраф в размере 0,1</w:t>
      </w:r>
      <w:r w:rsidR="00B74B57" w:rsidRPr="009F35D2">
        <w:rPr>
          <w:sz w:val="22"/>
          <w:szCs w:val="22"/>
        </w:rPr>
        <w:t xml:space="preserve"> (ноль целых одной десятой) процента</w:t>
      </w:r>
      <w:r w:rsidRPr="009F35D2">
        <w:rPr>
          <w:sz w:val="22"/>
          <w:szCs w:val="22"/>
        </w:rPr>
        <w:t xml:space="preserve"> от стоимости Договора.</w:t>
      </w:r>
    </w:p>
    <w:p w14:paraId="4614C8A8" w14:textId="1C923C25" w:rsidR="0012503E" w:rsidRPr="009F35D2" w:rsidRDefault="0012503E" w:rsidP="006B163F">
      <w:pPr>
        <w:pStyle w:val="af4"/>
        <w:numPr>
          <w:ilvl w:val="0"/>
          <w:numId w:val="158"/>
        </w:numPr>
        <w:tabs>
          <w:tab w:val="left" w:pos="851"/>
        </w:tabs>
        <w:suppressAutoHyphens/>
        <w:ind w:left="0" w:right="-5" w:firstLine="567"/>
        <w:jc w:val="both"/>
        <w:rPr>
          <w:sz w:val="22"/>
          <w:szCs w:val="22"/>
        </w:rPr>
      </w:pPr>
      <w:r w:rsidRPr="009F35D2">
        <w:rPr>
          <w:sz w:val="22"/>
          <w:szCs w:val="22"/>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w:t>
      </w:r>
      <w:r w:rsidR="00B74B57" w:rsidRPr="009F35D2">
        <w:rPr>
          <w:sz w:val="22"/>
          <w:szCs w:val="22"/>
        </w:rPr>
        <w:t>укций, участков сетей инженерно–</w:t>
      </w:r>
      <w:r w:rsidRPr="009F35D2">
        <w:rPr>
          <w:sz w:val="22"/>
          <w:szCs w:val="22"/>
        </w:rPr>
        <w:t>технического обеспече</w:t>
      </w:r>
      <w:r w:rsidR="00B74B57" w:rsidRPr="009F35D2">
        <w:rPr>
          <w:sz w:val="22"/>
          <w:szCs w:val="22"/>
        </w:rPr>
        <w:t>ния (РД–11–02–2006) – штраф в размере 0,1 (ноль целых одной десятой) процента</w:t>
      </w:r>
      <w:r w:rsidRPr="009F35D2">
        <w:rPr>
          <w:sz w:val="22"/>
          <w:szCs w:val="22"/>
        </w:rPr>
        <w:t xml:space="preserve"> от стоимости Договора за каждый выявленный случай, но суммарно не более </w:t>
      </w:r>
      <w:r w:rsidR="00B74B57" w:rsidRPr="009F35D2">
        <w:rPr>
          <w:sz w:val="22"/>
          <w:szCs w:val="22"/>
        </w:rPr>
        <w:t>300 000 (</w:t>
      </w:r>
      <w:r w:rsidRPr="009F35D2">
        <w:rPr>
          <w:sz w:val="22"/>
          <w:szCs w:val="22"/>
        </w:rPr>
        <w:t>трехсот тысяч</w:t>
      </w:r>
      <w:r w:rsidR="00B74B57" w:rsidRPr="009F35D2">
        <w:rPr>
          <w:sz w:val="22"/>
          <w:szCs w:val="22"/>
        </w:rPr>
        <w:t>)</w:t>
      </w:r>
      <w:r w:rsidRPr="009F35D2">
        <w:rPr>
          <w:sz w:val="22"/>
          <w:szCs w:val="22"/>
        </w:rPr>
        <w:t xml:space="preserve"> рублей.</w:t>
      </w:r>
    </w:p>
    <w:p w14:paraId="2662B039" w14:textId="3BB54540" w:rsidR="0012503E" w:rsidRPr="009F35D2" w:rsidRDefault="0012503E" w:rsidP="006B163F">
      <w:pPr>
        <w:pStyle w:val="af4"/>
        <w:numPr>
          <w:ilvl w:val="0"/>
          <w:numId w:val="158"/>
        </w:numPr>
        <w:tabs>
          <w:tab w:val="left" w:pos="851"/>
        </w:tabs>
        <w:suppressAutoHyphens/>
        <w:ind w:left="0" w:right="-5" w:firstLine="567"/>
        <w:jc w:val="both"/>
        <w:rPr>
          <w:sz w:val="22"/>
          <w:szCs w:val="22"/>
        </w:rPr>
      </w:pPr>
      <w:r w:rsidRPr="009F35D2">
        <w:rPr>
          <w:sz w:val="22"/>
          <w:szCs w:val="22"/>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w:t>
      </w:r>
      <w:r w:rsidR="00B74B57" w:rsidRPr="009F35D2">
        <w:rPr>
          <w:sz w:val="22"/>
          <w:szCs w:val="22"/>
        </w:rPr>
        <w:t xml:space="preserve"> капитального строительства (РД–11–05–2007) – штраф в размере 0,1 (ноль целых одной десятой) процента</w:t>
      </w:r>
      <w:r w:rsidRPr="009F35D2">
        <w:rPr>
          <w:sz w:val="22"/>
          <w:szCs w:val="22"/>
        </w:rPr>
        <w:t xml:space="preserve"> от стоимости Договора за каждый выявленный случай, но суммарно не более </w:t>
      </w:r>
      <w:r w:rsidR="00B74B57" w:rsidRPr="009F35D2">
        <w:rPr>
          <w:sz w:val="22"/>
          <w:szCs w:val="22"/>
        </w:rPr>
        <w:t>300 000 (</w:t>
      </w:r>
      <w:r w:rsidRPr="009F35D2">
        <w:rPr>
          <w:sz w:val="22"/>
          <w:szCs w:val="22"/>
        </w:rPr>
        <w:t>трехсот тысяч</w:t>
      </w:r>
      <w:r w:rsidR="00B74B57" w:rsidRPr="009F35D2">
        <w:rPr>
          <w:sz w:val="22"/>
          <w:szCs w:val="22"/>
        </w:rPr>
        <w:t>)</w:t>
      </w:r>
      <w:r w:rsidRPr="009F35D2">
        <w:rPr>
          <w:sz w:val="22"/>
          <w:szCs w:val="22"/>
        </w:rPr>
        <w:t xml:space="preserve"> рублей;</w:t>
      </w:r>
    </w:p>
    <w:p w14:paraId="330F305B" w14:textId="07408427" w:rsidR="0012503E" w:rsidRPr="009F35D2" w:rsidRDefault="0012503E" w:rsidP="006B163F">
      <w:pPr>
        <w:pStyle w:val="af4"/>
        <w:numPr>
          <w:ilvl w:val="0"/>
          <w:numId w:val="158"/>
        </w:numPr>
        <w:tabs>
          <w:tab w:val="left" w:pos="851"/>
        </w:tabs>
        <w:suppressAutoHyphens/>
        <w:ind w:left="0" w:right="-5" w:firstLine="567"/>
        <w:jc w:val="both"/>
        <w:rPr>
          <w:sz w:val="22"/>
          <w:szCs w:val="22"/>
        </w:rPr>
      </w:pPr>
      <w:r w:rsidRPr="009F35D2">
        <w:rPr>
          <w:sz w:val="22"/>
          <w:szCs w:val="22"/>
        </w:rPr>
        <w:t>за непредставление либо несвоевременное предоставление/переоформ</w:t>
      </w:r>
      <w:r w:rsidR="00FB0EDC">
        <w:rPr>
          <w:sz w:val="22"/>
          <w:szCs w:val="22"/>
        </w:rPr>
        <w:t xml:space="preserve">ление Договоров </w:t>
      </w:r>
      <w:r w:rsidR="009D4C22" w:rsidRPr="009F35D2">
        <w:rPr>
          <w:sz w:val="22"/>
          <w:szCs w:val="22"/>
        </w:rPr>
        <w:t>страхования,</w:t>
      </w:r>
      <w:r w:rsidRPr="009F35D2">
        <w:rPr>
          <w:sz w:val="22"/>
          <w:szCs w:val="22"/>
        </w:rPr>
        <w:t xml:space="preserve"> а также неисполнение/несвоевременное исполнение обязанности подрядчика, установленной </w:t>
      </w:r>
      <w:r w:rsidR="00B74B57" w:rsidRPr="009F35D2">
        <w:rPr>
          <w:sz w:val="22"/>
          <w:szCs w:val="22"/>
        </w:rPr>
        <w:t>в п. 1</w:t>
      </w:r>
      <w:r w:rsidR="00FB0EDC">
        <w:rPr>
          <w:sz w:val="22"/>
          <w:szCs w:val="22"/>
        </w:rPr>
        <w:t>6</w:t>
      </w:r>
      <w:r w:rsidR="00B74B57" w:rsidRPr="009F35D2">
        <w:rPr>
          <w:sz w:val="22"/>
          <w:szCs w:val="22"/>
        </w:rPr>
        <w:t>.1. настоящего Договора – пени в размере 0,01</w:t>
      </w:r>
      <w:r w:rsidRPr="009F35D2">
        <w:rPr>
          <w:sz w:val="22"/>
          <w:szCs w:val="22"/>
        </w:rPr>
        <w:t xml:space="preserve"> (ноль целых одн</w:t>
      </w:r>
      <w:r w:rsidR="00B74B57" w:rsidRPr="009F35D2">
        <w:rPr>
          <w:sz w:val="22"/>
          <w:szCs w:val="22"/>
        </w:rPr>
        <w:t>ой</w:t>
      </w:r>
      <w:r w:rsidRPr="009F35D2">
        <w:rPr>
          <w:sz w:val="22"/>
          <w:szCs w:val="22"/>
        </w:rPr>
        <w:t xml:space="preserve"> сот</w:t>
      </w:r>
      <w:r w:rsidR="00B74B57" w:rsidRPr="009F35D2">
        <w:rPr>
          <w:sz w:val="22"/>
          <w:szCs w:val="22"/>
        </w:rPr>
        <w:t>ой) процента</w:t>
      </w:r>
      <w:r w:rsidRPr="009F35D2">
        <w:rPr>
          <w:sz w:val="22"/>
          <w:szCs w:val="22"/>
        </w:rPr>
        <w:t xml:space="preserve"> от цены Договора за каждый день просрочки.</w:t>
      </w:r>
    </w:p>
    <w:p w14:paraId="68BEEEFE" w14:textId="2424E223" w:rsidR="0012503E" w:rsidRPr="009F35D2" w:rsidRDefault="0012503E" w:rsidP="006B163F">
      <w:pPr>
        <w:pStyle w:val="af4"/>
        <w:widowControl w:val="0"/>
        <w:numPr>
          <w:ilvl w:val="0"/>
          <w:numId w:val="158"/>
        </w:numPr>
        <w:tabs>
          <w:tab w:val="left" w:pos="851"/>
          <w:tab w:val="left" w:pos="1560"/>
        </w:tabs>
        <w:ind w:left="0" w:firstLine="567"/>
        <w:jc w:val="both"/>
        <w:rPr>
          <w:sz w:val="22"/>
          <w:szCs w:val="22"/>
        </w:rPr>
      </w:pPr>
      <w:r w:rsidRPr="009F35D2">
        <w:rPr>
          <w:sz w:val="22"/>
          <w:szCs w:val="22"/>
        </w:rPr>
        <w:t>за совершение действий или бездействие, в результате которых нарушен график отключений</w:t>
      </w:r>
      <w:r w:rsidR="00B74B57" w:rsidRPr="009F35D2">
        <w:rPr>
          <w:sz w:val="22"/>
          <w:szCs w:val="22"/>
        </w:rPr>
        <w:t xml:space="preserve"> электросетевого оборудования, –</w:t>
      </w:r>
      <w:r w:rsidRPr="009F35D2">
        <w:rPr>
          <w:sz w:val="22"/>
          <w:szCs w:val="22"/>
        </w:rPr>
        <w:t xml:space="preserve"> штраф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7FE3819A" w14:textId="465FA556" w:rsidR="0012503E" w:rsidRPr="009F35D2" w:rsidRDefault="0012503E" w:rsidP="006B163F">
      <w:pPr>
        <w:pStyle w:val="af4"/>
        <w:numPr>
          <w:ilvl w:val="0"/>
          <w:numId w:val="158"/>
        </w:numPr>
        <w:tabs>
          <w:tab w:val="left" w:pos="851"/>
          <w:tab w:val="left" w:pos="3553"/>
        </w:tabs>
        <w:suppressAutoHyphens/>
        <w:ind w:left="0" w:right="-5" w:firstLine="567"/>
        <w:jc w:val="both"/>
        <w:rPr>
          <w:sz w:val="22"/>
          <w:szCs w:val="22"/>
        </w:rPr>
      </w:pPr>
      <w:r w:rsidRPr="009F35D2">
        <w:rPr>
          <w:sz w:val="22"/>
          <w:szCs w:val="22"/>
        </w:rPr>
        <w:t>за выявленные Заказчиком и отраженные в претензиях Заказчика в адрес Подрядчика нарушения в области охраны труда при производстве работ Заказчик вправе взыскать с Подрядч</w:t>
      </w:r>
      <w:r w:rsidR="002D48F0" w:rsidRPr="009F35D2">
        <w:rPr>
          <w:sz w:val="22"/>
          <w:szCs w:val="22"/>
        </w:rPr>
        <w:t>ика штраф в размере 1 (одного) процента</w:t>
      </w:r>
      <w:r w:rsidRPr="009F35D2">
        <w:rPr>
          <w:sz w:val="22"/>
          <w:szCs w:val="22"/>
        </w:rPr>
        <w:t xml:space="preserve"> стоимости работ (цены Договора). За нарушения обязательств, указанных в разделе «Соблюдение требований охраны труда» Подрядчик несет ответственность в соответствии с действующим законодательством РФ. За все действия/бездействия Субподрядчиков, Подрядчик несет ответственность, как за свои собственные.</w:t>
      </w:r>
    </w:p>
    <w:p w14:paraId="55EFF066" w14:textId="7F6B4BCB" w:rsidR="0012503E" w:rsidRPr="009F35D2" w:rsidRDefault="0012503E" w:rsidP="00B65828">
      <w:pPr>
        <w:widowControl w:val="0"/>
        <w:shd w:val="clear" w:color="auto" w:fill="FFFFFF"/>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17.3. В случаях, когда объект по завершению работ не може</w:t>
      </w:r>
      <w:r w:rsidR="00C52DC0" w:rsidRPr="009F35D2">
        <w:rPr>
          <w:rFonts w:ascii="Times New Roman" w:eastAsia="Times New Roman" w:hAnsi="Times New Roman" w:cs="Times New Roman"/>
          <w:lang w:eastAsia="ru-RU"/>
        </w:rPr>
        <w:t>т быть принят в эксплуатацию из–</w:t>
      </w:r>
      <w:r w:rsidRPr="009F35D2">
        <w:rPr>
          <w:rFonts w:ascii="Times New Roman" w:eastAsia="Times New Roman" w:hAnsi="Times New Roman" w:cs="Times New Roman"/>
          <w:lang w:eastAsia="ru-RU"/>
        </w:rPr>
        <w:t>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w:t>
      </w:r>
      <w:r w:rsidR="000E339B">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 xml:space="preserve"> Подрядчик уплачивает пени в размере 0,2</w:t>
      </w:r>
      <w:r w:rsidR="00C52DC0" w:rsidRPr="009F35D2">
        <w:rPr>
          <w:rFonts w:ascii="Times New Roman" w:eastAsia="Times New Roman" w:hAnsi="Times New Roman" w:cs="Times New Roman"/>
          <w:lang w:eastAsia="ru-RU"/>
        </w:rPr>
        <w:t xml:space="preserve"> (ноль целых двух десятых)</w:t>
      </w:r>
      <w:r w:rsidRPr="009F35D2">
        <w:rPr>
          <w:rFonts w:ascii="Times New Roman" w:eastAsia="Times New Roman" w:hAnsi="Times New Roman" w:cs="Times New Roman"/>
          <w:lang w:eastAsia="ru-RU"/>
        </w:rPr>
        <w:t xml:space="preserve"> процента от цены Договора за каждый день просрочки сверх установленной даты ввода объекта в эксплуатацию.</w:t>
      </w:r>
    </w:p>
    <w:p w14:paraId="70E651D8" w14:textId="77777777" w:rsidR="0012503E" w:rsidRPr="009F35D2" w:rsidRDefault="0012503E" w:rsidP="00B65828">
      <w:pPr>
        <w:shd w:val="clear" w:color="auto" w:fill="FFFFFF"/>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17.4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14:paraId="4EDEAEAC" w14:textId="77777777" w:rsidR="0012503E" w:rsidRPr="009F35D2" w:rsidRDefault="0012503E" w:rsidP="00B65828">
      <w:pPr>
        <w:shd w:val="clear" w:color="auto" w:fill="FFFFFF"/>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17.5.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14:paraId="4FDFE934" w14:textId="77777777" w:rsidR="0012503E" w:rsidRPr="009F35D2" w:rsidRDefault="0012503E" w:rsidP="00B65828">
      <w:pPr>
        <w:widowControl w:val="0"/>
        <w:tabs>
          <w:tab w:val="left" w:pos="851"/>
          <w:tab w:val="left" w:pos="1276"/>
          <w:tab w:val="left" w:pos="1418"/>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17.6. Если </w:t>
      </w:r>
      <w:r w:rsidRPr="009F35D2">
        <w:rPr>
          <w:rFonts w:ascii="Times New Roman" w:eastAsia="Times New Roman" w:hAnsi="Times New Roman" w:cs="Times New Roman"/>
          <w:spacing w:val="-2"/>
          <w:lang w:eastAsia="ru-RU"/>
        </w:rPr>
        <w:t>Подрядчик</w:t>
      </w:r>
      <w:r w:rsidRPr="009F35D2">
        <w:rPr>
          <w:rFonts w:ascii="Times New Roman" w:eastAsia="Times New Roman" w:hAnsi="Times New Roman" w:cs="Times New Roman"/>
          <w:lang w:eastAsia="ru-RU"/>
        </w:rPr>
        <w:t xml:space="preserve"> нарушит гарантии (любую одну, несколько или все вместе), указанные в п. 4.22. настоящего Договора, и это повлечет:</w:t>
      </w:r>
    </w:p>
    <w:p w14:paraId="5C025F3C" w14:textId="0808CEC8" w:rsidR="0012503E" w:rsidRPr="009F35D2" w:rsidRDefault="0012503E" w:rsidP="006B163F">
      <w:pPr>
        <w:pStyle w:val="af4"/>
        <w:widowControl w:val="0"/>
        <w:numPr>
          <w:ilvl w:val="0"/>
          <w:numId w:val="159"/>
        </w:numPr>
        <w:tabs>
          <w:tab w:val="left" w:pos="851"/>
          <w:tab w:val="left" w:pos="1134"/>
        </w:tabs>
        <w:ind w:left="0" w:firstLine="567"/>
        <w:jc w:val="both"/>
        <w:rPr>
          <w:sz w:val="22"/>
          <w:szCs w:val="22"/>
        </w:rPr>
      </w:pPr>
      <w:r w:rsidRPr="009F35D2">
        <w:rPr>
          <w:sz w:val="22"/>
          <w:szCs w:val="22"/>
        </w:rPr>
        <w:t xml:space="preserve">предъявление налоговыми органами требований к </w:t>
      </w:r>
      <w:r w:rsidRPr="009F35D2">
        <w:rPr>
          <w:spacing w:val="-2"/>
          <w:sz w:val="22"/>
          <w:szCs w:val="22"/>
        </w:rPr>
        <w:t>Заказчику</w:t>
      </w:r>
      <w:r w:rsidRPr="009F35D2">
        <w:rPr>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620C577D" w14:textId="64222572" w:rsidR="0012503E" w:rsidRPr="009F35D2" w:rsidRDefault="0012503E" w:rsidP="006B163F">
      <w:pPr>
        <w:pStyle w:val="af4"/>
        <w:widowControl w:val="0"/>
        <w:numPr>
          <w:ilvl w:val="0"/>
          <w:numId w:val="159"/>
        </w:numPr>
        <w:tabs>
          <w:tab w:val="left" w:pos="851"/>
          <w:tab w:val="left" w:pos="1134"/>
        </w:tabs>
        <w:ind w:left="0" w:firstLine="567"/>
        <w:jc w:val="both"/>
        <w:rPr>
          <w:sz w:val="22"/>
          <w:szCs w:val="22"/>
        </w:rPr>
      </w:pPr>
      <w:r w:rsidRPr="009F35D2">
        <w:rPr>
          <w:sz w:val="22"/>
          <w:szCs w:val="22"/>
        </w:rPr>
        <w:t xml:space="preserve">предъявление третьими лицами, купившими у </w:t>
      </w:r>
      <w:r w:rsidRPr="009F35D2">
        <w:rPr>
          <w:spacing w:val="-2"/>
          <w:sz w:val="22"/>
          <w:szCs w:val="22"/>
        </w:rPr>
        <w:t>Заказчика</w:t>
      </w:r>
      <w:r w:rsidRPr="009F35D2">
        <w:rPr>
          <w:sz w:val="22"/>
          <w:szCs w:val="22"/>
        </w:rPr>
        <w:t xml:space="preserve"> товары (работы, услуги), имущественные права, являющиеся предметом настоящего Договора, требований к </w:t>
      </w:r>
      <w:r w:rsidRPr="009F35D2">
        <w:rPr>
          <w:spacing w:val="-2"/>
          <w:sz w:val="22"/>
          <w:szCs w:val="22"/>
        </w:rPr>
        <w:t>Заказчику</w:t>
      </w:r>
      <w:r w:rsidRPr="009F35D2">
        <w:rPr>
          <w:sz w:val="22"/>
          <w:szCs w:val="22"/>
        </w:rPr>
        <w:t xml:space="preserve"> о возмещении убытков в виде начисленных по решению налогового органа налогов, сборов, страховых взносов, пеней</w:t>
      </w:r>
      <w:r w:rsidR="0009357B" w:rsidRPr="009F35D2">
        <w:rPr>
          <w:sz w:val="22"/>
          <w:szCs w:val="22"/>
        </w:rPr>
        <w:t>, штрафов, а также возникших из–</w:t>
      </w:r>
      <w:r w:rsidRPr="009F35D2">
        <w:rPr>
          <w:sz w:val="22"/>
          <w:szCs w:val="22"/>
        </w:rPr>
        <w:t xml:space="preserve">за отказа в возможности признать расходы для целей налогообложения прибыли или включить НДС в состав налоговых вычетов, то </w:t>
      </w:r>
      <w:r w:rsidRPr="009F35D2">
        <w:rPr>
          <w:spacing w:val="-2"/>
          <w:sz w:val="22"/>
          <w:szCs w:val="22"/>
        </w:rPr>
        <w:t>Подрядчик</w:t>
      </w:r>
      <w:r w:rsidRPr="009F35D2">
        <w:rPr>
          <w:sz w:val="22"/>
          <w:szCs w:val="22"/>
        </w:rPr>
        <w:t xml:space="preserve"> обязуется возместить </w:t>
      </w:r>
      <w:r w:rsidRPr="009F35D2">
        <w:rPr>
          <w:spacing w:val="-2"/>
          <w:sz w:val="22"/>
          <w:szCs w:val="22"/>
        </w:rPr>
        <w:t>Заказчику</w:t>
      </w:r>
      <w:r w:rsidRPr="009F35D2">
        <w:rPr>
          <w:sz w:val="22"/>
          <w:szCs w:val="22"/>
        </w:rPr>
        <w:t xml:space="preserve"> убытки, который последний понес вследствие таких нарушений.</w:t>
      </w:r>
    </w:p>
    <w:p w14:paraId="0E853652" w14:textId="77777777" w:rsidR="0012503E" w:rsidRPr="009F35D2" w:rsidRDefault="0012503E" w:rsidP="00B65828">
      <w:pPr>
        <w:widowControl w:val="0"/>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17.7. </w:t>
      </w:r>
      <w:r w:rsidRPr="009F35D2">
        <w:rPr>
          <w:rFonts w:ascii="Times New Roman" w:eastAsia="Times New Roman" w:hAnsi="Times New Roman" w:cs="Times New Roman"/>
          <w:spacing w:val="-2"/>
          <w:lang w:eastAsia="ru-RU"/>
        </w:rPr>
        <w:t>Подрядчик</w:t>
      </w:r>
      <w:r w:rsidRPr="009F35D2">
        <w:rPr>
          <w:rFonts w:ascii="Times New Roman" w:eastAsia="Times New Roman" w:hAnsi="Times New Roman" w:cs="Times New Roman"/>
          <w:lang w:eastAsia="ru-RU"/>
        </w:rPr>
        <w:t xml:space="preserve"> в соответствии со ст. 406.1 Гражданского кодекса Российской Федерации возмещает </w:t>
      </w:r>
      <w:r w:rsidRPr="009F35D2">
        <w:rPr>
          <w:rFonts w:ascii="Times New Roman" w:eastAsia="Times New Roman" w:hAnsi="Times New Roman" w:cs="Times New Roman"/>
          <w:spacing w:val="-2"/>
          <w:lang w:eastAsia="ru-RU"/>
        </w:rPr>
        <w:t>Заказчику</w:t>
      </w:r>
      <w:r w:rsidRPr="009F35D2">
        <w:rPr>
          <w:rFonts w:ascii="Times New Roman" w:eastAsia="Times New Roman" w:hAnsi="Times New Roman" w:cs="Times New Roman"/>
          <w:i/>
          <w:spacing w:val="-2"/>
          <w:lang w:eastAsia="ru-RU"/>
        </w:rPr>
        <w:t xml:space="preserve"> </w:t>
      </w:r>
      <w:r w:rsidRPr="009F35D2">
        <w:rPr>
          <w:rFonts w:ascii="Times New Roman" w:eastAsia="Times New Roman" w:hAnsi="Times New Roman" w:cs="Times New Roman"/>
          <w:lang w:eastAsia="ru-RU"/>
        </w:rPr>
        <w:t xml:space="preserve">все убытки последнего, возникшие в случаях, указанных в п. 16.6.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9F35D2">
        <w:rPr>
          <w:rFonts w:ascii="Times New Roman" w:eastAsia="Times New Roman" w:hAnsi="Times New Roman" w:cs="Times New Roman"/>
          <w:spacing w:val="-2"/>
          <w:lang w:eastAsia="ru-RU"/>
        </w:rPr>
        <w:t>Подрядчика</w:t>
      </w:r>
      <w:r w:rsidRPr="009F35D2">
        <w:rPr>
          <w:rFonts w:ascii="Times New Roman" w:eastAsia="Times New Roman" w:hAnsi="Times New Roman" w:cs="Times New Roman"/>
          <w:lang w:eastAsia="ru-RU"/>
        </w:rPr>
        <w:t xml:space="preserve"> возместить имущественные потери.</w:t>
      </w:r>
    </w:p>
    <w:p w14:paraId="2781AE73" w14:textId="32FEA5E0" w:rsidR="0012503E" w:rsidRPr="009F35D2" w:rsidRDefault="0012503E" w:rsidP="00B65828">
      <w:pPr>
        <w:widowControl w:val="0"/>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17.8</w:t>
      </w:r>
      <w:r w:rsidR="00641012"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 xml:space="preserve"> В случае невыполнения или ненадлежащего выполнения Подрядчиком обязанностей, установле</w:t>
      </w:r>
      <w:r w:rsidR="00B04368">
        <w:rPr>
          <w:rFonts w:ascii="Times New Roman" w:eastAsia="Times New Roman" w:hAnsi="Times New Roman" w:cs="Times New Roman"/>
          <w:lang w:eastAsia="ru-RU"/>
        </w:rPr>
        <w:t>нных в пункте 4.29</w:t>
      </w:r>
      <w:r w:rsidR="00641012" w:rsidRPr="009F35D2">
        <w:rPr>
          <w:rFonts w:ascii="Times New Roman" w:eastAsia="Times New Roman" w:hAnsi="Times New Roman" w:cs="Times New Roman"/>
          <w:lang w:eastAsia="ru-RU"/>
        </w:rPr>
        <w:t xml:space="preserve"> настоящего Д</w:t>
      </w:r>
      <w:r w:rsidRPr="009F35D2">
        <w:rPr>
          <w:rFonts w:ascii="Times New Roman" w:eastAsia="Times New Roman" w:hAnsi="Times New Roman" w:cs="Times New Roman"/>
          <w:lang w:eastAsia="ru-RU"/>
        </w:rPr>
        <w:t xml:space="preserve">оговора, Заказчик вправе расторгнуть </w:t>
      </w:r>
      <w:r w:rsidR="00135EAA" w:rsidRPr="009F35D2">
        <w:rPr>
          <w:rFonts w:ascii="Times New Roman" w:eastAsia="Times New Roman" w:hAnsi="Times New Roman" w:cs="Times New Roman"/>
          <w:lang w:eastAsia="ru-RU"/>
        </w:rPr>
        <w:t>настоящий Д</w:t>
      </w:r>
      <w:r w:rsidRPr="009F35D2">
        <w:rPr>
          <w:rFonts w:ascii="Times New Roman" w:eastAsia="Times New Roman" w:hAnsi="Times New Roman" w:cs="Times New Roman"/>
          <w:lang w:eastAsia="ru-RU"/>
        </w:rPr>
        <w:t xml:space="preserve">оговор в одностороннем порядке направив Подрядчику уведомление о расторжении договора. Договор считается расторгнутым в течении 5 </w:t>
      </w:r>
      <w:r w:rsidR="00641012" w:rsidRPr="009F35D2">
        <w:rPr>
          <w:rFonts w:ascii="Times New Roman" w:eastAsia="Times New Roman" w:hAnsi="Times New Roman" w:cs="Times New Roman"/>
          <w:lang w:eastAsia="ru-RU"/>
        </w:rPr>
        <w:t xml:space="preserve">(пяти) </w:t>
      </w:r>
      <w:r w:rsidRPr="009F35D2">
        <w:rPr>
          <w:rFonts w:ascii="Times New Roman" w:eastAsia="Times New Roman" w:hAnsi="Times New Roman" w:cs="Times New Roman"/>
          <w:lang w:eastAsia="ru-RU"/>
        </w:rPr>
        <w:t>дней с момента направления данного уведомления, если в тексте уведомления не содержится иной даты расторжения договора.</w:t>
      </w:r>
    </w:p>
    <w:p w14:paraId="350E3045" w14:textId="77777777" w:rsidR="0012503E" w:rsidRPr="009F35D2" w:rsidRDefault="0012503E" w:rsidP="000535A6">
      <w:pPr>
        <w:widowControl w:val="0"/>
        <w:spacing w:after="0" w:line="240" w:lineRule="auto"/>
        <w:ind w:firstLine="709"/>
        <w:jc w:val="both"/>
        <w:rPr>
          <w:rFonts w:ascii="Times New Roman" w:eastAsia="Times New Roman" w:hAnsi="Times New Roman" w:cs="Times New Roman"/>
          <w:lang w:eastAsia="ru-RU"/>
        </w:rPr>
      </w:pPr>
    </w:p>
    <w:p w14:paraId="7C5E8D45" w14:textId="77777777" w:rsidR="0012503E" w:rsidRPr="009F35D2" w:rsidRDefault="0012503E" w:rsidP="000535A6">
      <w:pPr>
        <w:widowControl w:val="0"/>
        <w:spacing w:after="0" w:line="240" w:lineRule="auto"/>
        <w:ind w:firstLine="709"/>
        <w:jc w:val="center"/>
        <w:rPr>
          <w:rFonts w:ascii="Times New Roman" w:eastAsia="Times New Roman" w:hAnsi="Times New Roman" w:cs="Times New Roman"/>
          <w:b/>
          <w:lang w:eastAsia="ru-RU"/>
        </w:rPr>
      </w:pPr>
      <w:r w:rsidRPr="009F35D2">
        <w:rPr>
          <w:rFonts w:ascii="Times New Roman" w:eastAsia="Times New Roman" w:hAnsi="Times New Roman" w:cs="Times New Roman"/>
          <w:b/>
          <w:lang w:eastAsia="ru-RU"/>
        </w:rPr>
        <w:t>18. Обстоятельства непреодолимой силы</w:t>
      </w:r>
    </w:p>
    <w:p w14:paraId="11F3CBAE" w14:textId="77777777" w:rsidR="0012503E" w:rsidRPr="009F35D2" w:rsidRDefault="0012503E" w:rsidP="00401169">
      <w:pPr>
        <w:spacing w:after="0" w:line="240" w:lineRule="auto"/>
        <w:ind w:firstLine="567"/>
        <w:jc w:val="both"/>
        <w:rPr>
          <w:rFonts w:ascii="Times New Roman" w:eastAsia="Times New Roman" w:hAnsi="Times New Roman" w:cs="Times New Roman"/>
          <w:spacing w:val="-4"/>
          <w:lang w:eastAsia="ru-RU"/>
        </w:rPr>
      </w:pPr>
      <w:r w:rsidRPr="009F35D2">
        <w:rPr>
          <w:rFonts w:ascii="Times New Roman" w:eastAsia="Times New Roman" w:hAnsi="Times New Roman" w:cs="Times New Roman"/>
          <w:lang w:eastAsia="ru-RU"/>
        </w:rPr>
        <w:t>18.1.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50D98B02" w14:textId="5DE058F7" w:rsidR="0012503E" w:rsidRPr="009F35D2" w:rsidRDefault="0012503E" w:rsidP="00401169">
      <w:pPr>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w:t>
      </w:r>
      <w:r w:rsidR="009C2B0A" w:rsidRPr="009F35D2">
        <w:rPr>
          <w:rFonts w:ascii="Times New Roman" w:eastAsia="Times New Roman" w:hAnsi="Times New Roman" w:cs="Times New Roman"/>
          <w:lang w:eastAsia="ru-RU"/>
        </w:rPr>
        <w:t xml:space="preserve"> непреодолимой силы, от Торгово–</w:t>
      </w:r>
      <w:r w:rsidRPr="009F35D2">
        <w:rPr>
          <w:rFonts w:ascii="Times New Roman" w:eastAsia="Times New Roman" w:hAnsi="Times New Roman" w:cs="Times New Roman"/>
          <w:lang w:eastAsia="ru-RU"/>
        </w:rPr>
        <w:t xml:space="preserve">промышленной палаты Российской Федерации или иного компетентного органа. </w:t>
      </w:r>
      <w:r w:rsidRPr="009F35D2">
        <w:rPr>
          <w:rFonts w:ascii="Times New Roman" w:eastAsia="Times New Roman" w:hAnsi="Times New Roman" w:cs="Times New Roman"/>
          <w:spacing w:val="-4"/>
          <w:lang w:eastAsia="ru-RU"/>
        </w:rPr>
        <w:t>Извещение должно содержать данные о наступлении и о характере (виде) обстоятельств непреодолимой силы</w:t>
      </w:r>
      <w:r w:rsidRPr="009F35D2">
        <w:rPr>
          <w:rFonts w:ascii="Times New Roman" w:eastAsia="Times New Roman" w:hAnsi="Times New Roman" w:cs="Times New Roman"/>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44B6996D" w14:textId="4F998DE4" w:rsidR="0012503E" w:rsidRPr="009F35D2" w:rsidRDefault="0012503E" w:rsidP="00401169">
      <w:pPr>
        <w:widowControl w:val="0"/>
        <w:shd w:val="clear" w:color="auto" w:fill="FFFFFF"/>
        <w:tabs>
          <w:tab w:val="num" w:pos="1620"/>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При прекращении действия таких обстоятельств</w:t>
      </w:r>
      <w:r w:rsidR="00135EAA"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 xml:space="preserve">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2C28D24D" w14:textId="18B06D81" w:rsidR="0012503E" w:rsidRPr="009F35D2" w:rsidRDefault="0012503E" w:rsidP="00401169">
      <w:pPr>
        <w:widowControl w:val="0"/>
        <w:shd w:val="clear" w:color="auto" w:fill="FFFFFF"/>
        <w:tabs>
          <w:tab w:val="num" w:pos="1620"/>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18.2. В случаях</w:t>
      </w:r>
      <w:r w:rsidR="00B734E1">
        <w:rPr>
          <w:rFonts w:ascii="Times New Roman" w:eastAsia="Times New Roman" w:hAnsi="Times New Roman" w:cs="Times New Roman"/>
          <w:lang w:eastAsia="ru-RU"/>
        </w:rPr>
        <w:t>, предусмотренных в пункте 17.1</w:t>
      </w:r>
      <w:r w:rsidRPr="009F35D2">
        <w:rPr>
          <w:rFonts w:ascii="Times New Roman" w:eastAsia="Times New Roman" w:hAnsi="Times New Roman" w:cs="Times New Roman"/>
          <w:lang w:eastAsia="ru-RU"/>
        </w:rPr>
        <w:t>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518966F" w14:textId="77777777" w:rsidR="0012503E" w:rsidRPr="009F35D2" w:rsidRDefault="0012503E" w:rsidP="00401169">
      <w:pPr>
        <w:spacing w:after="0" w:line="240" w:lineRule="auto"/>
        <w:ind w:firstLine="567"/>
        <w:jc w:val="both"/>
        <w:rPr>
          <w:rFonts w:ascii="Times New Roman" w:eastAsia="Times New Roman" w:hAnsi="Times New Roman" w:cs="Times New Roman"/>
          <w:spacing w:val="-4"/>
          <w:lang w:eastAsia="ru-RU"/>
        </w:rPr>
      </w:pPr>
      <w:r w:rsidRPr="009F35D2">
        <w:rPr>
          <w:rFonts w:ascii="Times New Roman" w:eastAsia="Times New Roman" w:hAnsi="Times New Roman" w:cs="Times New Roman"/>
          <w:lang w:eastAsia="ru-RU"/>
        </w:rPr>
        <w:t xml:space="preserve">18.3. </w:t>
      </w:r>
      <w:r w:rsidRPr="009F35D2">
        <w:rPr>
          <w:rFonts w:ascii="Times New Roman" w:eastAsia="Times New Roman" w:hAnsi="Times New Roman" w:cs="Times New Roman"/>
          <w:spacing w:val="-4"/>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0B4FFE96" w14:textId="02C1D81F" w:rsidR="0012503E" w:rsidRPr="009F35D2" w:rsidRDefault="0012503E" w:rsidP="00401169">
      <w:pPr>
        <w:widowControl w:val="0"/>
        <w:shd w:val="clear" w:color="auto" w:fill="FFFFFF"/>
        <w:tabs>
          <w:tab w:val="num" w:pos="1620"/>
        </w:tabs>
        <w:spacing w:after="0" w:line="240" w:lineRule="auto"/>
        <w:ind w:firstLine="567"/>
        <w:jc w:val="both"/>
        <w:rPr>
          <w:rFonts w:ascii="Times New Roman" w:eastAsia="Times New Roman" w:hAnsi="Times New Roman" w:cs="Times New Roman"/>
          <w:spacing w:val="-4"/>
          <w:lang w:eastAsia="ru-RU"/>
        </w:rPr>
      </w:pPr>
      <w:r w:rsidRPr="009F35D2">
        <w:rPr>
          <w:rFonts w:ascii="Times New Roman" w:eastAsia="Times New Roman" w:hAnsi="Times New Roman" w:cs="Times New Roman"/>
          <w:spacing w:val="-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18CCF50" w14:textId="511A8051" w:rsidR="009C2B0A" w:rsidRDefault="009C2B0A" w:rsidP="000535A6">
      <w:pPr>
        <w:widowControl w:val="0"/>
        <w:shd w:val="clear" w:color="auto" w:fill="FFFFFF"/>
        <w:tabs>
          <w:tab w:val="num" w:pos="1620"/>
        </w:tabs>
        <w:spacing w:after="0" w:line="240" w:lineRule="auto"/>
        <w:ind w:firstLine="720"/>
        <w:jc w:val="both"/>
        <w:rPr>
          <w:rFonts w:ascii="Times New Roman" w:eastAsia="Times New Roman" w:hAnsi="Times New Roman" w:cs="Times New Roman"/>
          <w:spacing w:val="-4"/>
          <w:lang w:eastAsia="ru-RU"/>
        </w:rPr>
      </w:pPr>
    </w:p>
    <w:p w14:paraId="00B98D74" w14:textId="69744F70" w:rsidR="00FB0EDC" w:rsidRDefault="00FB0EDC" w:rsidP="000535A6">
      <w:pPr>
        <w:widowControl w:val="0"/>
        <w:shd w:val="clear" w:color="auto" w:fill="FFFFFF"/>
        <w:tabs>
          <w:tab w:val="num" w:pos="1620"/>
        </w:tabs>
        <w:spacing w:after="0" w:line="240" w:lineRule="auto"/>
        <w:ind w:firstLine="720"/>
        <w:jc w:val="both"/>
        <w:rPr>
          <w:rFonts w:ascii="Times New Roman" w:eastAsia="Times New Roman" w:hAnsi="Times New Roman" w:cs="Times New Roman"/>
          <w:spacing w:val="-4"/>
          <w:lang w:eastAsia="ru-RU"/>
        </w:rPr>
      </w:pPr>
    </w:p>
    <w:p w14:paraId="2E1873A6" w14:textId="77777777" w:rsidR="00FB0EDC" w:rsidRPr="009F35D2" w:rsidRDefault="00FB0EDC" w:rsidP="000535A6">
      <w:pPr>
        <w:widowControl w:val="0"/>
        <w:shd w:val="clear" w:color="auto" w:fill="FFFFFF"/>
        <w:tabs>
          <w:tab w:val="num" w:pos="1620"/>
        </w:tabs>
        <w:spacing w:after="0" w:line="240" w:lineRule="auto"/>
        <w:ind w:firstLine="720"/>
        <w:jc w:val="both"/>
        <w:rPr>
          <w:rFonts w:ascii="Times New Roman" w:eastAsia="Times New Roman" w:hAnsi="Times New Roman" w:cs="Times New Roman"/>
          <w:spacing w:val="-4"/>
          <w:lang w:eastAsia="ru-RU"/>
        </w:rPr>
      </w:pPr>
    </w:p>
    <w:p w14:paraId="16E6874D" w14:textId="77777777" w:rsidR="0012503E" w:rsidRPr="009F35D2" w:rsidRDefault="0012503E" w:rsidP="000535A6">
      <w:pPr>
        <w:shd w:val="clear" w:color="auto" w:fill="FFFFFF"/>
        <w:tabs>
          <w:tab w:val="left" w:pos="2880"/>
        </w:tabs>
        <w:spacing w:after="0" w:line="240" w:lineRule="auto"/>
        <w:ind w:firstLine="2835"/>
        <w:rPr>
          <w:rFonts w:ascii="Times New Roman" w:eastAsia="Times New Roman" w:hAnsi="Times New Roman" w:cs="Times New Roman"/>
          <w:b/>
          <w:bCs/>
          <w:lang w:eastAsia="ru-RU"/>
        </w:rPr>
      </w:pPr>
      <w:r w:rsidRPr="009F35D2">
        <w:rPr>
          <w:rFonts w:ascii="Times New Roman" w:eastAsia="Times New Roman" w:hAnsi="Times New Roman" w:cs="Times New Roman"/>
          <w:b/>
          <w:bCs/>
          <w:lang w:eastAsia="ru-RU"/>
        </w:rPr>
        <w:t>19. Разрешение споров между Сторонами</w:t>
      </w:r>
    </w:p>
    <w:p w14:paraId="75626A61" w14:textId="77777777" w:rsidR="0012503E" w:rsidRPr="009F35D2" w:rsidRDefault="0012503E" w:rsidP="000535A6">
      <w:pPr>
        <w:shd w:val="clear" w:color="auto" w:fill="FFFFFF"/>
        <w:tabs>
          <w:tab w:val="left" w:pos="851"/>
        </w:tabs>
        <w:autoSpaceDE w:val="0"/>
        <w:autoSpaceDN w:val="0"/>
        <w:spacing w:after="0" w:line="240" w:lineRule="auto"/>
        <w:ind w:firstLine="567"/>
        <w:jc w:val="both"/>
        <w:rPr>
          <w:rFonts w:ascii="Times New Roman" w:eastAsia="Calibri" w:hAnsi="Times New Roman" w:cs="Times New Roman"/>
          <w:lang w:eastAsia="ru-RU"/>
        </w:rPr>
      </w:pPr>
      <w:r w:rsidRPr="009F35D2">
        <w:rPr>
          <w:rFonts w:ascii="Times New Roman" w:eastAsia="Calibri" w:hAnsi="Times New Roman" w:cs="Times New Roman"/>
          <w:lang w:eastAsia="ru-RU"/>
        </w:rPr>
        <w:t>19.1.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5B9813C2" w14:textId="77777777" w:rsidR="0012503E" w:rsidRPr="009F35D2" w:rsidRDefault="0012503E" w:rsidP="000535A6">
      <w:pPr>
        <w:shd w:val="clear" w:color="auto" w:fill="FFFFFF"/>
        <w:tabs>
          <w:tab w:val="left" w:pos="851"/>
        </w:tabs>
        <w:autoSpaceDE w:val="0"/>
        <w:autoSpaceDN w:val="0"/>
        <w:spacing w:after="0" w:line="240" w:lineRule="auto"/>
        <w:ind w:firstLine="567"/>
        <w:jc w:val="both"/>
        <w:rPr>
          <w:rFonts w:ascii="Times New Roman" w:eastAsia="Calibri" w:hAnsi="Times New Roman" w:cs="Times New Roman"/>
          <w:lang w:eastAsia="ru-RU"/>
        </w:rPr>
      </w:pPr>
      <w:r w:rsidRPr="009F35D2">
        <w:rPr>
          <w:rFonts w:ascii="Times New Roman" w:eastAsia="Calibri" w:hAnsi="Times New Roman" w:cs="Times New Roman"/>
          <w:lang w:eastAsia="ru-RU"/>
        </w:rPr>
        <w:t>19.2.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14:paraId="743AD184" w14:textId="77777777" w:rsidR="0012503E" w:rsidRPr="009F35D2" w:rsidRDefault="0012503E" w:rsidP="000535A6">
      <w:pPr>
        <w:shd w:val="clear" w:color="auto" w:fill="FFFFFF"/>
        <w:tabs>
          <w:tab w:val="left" w:pos="851"/>
        </w:tabs>
        <w:autoSpaceDE w:val="0"/>
        <w:autoSpaceDN w:val="0"/>
        <w:spacing w:after="0" w:line="240" w:lineRule="auto"/>
        <w:ind w:firstLine="567"/>
        <w:jc w:val="both"/>
        <w:rPr>
          <w:rFonts w:ascii="Times New Roman" w:eastAsia="Calibri" w:hAnsi="Times New Roman" w:cs="Times New Roman"/>
          <w:lang w:eastAsia="ru-RU"/>
        </w:rPr>
      </w:pPr>
      <w:r w:rsidRPr="009F35D2">
        <w:rPr>
          <w:rFonts w:ascii="Times New Roman" w:eastAsia="Calibri"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0F849F34" w14:textId="77777777" w:rsidR="0012503E" w:rsidRPr="009F35D2" w:rsidRDefault="0012503E" w:rsidP="000535A6">
      <w:pPr>
        <w:shd w:val="clear" w:color="auto" w:fill="FFFFFF"/>
        <w:tabs>
          <w:tab w:val="left" w:pos="851"/>
        </w:tabs>
        <w:autoSpaceDE w:val="0"/>
        <w:autoSpaceDN w:val="0"/>
        <w:spacing w:after="0" w:line="240" w:lineRule="auto"/>
        <w:ind w:firstLine="567"/>
        <w:jc w:val="both"/>
        <w:rPr>
          <w:rFonts w:ascii="Times New Roman" w:eastAsia="Calibri" w:hAnsi="Times New Roman" w:cs="Times New Roman"/>
          <w:lang w:eastAsia="ru-RU"/>
        </w:rPr>
      </w:pPr>
      <w:r w:rsidRPr="009F35D2">
        <w:rPr>
          <w:rFonts w:ascii="Times New Roman" w:eastAsia="Calibri" w:hAnsi="Times New Roman" w:cs="Times New Roman"/>
          <w:lang w:eastAsia="ru-RU"/>
        </w:rPr>
        <w:t xml:space="preserve">Заказчик: </w:t>
      </w:r>
      <w:hyperlink r:id="rId10" w:history="1">
        <w:r w:rsidRPr="009F35D2">
          <w:rPr>
            <w:rFonts w:ascii="Times New Roman" w:eastAsia="Calibri" w:hAnsi="Times New Roman" w:cs="Times New Roman"/>
            <w:u w:val="single"/>
            <w:lang w:eastAsia="ru-RU"/>
          </w:rPr>
          <w:t>energoservis-volgi@mail.ru</w:t>
        </w:r>
      </w:hyperlink>
      <w:r w:rsidRPr="009F35D2">
        <w:rPr>
          <w:rFonts w:ascii="Times New Roman" w:eastAsia="Calibri" w:hAnsi="Times New Roman" w:cs="Times New Roman"/>
          <w:lang w:eastAsia="ru-RU"/>
        </w:rPr>
        <w:t>.</w:t>
      </w:r>
    </w:p>
    <w:p w14:paraId="6DDC573E" w14:textId="7EC7A10E" w:rsidR="0012503E" w:rsidRPr="009F35D2" w:rsidRDefault="0012503E" w:rsidP="000535A6">
      <w:pPr>
        <w:shd w:val="clear" w:color="auto" w:fill="FFFFFF"/>
        <w:tabs>
          <w:tab w:val="left" w:pos="851"/>
        </w:tabs>
        <w:autoSpaceDE w:val="0"/>
        <w:autoSpaceDN w:val="0"/>
        <w:spacing w:after="0" w:line="240" w:lineRule="auto"/>
        <w:ind w:firstLine="567"/>
        <w:jc w:val="both"/>
        <w:rPr>
          <w:rFonts w:ascii="Times New Roman" w:eastAsia="Calibri" w:hAnsi="Times New Roman" w:cs="Times New Roman"/>
          <w:lang w:eastAsia="ru-RU"/>
        </w:rPr>
      </w:pPr>
      <w:r w:rsidRPr="009F35D2">
        <w:rPr>
          <w:rFonts w:ascii="Times New Roman" w:eastAsia="Calibri" w:hAnsi="Times New Roman" w:cs="Times New Roman"/>
          <w:lang w:eastAsia="ru-RU"/>
        </w:rPr>
        <w:t xml:space="preserve">Подрядчик: </w:t>
      </w:r>
      <w:hyperlink r:id="rId11" w:history="1">
        <w:r w:rsidR="00A80A29" w:rsidRPr="001A0480">
          <w:rPr>
            <w:rStyle w:val="af6"/>
            <w:rFonts w:ascii="Times New Roman" w:eastAsia="Calibri" w:hAnsi="Times New Roman" w:cs="Times New Roman"/>
            <w:color w:val="auto"/>
            <w:u w:val="none"/>
            <w:lang w:eastAsia="ru-RU"/>
          </w:rPr>
          <w:t>(адрес</w:t>
        </w:r>
      </w:hyperlink>
      <w:r w:rsidR="00A80A29" w:rsidRPr="001A0480">
        <w:rPr>
          <w:rStyle w:val="af6"/>
          <w:rFonts w:ascii="Times New Roman" w:eastAsia="Calibri" w:hAnsi="Times New Roman" w:cs="Times New Roman"/>
          <w:color w:val="auto"/>
          <w:u w:val="none"/>
          <w:lang w:eastAsia="ru-RU"/>
        </w:rPr>
        <w:t xml:space="preserve"> электронной почты)</w:t>
      </w:r>
      <w:r w:rsidRPr="001A0480">
        <w:rPr>
          <w:rFonts w:ascii="Times New Roman" w:eastAsia="Calibri" w:hAnsi="Times New Roman" w:cs="Times New Roman"/>
          <w:lang w:eastAsia="ru-RU"/>
        </w:rPr>
        <w:t>.</w:t>
      </w:r>
    </w:p>
    <w:p w14:paraId="390BDF0F" w14:textId="71FA16CA" w:rsidR="0012503E" w:rsidRPr="009F35D2" w:rsidRDefault="0012503E" w:rsidP="000535A6">
      <w:pPr>
        <w:shd w:val="clear" w:color="auto" w:fill="FFFFFF"/>
        <w:tabs>
          <w:tab w:val="left" w:pos="851"/>
        </w:tabs>
        <w:autoSpaceDE w:val="0"/>
        <w:autoSpaceDN w:val="0"/>
        <w:spacing w:after="0" w:line="240" w:lineRule="auto"/>
        <w:ind w:firstLine="567"/>
        <w:jc w:val="both"/>
        <w:rPr>
          <w:rFonts w:ascii="Times New Roman" w:eastAsia="Calibri" w:hAnsi="Times New Roman" w:cs="Times New Roman"/>
          <w:lang w:eastAsia="ru-RU"/>
        </w:rPr>
      </w:pPr>
      <w:r w:rsidRPr="009F35D2">
        <w:rPr>
          <w:rFonts w:ascii="Times New Roman" w:eastAsia="Calibri" w:hAnsi="Times New Roman" w:cs="Times New Roman"/>
          <w:lang w:eastAsia="ru-RU"/>
        </w:rPr>
        <w:t>19.3. Досудебный порядок урегулирования спора является обязательным. Срок ответа на претензию – 10 (десять) календарных дней со дня ее получения. Спор по имущественным требованиям Заказчика может быть передан на разрешение суда по истечении 30 (тридцати) календарных дней с момента направления Заказчиком претензии (требования) Подрядчику.</w:t>
      </w:r>
    </w:p>
    <w:p w14:paraId="561CD723" w14:textId="77777777" w:rsidR="00B16654" w:rsidRPr="009F35D2" w:rsidRDefault="00B16654" w:rsidP="000535A6">
      <w:pPr>
        <w:shd w:val="clear" w:color="auto" w:fill="FFFFFF"/>
        <w:tabs>
          <w:tab w:val="left" w:pos="2700"/>
        </w:tabs>
        <w:spacing w:after="0" w:line="240" w:lineRule="auto"/>
        <w:ind w:firstLine="2268"/>
        <w:rPr>
          <w:rFonts w:ascii="Times New Roman" w:eastAsia="Times New Roman" w:hAnsi="Times New Roman" w:cs="Times New Roman"/>
          <w:b/>
          <w:bCs/>
          <w:lang w:eastAsia="ru-RU"/>
        </w:rPr>
      </w:pPr>
    </w:p>
    <w:p w14:paraId="1A172D63" w14:textId="77777777" w:rsidR="0012503E" w:rsidRPr="009F35D2" w:rsidRDefault="0012503E" w:rsidP="000535A6">
      <w:pPr>
        <w:shd w:val="clear" w:color="auto" w:fill="FFFFFF"/>
        <w:tabs>
          <w:tab w:val="left" w:pos="2700"/>
        </w:tabs>
        <w:spacing w:after="0" w:line="240" w:lineRule="auto"/>
        <w:ind w:firstLine="2268"/>
        <w:rPr>
          <w:rFonts w:ascii="Times New Roman" w:eastAsia="Times New Roman" w:hAnsi="Times New Roman" w:cs="Times New Roman"/>
          <w:b/>
          <w:bCs/>
          <w:lang w:eastAsia="ru-RU"/>
        </w:rPr>
      </w:pPr>
      <w:r w:rsidRPr="009F35D2">
        <w:rPr>
          <w:rFonts w:ascii="Times New Roman" w:eastAsia="Times New Roman" w:hAnsi="Times New Roman" w:cs="Times New Roman"/>
          <w:b/>
          <w:bCs/>
          <w:lang w:eastAsia="ru-RU"/>
        </w:rPr>
        <w:t>20. Изменение, прекращение и расторжение Договора</w:t>
      </w:r>
    </w:p>
    <w:p w14:paraId="3966721D" w14:textId="3077D052" w:rsidR="0012503E" w:rsidRPr="009F35D2" w:rsidRDefault="00401169" w:rsidP="00401169">
      <w:pPr>
        <w:shd w:val="clear" w:color="auto" w:fill="FFFFFF"/>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20.1. </w:t>
      </w:r>
      <w:r w:rsidR="0012503E" w:rsidRPr="009F35D2">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14:paraId="2A34A644" w14:textId="0476FFC0" w:rsidR="0012503E" w:rsidRPr="009F35D2" w:rsidRDefault="0012503E" w:rsidP="00401169">
      <w:pPr>
        <w:shd w:val="clear" w:color="auto" w:fill="FFFFFF"/>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20.2. В случае</w:t>
      </w:r>
      <w:r w:rsidR="0019193E">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 xml:space="preserve">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14:paraId="40DB4F7A" w14:textId="0C457120" w:rsidR="0012503E" w:rsidRPr="009F35D2" w:rsidRDefault="0012503E" w:rsidP="00401169">
      <w:pPr>
        <w:shd w:val="clear" w:color="auto" w:fill="FFFFFF"/>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20.3. Подрядчик, прежде чем продолжить выполнение работ, на которые влияют указанные в пункте 18.2 </w:t>
      </w:r>
      <w:r w:rsidR="00401169" w:rsidRPr="009F35D2">
        <w:rPr>
          <w:rFonts w:ascii="Times New Roman" w:eastAsia="Times New Roman" w:hAnsi="Times New Roman" w:cs="Times New Roman"/>
          <w:lang w:eastAsia="ru-RU"/>
        </w:rPr>
        <w:t xml:space="preserve">настоящего Договора </w:t>
      </w:r>
      <w:r w:rsidRPr="009F35D2">
        <w:rPr>
          <w:rFonts w:ascii="Times New Roman" w:eastAsia="Times New Roman" w:hAnsi="Times New Roman" w:cs="Times New Roman"/>
          <w:lang w:eastAsia="ru-RU"/>
        </w:rPr>
        <w:t>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3884CDD1" w14:textId="77777777" w:rsidR="0012503E" w:rsidRPr="009F35D2" w:rsidRDefault="0012503E" w:rsidP="00401169">
      <w:pPr>
        <w:shd w:val="clear" w:color="auto" w:fill="FFFFFF"/>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14:paraId="59D8A43D" w14:textId="77777777" w:rsidR="0012503E" w:rsidRPr="009F35D2" w:rsidRDefault="0012503E" w:rsidP="00401169">
      <w:pPr>
        <w:shd w:val="clear" w:color="auto" w:fill="FFFFFF"/>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14:paraId="6721A5C7" w14:textId="77777777" w:rsidR="0012503E" w:rsidRPr="009F35D2" w:rsidRDefault="0012503E" w:rsidP="00401169">
      <w:pPr>
        <w:shd w:val="clear" w:color="auto" w:fill="FFFFFF"/>
        <w:tabs>
          <w:tab w:val="left" w:pos="851"/>
          <w:tab w:val="num" w:pos="1620"/>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14:paraId="10E1B988" w14:textId="77777777" w:rsidR="0012503E" w:rsidRPr="009F35D2" w:rsidRDefault="0012503E" w:rsidP="00401169">
      <w:pPr>
        <w:shd w:val="clear" w:color="auto" w:fill="FFFFFF"/>
        <w:tabs>
          <w:tab w:val="left" w:pos="851"/>
          <w:tab w:val="num" w:pos="1620"/>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20.4.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3E976202" w14:textId="77777777" w:rsidR="0012503E" w:rsidRPr="009F35D2" w:rsidRDefault="0012503E" w:rsidP="00401169">
      <w:pPr>
        <w:shd w:val="clear" w:color="auto" w:fill="FFFFFF"/>
        <w:tabs>
          <w:tab w:val="left" w:pos="851"/>
          <w:tab w:val="num" w:pos="1620"/>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20.5.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14:paraId="5097CB21" w14:textId="77777777" w:rsidR="0012503E" w:rsidRPr="009F35D2" w:rsidRDefault="0012503E" w:rsidP="00401169">
      <w:pPr>
        <w:shd w:val="clear" w:color="auto" w:fill="FFFFFF"/>
        <w:tabs>
          <w:tab w:val="left" w:pos="709"/>
          <w:tab w:val="left" w:pos="851"/>
          <w:tab w:val="num" w:pos="1620"/>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14:paraId="6A589A1C" w14:textId="77777777" w:rsidR="0012503E" w:rsidRPr="009F35D2" w:rsidRDefault="0012503E" w:rsidP="00401169">
      <w:pPr>
        <w:widowControl w:val="0"/>
        <w:shd w:val="clear" w:color="auto" w:fill="FFFFFF"/>
        <w:tabs>
          <w:tab w:val="left" w:pos="709"/>
          <w:tab w:val="left" w:pos="851"/>
          <w:tab w:val="num" w:pos="1620"/>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641D1E4E" w14:textId="77777777" w:rsidR="0012503E" w:rsidRPr="009F35D2" w:rsidRDefault="0012503E" w:rsidP="00401169">
      <w:pPr>
        <w:widowControl w:val="0"/>
        <w:shd w:val="clear" w:color="auto" w:fill="FFFFFF"/>
        <w:tabs>
          <w:tab w:val="left" w:pos="851"/>
          <w:tab w:val="num" w:pos="1620"/>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20.6.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14:paraId="4C207306" w14:textId="77777777" w:rsidR="0012503E" w:rsidRPr="009F35D2" w:rsidRDefault="0012503E" w:rsidP="006B163F">
      <w:pPr>
        <w:pStyle w:val="af4"/>
        <w:widowControl w:val="0"/>
        <w:numPr>
          <w:ilvl w:val="0"/>
          <w:numId w:val="160"/>
        </w:numPr>
        <w:shd w:val="clear" w:color="auto" w:fill="FFFFFF"/>
        <w:tabs>
          <w:tab w:val="left" w:pos="851"/>
          <w:tab w:val="num" w:pos="1620"/>
        </w:tabs>
        <w:autoSpaceDE w:val="0"/>
        <w:autoSpaceDN w:val="0"/>
        <w:adjustRightInd w:val="0"/>
        <w:ind w:left="0" w:firstLine="567"/>
        <w:jc w:val="both"/>
        <w:rPr>
          <w:sz w:val="22"/>
          <w:szCs w:val="22"/>
        </w:rPr>
      </w:pPr>
      <w:r w:rsidRPr="009F35D2">
        <w:rPr>
          <w:sz w:val="22"/>
          <w:szCs w:val="22"/>
        </w:rPr>
        <w:t>задержки Подрядчиком начала работ более чем на 30 (тридцать) дней по причинам, не зависящим от Заказчика;</w:t>
      </w:r>
    </w:p>
    <w:p w14:paraId="13E97B1C" w14:textId="544AC2B9" w:rsidR="0012503E" w:rsidRPr="009F35D2" w:rsidRDefault="0012503E" w:rsidP="006B163F">
      <w:pPr>
        <w:pStyle w:val="af4"/>
        <w:widowControl w:val="0"/>
        <w:numPr>
          <w:ilvl w:val="0"/>
          <w:numId w:val="160"/>
        </w:numPr>
        <w:shd w:val="clear" w:color="auto" w:fill="FFFFFF"/>
        <w:tabs>
          <w:tab w:val="left" w:pos="851"/>
        </w:tabs>
        <w:autoSpaceDE w:val="0"/>
        <w:autoSpaceDN w:val="0"/>
        <w:adjustRightInd w:val="0"/>
        <w:ind w:left="0" w:firstLine="567"/>
        <w:jc w:val="both"/>
        <w:rPr>
          <w:spacing w:val="-2"/>
          <w:sz w:val="22"/>
          <w:szCs w:val="22"/>
        </w:rPr>
      </w:pPr>
      <w:r w:rsidRPr="009F35D2">
        <w:rPr>
          <w:sz w:val="22"/>
          <w:szCs w:val="22"/>
        </w:rPr>
        <w:t>систематического нарушения Подрядчико</w:t>
      </w:r>
      <w:r w:rsidR="009C2B0A" w:rsidRPr="009F35D2">
        <w:rPr>
          <w:sz w:val="22"/>
          <w:szCs w:val="22"/>
        </w:rPr>
        <w:t>м сроков выполнения строительно–</w:t>
      </w:r>
      <w:r w:rsidRPr="009F35D2">
        <w:rPr>
          <w:sz w:val="22"/>
          <w:szCs w:val="22"/>
        </w:rPr>
        <w:t>монтажных</w:t>
      </w:r>
      <w:r w:rsidRPr="009F35D2">
        <w:rPr>
          <w:spacing w:val="-2"/>
          <w:sz w:val="22"/>
          <w:szCs w:val="22"/>
        </w:rPr>
        <w:t xml:space="preserve"> работ, влекущего увеличение срока окончания р</w:t>
      </w:r>
      <w:r w:rsidRPr="009F35D2">
        <w:rPr>
          <w:sz w:val="22"/>
          <w:szCs w:val="22"/>
        </w:rPr>
        <w:t xml:space="preserve">абот </w:t>
      </w:r>
      <w:r w:rsidRPr="009F35D2">
        <w:rPr>
          <w:spacing w:val="-2"/>
          <w:sz w:val="22"/>
          <w:szCs w:val="22"/>
        </w:rPr>
        <w:t>более чем на 30 (тридцать) дней;</w:t>
      </w:r>
    </w:p>
    <w:p w14:paraId="7F24910C" w14:textId="77777777" w:rsidR="0012503E" w:rsidRPr="009F35D2" w:rsidRDefault="0012503E" w:rsidP="006B163F">
      <w:pPr>
        <w:pStyle w:val="af4"/>
        <w:widowControl w:val="0"/>
        <w:numPr>
          <w:ilvl w:val="0"/>
          <w:numId w:val="160"/>
        </w:numPr>
        <w:shd w:val="clear" w:color="auto" w:fill="FFFFFF"/>
        <w:tabs>
          <w:tab w:val="left" w:pos="851"/>
        </w:tabs>
        <w:autoSpaceDE w:val="0"/>
        <w:autoSpaceDN w:val="0"/>
        <w:adjustRightInd w:val="0"/>
        <w:ind w:left="0" w:firstLine="567"/>
        <w:jc w:val="both"/>
        <w:rPr>
          <w:sz w:val="22"/>
          <w:szCs w:val="22"/>
        </w:rPr>
      </w:pPr>
      <w:r w:rsidRPr="009F35D2">
        <w:rPr>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14:paraId="38DD7C2F" w14:textId="77777777" w:rsidR="0012503E" w:rsidRPr="009F35D2" w:rsidRDefault="0012503E" w:rsidP="006B163F">
      <w:pPr>
        <w:pStyle w:val="af4"/>
        <w:widowControl w:val="0"/>
        <w:numPr>
          <w:ilvl w:val="0"/>
          <w:numId w:val="160"/>
        </w:numPr>
        <w:shd w:val="clear" w:color="auto" w:fill="FFFFFF"/>
        <w:tabs>
          <w:tab w:val="left" w:pos="851"/>
        </w:tabs>
        <w:autoSpaceDE w:val="0"/>
        <w:autoSpaceDN w:val="0"/>
        <w:adjustRightInd w:val="0"/>
        <w:ind w:left="0" w:firstLine="567"/>
        <w:jc w:val="both"/>
        <w:rPr>
          <w:sz w:val="22"/>
          <w:szCs w:val="22"/>
        </w:rPr>
      </w:pPr>
      <w:r w:rsidRPr="009F35D2">
        <w:rPr>
          <w:sz w:val="22"/>
          <w:szCs w:val="22"/>
        </w:rPr>
        <w:t>аннулирования или прекращения права на выполнение работ, полученного Подрядчиком в саморегулируемой организации (СРО);</w:t>
      </w:r>
    </w:p>
    <w:p w14:paraId="23F1F69C" w14:textId="77777777" w:rsidR="0012503E" w:rsidRPr="009F35D2" w:rsidRDefault="0012503E" w:rsidP="006B163F">
      <w:pPr>
        <w:pStyle w:val="af4"/>
        <w:widowControl w:val="0"/>
        <w:numPr>
          <w:ilvl w:val="0"/>
          <w:numId w:val="160"/>
        </w:numPr>
        <w:shd w:val="clear" w:color="auto" w:fill="FFFFFF"/>
        <w:tabs>
          <w:tab w:val="left" w:pos="851"/>
        </w:tabs>
        <w:autoSpaceDE w:val="0"/>
        <w:autoSpaceDN w:val="0"/>
        <w:adjustRightInd w:val="0"/>
        <w:ind w:left="0" w:firstLine="567"/>
        <w:jc w:val="both"/>
        <w:rPr>
          <w:sz w:val="22"/>
          <w:szCs w:val="22"/>
        </w:rPr>
      </w:pPr>
      <w:r w:rsidRPr="009F35D2">
        <w:rPr>
          <w:spacing w:val="-4"/>
          <w:sz w:val="22"/>
          <w:szCs w:val="22"/>
        </w:rPr>
        <w:t>аннулирования или прекращения членства в саморегулируемой организации (СРО)</w:t>
      </w:r>
      <w:r w:rsidRPr="009F35D2">
        <w:rPr>
          <w:sz w:val="22"/>
          <w:szCs w:val="22"/>
        </w:rPr>
        <w:t>;</w:t>
      </w:r>
    </w:p>
    <w:p w14:paraId="148E88DB" w14:textId="77777777" w:rsidR="0012503E" w:rsidRPr="009F35D2" w:rsidRDefault="0012503E" w:rsidP="006B163F">
      <w:pPr>
        <w:pStyle w:val="af4"/>
        <w:widowControl w:val="0"/>
        <w:numPr>
          <w:ilvl w:val="0"/>
          <w:numId w:val="160"/>
        </w:numPr>
        <w:shd w:val="clear" w:color="auto" w:fill="FFFFFF"/>
        <w:tabs>
          <w:tab w:val="left" w:pos="851"/>
        </w:tabs>
        <w:autoSpaceDE w:val="0"/>
        <w:autoSpaceDN w:val="0"/>
        <w:adjustRightInd w:val="0"/>
        <w:ind w:left="0" w:firstLine="567"/>
        <w:jc w:val="both"/>
        <w:rPr>
          <w:sz w:val="22"/>
          <w:szCs w:val="22"/>
        </w:rPr>
      </w:pPr>
      <w:r w:rsidRPr="009F35D2">
        <w:rPr>
          <w:sz w:val="22"/>
          <w:szCs w:val="22"/>
        </w:rPr>
        <w:t>получения по результатам аттестации материалов и оборудования, проводимой Заказчиком, отрицательного акта приемки (экспертного заключения);</w:t>
      </w:r>
    </w:p>
    <w:p w14:paraId="3B24E64B" w14:textId="77777777" w:rsidR="0012503E" w:rsidRPr="009F35D2" w:rsidRDefault="0012503E" w:rsidP="006B163F">
      <w:pPr>
        <w:pStyle w:val="af4"/>
        <w:widowControl w:val="0"/>
        <w:numPr>
          <w:ilvl w:val="0"/>
          <w:numId w:val="160"/>
        </w:numPr>
        <w:shd w:val="clear" w:color="auto" w:fill="FFFFFF"/>
        <w:tabs>
          <w:tab w:val="left" w:pos="851"/>
        </w:tabs>
        <w:autoSpaceDE w:val="0"/>
        <w:autoSpaceDN w:val="0"/>
        <w:adjustRightInd w:val="0"/>
        <w:ind w:left="0" w:firstLine="567"/>
        <w:jc w:val="both"/>
        <w:rPr>
          <w:sz w:val="22"/>
          <w:szCs w:val="22"/>
        </w:rPr>
      </w:pPr>
      <w:r w:rsidRPr="009F35D2">
        <w:rPr>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14:paraId="11A38F95" w14:textId="77777777" w:rsidR="0012503E" w:rsidRPr="009F35D2" w:rsidRDefault="0012503E" w:rsidP="006B163F">
      <w:pPr>
        <w:pStyle w:val="af4"/>
        <w:widowControl w:val="0"/>
        <w:numPr>
          <w:ilvl w:val="0"/>
          <w:numId w:val="160"/>
        </w:numPr>
        <w:shd w:val="clear" w:color="auto" w:fill="FFFFFF"/>
        <w:tabs>
          <w:tab w:val="left" w:pos="851"/>
        </w:tabs>
        <w:autoSpaceDE w:val="0"/>
        <w:autoSpaceDN w:val="0"/>
        <w:adjustRightInd w:val="0"/>
        <w:ind w:left="0" w:firstLine="567"/>
        <w:jc w:val="both"/>
        <w:rPr>
          <w:sz w:val="22"/>
          <w:szCs w:val="22"/>
        </w:rPr>
      </w:pPr>
      <w:r w:rsidRPr="009F35D2">
        <w:rPr>
          <w:sz w:val="22"/>
          <w:szCs w:val="22"/>
        </w:rPr>
        <w:t>по иным основаниям, предусмотренным</w:t>
      </w:r>
      <w:r w:rsidRPr="009F35D2">
        <w:rPr>
          <w:bCs/>
          <w:sz w:val="22"/>
          <w:szCs w:val="22"/>
        </w:rPr>
        <w:t xml:space="preserve"> действующим законодательством Российской Федерации</w:t>
      </w:r>
      <w:r w:rsidRPr="009F35D2">
        <w:rPr>
          <w:sz w:val="22"/>
          <w:szCs w:val="22"/>
        </w:rPr>
        <w:t>.</w:t>
      </w:r>
    </w:p>
    <w:p w14:paraId="4AC813C8" w14:textId="77777777" w:rsidR="0012503E" w:rsidRPr="009F35D2" w:rsidRDefault="0012503E" w:rsidP="00401169">
      <w:pPr>
        <w:tabs>
          <w:tab w:val="left" w:pos="851"/>
          <w:tab w:val="left" w:pos="3720"/>
        </w:tabs>
        <w:spacing w:after="0" w:line="240" w:lineRule="auto"/>
        <w:ind w:firstLine="567"/>
        <w:jc w:val="both"/>
        <w:rPr>
          <w:rFonts w:ascii="Times New Roman" w:eastAsia="Calibri" w:hAnsi="Times New Roman" w:cs="Times New Roman"/>
          <w:lang w:eastAsia="ru-RU"/>
        </w:rPr>
      </w:pPr>
      <w:r w:rsidRPr="009F35D2">
        <w:rPr>
          <w:rFonts w:ascii="Times New Roman" w:eastAsia="Calibri" w:hAnsi="Times New Roman" w:cs="Times New Roman"/>
          <w:lang w:eastAsia="ru-RU"/>
        </w:rPr>
        <w:t xml:space="preserve">20.7.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14:paraId="78ABB286" w14:textId="77777777" w:rsidR="0012503E" w:rsidRPr="009F35D2" w:rsidRDefault="0012503E" w:rsidP="00401169">
      <w:pPr>
        <w:tabs>
          <w:tab w:val="left" w:pos="851"/>
          <w:tab w:val="left" w:pos="3720"/>
        </w:tabs>
        <w:spacing w:after="0" w:line="240" w:lineRule="auto"/>
        <w:ind w:firstLine="567"/>
        <w:jc w:val="both"/>
        <w:rPr>
          <w:rFonts w:ascii="Times New Roman" w:eastAsia="Calibri" w:hAnsi="Times New Roman" w:cs="Times New Roman"/>
          <w:lang w:eastAsia="ru-RU"/>
        </w:rPr>
      </w:pPr>
      <w:r w:rsidRPr="009F35D2">
        <w:rPr>
          <w:rFonts w:ascii="Times New Roman" w:eastAsia="Calibri"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14:paraId="6DECBAD5" w14:textId="77777777" w:rsidR="0012503E" w:rsidRPr="009F35D2" w:rsidRDefault="0012503E" w:rsidP="00401169">
      <w:pPr>
        <w:tabs>
          <w:tab w:val="left" w:pos="851"/>
          <w:tab w:val="left" w:pos="3720"/>
        </w:tabs>
        <w:spacing w:after="0" w:line="240" w:lineRule="auto"/>
        <w:ind w:firstLine="567"/>
        <w:jc w:val="both"/>
        <w:rPr>
          <w:rFonts w:ascii="Times New Roman" w:eastAsia="Calibri" w:hAnsi="Times New Roman" w:cs="Times New Roman"/>
          <w:lang w:eastAsia="ru-RU"/>
        </w:rPr>
      </w:pPr>
      <w:r w:rsidRPr="009F35D2">
        <w:rPr>
          <w:rFonts w:ascii="Times New Roman" w:eastAsia="Calibri"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14:paraId="2DC87CD5" w14:textId="77777777" w:rsidR="0012503E" w:rsidRPr="009F35D2" w:rsidRDefault="0012503E" w:rsidP="00401169">
      <w:pPr>
        <w:tabs>
          <w:tab w:val="left" w:pos="851"/>
          <w:tab w:val="left" w:pos="3720"/>
        </w:tabs>
        <w:spacing w:after="0" w:line="240" w:lineRule="auto"/>
        <w:ind w:firstLine="567"/>
        <w:jc w:val="both"/>
        <w:rPr>
          <w:rFonts w:ascii="Times New Roman" w:eastAsia="Calibri" w:hAnsi="Times New Roman" w:cs="Times New Roman"/>
          <w:lang w:eastAsia="ru-RU"/>
        </w:rPr>
      </w:pPr>
      <w:r w:rsidRPr="009F35D2">
        <w:rPr>
          <w:rFonts w:ascii="Times New Roman" w:eastAsia="Calibri" w:hAnsi="Times New Roman" w:cs="Times New Roman"/>
          <w:lang w:eastAsia="ru-RU"/>
        </w:rPr>
        <w:t>20.8.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14:paraId="7F69D02A" w14:textId="77777777" w:rsidR="0012503E" w:rsidRPr="009F35D2" w:rsidRDefault="0012503E" w:rsidP="00401169">
      <w:pPr>
        <w:tabs>
          <w:tab w:val="left" w:pos="851"/>
          <w:tab w:val="left" w:pos="3720"/>
        </w:tabs>
        <w:spacing w:after="0" w:line="240" w:lineRule="auto"/>
        <w:ind w:firstLine="567"/>
        <w:jc w:val="both"/>
        <w:rPr>
          <w:rFonts w:ascii="Times New Roman" w:eastAsia="Calibri" w:hAnsi="Times New Roman" w:cs="Times New Roman"/>
          <w:lang w:eastAsia="ru-RU"/>
        </w:rPr>
      </w:pPr>
      <w:r w:rsidRPr="009F35D2">
        <w:rPr>
          <w:rFonts w:ascii="Times New Roman" w:eastAsia="Calibri" w:hAnsi="Times New Roman" w:cs="Times New Roman"/>
          <w:lang w:eastAsia="ru-RU"/>
        </w:rPr>
        <w:t xml:space="preserve">20.9.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14:paraId="1963E4D4" w14:textId="77777777" w:rsidR="0012503E" w:rsidRPr="009F35D2" w:rsidRDefault="0012503E" w:rsidP="00401169">
      <w:pPr>
        <w:tabs>
          <w:tab w:val="left" w:pos="851"/>
          <w:tab w:val="left" w:pos="3720"/>
        </w:tabs>
        <w:spacing w:after="0" w:line="240" w:lineRule="auto"/>
        <w:ind w:firstLine="567"/>
        <w:jc w:val="both"/>
        <w:rPr>
          <w:rFonts w:ascii="Times New Roman" w:eastAsia="Calibri" w:hAnsi="Times New Roman" w:cs="Times New Roman"/>
          <w:lang w:eastAsia="ru-RU"/>
        </w:rPr>
      </w:pPr>
      <w:r w:rsidRPr="009F35D2">
        <w:rPr>
          <w:rFonts w:ascii="Times New Roman" w:eastAsia="Calibri" w:hAnsi="Times New Roman" w:cs="Times New Roman"/>
          <w:lang w:eastAsia="ru-RU"/>
        </w:rPr>
        <w:t>20.10. Подрядчик вправе в одностороннем порядке расторгнуть Договор в случаях:</w:t>
      </w:r>
    </w:p>
    <w:p w14:paraId="284E5F60" w14:textId="77777777" w:rsidR="0012503E" w:rsidRPr="009F35D2" w:rsidRDefault="0012503E" w:rsidP="006B163F">
      <w:pPr>
        <w:pStyle w:val="af4"/>
        <w:numPr>
          <w:ilvl w:val="0"/>
          <w:numId w:val="161"/>
        </w:numPr>
        <w:tabs>
          <w:tab w:val="left" w:pos="851"/>
          <w:tab w:val="left" w:pos="3720"/>
        </w:tabs>
        <w:ind w:left="0" w:firstLine="567"/>
        <w:jc w:val="both"/>
        <w:rPr>
          <w:sz w:val="22"/>
          <w:szCs w:val="22"/>
        </w:rPr>
      </w:pPr>
      <w:r w:rsidRPr="009F35D2">
        <w:rPr>
          <w:rFonts w:eastAsia="Calibri"/>
          <w:sz w:val="22"/>
          <w:szCs w:val="22"/>
        </w:rPr>
        <w:t>возбуждения арбитражным судом проце</w:t>
      </w:r>
      <w:r w:rsidRPr="009F35D2">
        <w:rPr>
          <w:sz w:val="22"/>
          <w:szCs w:val="22"/>
        </w:rPr>
        <w:t>дуры банкротства в отношении Заказчика;</w:t>
      </w:r>
    </w:p>
    <w:p w14:paraId="61ADAEDA" w14:textId="77777777" w:rsidR="0012503E" w:rsidRPr="009F35D2" w:rsidRDefault="0012503E" w:rsidP="006B163F">
      <w:pPr>
        <w:pStyle w:val="af4"/>
        <w:numPr>
          <w:ilvl w:val="0"/>
          <w:numId w:val="161"/>
        </w:numPr>
        <w:tabs>
          <w:tab w:val="left" w:pos="851"/>
        </w:tabs>
        <w:ind w:left="0" w:firstLine="567"/>
        <w:jc w:val="both"/>
        <w:rPr>
          <w:sz w:val="22"/>
          <w:szCs w:val="22"/>
        </w:rPr>
      </w:pPr>
      <w:r w:rsidRPr="009F35D2">
        <w:rPr>
          <w:sz w:val="22"/>
          <w:szCs w:val="22"/>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14:paraId="5F19DE40" w14:textId="643E24FE" w:rsidR="0012503E" w:rsidRPr="009F35D2" w:rsidRDefault="0012503E" w:rsidP="00401169">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20.11. </w:t>
      </w:r>
      <w:r w:rsidRPr="009F35D2">
        <w:rPr>
          <w:rFonts w:ascii="Times New Roman" w:eastAsia="Times New Roman" w:hAnsi="Times New Roman" w:cs="Times New Roman"/>
          <w:spacing w:val="-4"/>
        </w:rPr>
        <w:t>В случае неисполнения Подрядчиком обязанностей, установленных п. 4.21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14:paraId="7E701D28" w14:textId="531D0554" w:rsidR="0012503E" w:rsidRPr="009F35D2" w:rsidRDefault="0012503E" w:rsidP="00401169">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20.12.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9F35D2">
        <w:rPr>
          <w:rFonts w:ascii="Times New Roman" w:eastAsia="Times New Roman" w:hAnsi="Times New Roman" w:cs="Times New Roman"/>
          <w:bCs/>
          <w:lang w:eastAsia="ru-RU"/>
        </w:rPr>
        <w:t>за исключением обязательств о конфиденциальности</w:t>
      </w:r>
      <w:r w:rsidRPr="009F35D2">
        <w:rPr>
          <w:rFonts w:ascii="Times New Roman" w:eastAsia="Times New Roman" w:hAnsi="Times New Roman" w:cs="Times New Roman"/>
          <w:lang w:eastAsia="ru-RU"/>
        </w:rPr>
        <w:t xml:space="preserve">. </w:t>
      </w:r>
    </w:p>
    <w:p w14:paraId="2E1B748E" w14:textId="77777777" w:rsidR="0012503E" w:rsidRPr="009F35D2" w:rsidRDefault="0012503E" w:rsidP="000535A6">
      <w:pPr>
        <w:spacing w:after="0" w:line="240" w:lineRule="auto"/>
        <w:ind w:firstLine="720"/>
        <w:jc w:val="both"/>
        <w:rPr>
          <w:rFonts w:ascii="Times New Roman" w:eastAsia="Times New Roman" w:hAnsi="Times New Roman" w:cs="Times New Roman"/>
          <w:lang w:eastAsia="ru-RU"/>
        </w:rPr>
      </w:pPr>
    </w:p>
    <w:p w14:paraId="6E532A26" w14:textId="77777777" w:rsidR="0012503E" w:rsidRPr="0047513E" w:rsidRDefault="0012503E" w:rsidP="0047513E">
      <w:pPr>
        <w:spacing w:after="0" w:line="240" w:lineRule="auto"/>
        <w:ind w:firstLine="3119"/>
        <w:outlineLvl w:val="0"/>
        <w:rPr>
          <w:rFonts w:ascii="Times New Roman" w:eastAsia="Times New Roman" w:hAnsi="Times New Roman" w:cs="Times New Roman"/>
          <w:b/>
          <w:bCs/>
          <w:kern w:val="32"/>
          <w:lang w:val="x-none" w:eastAsia="x-none"/>
        </w:rPr>
      </w:pPr>
      <w:r w:rsidRPr="009F35D2">
        <w:rPr>
          <w:rFonts w:ascii="Times New Roman" w:eastAsia="Times New Roman" w:hAnsi="Times New Roman" w:cs="Times New Roman"/>
          <w:b/>
          <w:bCs/>
          <w:kern w:val="32"/>
          <w:lang w:val="x-none" w:eastAsia="x-none"/>
        </w:rPr>
        <w:t>2</w:t>
      </w:r>
      <w:r w:rsidRPr="009F35D2">
        <w:rPr>
          <w:rFonts w:ascii="Times New Roman" w:eastAsia="Times New Roman" w:hAnsi="Times New Roman" w:cs="Times New Roman"/>
          <w:b/>
          <w:bCs/>
          <w:kern w:val="32"/>
          <w:lang w:eastAsia="x-none"/>
        </w:rPr>
        <w:t>1</w:t>
      </w:r>
      <w:r w:rsidRPr="009F35D2">
        <w:rPr>
          <w:rFonts w:ascii="Times New Roman" w:eastAsia="Times New Roman" w:hAnsi="Times New Roman" w:cs="Times New Roman"/>
          <w:b/>
          <w:bCs/>
          <w:kern w:val="32"/>
          <w:lang w:val="x-none" w:eastAsia="x-none"/>
        </w:rPr>
        <w:t xml:space="preserve">. </w:t>
      </w:r>
      <w:r w:rsidRPr="0047513E">
        <w:rPr>
          <w:rFonts w:ascii="Times New Roman" w:eastAsia="Times New Roman" w:hAnsi="Times New Roman" w:cs="Times New Roman"/>
          <w:b/>
          <w:bCs/>
          <w:kern w:val="32"/>
          <w:lang w:val="x-none" w:eastAsia="x-none"/>
        </w:rPr>
        <w:t>Антикоррупционные обязательства</w:t>
      </w:r>
    </w:p>
    <w:p w14:paraId="4D4F340E" w14:textId="77777777" w:rsidR="0047513E" w:rsidRPr="0047513E" w:rsidRDefault="0047513E" w:rsidP="0047513E">
      <w:pPr>
        <w:tabs>
          <w:tab w:val="left" w:pos="1418"/>
          <w:tab w:val="left" w:pos="1560"/>
          <w:tab w:val="left" w:pos="10490"/>
          <w:tab w:val="left" w:pos="10773"/>
        </w:tabs>
        <w:snapToGrid w:val="0"/>
        <w:spacing w:after="0" w:line="238" w:lineRule="auto"/>
        <w:ind w:firstLine="567"/>
        <w:contextualSpacing/>
        <w:jc w:val="both"/>
        <w:rPr>
          <w:rFonts w:ascii="Times New Roman" w:hAnsi="Times New Roman" w:cs="Times New Roman"/>
        </w:rPr>
      </w:pPr>
      <w:r w:rsidRPr="0047513E">
        <w:rPr>
          <w:rFonts w:ascii="Times New Roman" w:hAnsi="Times New Roman" w:cs="Times New Roman"/>
        </w:rPr>
        <w:t>21.1. Подрядчику известно о том, что ПАО «Россети Волга»** реализует требования статьи 13.3 Федерального закона от 25.12.2008 г.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728CEC47" w14:textId="77777777" w:rsidR="0047513E" w:rsidRPr="0047513E" w:rsidRDefault="0047513E" w:rsidP="0047513E">
      <w:pPr>
        <w:tabs>
          <w:tab w:val="left" w:pos="1418"/>
          <w:tab w:val="left" w:pos="1560"/>
          <w:tab w:val="left" w:pos="10490"/>
          <w:tab w:val="left" w:pos="10773"/>
        </w:tabs>
        <w:snapToGrid w:val="0"/>
        <w:spacing w:after="0" w:line="238" w:lineRule="auto"/>
        <w:ind w:firstLine="567"/>
        <w:contextualSpacing/>
        <w:jc w:val="both"/>
        <w:rPr>
          <w:rFonts w:ascii="Times New Roman" w:hAnsi="Times New Roman" w:cs="Times New Roman"/>
        </w:rPr>
      </w:pPr>
      <w:r w:rsidRPr="0047513E">
        <w:rPr>
          <w:rFonts w:ascii="Times New Roman" w:hAnsi="Times New Roman" w:cs="Times New Roman"/>
        </w:rPr>
        <w:t>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http://www.rossetivolga.ru/ru/o_kompanii/antikorrup/), полностью принимает положения Антикоррупционной политики ПАО «Россети Волга»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3F397127" w14:textId="26208F89" w:rsidR="0012503E" w:rsidRPr="009F35D2" w:rsidRDefault="0012503E" w:rsidP="0047513E">
      <w:pPr>
        <w:spacing w:after="0" w:line="240" w:lineRule="auto"/>
        <w:ind w:firstLine="567"/>
        <w:jc w:val="both"/>
        <w:rPr>
          <w:rFonts w:ascii="Times New Roman" w:eastAsia="Times New Roman" w:hAnsi="Times New Roman" w:cs="Times New Roman"/>
          <w:lang w:eastAsia="ru-RU"/>
        </w:rPr>
      </w:pPr>
      <w:r w:rsidRPr="0047513E">
        <w:rPr>
          <w:rFonts w:ascii="Times New Roman" w:eastAsia="Times New Roman" w:hAnsi="Times New Roman" w:cs="Times New Roman"/>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9C2B0A" w:rsidRPr="0047513E">
        <w:rPr>
          <w:rFonts w:ascii="Times New Roman" w:eastAsia="Times New Roman" w:hAnsi="Times New Roman" w:cs="Times New Roman"/>
          <w:lang w:eastAsia="ru-RU"/>
        </w:rPr>
        <w:t>ть и не разрешают выплату каких–</w:t>
      </w:r>
      <w:r w:rsidRPr="0047513E">
        <w:rPr>
          <w:rFonts w:ascii="Times New Roman" w:eastAsia="Times New Roman" w:hAnsi="Times New Roman" w:cs="Times New Roman"/>
          <w:lang w:eastAsia="ru-RU"/>
        </w:rPr>
        <w:t>либо денежных средств или ценностей (прямо или косвенно</w:t>
      </w:r>
      <w:r w:rsidRPr="009F35D2">
        <w:rPr>
          <w:rFonts w:ascii="Times New Roman" w:eastAsia="Times New Roman" w:hAnsi="Times New Roman" w:cs="Times New Roman"/>
          <w:lang w:eastAsia="ru-RU"/>
        </w:rPr>
        <w:t xml:space="preserve">) любым лицам для оказания влияния на действия или решения </w:t>
      </w:r>
      <w:r w:rsidR="009C2B0A" w:rsidRPr="009F35D2">
        <w:rPr>
          <w:rFonts w:ascii="Times New Roman" w:eastAsia="Times New Roman" w:hAnsi="Times New Roman" w:cs="Times New Roman"/>
          <w:lang w:eastAsia="ru-RU"/>
        </w:rPr>
        <w:t>этих лиц с целью получить какие–</w:t>
      </w:r>
      <w:r w:rsidRPr="009F35D2">
        <w:rPr>
          <w:rFonts w:ascii="Times New Roman" w:eastAsia="Times New Roman" w:hAnsi="Times New Roman" w:cs="Times New Roman"/>
          <w:lang w:eastAsia="ru-RU"/>
        </w:rPr>
        <w:t>либо неправомерные преимущества или достичь иные неправомерные цели.</w:t>
      </w:r>
    </w:p>
    <w:p w14:paraId="19B6C561" w14:textId="0D993A6F" w:rsidR="0012503E" w:rsidRPr="009F35D2" w:rsidRDefault="0012503E" w:rsidP="00424E17">
      <w:pPr>
        <w:tabs>
          <w:tab w:val="left" w:pos="1418"/>
          <w:tab w:val="left" w:pos="1560"/>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Стороны отказ</w:t>
      </w:r>
      <w:r w:rsidR="009C2B0A" w:rsidRPr="009F35D2">
        <w:rPr>
          <w:rFonts w:ascii="Times New Roman" w:eastAsia="Times New Roman" w:hAnsi="Times New Roman" w:cs="Times New Roman"/>
          <w:lang w:eastAsia="ru-RU"/>
        </w:rPr>
        <w:t>ываются от стимулирования каким–</w:t>
      </w:r>
      <w:r w:rsidRPr="009F35D2">
        <w:rPr>
          <w:rFonts w:ascii="Times New Roman" w:eastAsia="Times New Roman" w:hAnsi="Times New Roman" w:cs="Times New Roman"/>
          <w:lang w:eastAsia="ru-RU"/>
        </w:rPr>
        <w:t>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w:t>
      </w:r>
      <w:r w:rsidR="009C2B0A" w:rsidRPr="009F35D2">
        <w:rPr>
          <w:rFonts w:ascii="Times New Roman" w:eastAsia="Times New Roman" w:hAnsi="Times New Roman" w:cs="Times New Roman"/>
          <w:lang w:eastAsia="ru-RU"/>
        </w:rPr>
        <w:t>ыполнения этим работником каких–</w:t>
      </w:r>
      <w:r w:rsidRPr="009F35D2">
        <w:rPr>
          <w:rFonts w:ascii="Times New Roman" w:eastAsia="Times New Roman" w:hAnsi="Times New Roman" w:cs="Times New Roman"/>
          <w:lang w:eastAsia="ru-RU"/>
        </w:rPr>
        <w:t>либо действий в пользу стимулирующей его стороны (ПАО «Россети Волга» или Подрядчика).</w:t>
      </w:r>
    </w:p>
    <w:p w14:paraId="13BED669" w14:textId="40B96397" w:rsidR="0012503E" w:rsidRPr="009F35D2" w:rsidRDefault="0012503E" w:rsidP="00424E17">
      <w:pPr>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В случае возникновения у одной из Сторон подозрений, что произошло или может произойти нарушение каких</w:t>
      </w:r>
      <w:r w:rsidR="00AD328E" w:rsidRPr="009F35D2">
        <w:rPr>
          <w:rFonts w:ascii="Times New Roman" w:eastAsia="Times New Roman" w:hAnsi="Times New Roman" w:cs="Times New Roman"/>
          <w:lang w:eastAsia="ru-RU"/>
        </w:rPr>
        <w:t>–либо положений абзацев 1–</w:t>
      </w:r>
      <w:r w:rsidRPr="009F35D2">
        <w:rPr>
          <w:rFonts w:ascii="Times New Roman" w:eastAsia="Times New Roman" w:hAnsi="Times New Roman" w:cs="Times New Roman"/>
          <w:lang w:eastAsia="ru-RU"/>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1B342827" w14:textId="35E97B32" w:rsidR="0012503E" w:rsidRPr="009F35D2" w:rsidRDefault="0012503E" w:rsidP="00424E1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w:t>
      </w:r>
      <w:r w:rsidR="009C2B0A" w:rsidRPr="009F35D2">
        <w:rPr>
          <w:rFonts w:ascii="Times New Roman" w:eastAsia="Times New Roman" w:hAnsi="Times New Roman" w:cs="Times New Roman"/>
          <w:lang w:eastAsia="ru-RU"/>
        </w:rPr>
        <w:t>может произойти нарушение каких–</w:t>
      </w:r>
      <w:r w:rsidRPr="009F35D2">
        <w:rPr>
          <w:rFonts w:ascii="Times New Roman" w:eastAsia="Times New Roman" w:hAnsi="Times New Roman" w:cs="Times New Roman"/>
          <w:lang w:eastAsia="ru-RU"/>
        </w:rPr>
        <w:t>либо положений абзацев 1, 2 Антикоррупционной оговорки любой из Сторон, аффилированными лицами, работниками или посредниками.</w:t>
      </w:r>
    </w:p>
    <w:p w14:paraId="3AF527E0" w14:textId="77777777" w:rsidR="0012503E" w:rsidRPr="009F35D2" w:rsidRDefault="0012503E" w:rsidP="00424E17">
      <w:pPr>
        <w:tabs>
          <w:tab w:val="left" w:pos="1418"/>
          <w:tab w:val="left" w:pos="1560"/>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В случае нарушения одной из Сторон обязательств по соблюдению требований Антикоррупционной политики, предусмотренных абзацами 1, 2 Антикоррупционной оговорки, и обязательств воздерживаться от запрещенных в абзаце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6A078FB1" w14:textId="77777777" w:rsidR="0012503E" w:rsidRPr="009F35D2" w:rsidRDefault="0012503E" w:rsidP="00424E17">
      <w:pPr>
        <w:tabs>
          <w:tab w:val="left" w:pos="1418"/>
          <w:tab w:val="left" w:pos="1560"/>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21.2 Информация Подрядчика:</w:t>
      </w:r>
    </w:p>
    <w:p w14:paraId="3F2078E7" w14:textId="3748A6B1" w:rsidR="0012503E" w:rsidRPr="009F35D2" w:rsidRDefault="0012503E" w:rsidP="00424E17">
      <w:pPr>
        <w:tabs>
          <w:tab w:val="left" w:pos="1418"/>
          <w:tab w:val="left" w:pos="1560"/>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21.2.1.</w:t>
      </w:r>
      <w:r w:rsidRPr="009F35D2">
        <w:rPr>
          <w:rFonts w:ascii="Times New Roman" w:eastAsia="Times New Roman" w:hAnsi="Times New Roman" w:cs="Times New Roman"/>
          <w:lang w:eastAsia="ru-RU"/>
        </w:rPr>
        <w:tab/>
        <w:t>Подрядчик обязан предоставить Зака</w:t>
      </w:r>
      <w:r w:rsidR="00AD328E" w:rsidRPr="009F35D2">
        <w:rPr>
          <w:rFonts w:ascii="Times New Roman" w:eastAsia="Times New Roman" w:hAnsi="Times New Roman" w:cs="Times New Roman"/>
          <w:lang w:eastAsia="ru-RU"/>
        </w:rPr>
        <w:t>зчику информацию о контрагенте–</w:t>
      </w:r>
      <w:r w:rsidRPr="009F35D2">
        <w:rPr>
          <w:rFonts w:ascii="Times New Roman" w:eastAsia="Times New Roman" w:hAnsi="Times New Roman" w:cs="Times New Roman"/>
          <w:lang w:eastAsia="ru-RU"/>
        </w:rPr>
        <w:t xml:space="preserve">резиденте на бумажном носителе, за своей подписью, по форме, являющейся Приложением № 12 к настоящему договору. </w:t>
      </w:r>
    </w:p>
    <w:p w14:paraId="5BCB1C91" w14:textId="77777777" w:rsidR="0012503E" w:rsidRPr="009F35D2" w:rsidRDefault="0012503E" w:rsidP="00424E17">
      <w:pPr>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14:paraId="1A13E109" w14:textId="0581E253" w:rsidR="0012503E" w:rsidRPr="009F35D2" w:rsidRDefault="003D6383" w:rsidP="00424E17">
      <w:pPr>
        <w:spacing w:after="0" w:line="240" w:lineRule="auto"/>
        <w:ind w:firstLine="567"/>
        <w:jc w:val="both"/>
        <w:rPr>
          <w:rFonts w:ascii="Times New Roman" w:eastAsia="Times New Roman" w:hAnsi="Times New Roman" w:cs="Times New Roman"/>
          <w:spacing w:val="-4"/>
          <w:lang w:eastAsia="ru-RU"/>
        </w:rPr>
      </w:pPr>
      <w:r w:rsidRPr="009F35D2">
        <w:rPr>
          <w:rFonts w:ascii="Times New Roman" w:eastAsia="Times New Roman" w:hAnsi="Times New Roman" w:cs="Times New Roman"/>
          <w:lang w:eastAsia="ru-RU"/>
        </w:rPr>
        <w:t xml:space="preserve">21.3. </w:t>
      </w:r>
      <w:r w:rsidR="0012503E" w:rsidRPr="009F35D2">
        <w:rPr>
          <w:rFonts w:ascii="Times New Roman" w:eastAsia="Times New Roman" w:hAnsi="Times New Roman" w:cs="Times New Roman"/>
          <w:lang w:eastAsia="ru-RU"/>
        </w:rPr>
        <w:t>Если при выполнении договора Подрядчик будет иметь доступ к инсайдерской информации ПАО «Россети Волга», перечень которой опубликован на</w:t>
      </w:r>
      <w:r w:rsidRPr="009F35D2">
        <w:rPr>
          <w:rFonts w:ascii="Times New Roman" w:eastAsia="Times New Roman" w:hAnsi="Times New Roman" w:cs="Times New Roman"/>
          <w:lang w:eastAsia="ru-RU"/>
        </w:rPr>
        <w:t xml:space="preserve"> сайте Общества в информационно–</w:t>
      </w:r>
      <w:r w:rsidR="0012503E" w:rsidRPr="009F35D2">
        <w:rPr>
          <w:rFonts w:ascii="Times New Roman" w:eastAsia="Times New Roman" w:hAnsi="Times New Roman" w:cs="Times New Roman"/>
          <w:lang w:eastAsia="ru-RU"/>
        </w:rPr>
        <w:t xml:space="preserve">телекоммуникационной сети «Интернет» по адресу </w:t>
      </w:r>
      <w:hyperlink r:id="rId12" w:history="1">
        <w:r w:rsidR="0012503E" w:rsidRPr="009F35D2">
          <w:rPr>
            <w:rFonts w:ascii="Times New Roman" w:eastAsia="Times New Roman" w:hAnsi="Times New Roman" w:cs="Times New Roman"/>
            <w:u w:val="single"/>
            <w:lang w:eastAsia="ru-RU"/>
          </w:rPr>
          <w:t>http://www.rossetivolga.ru/ru/o_kompanii/informatsi/</w:t>
        </w:r>
      </w:hyperlink>
      <w:r w:rsidR="0012503E" w:rsidRPr="009F35D2">
        <w:rPr>
          <w:rFonts w:ascii="Times New Roman" w:eastAsia="Times New Roman" w:hAnsi="Times New Roman" w:cs="Times New Roman"/>
          <w:lang w:eastAsia="ru-RU"/>
        </w:rPr>
        <w:t xml:space="preserve">,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w:t>
      </w:r>
      <w:r w:rsidR="009C2B0A" w:rsidRPr="009F35D2">
        <w:rPr>
          <w:rFonts w:ascii="Times New Roman" w:eastAsia="Times New Roman" w:hAnsi="Times New Roman" w:cs="Times New Roman"/>
          <w:lang w:eastAsia="ru-RU"/>
        </w:rPr>
        <w:t>г. № 224–</w:t>
      </w:r>
      <w:r w:rsidR="0012503E" w:rsidRPr="009F35D2">
        <w:rPr>
          <w:rFonts w:ascii="Times New Roman" w:eastAsia="Times New Roman" w:hAnsi="Times New Roman" w:cs="Times New Roman"/>
          <w:lang w:eastAsia="ru-RU"/>
        </w:rPr>
        <w:t>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w:t>
      </w:r>
      <w:r w:rsidR="009C2B0A" w:rsidRPr="009F35D2">
        <w:rPr>
          <w:rFonts w:ascii="Times New Roman" w:eastAsia="Times New Roman" w:hAnsi="Times New Roman" w:cs="Times New Roman"/>
          <w:lang w:eastAsia="ru-RU"/>
        </w:rPr>
        <w:t>ты Российской Федерации» и П–РВ–89–2863.**–</w:t>
      </w:r>
      <w:r w:rsidR="0012503E" w:rsidRPr="009F35D2">
        <w:rPr>
          <w:rFonts w:ascii="Times New Roman" w:eastAsia="Times New Roman" w:hAnsi="Times New Roman" w:cs="Times New Roman"/>
          <w:lang w:eastAsia="ru-RU"/>
        </w:rPr>
        <w:t>** «Положение о защите инсайдерской информации Публичного акционерного общества «Россети Волга» (ПАО «Россети Волга»), опубликованного на сайте Обще</w:t>
      </w:r>
      <w:r w:rsidR="001A0480">
        <w:rPr>
          <w:rFonts w:ascii="Times New Roman" w:eastAsia="Times New Roman" w:hAnsi="Times New Roman" w:cs="Times New Roman"/>
          <w:lang w:eastAsia="ru-RU"/>
        </w:rPr>
        <w:t>ства в информационно–</w:t>
      </w:r>
      <w:r w:rsidR="0012503E" w:rsidRPr="009F35D2">
        <w:rPr>
          <w:rFonts w:ascii="Times New Roman" w:eastAsia="Times New Roman" w:hAnsi="Times New Roman" w:cs="Times New Roman"/>
          <w:lang w:eastAsia="ru-RU"/>
        </w:rPr>
        <w:t xml:space="preserve">телекоммуникационной сети «Интернет» по адресу </w:t>
      </w:r>
      <w:hyperlink r:id="rId13" w:history="1">
        <w:r w:rsidR="009C2B0A" w:rsidRPr="009F35D2">
          <w:rPr>
            <w:rStyle w:val="af6"/>
            <w:rFonts w:ascii="Times New Roman" w:eastAsia="Times New Roman" w:hAnsi="Times New Roman" w:cs="Times New Roman"/>
            <w:color w:val="auto"/>
            <w:lang w:eastAsia="ru-RU"/>
          </w:rPr>
          <w:t>http://www.rossetivolga.ru/ru/o_kompanii/informatsi/</w:t>
        </w:r>
      </w:hyperlink>
      <w:r w:rsidR="0012503E" w:rsidRPr="009F35D2">
        <w:rPr>
          <w:rFonts w:ascii="Times New Roman" w:eastAsia="Times New Roman" w:hAnsi="Times New Roman" w:cs="Times New Roman"/>
          <w:spacing w:val="-4"/>
          <w:lang w:eastAsia="ru-RU"/>
        </w:rPr>
        <w:t>.</w:t>
      </w:r>
    </w:p>
    <w:p w14:paraId="28216544" w14:textId="77777777" w:rsidR="009C2B0A" w:rsidRPr="009F35D2" w:rsidRDefault="009C2B0A" w:rsidP="000535A6">
      <w:pPr>
        <w:spacing w:after="0" w:line="240" w:lineRule="auto"/>
        <w:ind w:firstLine="709"/>
        <w:jc w:val="both"/>
        <w:rPr>
          <w:rFonts w:ascii="Times New Roman" w:eastAsia="Times New Roman" w:hAnsi="Times New Roman" w:cs="Times New Roman"/>
          <w:lang w:eastAsia="ru-RU"/>
        </w:rPr>
      </w:pPr>
    </w:p>
    <w:p w14:paraId="07ACE180" w14:textId="77777777" w:rsidR="0012503E" w:rsidRPr="009F35D2" w:rsidRDefault="0012503E" w:rsidP="00632254">
      <w:pPr>
        <w:keepNext/>
        <w:spacing w:after="0" w:line="240" w:lineRule="auto"/>
        <w:jc w:val="center"/>
        <w:outlineLvl w:val="0"/>
        <w:rPr>
          <w:rFonts w:ascii="Times New Roman" w:eastAsia="Times New Roman" w:hAnsi="Times New Roman" w:cs="Times New Roman"/>
          <w:b/>
          <w:bCs/>
          <w:kern w:val="32"/>
          <w:lang w:val="x-none" w:eastAsia="x-none"/>
        </w:rPr>
      </w:pPr>
      <w:r w:rsidRPr="009F35D2">
        <w:rPr>
          <w:rFonts w:ascii="Times New Roman" w:eastAsia="Times New Roman" w:hAnsi="Times New Roman" w:cs="Times New Roman"/>
          <w:b/>
          <w:bCs/>
          <w:kern w:val="32"/>
          <w:lang w:val="x-none" w:eastAsia="x-none"/>
        </w:rPr>
        <w:t>2</w:t>
      </w:r>
      <w:r w:rsidRPr="009F35D2">
        <w:rPr>
          <w:rFonts w:ascii="Times New Roman" w:eastAsia="Times New Roman" w:hAnsi="Times New Roman" w:cs="Times New Roman"/>
          <w:b/>
          <w:bCs/>
          <w:kern w:val="32"/>
          <w:lang w:eastAsia="x-none"/>
        </w:rPr>
        <w:t>2</w:t>
      </w:r>
      <w:r w:rsidRPr="009F35D2">
        <w:rPr>
          <w:rFonts w:ascii="Times New Roman" w:eastAsia="Times New Roman" w:hAnsi="Times New Roman" w:cs="Times New Roman"/>
          <w:b/>
          <w:bCs/>
          <w:kern w:val="32"/>
          <w:lang w:val="x-none" w:eastAsia="x-none"/>
        </w:rPr>
        <w:t>. Конфиденциальность</w:t>
      </w:r>
    </w:p>
    <w:p w14:paraId="0E53AD11" w14:textId="2B3A0B4C" w:rsidR="0012503E" w:rsidRPr="009F35D2" w:rsidRDefault="0012503E" w:rsidP="00632254">
      <w:pPr>
        <w:tabs>
          <w:tab w:val="right" w:pos="0"/>
        </w:tabs>
        <w:spacing w:after="0" w:line="240" w:lineRule="auto"/>
        <w:ind w:firstLine="567"/>
        <w:jc w:val="both"/>
        <w:rPr>
          <w:rFonts w:ascii="Times New Roman" w:eastAsia="Times New Roman" w:hAnsi="Times New Roman" w:cs="Times New Roman"/>
          <w:spacing w:val="-4"/>
          <w:lang w:eastAsia="ru-RU"/>
        </w:rPr>
      </w:pPr>
      <w:r w:rsidRPr="009F35D2">
        <w:rPr>
          <w:rFonts w:ascii="Times New Roman" w:eastAsia="Times New Roman" w:hAnsi="Times New Roman" w:cs="Times New Roman"/>
          <w:lang w:val="x-none" w:eastAsia="ru-RU"/>
        </w:rPr>
        <w:t>2</w:t>
      </w:r>
      <w:r w:rsidRPr="009F35D2">
        <w:rPr>
          <w:rFonts w:ascii="Times New Roman" w:eastAsia="Times New Roman" w:hAnsi="Times New Roman" w:cs="Times New Roman"/>
          <w:lang w:eastAsia="ru-RU"/>
        </w:rPr>
        <w:t>2</w:t>
      </w:r>
      <w:r w:rsidRPr="009F35D2">
        <w:rPr>
          <w:rFonts w:ascii="Times New Roman" w:eastAsia="Times New Roman" w:hAnsi="Times New Roman" w:cs="Times New Roman"/>
          <w:lang w:val="x-none" w:eastAsia="ru-RU"/>
        </w:rPr>
        <w:t xml:space="preserve">.1. </w:t>
      </w:r>
      <w:r w:rsidRPr="009F35D2">
        <w:rPr>
          <w:rFonts w:ascii="Times New Roman" w:eastAsia="Times New Roman" w:hAnsi="Times New Roman" w:cs="Times New Roman"/>
          <w:spacing w:val="-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14:paraId="6CD03B8C" w14:textId="77777777" w:rsidR="009C2B0A" w:rsidRPr="009F35D2" w:rsidRDefault="009C2B0A" w:rsidP="000535A6">
      <w:pPr>
        <w:tabs>
          <w:tab w:val="right" w:pos="0"/>
        </w:tabs>
        <w:spacing w:after="0" w:line="240" w:lineRule="auto"/>
        <w:ind w:firstLine="851"/>
        <w:jc w:val="both"/>
        <w:rPr>
          <w:rFonts w:ascii="Times New Roman" w:eastAsia="Calibri" w:hAnsi="Times New Roman" w:cs="Times New Roman"/>
          <w:lang w:eastAsia="ru-RU"/>
        </w:rPr>
      </w:pPr>
    </w:p>
    <w:p w14:paraId="3B23162E" w14:textId="77777777" w:rsidR="0012503E" w:rsidRPr="009F35D2" w:rsidRDefault="0012503E" w:rsidP="00632254">
      <w:pPr>
        <w:keepNext/>
        <w:spacing w:after="0" w:line="240" w:lineRule="auto"/>
        <w:jc w:val="center"/>
        <w:outlineLvl w:val="0"/>
        <w:rPr>
          <w:rFonts w:ascii="Times New Roman" w:eastAsia="Times New Roman" w:hAnsi="Times New Roman" w:cs="Times New Roman"/>
          <w:b/>
          <w:bCs/>
          <w:kern w:val="32"/>
          <w:lang w:val="x-none" w:eastAsia="x-none"/>
        </w:rPr>
      </w:pPr>
      <w:r w:rsidRPr="009F35D2">
        <w:rPr>
          <w:rFonts w:ascii="Times New Roman" w:eastAsia="Times New Roman" w:hAnsi="Times New Roman" w:cs="Times New Roman"/>
          <w:b/>
          <w:bCs/>
          <w:kern w:val="32"/>
          <w:lang w:val="x-none" w:eastAsia="x-none"/>
        </w:rPr>
        <w:t>2</w:t>
      </w:r>
      <w:r w:rsidRPr="009F35D2">
        <w:rPr>
          <w:rFonts w:ascii="Times New Roman" w:eastAsia="Times New Roman" w:hAnsi="Times New Roman" w:cs="Times New Roman"/>
          <w:b/>
          <w:bCs/>
          <w:kern w:val="32"/>
          <w:lang w:eastAsia="x-none"/>
        </w:rPr>
        <w:t>3</w:t>
      </w:r>
      <w:r w:rsidRPr="009F35D2">
        <w:rPr>
          <w:rFonts w:ascii="Times New Roman" w:eastAsia="Times New Roman" w:hAnsi="Times New Roman" w:cs="Times New Roman"/>
          <w:b/>
          <w:bCs/>
          <w:kern w:val="32"/>
          <w:lang w:val="x-none" w:eastAsia="x-none"/>
        </w:rPr>
        <w:t>. Толкование</w:t>
      </w:r>
    </w:p>
    <w:p w14:paraId="1E1B8C9B" w14:textId="77777777" w:rsidR="0012503E" w:rsidRPr="009F35D2" w:rsidRDefault="0012503E" w:rsidP="00632254">
      <w:pPr>
        <w:widowControl w:val="0"/>
        <w:tabs>
          <w:tab w:val="left" w:pos="900"/>
          <w:tab w:val="left" w:pos="1080"/>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23.1.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21EDD82C" w14:textId="0B895B01" w:rsidR="0012503E" w:rsidRPr="009F35D2" w:rsidRDefault="0012503E" w:rsidP="00632254">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23.2. Настоящий Договор в соответствии со ст. 431 ГК РФ подлежит толкованию с учетом буквального значения содержащихся в нем слов и выражений.</w:t>
      </w:r>
    </w:p>
    <w:p w14:paraId="2F74F3A1" w14:textId="77777777" w:rsidR="009C2B0A" w:rsidRPr="009F35D2" w:rsidRDefault="009C2B0A" w:rsidP="000535A6">
      <w:pPr>
        <w:widowControl w:val="0"/>
        <w:shd w:val="clear" w:color="auto" w:fill="FFFFFF"/>
        <w:autoSpaceDE w:val="0"/>
        <w:autoSpaceDN w:val="0"/>
        <w:adjustRightInd w:val="0"/>
        <w:spacing w:after="0" w:line="240" w:lineRule="auto"/>
        <w:ind w:firstLine="788"/>
        <w:jc w:val="both"/>
        <w:rPr>
          <w:rFonts w:ascii="Times New Roman" w:eastAsia="Times New Roman" w:hAnsi="Times New Roman" w:cs="Times New Roman"/>
          <w:lang w:eastAsia="ru-RU"/>
        </w:rPr>
      </w:pPr>
    </w:p>
    <w:p w14:paraId="3C8ADCDD" w14:textId="77777777" w:rsidR="0012503E" w:rsidRPr="009F35D2" w:rsidRDefault="0012503E" w:rsidP="00632254">
      <w:pPr>
        <w:keepNext/>
        <w:spacing w:after="0" w:line="240" w:lineRule="auto"/>
        <w:jc w:val="center"/>
        <w:outlineLvl w:val="0"/>
        <w:rPr>
          <w:rFonts w:ascii="Times New Roman" w:eastAsia="Times New Roman" w:hAnsi="Times New Roman" w:cs="Times New Roman"/>
          <w:b/>
          <w:bCs/>
          <w:kern w:val="32"/>
          <w:lang w:val="x-none" w:eastAsia="x-none"/>
        </w:rPr>
      </w:pPr>
      <w:r w:rsidRPr="009F35D2">
        <w:rPr>
          <w:rFonts w:ascii="Times New Roman" w:eastAsia="Times New Roman" w:hAnsi="Times New Roman" w:cs="Times New Roman"/>
          <w:b/>
          <w:bCs/>
          <w:kern w:val="32"/>
          <w:lang w:val="x-none" w:eastAsia="x-none"/>
        </w:rPr>
        <w:t>2</w:t>
      </w:r>
      <w:r w:rsidRPr="009F35D2">
        <w:rPr>
          <w:rFonts w:ascii="Times New Roman" w:eastAsia="Times New Roman" w:hAnsi="Times New Roman" w:cs="Times New Roman"/>
          <w:b/>
          <w:bCs/>
          <w:kern w:val="32"/>
          <w:lang w:eastAsia="x-none"/>
        </w:rPr>
        <w:t>4</w:t>
      </w:r>
      <w:r w:rsidRPr="009F35D2">
        <w:rPr>
          <w:rFonts w:ascii="Times New Roman" w:eastAsia="Times New Roman" w:hAnsi="Times New Roman" w:cs="Times New Roman"/>
          <w:b/>
          <w:bCs/>
          <w:kern w:val="32"/>
          <w:lang w:val="x-none" w:eastAsia="x-none"/>
        </w:rPr>
        <w:t>. Целостность Договора</w:t>
      </w:r>
    </w:p>
    <w:p w14:paraId="7B5E5B74" w14:textId="77777777" w:rsidR="0012503E" w:rsidRPr="009F35D2" w:rsidRDefault="0012503E" w:rsidP="00632254">
      <w:pPr>
        <w:shd w:val="clear" w:color="auto" w:fill="FFFFFF"/>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24.1. Настоящий Договор, </w:t>
      </w:r>
      <w:r w:rsidRPr="009F35D2">
        <w:rPr>
          <w:rFonts w:ascii="Times New Roman" w:eastAsia="Times New Roman" w:hAnsi="Times New Roman" w:cs="Times New Roman"/>
          <w:iCs/>
          <w:lang w:eastAsia="ru-RU"/>
        </w:rPr>
        <w:t>а также предложение Подрядчика,</w:t>
      </w:r>
      <w:r w:rsidRPr="009F35D2">
        <w:rPr>
          <w:rFonts w:ascii="Times New Roman" w:eastAsia="Times New Roman" w:hAnsi="Times New Roman" w:cs="Times New Roman"/>
          <w:lang w:eastAsia="ru-RU"/>
        </w:rPr>
        <w:t xml:space="preserve"> 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14:paraId="62FF8E32" w14:textId="77777777" w:rsidR="0012503E" w:rsidRPr="009F35D2" w:rsidRDefault="0012503E" w:rsidP="000535A6">
      <w:pPr>
        <w:spacing w:after="0" w:line="240" w:lineRule="auto"/>
        <w:jc w:val="center"/>
        <w:rPr>
          <w:rFonts w:ascii="Times New Roman" w:eastAsia="Times New Roman" w:hAnsi="Times New Roman" w:cs="Times New Roman"/>
          <w:lang w:eastAsia="ru-RU"/>
        </w:rPr>
      </w:pPr>
      <w:r w:rsidRPr="009F35D2">
        <w:rPr>
          <w:rFonts w:ascii="Times New Roman" w:eastAsia="Times New Roman" w:hAnsi="Times New Roman" w:cs="Times New Roman"/>
          <w:b/>
          <w:lang w:eastAsia="ru-RU"/>
        </w:rPr>
        <w:t>25. Соглашение об электронном документообороте</w:t>
      </w:r>
      <w:r w:rsidRPr="009F35D2">
        <w:rPr>
          <w:rFonts w:ascii="Times New Roman" w:eastAsia="Times New Roman" w:hAnsi="Times New Roman" w:cs="Times New Roman"/>
          <w:lang w:eastAsia="ru-RU"/>
        </w:rPr>
        <w:t>.</w:t>
      </w:r>
    </w:p>
    <w:p w14:paraId="5341BCE4" w14:textId="28FF49FD" w:rsidR="0012503E" w:rsidRPr="009F35D2" w:rsidRDefault="0012503E" w:rsidP="00DA781C">
      <w:pPr>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25.1</w:t>
      </w:r>
      <w:r w:rsidR="004D3A3C" w:rsidRPr="009F35D2">
        <w:rPr>
          <w:rFonts w:ascii="Times New Roman" w:eastAsia="Times New Roman" w:hAnsi="Times New Roman" w:cs="Times New Roman"/>
          <w:lang w:eastAsia="ru-RU"/>
        </w:rPr>
        <w:t xml:space="preserve">. Наименование </w:t>
      </w:r>
      <w:r w:rsidRPr="009F35D2">
        <w:rPr>
          <w:rFonts w:ascii="Times New Roman" w:eastAsia="Times New Roman" w:hAnsi="Times New Roman" w:cs="Times New Roman"/>
          <w:lang w:eastAsia="ru-RU"/>
        </w:rPr>
        <w:t>Оператора электронного документооборота, через которого Стор</w:t>
      </w:r>
      <w:r w:rsidR="004D3A3C" w:rsidRPr="009F35D2">
        <w:rPr>
          <w:rFonts w:ascii="Times New Roman" w:eastAsia="Times New Roman" w:hAnsi="Times New Roman" w:cs="Times New Roman"/>
          <w:lang w:eastAsia="ru-RU"/>
        </w:rPr>
        <w:t>оны организуют документооборот –</w:t>
      </w:r>
      <w:r w:rsidRPr="009F35D2">
        <w:rPr>
          <w:rFonts w:ascii="Times New Roman" w:eastAsia="Times New Roman" w:hAnsi="Times New Roman" w:cs="Times New Roman"/>
          <w:lang w:eastAsia="ru-RU"/>
        </w:rPr>
        <w:t xml:space="preserve"> Тензор «СБИС».</w:t>
      </w:r>
    </w:p>
    <w:p w14:paraId="1BF8571D" w14:textId="64C64AC5" w:rsidR="0012503E" w:rsidRPr="009F35D2" w:rsidRDefault="0012503E" w:rsidP="00DA781C">
      <w:pPr>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25.2</w:t>
      </w:r>
      <w:r w:rsidR="004D3A3C"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 xml:space="preserve"> Стороны соглашаются в ходе своей деятельности в рамках договора обмениваться первичными документами в электронном виде с использованием усиленной квалифицированной электронной подписи и признавать юридическую силу всех полученных или отправленных электронных документов, в том числе счетов</w:t>
      </w:r>
      <w:r w:rsidR="004D3A3C"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фактур. Стороны признают, что полученные первичные электронные документы, подписанные усиленной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14:paraId="2132C223" w14:textId="262F5BEF" w:rsidR="0012503E" w:rsidRPr="009F35D2" w:rsidRDefault="0012503E" w:rsidP="00DA781C">
      <w:pPr>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25.3</w:t>
      </w:r>
      <w:r w:rsidR="004D3A3C"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 xml:space="preserve">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w:t>
      </w:r>
    </w:p>
    <w:p w14:paraId="334E80F2" w14:textId="47C222A0" w:rsidR="0012503E" w:rsidRPr="009F35D2" w:rsidRDefault="0012503E" w:rsidP="00DA781C">
      <w:pPr>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25.4</w:t>
      </w:r>
      <w:r w:rsidR="0019193E">
        <w:rPr>
          <w:rFonts w:ascii="Times New Roman" w:eastAsia="Times New Roman" w:hAnsi="Times New Roman" w:cs="Times New Roman"/>
          <w:lang w:eastAsia="ru-RU"/>
        </w:rPr>
        <w:t xml:space="preserve">. </w:t>
      </w:r>
      <w:r w:rsidRPr="009F35D2">
        <w:rPr>
          <w:rFonts w:ascii="Times New Roman" w:eastAsia="Times New Roman" w:hAnsi="Times New Roman" w:cs="Times New Roman"/>
          <w:lang w:eastAsia="ru-RU"/>
        </w:rPr>
        <w:t>При осуществлении электронного документооборота Стороны руководствуются законодательством Российской Федерации, в частности, Федеральным законом от 06.04.2011</w:t>
      </w:r>
      <w:r w:rsidR="004D3A3C" w:rsidRPr="009F35D2">
        <w:rPr>
          <w:rFonts w:ascii="Times New Roman" w:eastAsia="Times New Roman" w:hAnsi="Times New Roman" w:cs="Times New Roman"/>
          <w:lang w:eastAsia="ru-RU"/>
        </w:rPr>
        <w:t xml:space="preserve"> г. № 63–</w:t>
      </w:r>
      <w:r w:rsidRPr="009F35D2">
        <w:rPr>
          <w:rFonts w:ascii="Times New Roman" w:eastAsia="Times New Roman" w:hAnsi="Times New Roman" w:cs="Times New Roman"/>
          <w:lang w:eastAsia="ru-RU"/>
        </w:rPr>
        <w:t>ФЗ «Об электронной подписи», Федеральным законом от 27.07.2006</w:t>
      </w:r>
      <w:r w:rsidR="004D3A3C" w:rsidRPr="009F35D2">
        <w:rPr>
          <w:rFonts w:ascii="Times New Roman" w:eastAsia="Times New Roman" w:hAnsi="Times New Roman" w:cs="Times New Roman"/>
          <w:lang w:eastAsia="ru-RU"/>
        </w:rPr>
        <w:t xml:space="preserve"> </w:t>
      </w:r>
      <w:r w:rsidRPr="009F35D2">
        <w:rPr>
          <w:rFonts w:ascii="Times New Roman" w:eastAsia="Times New Roman" w:hAnsi="Times New Roman" w:cs="Times New Roman"/>
          <w:lang w:eastAsia="ru-RU"/>
        </w:rPr>
        <w:t>г. №</w:t>
      </w:r>
      <w:r w:rsidR="004D3A3C" w:rsidRPr="009F35D2">
        <w:rPr>
          <w:rFonts w:ascii="Times New Roman" w:eastAsia="Times New Roman" w:hAnsi="Times New Roman" w:cs="Times New Roman"/>
          <w:lang w:eastAsia="ru-RU"/>
        </w:rPr>
        <w:t xml:space="preserve"> 152–</w:t>
      </w:r>
      <w:r w:rsidRPr="009F35D2">
        <w:rPr>
          <w:rFonts w:ascii="Times New Roman" w:eastAsia="Times New Roman" w:hAnsi="Times New Roman" w:cs="Times New Roman"/>
          <w:lang w:eastAsia="ru-RU"/>
        </w:rPr>
        <w:t>ФЗ «О персональных данных», Федеральным законом от 27.07.2006</w:t>
      </w:r>
      <w:r w:rsidR="004D3A3C" w:rsidRPr="009F35D2">
        <w:rPr>
          <w:rFonts w:ascii="Times New Roman" w:eastAsia="Times New Roman" w:hAnsi="Times New Roman" w:cs="Times New Roman"/>
          <w:lang w:eastAsia="ru-RU"/>
        </w:rPr>
        <w:t xml:space="preserve"> </w:t>
      </w:r>
      <w:r w:rsidRPr="009F35D2">
        <w:rPr>
          <w:rFonts w:ascii="Times New Roman" w:eastAsia="Times New Roman" w:hAnsi="Times New Roman" w:cs="Times New Roman"/>
          <w:lang w:eastAsia="ru-RU"/>
        </w:rPr>
        <w:t>г. №</w:t>
      </w:r>
      <w:r w:rsidR="004D3A3C" w:rsidRPr="009F35D2">
        <w:rPr>
          <w:rFonts w:ascii="Times New Roman" w:eastAsia="Times New Roman" w:hAnsi="Times New Roman" w:cs="Times New Roman"/>
          <w:lang w:eastAsia="ru-RU"/>
        </w:rPr>
        <w:t xml:space="preserve"> 149–</w:t>
      </w:r>
      <w:r w:rsidRPr="009F35D2">
        <w:rPr>
          <w:rFonts w:ascii="Times New Roman" w:eastAsia="Times New Roman" w:hAnsi="Times New Roman" w:cs="Times New Roman"/>
          <w:lang w:eastAsia="ru-RU"/>
        </w:rPr>
        <w:t>ФЗ «Об информации, информационных технологиях и о защите информации», настоящим Соглашением, регламентом Оператора ЭДО, опубликованным по адресу https://sbis.ru/reglament.</w:t>
      </w:r>
    </w:p>
    <w:p w14:paraId="65B5A1A6" w14:textId="09F5BD54" w:rsidR="0012503E" w:rsidRPr="009F35D2" w:rsidRDefault="0012503E" w:rsidP="00DA781C">
      <w:pPr>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25.5</w:t>
      </w:r>
      <w:r w:rsidR="004D3A3C" w:rsidRPr="009F35D2">
        <w:rPr>
          <w:rFonts w:ascii="Times New Roman" w:eastAsia="Times New Roman" w:hAnsi="Times New Roman" w:cs="Times New Roman"/>
          <w:lang w:eastAsia="ru-RU"/>
        </w:rPr>
        <w:t xml:space="preserve">. </w:t>
      </w:r>
      <w:r w:rsidRPr="009F35D2">
        <w:rPr>
          <w:rFonts w:ascii="Times New Roman" w:eastAsia="Times New Roman" w:hAnsi="Times New Roman" w:cs="Times New Roman"/>
          <w:lang w:eastAsia="ru-RU"/>
        </w:rPr>
        <w:t>Стороны обязуются применять при осуществлении электронного документооборота технические средства, совместимые с системой СБИС.</w:t>
      </w:r>
    </w:p>
    <w:p w14:paraId="04074010" w14:textId="336CFE3B" w:rsidR="0012503E" w:rsidRPr="009F35D2" w:rsidRDefault="0012503E" w:rsidP="00DA781C">
      <w:pPr>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25.6</w:t>
      </w:r>
      <w:r w:rsidR="004D3A3C"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 xml:space="preserve"> При соблюдении условий, приведенных выше, электронный документ, содержание и порядок обмена которого соответствует требованиям нормативных правовых актов, может приниматься участниками обмена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14:paraId="253168BA" w14:textId="1FE31B74" w:rsidR="0012503E" w:rsidRPr="009F35D2" w:rsidRDefault="0012503E" w:rsidP="00DA781C">
      <w:pPr>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25.7</w:t>
      </w:r>
      <w:r w:rsidR="004D3A3C" w:rsidRPr="009F35D2">
        <w:rPr>
          <w:rFonts w:ascii="Times New Roman" w:eastAsia="Times New Roman" w:hAnsi="Times New Roman" w:cs="Times New Roman"/>
          <w:lang w:eastAsia="ru-RU"/>
        </w:rPr>
        <w:t>.</w:t>
      </w:r>
      <w:r w:rsidR="00DA781C" w:rsidRPr="009F35D2">
        <w:rPr>
          <w:rFonts w:ascii="Times New Roman" w:eastAsia="Times New Roman" w:hAnsi="Times New Roman" w:cs="Times New Roman"/>
          <w:lang w:eastAsia="ru-RU"/>
        </w:rPr>
        <w:t xml:space="preserve"> </w:t>
      </w:r>
      <w:r w:rsidRPr="009F35D2">
        <w:rPr>
          <w:rFonts w:ascii="Times New Roman" w:eastAsia="Times New Roman" w:hAnsi="Times New Roman" w:cs="Times New Roman"/>
          <w:lang w:eastAsia="ru-RU"/>
        </w:rPr>
        <w:t>Стороны в рамках Договора будут обмениваться формализованными и неформализованными электронными документами:</w:t>
      </w:r>
    </w:p>
    <w:p w14:paraId="738B62E9" w14:textId="69EAB655" w:rsidR="0012503E" w:rsidRPr="009F35D2" w:rsidRDefault="004D3A3C" w:rsidP="00DA781C">
      <w:pPr>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25.7.1.</w:t>
      </w:r>
      <w:r w:rsidR="00DA781C" w:rsidRPr="009F35D2">
        <w:rPr>
          <w:rFonts w:ascii="Times New Roman" w:eastAsia="Times New Roman" w:hAnsi="Times New Roman" w:cs="Times New Roman"/>
          <w:lang w:eastAsia="ru-RU"/>
        </w:rPr>
        <w:t xml:space="preserve"> </w:t>
      </w:r>
      <w:r w:rsidRPr="009F35D2">
        <w:rPr>
          <w:rFonts w:ascii="Times New Roman" w:eastAsia="Times New Roman" w:hAnsi="Times New Roman" w:cs="Times New Roman"/>
          <w:lang w:eastAsia="ru-RU"/>
        </w:rPr>
        <w:t>Ф</w:t>
      </w:r>
      <w:r w:rsidR="0012503E" w:rsidRPr="009F35D2">
        <w:rPr>
          <w:rFonts w:ascii="Times New Roman" w:eastAsia="Times New Roman" w:hAnsi="Times New Roman" w:cs="Times New Roman"/>
          <w:lang w:eastAsia="ru-RU"/>
        </w:rPr>
        <w:t>ормализованные электронные документы – электронные документы, для</w:t>
      </w:r>
      <w:r w:rsidRPr="009F35D2">
        <w:rPr>
          <w:rFonts w:ascii="Times New Roman" w:eastAsia="Times New Roman" w:hAnsi="Times New Roman" w:cs="Times New Roman"/>
          <w:lang w:eastAsia="ru-RU"/>
        </w:rPr>
        <w:t xml:space="preserve"> которых Российскими нормативно–</w:t>
      </w:r>
      <w:r w:rsidR="0012503E" w:rsidRPr="009F35D2">
        <w:rPr>
          <w:rFonts w:ascii="Times New Roman" w:eastAsia="Times New Roman" w:hAnsi="Times New Roman" w:cs="Times New Roman"/>
          <w:lang w:eastAsia="ru-RU"/>
        </w:rPr>
        <w:t>правовыми актами устано</w:t>
      </w:r>
      <w:r w:rsidRPr="009F35D2">
        <w:rPr>
          <w:rFonts w:ascii="Times New Roman" w:eastAsia="Times New Roman" w:hAnsi="Times New Roman" w:cs="Times New Roman"/>
          <w:lang w:eastAsia="ru-RU"/>
        </w:rPr>
        <w:t>влены электронные форматы (счет–фактура, корректировочный счет–</w:t>
      </w:r>
      <w:r w:rsidR="0012503E" w:rsidRPr="009F35D2">
        <w:rPr>
          <w:rFonts w:ascii="Times New Roman" w:eastAsia="Times New Roman" w:hAnsi="Times New Roman" w:cs="Times New Roman"/>
          <w:lang w:eastAsia="ru-RU"/>
        </w:rPr>
        <w:t>фактура, УПД, корректировочный УПД, товарная накладная.) Указанные документы оформляются Сторонами в формате XML.</w:t>
      </w:r>
    </w:p>
    <w:p w14:paraId="455E7F74" w14:textId="5FEE2F4D" w:rsidR="0012503E" w:rsidRPr="009F35D2" w:rsidRDefault="004D3A3C" w:rsidP="00DA781C">
      <w:pPr>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25.7.2. Н</w:t>
      </w:r>
      <w:r w:rsidR="0012503E" w:rsidRPr="009F35D2">
        <w:rPr>
          <w:rFonts w:ascii="Times New Roman" w:eastAsia="Times New Roman" w:hAnsi="Times New Roman" w:cs="Times New Roman"/>
          <w:lang w:eastAsia="ru-RU"/>
        </w:rPr>
        <w:t>еформализованные электронные документы – электронные документы, формат которых установлен Сторонами</w:t>
      </w:r>
      <w:r w:rsidR="00135EAA" w:rsidRPr="009F35D2">
        <w:rPr>
          <w:rFonts w:ascii="Times New Roman" w:eastAsia="Times New Roman" w:hAnsi="Times New Roman" w:cs="Times New Roman"/>
          <w:lang w:eastAsia="ru-RU"/>
        </w:rPr>
        <w:t xml:space="preserve"> Договора и не определен какими–</w:t>
      </w:r>
      <w:r w:rsidR="0012503E" w:rsidRPr="009F35D2">
        <w:rPr>
          <w:rFonts w:ascii="Times New Roman" w:eastAsia="Times New Roman" w:hAnsi="Times New Roman" w:cs="Times New Roman"/>
          <w:lang w:eastAsia="ru-RU"/>
        </w:rPr>
        <w:t>либо российскими нормативно</w:t>
      </w:r>
      <w:r w:rsidR="00AD328E" w:rsidRPr="009F35D2">
        <w:rPr>
          <w:rFonts w:ascii="Times New Roman" w:eastAsia="Times New Roman" w:hAnsi="Times New Roman" w:cs="Times New Roman"/>
          <w:lang w:eastAsia="ru-RU"/>
        </w:rPr>
        <w:t>–</w:t>
      </w:r>
      <w:r w:rsidR="0012503E" w:rsidRPr="009F35D2">
        <w:rPr>
          <w:rFonts w:ascii="Times New Roman" w:eastAsia="Times New Roman" w:hAnsi="Times New Roman" w:cs="Times New Roman"/>
          <w:lang w:eastAsia="ru-RU"/>
        </w:rPr>
        <w:t>правовыми актами.</w:t>
      </w:r>
    </w:p>
    <w:p w14:paraId="554C53E4" w14:textId="1335690E" w:rsidR="0012503E" w:rsidRPr="009F35D2" w:rsidRDefault="0012503E" w:rsidP="00DA781C">
      <w:pPr>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25.8</w:t>
      </w:r>
      <w:r w:rsidR="004D3A3C"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 xml:space="preserve"> Датой выставления Стороне Электронного документа/Пакета электронных документов по телекоммуникационным каналам связи считается дата поступления файла Электронного документа/Пакета электронных документов Оператору ЭДО от другой Стороны, указанная в подтверждении Оператора ЭДО.</w:t>
      </w:r>
    </w:p>
    <w:p w14:paraId="6C3B27FE" w14:textId="030BF34A" w:rsidR="0012503E" w:rsidRPr="009F35D2" w:rsidRDefault="0012503E" w:rsidP="00DA781C">
      <w:pPr>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25.9</w:t>
      </w:r>
      <w:r w:rsidR="004D3A3C"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 xml:space="preserve"> Датой получения Стороной Электронного документа/Пакета электронных документов по телекоммуникационным каналам связи считается дата направления ей Оператором ЭДО файла Электронного документа/Пакета электронных документов другой Стороной, указанная в подтверждении Оператора ЭДО.</w:t>
      </w:r>
    </w:p>
    <w:p w14:paraId="347A3722" w14:textId="7C811002" w:rsidR="0012503E" w:rsidRPr="009F35D2" w:rsidRDefault="0012503E" w:rsidP="00DA781C">
      <w:pPr>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25.10</w:t>
      </w:r>
      <w:r w:rsidR="004D3A3C"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 xml:space="preserve"> В случае необходимости внесения корректировок в направленный посредством ЭДО документ, Сторона, направившая документ, составляет соответствующее информационное письмо и направляет откорректированный документ и информационное письмо другой Стороне в порядке, установленном Оператором ЭДО.</w:t>
      </w:r>
    </w:p>
    <w:p w14:paraId="4FA1D091" w14:textId="5CAE70C4" w:rsidR="0012503E" w:rsidRPr="009F35D2" w:rsidRDefault="0012503E" w:rsidP="00DA781C">
      <w:pPr>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25.11</w:t>
      </w:r>
      <w:r w:rsidR="004D3A3C" w:rsidRPr="009F35D2">
        <w:rPr>
          <w:rFonts w:ascii="Times New Roman" w:eastAsia="Times New Roman" w:hAnsi="Times New Roman" w:cs="Times New Roman"/>
          <w:lang w:eastAsia="ru-RU"/>
        </w:rPr>
        <w:t>.</w:t>
      </w:r>
      <w:r w:rsidRPr="009F35D2">
        <w:rPr>
          <w:rFonts w:ascii="Times New Roman" w:eastAsia="Times New Roman" w:hAnsi="Times New Roman" w:cs="Times New Roman"/>
          <w:lang w:eastAsia="ru-RU"/>
        </w:rPr>
        <w:t xml:space="preserve"> Обмен документами на бумажном носителе осуществляется Сторонами при временной технической невозможности отправки документа посредством электронного документооборота. Стороны в течение суток информируют друг друга о невозможности обмена документами в электронном виде, в случае технического сбоя внутренних систем.</w:t>
      </w:r>
    </w:p>
    <w:p w14:paraId="2B28F81B" w14:textId="77777777" w:rsidR="00996106" w:rsidRPr="009F35D2" w:rsidRDefault="00996106" w:rsidP="000535A6">
      <w:pPr>
        <w:spacing w:after="0" w:line="240" w:lineRule="auto"/>
        <w:ind w:firstLine="709"/>
        <w:jc w:val="both"/>
        <w:rPr>
          <w:rFonts w:ascii="Times New Roman" w:eastAsia="Times New Roman" w:hAnsi="Times New Roman" w:cs="Times New Roman"/>
          <w:lang w:eastAsia="ru-RU"/>
        </w:rPr>
      </w:pPr>
    </w:p>
    <w:p w14:paraId="0DCB33E1" w14:textId="77777777" w:rsidR="0012503E" w:rsidRPr="009F35D2" w:rsidRDefault="0012503E" w:rsidP="000535A6">
      <w:pPr>
        <w:keepNext/>
        <w:spacing w:after="0" w:line="240" w:lineRule="auto"/>
        <w:ind w:firstLine="2552"/>
        <w:outlineLvl w:val="0"/>
        <w:rPr>
          <w:rFonts w:ascii="Times New Roman" w:eastAsia="Times New Roman" w:hAnsi="Times New Roman" w:cs="Times New Roman"/>
          <w:b/>
          <w:bCs/>
          <w:kern w:val="32"/>
          <w:lang w:val="x-none" w:eastAsia="x-none"/>
        </w:rPr>
      </w:pPr>
      <w:r w:rsidRPr="009F35D2">
        <w:rPr>
          <w:rFonts w:ascii="Times New Roman" w:eastAsia="Times New Roman" w:hAnsi="Times New Roman" w:cs="Times New Roman"/>
          <w:b/>
          <w:bCs/>
          <w:kern w:val="32"/>
          <w:lang w:val="x-none" w:eastAsia="x-none"/>
        </w:rPr>
        <w:t>2</w:t>
      </w:r>
      <w:r w:rsidRPr="009F35D2">
        <w:rPr>
          <w:rFonts w:ascii="Times New Roman" w:eastAsia="Times New Roman" w:hAnsi="Times New Roman" w:cs="Times New Roman"/>
          <w:b/>
          <w:bCs/>
          <w:kern w:val="32"/>
          <w:lang w:eastAsia="x-none"/>
        </w:rPr>
        <w:t>6</w:t>
      </w:r>
      <w:r w:rsidRPr="009F35D2">
        <w:rPr>
          <w:rFonts w:ascii="Times New Roman" w:eastAsia="Times New Roman" w:hAnsi="Times New Roman" w:cs="Times New Roman"/>
          <w:b/>
          <w:bCs/>
          <w:kern w:val="32"/>
          <w:lang w:val="x-none" w:eastAsia="x-none"/>
        </w:rPr>
        <w:t>. Особые условия. Заключительные положения</w:t>
      </w:r>
    </w:p>
    <w:p w14:paraId="4528781A" w14:textId="77777777" w:rsidR="0012503E" w:rsidRPr="009F35D2" w:rsidRDefault="0012503E" w:rsidP="00DA781C">
      <w:pPr>
        <w:tabs>
          <w:tab w:val="left" w:pos="851"/>
        </w:tabs>
        <w:spacing w:after="0" w:line="240" w:lineRule="auto"/>
        <w:ind w:firstLine="567"/>
        <w:jc w:val="both"/>
        <w:rPr>
          <w:rFonts w:ascii="Times New Roman" w:eastAsia="Calibri" w:hAnsi="Times New Roman" w:cs="Times New Roman"/>
          <w:lang w:eastAsia="ru-RU"/>
        </w:rPr>
      </w:pPr>
      <w:r w:rsidRPr="009F35D2">
        <w:rPr>
          <w:rFonts w:ascii="Times New Roman" w:eastAsia="Times New Roman" w:hAnsi="Times New Roman" w:cs="Times New Roman"/>
          <w:lang w:eastAsia="ru-RU"/>
        </w:rPr>
        <w:t xml:space="preserve">26.1. </w:t>
      </w:r>
      <w:r w:rsidRPr="009F35D2">
        <w:rPr>
          <w:rFonts w:ascii="Times New Roman" w:eastAsia="Calibri" w:hAnsi="Times New Roman" w:cs="Times New Roman"/>
          <w:lang w:eastAsia="ru-RU"/>
        </w:rPr>
        <w:t xml:space="preserve">Настоящий Договор вступает в силу с даты его подписания и действует до полного исполнения Сторонами всех обязательств по нему. </w:t>
      </w:r>
    </w:p>
    <w:p w14:paraId="3C944BBF" w14:textId="77777777" w:rsidR="0012503E" w:rsidRPr="009F35D2" w:rsidRDefault="0012503E" w:rsidP="00DA781C">
      <w:pPr>
        <w:tabs>
          <w:tab w:val="left" w:pos="851"/>
        </w:tabs>
        <w:spacing w:after="0" w:line="240" w:lineRule="auto"/>
        <w:ind w:firstLine="567"/>
        <w:jc w:val="both"/>
        <w:rPr>
          <w:rFonts w:ascii="Times New Roman" w:eastAsia="Times New Roman" w:hAnsi="Times New Roman" w:cs="Times New Roman"/>
          <w:bCs/>
          <w:lang w:eastAsia="ru-RU"/>
        </w:rPr>
      </w:pPr>
      <w:r w:rsidRPr="009F35D2">
        <w:rPr>
          <w:rFonts w:ascii="Times New Roman" w:eastAsia="Times New Roman" w:hAnsi="Times New Roman" w:cs="Times New Roman"/>
          <w:lang w:eastAsia="ru-RU"/>
        </w:rPr>
        <w:t>26.2. </w:t>
      </w:r>
      <w:r w:rsidRPr="009F35D2">
        <w:rPr>
          <w:rFonts w:ascii="Times New Roman" w:eastAsia="Times New Roman" w:hAnsi="Times New Roman" w:cs="Times New Roman"/>
          <w:bCs/>
          <w:lang w:eastAsia="ru-RU"/>
        </w:rPr>
        <w:t xml:space="preserve">Настоящий Договор со всеми его дополнительными соглашениями и приложениями представляет собой единое соглашение между </w:t>
      </w:r>
      <w:r w:rsidRPr="009F35D2">
        <w:rPr>
          <w:rFonts w:ascii="Times New Roman" w:eastAsia="Times New Roman" w:hAnsi="Times New Roman" w:cs="Times New Roman"/>
          <w:bCs/>
          <w:i/>
          <w:lang w:eastAsia="ru-RU"/>
        </w:rPr>
        <w:t>Подрядчиком и Заказчиком</w:t>
      </w:r>
      <w:r w:rsidRPr="009F35D2">
        <w:rPr>
          <w:rFonts w:ascii="Times New Roman" w:eastAsia="Times New Roman" w:hAnsi="Times New Roman" w:cs="Times New Roman"/>
          <w:bCs/>
          <w:lang w:eastAsia="ru-RU"/>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02AB11C" w14:textId="77777777" w:rsidR="0012503E" w:rsidRPr="009F35D2" w:rsidRDefault="0012503E" w:rsidP="00DA781C">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26.3.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0D94708" w14:textId="379B0DC3" w:rsidR="0012503E" w:rsidRPr="009F35D2" w:rsidRDefault="0012503E" w:rsidP="00DA781C">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26.4. Стороны обязаны письменно уведомлять друг друга об изменении реквизитов, места нахождения, почтового адреса, номеров телефонов в течение 3 (трех) рабо</w:t>
      </w:r>
      <w:r w:rsidR="0061179A">
        <w:rPr>
          <w:rFonts w:ascii="Times New Roman" w:eastAsia="Times New Roman" w:hAnsi="Times New Roman" w:cs="Times New Roman"/>
          <w:lang w:eastAsia="ru-RU"/>
        </w:rPr>
        <w:t>чих дней с даты таких изменений</w:t>
      </w:r>
    </w:p>
    <w:p w14:paraId="4A86B8CD" w14:textId="77777777" w:rsidR="0012503E" w:rsidRPr="009F35D2" w:rsidRDefault="0012503E" w:rsidP="00DA781C">
      <w:pPr>
        <w:tabs>
          <w:tab w:val="left" w:pos="851"/>
        </w:tabs>
        <w:spacing w:after="0" w:line="240" w:lineRule="auto"/>
        <w:ind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26.5.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2D6C6179" w14:textId="77777777" w:rsidR="0012503E" w:rsidRPr="009F35D2" w:rsidRDefault="0012503E" w:rsidP="00DA781C">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26.6.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31E41FFF" w14:textId="77777777" w:rsidR="0012503E" w:rsidRPr="009F35D2" w:rsidRDefault="0012503E" w:rsidP="00DA781C">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17AC4697" w14:textId="4F01F068" w:rsidR="0012503E" w:rsidRPr="001A0480" w:rsidRDefault="0012503E" w:rsidP="00DA781C">
      <w:pPr>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4" w:history="1">
        <w:r w:rsidRPr="009F35D2">
          <w:rPr>
            <w:rFonts w:ascii="Times New Roman" w:eastAsia="Times New Roman" w:hAnsi="Times New Roman" w:cs="Times New Roman"/>
            <w:bCs/>
            <w:u w:val="single"/>
            <w:lang w:eastAsia="ru-RU"/>
          </w:rPr>
          <w:t>e</w:t>
        </w:r>
        <w:r w:rsidRPr="009F35D2">
          <w:rPr>
            <w:rFonts w:ascii="Times New Roman" w:eastAsia="Times New Roman" w:hAnsi="Times New Roman" w:cs="Times New Roman"/>
            <w:bCs/>
            <w:u w:val="single"/>
            <w:lang w:val="en-US" w:eastAsia="ru-RU"/>
          </w:rPr>
          <w:t>n</w:t>
        </w:r>
        <w:r w:rsidRPr="009F35D2">
          <w:rPr>
            <w:rFonts w:ascii="Times New Roman" w:eastAsia="Times New Roman" w:hAnsi="Times New Roman" w:cs="Times New Roman"/>
            <w:bCs/>
            <w:u w:val="single"/>
            <w:lang w:eastAsia="ru-RU"/>
          </w:rPr>
          <w:t>ergoservis-volgi@mail.ru</w:t>
        </w:r>
      </w:hyperlink>
      <w:r w:rsidRPr="009F35D2">
        <w:rPr>
          <w:rFonts w:ascii="Times New Roman" w:eastAsia="Times New Roman" w:hAnsi="Times New Roman" w:cs="Times New Roman"/>
          <w:bCs/>
          <w:u w:val="single"/>
          <w:lang w:eastAsia="ru-RU"/>
        </w:rPr>
        <w:t xml:space="preserve"> </w:t>
      </w:r>
      <w:r w:rsidRPr="009F35D2">
        <w:rPr>
          <w:rFonts w:ascii="Times New Roman" w:eastAsia="Times New Roman" w:hAnsi="Times New Roman" w:cs="Times New Roman"/>
          <w:lang w:eastAsia="ru-RU"/>
        </w:rPr>
        <w:t xml:space="preserve">на адрес электронной почты Подрядчика </w:t>
      </w:r>
      <w:r w:rsidR="001A0480" w:rsidRPr="001A0480">
        <w:rPr>
          <w:rFonts w:ascii="Times New Roman" w:eastAsia="Times New Roman" w:hAnsi="Times New Roman" w:cs="Times New Roman"/>
          <w:lang w:eastAsia="ru-RU"/>
        </w:rPr>
        <w:t>__________</w:t>
      </w:r>
      <w:r w:rsidR="00777B18" w:rsidRPr="001A0480">
        <w:rPr>
          <w:rFonts w:ascii="Times New Roman" w:eastAsia="Times New Roman" w:hAnsi="Times New Roman" w:cs="Times New Roman"/>
          <w:lang w:eastAsia="ru-RU"/>
        </w:rPr>
        <w:t>.</w:t>
      </w:r>
    </w:p>
    <w:p w14:paraId="471CD73C" w14:textId="51AD7D41" w:rsidR="0012503E" w:rsidRPr="009F35D2" w:rsidRDefault="0012503E" w:rsidP="00DA781C">
      <w:pPr>
        <w:tabs>
          <w:tab w:val="left" w:pos="851"/>
        </w:tabs>
        <w:spacing w:after="0" w:line="240" w:lineRule="auto"/>
        <w:ind w:firstLine="567"/>
        <w:jc w:val="both"/>
        <w:rPr>
          <w:rFonts w:ascii="Times New Roman" w:eastAsia="Times New Roman" w:hAnsi="Times New Roman" w:cs="Times New Roman"/>
          <w:lang w:eastAsia="ru-RU"/>
        </w:rPr>
      </w:pPr>
      <w:r w:rsidRPr="001A0480">
        <w:rPr>
          <w:rFonts w:ascii="Times New Roman" w:eastAsia="Times New Roman" w:hAnsi="Times New Roman" w:cs="Times New Roman"/>
          <w:lang w:eastAsia="ru-RU"/>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1A0480" w:rsidRPr="001A0480">
        <w:rPr>
          <w:rFonts w:ascii="Times New Roman" w:eastAsia="Times New Roman" w:hAnsi="Times New Roman" w:cs="Times New Roman"/>
          <w:lang w:eastAsia="ru-RU"/>
        </w:rPr>
        <w:t>__________</w:t>
      </w:r>
      <w:r w:rsidR="00553872" w:rsidRPr="001A0480">
        <w:rPr>
          <w:rFonts w:ascii="Times New Roman" w:eastAsia="Times New Roman" w:hAnsi="Times New Roman" w:cs="Times New Roman"/>
          <w:lang w:eastAsia="ru-RU"/>
        </w:rPr>
        <w:t xml:space="preserve"> </w:t>
      </w:r>
      <w:r w:rsidRPr="001A0480">
        <w:rPr>
          <w:rFonts w:ascii="Times New Roman" w:eastAsia="Times New Roman" w:hAnsi="Times New Roman" w:cs="Times New Roman"/>
          <w:lang w:eastAsia="ru-RU"/>
        </w:rPr>
        <w:t>на</w:t>
      </w:r>
      <w:r w:rsidRPr="009F35D2">
        <w:rPr>
          <w:rFonts w:ascii="Times New Roman" w:eastAsia="Times New Roman" w:hAnsi="Times New Roman" w:cs="Times New Roman"/>
          <w:lang w:eastAsia="ru-RU"/>
        </w:rPr>
        <w:t xml:space="preserve"> адрес электронной почты Заказчика </w:t>
      </w:r>
      <w:hyperlink r:id="rId15" w:history="1">
        <w:r w:rsidRPr="009F35D2">
          <w:rPr>
            <w:rFonts w:ascii="Times New Roman" w:eastAsia="Times New Roman" w:hAnsi="Times New Roman" w:cs="Times New Roman"/>
            <w:bCs/>
            <w:u w:val="single"/>
            <w:lang w:eastAsia="ru-RU"/>
          </w:rPr>
          <w:t>e</w:t>
        </w:r>
        <w:r w:rsidRPr="009F35D2">
          <w:rPr>
            <w:rFonts w:ascii="Times New Roman" w:eastAsia="Times New Roman" w:hAnsi="Times New Roman" w:cs="Times New Roman"/>
            <w:bCs/>
            <w:u w:val="single"/>
            <w:lang w:val="en-US" w:eastAsia="ru-RU"/>
          </w:rPr>
          <w:t>n</w:t>
        </w:r>
        <w:r w:rsidRPr="009F35D2">
          <w:rPr>
            <w:rFonts w:ascii="Times New Roman" w:eastAsia="Times New Roman" w:hAnsi="Times New Roman" w:cs="Times New Roman"/>
            <w:bCs/>
            <w:u w:val="single"/>
            <w:lang w:eastAsia="ru-RU"/>
          </w:rPr>
          <w:t>ergoservis-volgi@mail.ru</w:t>
        </w:r>
      </w:hyperlink>
      <w:r w:rsidRPr="009F35D2">
        <w:rPr>
          <w:rFonts w:ascii="Times New Roman" w:eastAsia="Times New Roman" w:hAnsi="Times New Roman" w:cs="Times New Roman"/>
          <w:lang w:eastAsia="ru-RU"/>
        </w:rPr>
        <w:t>.</w:t>
      </w:r>
    </w:p>
    <w:p w14:paraId="387A0478" w14:textId="77777777" w:rsidR="0012503E" w:rsidRPr="009F35D2" w:rsidRDefault="0012503E" w:rsidP="00DA781C">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26.7. 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3C0A4A1C" w14:textId="1747B2E5" w:rsidR="0012503E" w:rsidRPr="009F35D2" w:rsidRDefault="00DA781C" w:rsidP="00DA781C">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26.8. </w:t>
      </w:r>
      <w:r w:rsidR="0012503E" w:rsidRPr="009F35D2">
        <w:rPr>
          <w:rFonts w:ascii="Times New Roman" w:eastAsia="Times New Roman" w:hAnsi="Times New Roman" w:cs="Times New Roman"/>
          <w:lang w:eastAsia="ru-RU"/>
        </w:rPr>
        <w:t xml:space="preserve">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71C9D7D4" w14:textId="77777777" w:rsidR="0012503E" w:rsidRPr="009F35D2" w:rsidRDefault="0012503E" w:rsidP="00DA781C">
      <w:pPr>
        <w:widowControl w:val="0"/>
        <w:shd w:val="clear" w:color="auto" w:fill="FFFFFF"/>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26.9. При выполнении настоящего Договора Стороны руководствуются нормами законодательства Российской Федерации.</w:t>
      </w:r>
    </w:p>
    <w:p w14:paraId="6769E10A" w14:textId="77777777" w:rsidR="0012503E" w:rsidRPr="009F35D2" w:rsidRDefault="0012503E" w:rsidP="00DA781C">
      <w:pPr>
        <w:widowControl w:val="0"/>
        <w:shd w:val="clear" w:color="auto" w:fill="FFFFFF"/>
        <w:tabs>
          <w:tab w:val="left" w:pos="851"/>
          <w:tab w:val="left" w:pos="1080"/>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26.10 Вопросы, не урегулированные настоящим Договором, регламентируются нормами законодательства Российской Федерации.</w:t>
      </w:r>
    </w:p>
    <w:p w14:paraId="63EB34BE" w14:textId="494CAA90" w:rsidR="0012503E" w:rsidRPr="009F35D2" w:rsidRDefault="0012503E" w:rsidP="00DA781C">
      <w:pPr>
        <w:widowControl w:val="0"/>
        <w:shd w:val="clear" w:color="auto" w:fill="FFFFFF"/>
        <w:tabs>
          <w:tab w:val="left" w:pos="851"/>
          <w:tab w:val="left" w:pos="1080"/>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26.11. Датой подписания считается дата, указанная на титульном листе настоящего договора.</w:t>
      </w:r>
    </w:p>
    <w:p w14:paraId="51533D61" w14:textId="77777777" w:rsidR="0012503E" w:rsidRPr="009F35D2" w:rsidRDefault="0012503E" w:rsidP="00DA781C">
      <w:pPr>
        <w:tabs>
          <w:tab w:val="left" w:pos="851"/>
        </w:tabs>
        <w:spacing w:after="0" w:line="240" w:lineRule="auto"/>
        <w:ind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26.12 Вопросы, не урегулированные настоящим Договором, регламентируются нормами законодательства Российской Федерации.</w:t>
      </w:r>
    </w:p>
    <w:p w14:paraId="0166A2B6" w14:textId="77777777" w:rsidR="0012503E" w:rsidRPr="009F35D2" w:rsidRDefault="0012503E" w:rsidP="00DA781C">
      <w:pPr>
        <w:tabs>
          <w:tab w:val="left" w:pos="851"/>
        </w:tabs>
        <w:spacing w:after="0" w:line="240" w:lineRule="auto"/>
        <w:ind w:firstLine="567"/>
        <w:contextualSpacing/>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26.13.</w:t>
      </w:r>
      <w:r w:rsidRPr="009F35D2">
        <w:rPr>
          <w:rFonts w:ascii="Times New Roman" w:eastAsia="Times New Roman" w:hAnsi="Times New Roman" w:cs="Times New Roman"/>
          <w:lang w:val="en-US" w:eastAsia="ru-RU"/>
        </w:rPr>
        <w:t> </w:t>
      </w:r>
      <w:r w:rsidRPr="009F35D2">
        <w:rPr>
          <w:rFonts w:ascii="Times New Roman" w:eastAsia="Times New Roman" w:hAnsi="Times New Roman" w:cs="Times New Roman"/>
          <w:lang w:eastAsia="ru-RU"/>
        </w:rPr>
        <w:t>Все указанные в настоящем Договоре приложения являются его неотъемлемой частью.</w:t>
      </w:r>
    </w:p>
    <w:p w14:paraId="597CC5E1" w14:textId="77777777" w:rsidR="0012503E" w:rsidRPr="009F35D2" w:rsidRDefault="0012503E" w:rsidP="00DA781C">
      <w:pPr>
        <w:shd w:val="clear" w:color="auto" w:fill="FFFFFF"/>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26.14.</w:t>
      </w:r>
      <w:r w:rsidRPr="009F35D2">
        <w:rPr>
          <w:rFonts w:ascii="Times New Roman" w:eastAsia="Times New Roman" w:hAnsi="Times New Roman" w:cs="Times New Roman"/>
          <w:lang w:val="en-US" w:eastAsia="ru-RU"/>
        </w:rPr>
        <w:t> </w:t>
      </w:r>
      <w:r w:rsidRPr="009F35D2">
        <w:rPr>
          <w:rFonts w:ascii="Times New Roman" w:eastAsia="Times New Roman" w:hAnsi="Times New Roman" w:cs="Times New Roman"/>
          <w:lang w:eastAsia="ru-RU"/>
        </w:rPr>
        <w:t>Договор составлен на русском языке в 2 (двух) экземплярах, имеющих равную юридическую силу, по одному для каждой из Сторон.</w:t>
      </w:r>
    </w:p>
    <w:p w14:paraId="22C0378F" w14:textId="77777777" w:rsidR="0012503E" w:rsidRPr="00553872" w:rsidRDefault="0012503E" w:rsidP="004A6B18">
      <w:pPr>
        <w:shd w:val="clear" w:color="auto" w:fill="FFFFFF"/>
        <w:tabs>
          <w:tab w:val="left" w:pos="851"/>
        </w:tabs>
        <w:spacing w:after="0" w:line="240" w:lineRule="auto"/>
        <w:ind w:firstLine="567"/>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26.15. </w:t>
      </w:r>
      <w:r w:rsidRPr="00553872">
        <w:rPr>
          <w:rFonts w:ascii="Times New Roman" w:eastAsia="Times New Roman" w:hAnsi="Times New Roman" w:cs="Times New Roman"/>
          <w:lang w:eastAsia="ru-RU"/>
        </w:rPr>
        <w:t xml:space="preserve">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14:paraId="432040B1" w14:textId="185BDD29" w:rsidR="0012503E" w:rsidRPr="00553872" w:rsidRDefault="004A6B18" w:rsidP="004A6B18">
      <w:pPr>
        <w:pStyle w:val="af4"/>
        <w:numPr>
          <w:ilvl w:val="0"/>
          <w:numId w:val="161"/>
        </w:numPr>
        <w:tabs>
          <w:tab w:val="left" w:pos="426"/>
          <w:tab w:val="left" w:pos="851"/>
        </w:tabs>
        <w:ind w:left="0" w:firstLine="567"/>
        <w:jc w:val="both"/>
        <w:rPr>
          <w:sz w:val="22"/>
          <w:szCs w:val="22"/>
        </w:rPr>
      </w:pPr>
      <w:r w:rsidRPr="00553872">
        <w:rPr>
          <w:sz w:val="22"/>
          <w:szCs w:val="22"/>
        </w:rPr>
        <w:t>номер регистрации Заказчика –</w:t>
      </w:r>
      <w:r w:rsidR="0012503E" w:rsidRPr="00553872">
        <w:rPr>
          <w:sz w:val="22"/>
          <w:szCs w:val="22"/>
        </w:rPr>
        <w:t xml:space="preserve"> ______________от ________ 2025</w:t>
      </w:r>
      <w:r w:rsidRPr="00553872">
        <w:rPr>
          <w:sz w:val="22"/>
          <w:szCs w:val="22"/>
        </w:rPr>
        <w:t xml:space="preserve"> </w:t>
      </w:r>
      <w:r w:rsidR="0012503E" w:rsidRPr="00553872">
        <w:rPr>
          <w:sz w:val="22"/>
          <w:szCs w:val="22"/>
        </w:rPr>
        <w:t>г.;</w:t>
      </w:r>
    </w:p>
    <w:p w14:paraId="32A64DC2" w14:textId="77777777" w:rsidR="00162681" w:rsidRPr="009F35D2" w:rsidRDefault="00162681" w:rsidP="004A6B18">
      <w:pPr>
        <w:tabs>
          <w:tab w:val="left" w:pos="851"/>
        </w:tabs>
        <w:spacing w:after="0" w:line="240" w:lineRule="auto"/>
        <w:ind w:firstLine="567"/>
        <w:jc w:val="both"/>
        <w:rPr>
          <w:rFonts w:ascii="Times New Roman" w:hAnsi="Times New Roman" w:cs="Times New Roman"/>
          <w:b/>
          <w:lang w:eastAsia="ru-RU"/>
        </w:rPr>
      </w:pPr>
    </w:p>
    <w:p w14:paraId="3101CF4A" w14:textId="602B52C4" w:rsidR="000F6CDA" w:rsidRPr="009F35D2" w:rsidRDefault="00162681" w:rsidP="001D6734">
      <w:pPr>
        <w:spacing w:after="0" w:line="240" w:lineRule="auto"/>
        <w:jc w:val="center"/>
        <w:rPr>
          <w:rFonts w:ascii="Times New Roman" w:hAnsi="Times New Roman" w:cs="Times New Roman"/>
          <w:b/>
          <w:lang w:val="x-none" w:eastAsia="x-none"/>
        </w:rPr>
      </w:pPr>
      <w:r w:rsidRPr="009F35D2">
        <w:rPr>
          <w:rFonts w:ascii="Times New Roman" w:hAnsi="Times New Roman" w:cs="Times New Roman"/>
          <w:b/>
          <w:lang w:eastAsia="x-none"/>
        </w:rPr>
        <w:t>2</w:t>
      </w:r>
      <w:r w:rsidR="0019193E">
        <w:rPr>
          <w:rFonts w:ascii="Times New Roman" w:hAnsi="Times New Roman" w:cs="Times New Roman"/>
          <w:b/>
          <w:lang w:eastAsia="x-none"/>
        </w:rPr>
        <w:t>7</w:t>
      </w:r>
      <w:r w:rsidR="000F6CDA" w:rsidRPr="009F35D2">
        <w:rPr>
          <w:rFonts w:ascii="Times New Roman" w:hAnsi="Times New Roman" w:cs="Times New Roman"/>
          <w:b/>
          <w:lang w:eastAsia="x-none"/>
        </w:rPr>
        <w:t xml:space="preserve">. </w:t>
      </w:r>
      <w:r w:rsidRPr="009F35D2">
        <w:rPr>
          <w:rFonts w:ascii="Times New Roman" w:hAnsi="Times New Roman" w:cs="Times New Roman"/>
          <w:b/>
          <w:lang w:val="x-none" w:eastAsia="x-none"/>
        </w:rPr>
        <w:t>Перечень согласован</w:t>
      </w:r>
      <w:r w:rsidR="000F6CDA" w:rsidRPr="009F35D2">
        <w:rPr>
          <w:rFonts w:ascii="Times New Roman" w:hAnsi="Times New Roman" w:cs="Times New Roman"/>
          <w:b/>
          <w:lang w:val="x-none" w:eastAsia="x-none"/>
        </w:rPr>
        <w:t>ных по форме и содержанию документов, прилагаемых к настоящему Договору</w:t>
      </w:r>
    </w:p>
    <w:p w14:paraId="2D7A0C1F" w14:textId="47524D9B" w:rsidR="000F6CDA" w:rsidRPr="009F35D2" w:rsidRDefault="000F6CDA" w:rsidP="006B163F">
      <w:pPr>
        <w:pStyle w:val="af4"/>
        <w:numPr>
          <w:ilvl w:val="0"/>
          <w:numId w:val="162"/>
        </w:numPr>
        <w:tabs>
          <w:tab w:val="left" w:pos="851"/>
        </w:tabs>
        <w:ind w:left="0" w:firstLine="567"/>
        <w:jc w:val="both"/>
        <w:rPr>
          <w:sz w:val="22"/>
        </w:rPr>
      </w:pPr>
      <w:r w:rsidRPr="009F35D2">
        <w:rPr>
          <w:sz w:val="22"/>
        </w:rPr>
        <w:t>Прило</w:t>
      </w:r>
      <w:r w:rsidR="00E33DED" w:rsidRPr="009F35D2">
        <w:rPr>
          <w:sz w:val="22"/>
        </w:rPr>
        <w:t>жение № 1. Техническое задание;</w:t>
      </w:r>
    </w:p>
    <w:p w14:paraId="3E2FCA9E" w14:textId="5D1A667D" w:rsidR="000F6CDA" w:rsidRPr="009F35D2" w:rsidRDefault="000F6CDA" w:rsidP="006B163F">
      <w:pPr>
        <w:pStyle w:val="af4"/>
        <w:numPr>
          <w:ilvl w:val="0"/>
          <w:numId w:val="162"/>
        </w:numPr>
        <w:tabs>
          <w:tab w:val="left" w:pos="851"/>
        </w:tabs>
        <w:ind w:left="0" w:firstLine="567"/>
        <w:jc w:val="both"/>
        <w:rPr>
          <w:sz w:val="22"/>
        </w:rPr>
      </w:pPr>
      <w:r w:rsidRPr="009F35D2">
        <w:rPr>
          <w:sz w:val="22"/>
        </w:rPr>
        <w:t xml:space="preserve">Приложение № 2. Календарный план </w:t>
      </w:r>
      <w:r w:rsidR="00E33DED" w:rsidRPr="009F35D2">
        <w:rPr>
          <w:sz w:val="22"/>
        </w:rPr>
        <w:t>строительства (реконструкции) объекта;</w:t>
      </w:r>
    </w:p>
    <w:p w14:paraId="4A7CE292" w14:textId="4D12BBFE" w:rsidR="000F6CDA" w:rsidRPr="009F35D2" w:rsidRDefault="000F6CDA" w:rsidP="006B163F">
      <w:pPr>
        <w:pStyle w:val="af4"/>
        <w:numPr>
          <w:ilvl w:val="0"/>
          <w:numId w:val="162"/>
        </w:numPr>
        <w:tabs>
          <w:tab w:val="left" w:pos="851"/>
        </w:tabs>
        <w:ind w:left="0" w:firstLine="567"/>
        <w:jc w:val="both"/>
        <w:rPr>
          <w:sz w:val="22"/>
        </w:rPr>
      </w:pPr>
      <w:r w:rsidRPr="009F35D2">
        <w:rPr>
          <w:sz w:val="22"/>
        </w:rPr>
        <w:t xml:space="preserve">Приложение № 3. </w:t>
      </w:r>
      <w:r w:rsidR="00DB546E" w:rsidRPr="009F35D2">
        <w:rPr>
          <w:sz w:val="22"/>
        </w:rPr>
        <w:t>Сводка затрат с</w:t>
      </w:r>
      <w:r w:rsidR="00C91130">
        <w:rPr>
          <w:sz w:val="22"/>
        </w:rPr>
        <w:t>о</w:t>
      </w:r>
      <w:r w:rsidR="00DB546E" w:rsidRPr="009F35D2">
        <w:rPr>
          <w:sz w:val="22"/>
        </w:rPr>
        <w:t xml:space="preserve"> </w:t>
      </w:r>
      <w:r w:rsidR="00C91130">
        <w:rPr>
          <w:sz w:val="22"/>
        </w:rPr>
        <w:t>Сводными</w:t>
      </w:r>
      <w:r w:rsidRPr="009F35D2">
        <w:rPr>
          <w:sz w:val="22"/>
        </w:rPr>
        <w:t xml:space="preserve"> сметны</w:t>
      </w:r>
      <w:r w:rsidR="00DB546E" w:rsidRPr="009F35D2">
        <w:rPr>
          <w:sz w:val="22"/>
        </w:rPr>
        <w:t>ми</w:t>
      </w:r>
      <w:r w:rsidRPr="009F35D2">
        <w:rPr>
          <w:sz w:val="22"/>
        </w:rPr>
        <w:t xml:space="preserve"> расчет</w:t>
      </w:r>
      <w:r w:rsidR="00DB546E" w:rsidRPr="009F35D2">
        <w:rPr>
          <w:sz w:val="22"/>
        </w:rPr>
        <w:t>ами</w:t>
      </w:r>
      <w:r w:rsidR="00691CE3" w:rsidRPr="009F35D2">
        <w:rPr>
          <w:sz w:val="22"/>
        </w:rPr>
        <w:t xml:space="preserve"> стоимости строительства;</w:t>
      </w:r>
    </w:p>
    <w:p w14:paraId="340CC658" w14:textId="3BF4C68F" w:rsidR="000F6CDA" w:rsidRPr="009F35D2" w:rsidRDefault="000F6CDA" w:rsidP="006B163F">
      <w:pPr>
        <w:pStyle w:val="af4"/>
        <w:numPr>
          <w:ilvl w:val="0"/>
          <w:numId w:val="162"/>
        </w:numPr>
        <w:tabs>
          <w:tab w:val="left" w:pos="851"/>
        </w:tabs>
        <w:ind w:left="0" w:firstLine="567"/>
        <w:jc w:val="both"/>
        <w:rPr>
          <w:sz w:val="22"/>
        </w:rPr>
      </w:pPr>
      <w:r w:rsidRPr="009F35D2">
        <w:rPr>
          <w:sz w:val="22"/>
        </w:rPr>
        <w:t>Прилож</w:t>
      </w:r>
      <w:r w:rsidR="006465B3" w:rsidRPr="009F35D2">
        <w:rPr>
          <w:sz w:val="22"/>
        </w:rPr>
        <w:t>ение №</w:t>
      </w:r>
      <w:r w:rsidR="00E33DED" w:rsidRPr="009F35D2">
        <w:rPr>
          <w:sz w:val="22"/>
        </w:rPr>
        <w:t xml:space="preserve"> </w:t>
      </w:r>
      <w:r w:rsidR="006465B3" w:rsidRPr="009F35D2">
        <w:rPr>
          <w:sz w:val="22"/>
        </w:rPr>
        <w:t>3.1</w:t>
      </w:r>
      <w:r w:rsidR="006A55F9">
        <w:rPr>
          <w:sz w:val="22"/>
        </w:rPr>
        <w:t xml:space="preserve">. </w:t>
      </w:r>
      <w:r w:rsidR="006465B3" w:rsidRPr="009F35D2">
        <w:rPr>
          <w:sz w:val="22"/>
        </w:rPr>
        <w:t>Сводный сметный расчёт стоимости строитель</w:t>
      </w:r>
      <w:r w:rsidR="00691CE3" w:rsidRPr="009F35D2">
        <w:rPr>
          <w:sz w:val="22"/>
        </w:rPr>
        <w:t>ства (форма);</w:t>
      </w:r>
    </w:p>
    <w:p w14:paraId="6921E67F" w14:textId="4BA668A5" w:rsidR="000F6CDA" w:rsidRPr="009F35D2" w:rsidRDefault="000F6CDA" w:rsidP="006B163F">
      <w:pPr>
        <w:pStyle w:val="af4"/>
        <w:numPr>
          <w:ilvl w:val="0"/>
          <w:numId w:val="162"/>
        </w:numPr>
        <w:tabs>
          <w:tab w:val="left" w:pos="851"/>
        </w:tabs>
        <w:ind w:left="0" w:firstLine="567"/>
        <w:jc w:val="both"/>
        <w:rPr>
          <w:sz w:val="22"/>
        </w:rPr>
      </w:pPr>
      <w:r w:rsidRPr="009F35D2">
        <w:rPr>
          <w:sz w:val="22"/>
        </w:rPr>
        <w:t xml:space="preserve">Приложение № 4. </w:t>
      </w:r>
      <w:r w:rsidR="00E33DED" w:rsidRPr="009F35D2">
        <w:rPr>
          <w:sz w:val="22"/>
        </w:rPr>
        <w:t>Список субподрядных организаций;</w:t>
      </w:r>
    </w:p>
    <w:p w14:paraId="54948FBF" w14:textId="7E16F5CF" w:rsidR="000F6CDA" w:rsidRPr="009F35D2" w:rsidRDefault="005A6E74" w:rsidP="006B163F">
      <w:pPr>
        <w:pStyle w:val="af4"/>
        <w:numPr>
          <w:ilvl w:val="0"/>
          <w:numId w:val="162"/>
        </w:numPr>
        <w:tabs>
          <w:tab w:val="left" w:pos="851"/>
        </w:tabs>
        <w:ind w:left="0" w:firstLine="567"/>
        <w:jc w:val="both"/>
        <w:rPr>
          <w:sz w:val="22"/>
        </w:rPr>
      </w:pPr>
      <w:r w:rsidRPr="009F35D2">
        <w:rPr>
          <w:sz w:val="22"/>
        </w:rPr>
        <w:t xml:space="preserve">Приложение </w:t>
      </w:r>
      <w:r w:rsidR="000F6CDA" w:rsidRPr="009F35D2">
        <w:rPr>
          <w:sz w:val="22"/>
        </w:rPr>
        <w:t>№ 5. Форма Справки о цепочке собственни</w:t>
      </w:r>
      <w:r w:rsidR="00F6764E" w:rsidRPr="009F35D2">
        <w:rPr>
          <w:sz w:val="22"/>
        </w:rPr>
        <w:t>ков Подрядчика, включая</w:t>
      </w:r>
      <w:r w:rsidR="000F6CDA" w:rsidRPr="009F35D2">
        <w:rPr>
          <w:sz w:val="22"/>
        </w:rPr>
        <w:t xml:space="preserve"> бене</w:t>
      </w:r>
      <w:r w:rsidR="00E33DED" w:rsidRPr="009F35D2">
        <w:rPr>
          <w:sz w:val="22"/>
        </w:rPr>
        <w:t>фициаров (в том числе конечных);</w:t>
      </w:r>
    </w:p>
    <w:p w14:paraId="625B64A8" w14:textId="0A7BA5E8" w:rsidR="000F6CDA" w:rsidRPr="009F35D2" w:rsidRDefault="000F6CDA" w:rsidP="006B163F">
      <w:pPr>
        <w:pStyle w:val="af4"/>
        <w:numPr>
          <w:ilvl w:val="0"/>
          <w:numId w:val="162"/>
        </w:numPr>
        <w:tabs>
          <w:tab w:val="left" w:pos="851"/>
        </w:tabs>
        <w:ind w:left="0" w:firstLine="567"/>
        <w:jc w:val="both"/>
        <w:rPr>
          <w:sz w:val="22"/>
        </w:rPr>
      </w:pPr>
      <w:r w:rsidRPr="009F35D2">
        <w:rPr>
          <w:sz w:val="22"/>
        </w:rPr>
        <w:t>Прило</w:t>
      </w:r>
      <w:r w:rsidR="00E33DED" w:rsidRPr="009F35D2">
        <w:rPr>
          <w:sz w:val="22"/>
        </w:rPr>
        <w:t>жение № 6. Нетиповая форма № КС–</w:t>
      </w:r>
      <w:r w:rsidRPr="009F35D2">
        <w:rPr>
          <w:sz w:val="22"/>
        </w:rPr>
        <w:t>2 (акт о приёмке выполненных работ)</w:t>
      </w:r>
      <w:r w:rsidR="00E33DED" w:rsidRPr="009F35D2">
        <w:rPr>
          <w:sz w:val="22"/>
        </w:rPr>
        <w:t>;</w:t>
      </w:r>
    </w:p>
    <w:p w14:paraId="67316BCD" w14:textId="67A41B1E" w:rsidR="000F6CDA" w:rsidRPr="009F35D2" w:rsidRDefault="000F6CDA" w:rsidP="006B163F">
      <w:pPr>
        <w:pStyle w:val="af4"/>
        <w:numPr>
          <w:ilvl w:val="0"/>
          <w:numId w:val="162"/>
        </w:numPr>
        <w:tabs>
          <w:tab w:val="left" w:pos="851"/>
        </w:tabs>
        <w:ind w:left="0" w:firstLine="567"/>
        <w:jc w:val="both"/>
        <w:rPr>
          <w:sz w:val="22"/>
        </w:rPr>
      </w:pPr>
      <w:r w:rsidRPr="009F35D2">
        <w:rPr>
          <w:sz w:val="22"/>
        </w:rPr>
        <w:t>Прило</w:t>
      </w:r>
      <w:r w:rsidR="00E33DED" w:rsidRPr="009F35D2">
        <w:rPr>
          <w:sz w:val="22"/>
        </w:rPr>
        <w:t>жение № 7. Нетиповая форма № КС–</w:t>
      </w:r>
      <w:r w:rsidRPr="009F35D2">
        <w:rPr>
          <w:sz w:val="22"/>
        </w:rPr>
        <w:t>3 (справка о стоимо</w:t>
      </w:r>
      <w:r w:rsidR="00E33DED" w:rsidRPr="009F35D2">
        <w:rPr>
          <w:sz w:val="22"/>
        </w:rPr>
        <w:t>сти выполненных работ и затрат);</w:t>
      </w:r>
    </w:p>
    <w:p w14:paraId="6E019174" w14:textId="0BC94938" w:rsidR="000F6CDA" w:rsidRPr="009F35D2" w:rsidRDefault="000F6CDA" w:rsidP="006B163F">
      <w:pPr>
        <w:pStyle w:val="af4"/>
        <w:numPr>
          <w:ilvl w:val="0"/>
          <w:numId w:val="162"/>
        </w:numPr>
        <w:tabs>
          <w:tab w:val="left" w:pos="851"/>
        </w:tabs>
        <w:ind w:left="0" w:firstLine="567"/>
        <w:jc w:val="both"/>
        <w:rPr>
          <w:sz w:val="22"/>
        </w:rPr>
      </w:pPr>
      <w:r w:rsidRPr="009F35D2">
        <w:rPr>
          <w:sz w:val="22"/>
        </w:rPr>
        <w:t>Приложение № 8. Форма акта о выполнени</w:t>
      </w:r>
      <w:r w:rsidR="00162681" w:rsidRPr="009F35D2">
        <w:rPr>
          <w:sz w:val="22"/>
        </w:rPr>
        <w:t>и проектных</w:t>
      </w:r>
      <w:r w:rsidR="00E33DED" w:rsidRPr="009F35D2">
        <w:rPr>
          <w:sz w:val="22"/>
        </w:rPr>
        <w:t xml:space="preserve"> работ;</w:t>
      </w:r>
    </w:p>
    <w:p w14:paraId="4D360441" w14:textId="1D169574" w:rsidR="000F6CDA" w:rsidRPr="009F35D2" w:rsidRDefault="000F6CDA" w:rsidP="006B163F">
      <w:pPr>
        <w:pStyle w:val="af4"/>
        <w:numPr>
          <w:ilvl w:val="0"/>
          <w:numId w:val="162"/>
        </w:numPr>
        <w:tabs>
          <w:tab w:val="left" w:pos="993"/>
        </w:tabs>
        <w:ind w:left="0" w:firstLine="567"/>
        <w:jc w:val="both"/>
        <w:rPr>
          <w:sz w:val="22"/>
        </w:rPr>
      </w:pPr>
      <w:r w:rsidRPr="009F35D2">
        <w:rPr>
          <w:sz w:val="22"/>
        </w:rPr>
        <w:t xml:space="preserve">Приложение № 9: </w:t>
      </w:r>
      <w:r w:rsidR="007869CE" w:rsidRPr="009F35D2">
        <w:rPr>
          <w:sz w:val="22"/>
        </w:rPr>
        <w:t>Форма акта</w:t>
      </w:r>
      <w:r w:rsidRPr="009F35D2">
        <w:rPr>
          <w:sz w:val="22"/>
        </w:rPr>
        <w:t xml:space="preserve"> приёмки законченного строительство</w:t>
      </w:r>
      <w:r w:rsidR="007869CE" w:rsidRPr="009F35D2">
        <w:rPr>
          <w:sz w:val="22"/>
        </w:rPr>
        <w:t xml:space="preserve">м объекта </w:t>
      </w:r>
      <w:r w:rsidR="00162681" w:rsidRPr="009F35D2">
        <w:rPr>
          <w:sz w:val="22"/>
        </w:rPr>
        <w:t xml:space="preserve">рабочей комиссией </w:t>
      </w:r>
      <w:r w:rsidR="00E33DED" w:rsidRPr="009F35D2">
        <w:rPr>
          <w:sz w:val="22"/>
        </w:rPr>
        <w:t>по форме КС–</w:t>
      </w:r>
      <w:r w:rsidR="007869CE" w:rsidRPr="009F35D2">
        <w:rPr>
          <w:sz w:val="22"/>
        </w:rPr>
        <w:t>11</w:t>
      </w:r>
      <w:r w:rsidR="00E33DED" w:rsidRPr="009F35D2">
        <w:rPr>
          <w:sz w:val="22"/>
        </w:rPr>
        <w:t>;</w:t>
      </w:r>
    </w:p>
    <w:p w14:paraId="2C4E07DB" w14:textId="2864E21C" w:rsidR="000F6CDA" w:rsidRPr="009F35D2" w:rsidRDefault="00E33DED" w:rsidP="006B163F">
      <w:pPr>
        <w:pStyle w:val="af4"/>
        <w:numPr>
          <w:ilvl w:val="0"/>
          <w:numId w:val="162"/>
        </w:numPr>
        <w:tabs>
          <w:tab w:val="left" w:pos="993"/>
        </w:tabs>
        <w:ind w:left="0" w:firstLine="567"/>
        <w:jc w:val="both"/>
        <w:rPr>
          <w:sz w:val="22"/>
        </w:rPr>
      </w:pPr>
      <w:r w:rsidRPr="009F35D2">
        <w:rPr>
          <w:sz w:val="22"/>
        </w:rPr>
        <w:t>Приложение № 10.</w:t>
      </w:r>
      <w:r w:rsidR="000F6CDA" w:rsidRPr="009F35D2">
        <w:rPr>
          <w:sz w:val="22"/>
        </w:rPr>
        <w:t xml:space="preserve"> Форма предоставления с</w:t>
      </w:r>
      <w:r w:rsidRPr="009F35D2">
        <w:rPr>
          <w:sz w:val="22"/>
        </w:rPr>
        <w:t>ведений о контрагенте–резиденте;</w:t>
      </w:r>
    </w:p>
    <w:p w14:paraId="48903905" w14:textId="036F45DF" w:rsidR="000F6CDA" w:rsidRPr="009F35D2" w:rsidRDefault="000F6CDA" w:rsidP="006B163F">
      <w:pPr>
        <w:pStyle w:val="af4"/>
        <w:numPr>
          <w:ilvl w:val="0"/>
          <w:numId w:val="162"/>
        </w:numPr>
        <w:tabs>
          <w:tab w:val="left" w:pos="993"/>
        </w:tabs>
        <w:ind w:left="0" w:firstLine="567"/>
        <w:jc w:val="both"/>
        <w:rPr>
          <w:sz w:val="22"/>
        </w:rPr>
      </w:pPr>
      <w:r w:rsidRPr="009F35D2">
        <w:rPr>
          <w:sz w:val="22"/>
        </w:rPr>
        <w:t>Приложен</w:t>
      </w:r>
      <w:r w:rsidR="00F91656" w:rsidRPr="009F35D2">
        <w:rPr>
          <w:sz w:val="22"/>
        </w:rPr>
        <w:t>ие № 11</w:t>
      </w:r>
      <w:r w:rsidR="00E33DED" w:rsidRPr="009F35D2">
        <w:rPr>
          <w:sz w:val="22"/>
        </w:rPr>
        <w:t>. Нетиповая форма № Счёт;</w:t>
      </w:r>
    </w:p>
    <w:p w14:paraId="5FE85433" w14:textId="1276FE42" w:rsidR="000F6CDA" w:rsidRPr="009F35D2" w:rsidRDefault="00E33DED" w:rsidP="006B163F">
      <w:pPr>
        <w:pStyle w:val="af4"/>
        <w:numPr>
          <w:ilvl w:val="0"/>
          <w:numId w:val="162"/>
        </w:numPr>
        <w:tabs>
          <w:tab w:val="left" w:pos="993"/>
        </w:tabs>
        <w:ind w:left="0" w:firstLine="567"/>
        <w:jc w:val="both"/>
        <w:rPr>
          <w:sz w:val="22"/>
        </w:rPr>
      </w:pPr>
      <w:r w:rsidRPr="009F35D2">
        <w:rPr>
          <w:sz w:val="22"/>
        </w:rPr>
        <w:t>Приложение № 12.</w:t>
      </w:r>
      <w:r w:rsidR="000F6CDA" w:rsidRPr="009F35D2">
        <w:rPr>
          <w:sz w:val="22"/>
        </w:rPr>
        <w:t xml:space="preserve"> Форма предоставления согласия на</w:t>
      </w:r>
      <w:r w:rsidRPr="009F35D2">
        <w:rPr>
          <w:sz w:val="22"/>
        </w:rPr>
        <w:t xml:space="preserve"> обработку персональных данных;</w:t>
      </w:r>
    </w:p>
    <w:p w14:paraId="6EF30B21" w14:textId="38D61B41" w:rsidR="000F6CDA" w:rsidRPr="009F35D2" w:rsidRDefault="00E33DED" w:rsidP="006B163F">
      <w:pPr>
        <w:pStyle w:val="af4"/>
        <w:numPr>
          <w:ilvl w:val="0"/>
          <w:numId w:val="162"/>
        </w:numPr>
        <w:tabs>
          <w:tab w:val="left" w:pos="993"/>
        </w:tabs>
        <w:ind w:left="0" w:firstLine="567"/>
        <w:jc w:val="both"/>
        <w:rPr>
          <w:sz w:val="22"/>
        </w:rPr>
      </w:pPr>
      <w:r w:rsidRPr="009F35D2">
        <w:rPr>
          <w:sz w:val="22"/>
        </w:rPr>
        <w:t>Приложение № 13.</w:t>
      </w:r>
      <w:r w:rsidR="000F6CDA" w:rsidRPr="009F35D2">
        <w:rPr>
          <w:sz w:val="22"/>
        </w:rPr>
        <w:t xml:space="preserve"> </w:t>
      </w:r>
      <w:r w:rsidR="007869CE" w:rsidRPr="009F35D2">
        <w:rPr>
          <w:sz w:val="22"/>
        </w:rPr>
        <w:t>Форма а</w:t>
      </w:r>
      <w:r w:rsidR="000F6CDA" w:rsidRPr="009F35D2">
        <w:rPr>
          <w:sz w:val="22"/>
        </w:rPr>
        <w:t>кт</w:t>
      </w:r>
      <w:r w:rsidR="007869CE" w:rsidRPr="009F35D2">
        <w:rPr>
          <w:sz w:val="22"/>
        </w:rPr>
        <w:t>а</w:t>
      </w:r>
      <w:r w:rsidR="000F6CDA" w:rsidRPr="009F35D2">
        <w:rPr>
          <w:sz w:val="22"/>
        </w:rPr>
        <w:t xml:space="preserve"> приёмки законченного строительством объекта приёмочной </w:t>
      </w:r>
      <w:r w:rsidRPr="009F35D2">
        <w:rPr>
          <w:sz w:val="22"/>
        </w:rPr>
        <w:t>комиссией по форме КС–</w:t>
      </w:r>
      <w:r w:rsidR="007869CE" w:rsidRPr="009F35D2">
        <w:rPr>
          <w:sz w:val="22"/>
        </w:rPr>
        <w:t>14</w:t>
      </w:r>
      <w:r w:rsidRPr="009F35D2">
        <w:rPr>
          <w:sz w:val="22"/>
        </w:rPr>
        <w:t>;</w:t>
      </w:r>
    </w:p>
    <w:p w14:paraId="7CFEF2B0" w14:textId="38BDF289" w:rsidR="000F6CDA" w:rsidRPr="009F35D2" w:rsidRDefault="00E33DED" w:rsidP="006B163F">
      <w:pPr>
        <w:pStyle w:val="af4"/>
        <w:numPr>
          <w:ilvl w:val="0"/>
          <w:numId w:val="162"/>
        </w:numPr>
        <w:tabs>
          <w:tab w:val="left" w:pos="993"/>
        </w:tabs>
        <w:ind w:left="0" w:firstLine="567"/>
        <w:jc w:val="both"/>
        <w:rPr>
          <w:sz w:val="22"/>
        </w:rPr>
      </w:pPr>
      <w:r w:rsidRPr="009F35D2">
        <w:rPr>
          <w:sz w:val="22"/>
        </w:rPr>
        <w:t>Приложение № 14.</w:t>
      </w:r>
      <w:r w:rsidR="000F6CDA" w:rsidRPr="009F35D2">
        <w:rPr>
          <w:sz w:val="22"/>
        </w:rPr>
        <w:t xml:space="preserve"> </w:t>
      </w:r>
      <w:r w:rsidR="007869CE" w:rsidRPr="009F35D2">
        <w:rPr>
          <w:sz w:val="22"/>
        </w:rPr>
        <w:t>Форма а</w:t>
      </w:r>
      <w:r w:rsidR="000F6CDA" w:rsidRPr="009F35D2">
        <w:rPr>
          <w:sz w:val="22"/>
        </w:rPr>
        <w:t>кт</w:t>
      </w:r>
      <w:r w:rsidR="007869CE" w:rsidRPr="009F35D2">
        <w:rPr>
          <w:sz w:val="22"/>
        </w:rPr>
        <w:t>а</w:t>
      </w:r>
      <w:r w:rsidR="000F6CDA" w:rsidRPr="009F35D2">
        <w:rPr>
          <w:sz w:val="22"/>
        </w:rPr>
        <w:t xml:space="preserve"> рабочей комиссии о приемке оборудования после индивидуального испытания для </w:t>
      </w:r>
      <w:r w:rsidR="007869CE" w:rsidRPr="009F35D2">
        <w:rPr>
          <w:sz w:val="22"/>
        </w:rPr>
        <w:t>комплексного опробования</w:t>
      </w:r>
      <w:r w:rsidRPr="009F35D2">
        <w:rPr>
          <w:sz w:val="22"/>
        </w:rPr>
        <w:t>;</w:t>
      </w:r>
    </w:p>
    <w:p w14:paraId="5BB133F6" w14:textId="5678C3C5" w:rsidR="000F6CDA" w:rsidRPr="009F35D2" w:rsidRDefault="00E33DED" w:rsidP="006B163F">
      <w:pPr>
        <w:pStyle w:val="af4"/>
        <w:numPr>
          <w:ilvl w:val="0"/>
          <w:numId w:val="162"/>
        </w:numPr>
        <w:tabs>
          <w:tab w:val="left" w:pos="993"/>
        </w:tabs>
        <w:ind w:left="0" w:firstLine="567"/>
        <w:jc w:val="both"/>
        <w:rPr>
          <w:sz w:val="22"/>
        </w:rPr>
      </w:pPr>
      <w:r w:rsidRPr="009F35D2">
        <w:rPr>
          <w:sz w:val="22"/>
        </w:rPr>
        <w:t>Приложение № 15.</w:t>
      </w:r>
      <w:r w:rsidR="000F6CDA" w:rsidRPr="009F35D2">
        <w:rPr>
          <w:sz w:val="22"/>
        </w:rPr>
        <w:t xml:space="preserve"> </w:t>
      </w:r>
      <w:r w:rsidR="00F91656" w:rsidRPr="009F35D2">
        <w:rPr>
          <w:sz w:val="22"/>
        </w:rPr>
        <w:t xml:space="preserve">Форма </w:t>
      </w:r>
      <w:r w:rsidR="000F6CDA" w:rsidRPr="009F35D2">
        <w:rPr>
          <w:sz w:val="22"/>
        </w:rPr>
        <w:t>Акт</w:t>
      </w:r>
      <w:r w:rsidR="00F91656" w:rsidRPr="009F35D2">
        <w:rPr>
          <w:sz w:val="22"/>
        </w:rPr>
        <w:t>а</w:t>
      </w:r>
      <w:r w:rsidR="000F6CDA" w:rsidRPr="009F35D2">
        <w:rPr>
          <w:sz w:val="22"/>
        </w:rPr>
        <w:t xml:space="preserve"> рабочей комиссии о приёмке оборудования после комплексного опр</w:t>
      </w:r>
      <w:r w:rsidRPr="009F35D2">
        <w:rPr>
          <w:sz w:val="22"/>
        </w:rPr>
        <w:t>обования;</w:t>
      </w:r>
    </w:p>
    <w:p w14:paraId="38233F1B" w14:textId="4C7234D7" w:rsidR="000F6CDA" w:rsidRPr="009F35D2" w:rsidRDefault="00682070" w:rsidP="006B163F">
      <w:pPr>
        <w:pStyle w:val="af4"/>
        <w:numPr>
          <w:ilvl w:val="0"/>
          <w:numId w:val="162"/>
        </w:numPr>
        <w:tabs>
          <w:tab w:val="left" w:pos="993"/>
        </w:tabs>
        <w:ind w:left="0" w:firstLine="567"/>
        <w:jc w:val="both"/>
        <w:rPr>
          <w:sz w:val="22"/>
        </w:rPr>
      </w:pPr>
      <w:r w:rsidRPr="009F35D2">
        <w:rPr>
          <w:sz w:val="22"/>
        </w:rPr>
        <w:t>Приложение № 1</w:t>
      </w:r>
      <w:r w:rsidR="00E33DED" w:rsidRPr="009F35D2">
        <w:rPr>
          <w:sz w:val="22"/>
        </w:rPr>
        <w:t>6.</w:t>
      </w:r>
      <w:r w:rsidR="00F91656" w:rsidRPr="009F35D2">
        <w:rPr>
          <w:sz w:val="22"/>
        </w:rPr>
        <w:t xml:space="preserve"> Форма </w:t>
      </w:r>
      <w:r w:rsidR="000F6CDA" w:rsidRPr="009F35D2">
        <w:rPr>
          <w:sz w:val="22"/>
        </w:rPr>
        <w:t>Акт</w:t>
      </w:r>
      <w:r w:rsidR="00F91656" w:rsidRPr="009F35D2">
        <w:rPr>
          <w:sz w:val="22"/>
        </w:rPr>
        <w:t>а</w:t>
      </w:r>
      <w:r w:rsidR="000F6CDA" w:rsidRPr="009F35D2">
        <w:rPr>
          <w:sz w:val="22"/>
        </w:rPr>
        <w:t xml:space="preserve"> рабочей комиссии о готовности оборудования для предъявл</w:t>
      </w:r>
      <w:r w:rsidR="00E33DED" w:rsidRPr="009F35D2">
        <w:rPr>
          <w:sz w:val="22"/>
        </w:rPr>
        <w:t>ения приемочной комиссии;</w:t>
      </w:r>
    </w:p>
    <w:p w14:paraId="3B38C760" w14:textId="09265E0C" w:rsidR="000F6CDA" w:rsidRPr="009F35D2" w:rsidRDefault="00E33DED" w:rsidP="006B163F">
      <w:pPr>
        <w:pStyle w:val="af4"/>
        <w:numPr>
          <w:ilvl w:val="0"/>
          <w:numId w:val="162"/>
        </w:numPr>
        <w:tabs>
          <w:tab w:val="left" w:pos="993"/>
        </w:tabs>
        <w:ind w:left="0" w:firstLine="567"/>
        <w:jc w:val="both"/>
        <w:rPr>
          <w:sz w:val="22"/>
        </w:rPr>
      </w:pPr>
      <w:r w:rsidRPr="009F35D2">
        <w:rPr>
          <w:sz w:val="22"/>
        </w:rPr>
        <w:t>Приложение № 17.</w:t>
      </w:r>
      <w:r w:rsidR="000F6CDA" w:rsidRPr="009F35D2">
        <w:rPr>
          <w:sz w:val="22"/>
        </w:rPr>
        <w:t xml:space="preserve"> Ведомость недоделок (форма)</w:t>
      </w:r>
      <w:r w:rsidRPr="009F35D2">
        <w:rPr>
          <w:sz w:val="22"/>
        </w:rPr>
        <w:t>;</w:t>
      </w:r>
    </w:p>
    <w:p w14:paraId="0C457C2E" w14:textId="45CEF525" w:rsidR="000F6CDA" w:rsidRPr="009F35D2" w:rsidRDefault="00E33DED" w:rsidP="006B163F">
      <w:pPr>
        <w:pStyle w:val="af4"/>
        <w:numPr>
          <w:ilvl w:val="0"/>
          <w:numId w:val="162"/>
        </w:numPr>
        <w:tabs>
          <w:tab w:val="left" w:pos="993"/>
        </w:tabs>
        <w:ind w:left="0" w:firstLine="567"/>
        <w:jc w:val="both"/>
        <w:rPr>
          <w:sz w:val="22"/>
        </w:rPr>
      </w:pPr>
      <w:r w:rsidRPr="009F35D2">
        <w:rPr>
          <w:sz w:val="22"/>
        </w:rPr>
        <w:t>Приложение № 18.</w:t>
      </w:r>
      <w:r w:rsidR="000F6CDA" w:rsidRPr="009F35D2">
        <w:rPr>
          <w:sz w:val="22"/>
        </w:rPr>
        <w:t xml:space="preserve"> Ведомость</w:t>
      </w:r>
      <w:r w:rsidR="00F91656" w:rsidRPr="009F35D2">
        <w:rPr>
          <w:sz w:val="22"/>
        </w:rPr>
        <w:t xml:space="preserve"> п</w:t>
      </w:r>
      <w:r w:rsidRPr="009F35D2">
        <w:rPr>
          <w:sz w:val="22"/>
        </w:rPr>
        <w:t>ринимаемого имущества (форма);</w:t>
      </w:r>
    </w:p>
    <w:p w14:paraId="5644E041" w14:textId="314E4305" w:rsidR="000F6CDA" w:rsidRPr="009F35D2" w:rsidRDefault="00F91656" w:rsidP="006B163F">
      <w:pPr>
        <w:pStyle w:val="af4"/>
        <w:numPr>
          <w:ilvl w:val="0"/>
          <w:numId w:val="162"/>
        </w:numPr>
        <w:tabs>
          <w:tab w:val="left" w:pos="993"/>
        </w:tabs>
        <w:ind w:left="0" w:firstLine="567"/>
        <w:jc w:val="both"/>
        <w:rPr>
          <w:sz w:val="22"/>
        </w:rPr>
      </w:pPr>
      <w:r w:rsidRPr="009F35D2">
        <w:rPr>
          <w:sz w:val="22"/>
        </w:rPr>
        <w:t xml:space="preserve">Приложение № </w:t>
      </w:r>
      <w:r w:rsidR="00CD4591" w:rsidRPr="009F35D2">
        <w:rPr>
          <w:sz w:val="22"/>
        </w:rPr>
        <w:t>19</w:t>
      </w:r>
      <w:r w:rsidR="000F6CDA" w:rsidRPr="009F35D2">
        <w:rPr>
          <w:sz w:val="22"/>
        </w:rPr>
        <w:t>. Форма договора комбиниро</w:t>
      </w:r>
      <w:r w:rsidR="00E33DED" w:rsidRPr="009F35D2">
        <w:rPr>
          <w:sz w:val="22"/>
        </w:rPr>
        <w:t>ванного страхования строительно–</w:t>
      </w:r>
      <w:r w:rsidR="000F6CDA" w:rsidRPr="009F35D2">
        <w:rPr>
          <w:sz w:val="22"/>
        </w:rPr>
        <w:t>монтажных рисков</w:t>
      </w:r>
      <w:r w:rsidR="00267B60" w:rsidRPr="009F35D2">
        <w:rPr>
          <w:sz w:val="22"/>
        </w:rPr>
        <w:t>;</w:t>
      </w:r>
    </w:p>
    <w:p w14:paraId="60B99D11" w14:textId="641D6F2F" w:rsidR="000F6CDA" w:rsidRPr="009F35D2" w:rsidRDefault="00F91656" w:rsidP="006B163F">
      <w:pPr>
        <w:pStyle w:val="af4"/>
        <w:numPr>
          <w:ilvl w:val="0"/>
          <w:numId w:val="162"/>
        </w:numPr>
        <w:tabs>
          <w:tab w:val="left" w:pos="993"/>
        </w:tabs>
        <w:ind w:left="0" w:firstLine="567"/>
        <w:jc w:val="both"/>
        <w:rPr>
          <w:sz w:val="22"/>
        </w:rPr>
      </w:pPr>
      <w:r w:rsidRPr="009F35D2">
        <w:rPr>
          <w:sz w:val="22"/>
        </w:rPr>
        <w:t xml:space="preserve">Приложение № </w:t>
      </w:r>
      <w:r w:rsidR="000F6CDA" w:rsidRPr="009F35D2">
        <w:rPr>
          <w:sz w:val="22"/>
        </w:rPr>
        <w:t>20. Форма декларации о соответствии контрагента критериям отнесения к субъектам малого</w:t>
      </w:r>
      <w:r w:rsidR="00267B60" w:rsidRPr="009F35D2">
        <w:rPr>
          <w:sz w:val="22"/>
        </w:rPr>
        <w:t xml:space="preserve"> и среднего предпринимательства;</w:t>
      </w:r>
    </w:p>
    <w:p w14:paraId="597C9AF2" w14:textId="698BCA7C" w:rsidR="00F91656" w:rsidRPr="009F35D2" w:rsidRDefault="000F6CDA" w:rsidP="006B163F">
      <w:pPr>
        <w:pStyle w:val="af4"/>
        <w:numPr>
          <w:ilvl w:val="0"/>
          <w:numId w:val="162"/>
        </w:numPr>
        <w:tabs>
          <w:tab w:val="left" w:pos="993"/>
        </w:tabs>
        <w:ind w:left="0" w:firstLine="567"/>
        <w:jc w:val="both"/>
        <w:rPr>
          <w:sz w:val="22"/>
        </w:rPr>
      </w:pPr>
      <w:r w:rsidRPr="009F35D2">
        <w:rPr>
          <w:sz w:val="22"/>
        </w:rPr>
        <w:t>Приложение № 2</w:t>
      </w:r>
      <w:r w:rsidR="00505F4C" w:rsidRPr="009F35D2">
        <w:rPr>
          <w:sz w:val="22"/>
        </w:rPr>
        <w:t>1</w:t>
      </w:r>
      <w:r w:rsidR="00D60640" w:rsidRPr="009F35D2">
        <w:rPr>
          <w:sz w:val="22"/>
        </w:rPr>
        <w:t>.</w:t>
      </w:r>
      <w:r w:rsidRPr="009F35D2">
        <w:rPr>
          <w:sz w:val="22"/>
        </w:rPr>
        <w:t xml:space="preserve"> Порядок допуска персонала </w:t>
      </w:r>
      <w:r w:rsidR="00267B60" w:rsidRPr="009F35D2">
        <w:rPr>
          <w:sz w:val="22"/>
        </w:rPr>
        <w:t>Подрядчика на объекты Заказчика;</w:t>
      </w:r>
    </w:p>
    <w:p w14:paraId="0417B13F" w14:textId="0D21437D" w:rsidR="009259B4" w:rsidRPr="009F35D2" w:rsidRDefault="00505F4C" w:rsidP="006B163F">
      <w:pPr>
        <w:pStyle w:val="af4"/>
        <w:numPr>
          <w:ilvl w:val="0"/>
          <w:numId w:val="162"/>
        </w:numPr>
        <w:tabs>
          <w:tab w:val="left" w:pos="993"/>
        </w:tabs>
        <w:ind w:left="0" w:firstLine="567"/>
        <w:jc w:val="both"/>
        <w:rPr>
          <w:sz w:val="22"/>
        </w:rPr>
      </w:pPr>
      <w:r w:rsidRPr="009F35D2">
        <w:rPr>
          <w:sz w:val="22"/>
          <w:lang w:eastAsia="x-none"/>
        </w:rPr>
        <w:t xml:space="preserve">Приложение № </w:t>
      </w:r>
      <w:r w:rsidR="00F91656" w:rsidRPr="009F35D2">
        <w:rPr>
          <w:sz w:val="22"/>
          <w:lang w:val="x-none" w:eastAsia="x-none"/>
        </w:rPr>
        <w:t>2</w:t>
      </w:r>
      <w:r w:rsidRPr="009F35D2">
        <w:rPr>
          <w:sz w:val="22"/>
          <w:lang w:eastAsia="x-none"/>
        </w:rPr>
        <w:t>2</w:t>
      </w:r>
      <w:r w:rsidR="000F6CDA" w:rsidRPr="009F35D2">
        <w:rPr>
          <w:sz w:val="22"/>
          <w:lang w:val="x-none" w:eastAsia="x-none"/>
        </w:rPr>
        <w:t xml:space="preserve">. </w:t>
      </w:r>
      <w:r w:rsidR="00267B60" w:rsidRPr="009F35D2">
        <w:rPr>
          <w:sz w:val="22"/>
        </w:rPr>
        <w:t>Акт приема–передачи договора страхования;</w:t>
      </w:r>
    </w:p>
    <w:p w14:paraId="4BFC26E5" w14:textId="6FACD2F2" w:rsidR="009259B4" w:rsidRPr="009F35D2" w:rsidRDefault="009259B4" w:rsidP="006B163F">
      <w:pPr>
        <w:pStyle w:val="af4"/>
        <w:numPr>
          <w:ilvl w:val="0"/>
          <w:numId w:val="162"/>
        </w:numPr>
        <w:tabs>
          <w:tab w:val="left" w:pos="993"/>
        </w:tabs>
        <w:ind w:left="0" w:firstLine="567"/>
        <w:jc w:val="both"/>
        <w:rPr>
          <w:sz w:val="22"/>
        </w:rPr>
      </w:pPr>
      <w:r w:rsidRPr="009F35D2">
        <w:rPr>
          <w:rFonts w:eastAsia="Calibri"/>
          <w:sz w:val="22"/>
        </w:rPr>
        <w:t>Приложение № 23</w:t>
      </w:r>
      <w:r w:rsidR="00267B60" w:rsidRPr="009F35D2">
        <w:rPr>
          <w:rFonts w:eastAsia="Calibri"/>
          <w:sz w:val="22"/>
        </w:rPr>
        <w:t>.</w:t>
      </w:r>
      <w:r w:rsidRPr="009F35D2">
        <w:rPr>
          <w:rFonts w:eastAsia="Calibri"/>
          <w:sz w:val="22"/>
        </w:rPr>
        <w:t xml:space="preserve"> Форма независимой гара</w:t>
      </w:r>
      <w:r w:rsidR="00267B60" w:rsidRPr="009F35D2">
        <w:rPr>
          <w:rFonts w:eastAsia="Calibri"/>
          <w:sz w:val="22"/>
        </w:rPr>
        <w:t>нтии на исполнение обязательств;</w:t>
      </w:r>
    </w:p>
    <w:p w14:paraId="236D0E9D" w14:textId="065B0373" w:rsidR="009259B4" w:rsidRPr="009F35D2" w:rsidRDefault="009259B4" w:rsidP="006B163F">
      <w:pPr>
        <w:pStyle w:val="af4"/>
        <w:numPr>
          <w:ilvl w:val="0"/>
          <w:numId w:val="162"/>
        </w:numPr>
        <w:tabs>
          <w:tab w:val="left" w:pos="426"/>
          <w:tab w:val="left" w:pos="567"/>
          <w:tab w:val="left" w:pos="709"/>
          <w:tab w:val="left" w:pos="993"/>
        </w:tabs>
        <w:ind w:left="0" w:firstLine="567"/>
        <w:jc w:val="both"/>
        <w:rPr>
          <w:rFonts w:eastAsia="Calibri"/>
          <w:sz w:val="22"/>
        </w:rPr>
      </w:pPr>
      <w:r w:rsidRPr="009F35D2">
        <w:rPr>
          <w:rFonts w:eastAsia="Calibri"/>
          <w:sz w:val="22"/>
        </w:rPr>
        <w:t>Приложение № 24</w:t>
      </w:r>
      <w:r w:rsidR="00267B60" w:rsidRPr="009F35D2">
        <w:rPr>
          <w:rFonts w:eastAsia="Calibri"/>
          <w:sz w:val="22"/>
        </w:rPr>
        <w:t>.</w:t>
      </w:r>
      <w:r w:rsidRPr="009F35D2">
        <w:rPr>
          <w:rFonts w:eastAsia="Calibri"/>
          <w:sz w:val="22"/>
        </w:rPr>
        <w:t xml:space="preserve"> Фо</w:t>
      </w:r>
      <w:r w:rsidR="00267B60" w:rsidRPr="009F35D2">
        <w:rPr>
          <w:rFonts w:eastAsia="Calibri"/>
          <w:sz w:val="22"/>
        </w:rPr>
        <w:t>рма единой независимой гарантии;</w:t>
      </w:r>
    </w:p>
    <w:p w14:paraId="29D65455" w14:textId="3D71D9E4" w:rsidR="009259B4" w:rsidRPr="009F35D2" w:rsidRDefault="009259B4" w:rsidP="006B163F">
      <w:pPr>
        <w:pStyle w:val="af4"/>
        <w:numPr>
          <w:ilvl w:val="0"/>
          <w:numId w:val="162"/>
        </w:numPr>
        <w:tabs>
          <w:tab w:val="left" w:pos="426"/>
          <w:tab w:val="left" w:pos="567"/>
          <w:tab w:val="left" w:pos="709"/>
          <w:tab w:val="left" w:pos="993"/>
        </w:tabs>
        <w:ind w:left="0" w:firstLine="567"/>
        <w:jc w:val="both"/>
        <w:rPr>
          <w:rFonts w:eastAsia="Calibri"/>
          <w:sz w:val="22"/>
        </w:rPr>
      </w:pPr>
      <w:r w:rsidRPr="009F35D2">
        <w:rPr>
          <w:rFonts w:eastAsia="Calibri"/>
          <w:sz w:val="22"/>
        </w:rPr>
        <w:t>Приложение № 25</w:t>
      </w:r>
      <w:r w:rsidR="00267B60" w:rsidRPr="009F35D2">
        <w:rPr>
          <w:rFonts w:eastAsia="Calibri"/>
          <w:sz w:val="22"/>
        </w:rPr>
        <w:t>.</w:t>
      </w:r>
      <w:r w:rsidRPr="009F35D2">
        <w:rPr>
          <w:rFonts w:eastAsia="Calibri"/>
          <w:sz w:val="22"/>
        </w:rPr>
        <w:t xml:space="preserve"> Форма независимой гарантии обесп</w:t>
      </w:r>
      <w:r w:rsidR="00267B60" w:rsidRPr="009F35D2">
        <w:rPr>
          <w:rFonts w:eastAsia="Calibri"/>
          <w:sz w:val="22"/>
        </w:rPr>
        <w:t>ечения гарантийных обязательств;</w:t>
      </w:r>
    </w:p>
    <w:p w14:paraId="1E6E1CAB" w14:textId="00D20CA0" w:rsidR="009259B4" w:rsidRPr="009F35D2" w:rsidRDefault="009259B4" w:rsidP="006B163F">
      <w:pPr>
        <w:pStyle w:val="af4"/>
        <w:numPr>
          <w:ilvl w:val="0"/>
          <w:numId w:val="162"/>
        </w:numPr>
        <w:tabs>
          <w:tab w:val="left" w:pos="426"/>
          <w:tab w:val="left" w:pos="567"/>
          <w:tab w:val="left" w:pos="709"/>
          <w:tab w:val="left" w:pos="993"/>
        </w:tabs>
        <w:ind w:left="0" w:firstLine="567"/>
        <w:jc w:val="both"/>
        <w:rPr>
          <w:rFonts w:eastAsia="Calibri"/>
          <w:sz w:val="22"/>
        </w:rPr>
      </w:pPr>
      <w:r w:rsidRPr="009F35D2">
        <w:rPr>
          <w:rFonts w:eastAsia="Calibri"/>
          <w:sz w:val="22"/>
        </w:rPr>
        <w:t>Приложение № 26</w:t>
      </w:r>
      <w:r w:rsidR="00267B60" w:rsidRPr="009F35D2">
        <w:rPr>
          <w:rFonts w:eastAsia="Calibri"/>
          <w:sz w:val="22"/>
        </w:rPr>
        <w:t>.</w:t>
      </w:r>
      <w:r w:rsidRPr="009F35D2">
        <w:rPr>
          <w:rFonts w:eastAsia="Calibri"/>
          <w:sz w:val="22"/>
        </w:rPr>
        <w:t xml:space="preserve"> Форма со</w:t>
      </w:r>
      <w:r w:rsidR="00267B60" w:rsidRPr="009F35D2">
        <w:rPr>
          <w:rFonts w:eastAsia="Calibri"/>
          <w:sz w:val="22"/>
        </w:rPr>
        <w:t>глашения о гарантийном депозите;</w:t>
      </w:r>
    </w:p>
    <w:p w14:paraId="014E9328" w14:textId="2DDA0B98" w:rsidR="009259B4" w:rsidRPr="009F35D2" w:rsidRDefault="009259B4" w:rsidP="006B163F">
      <w:pPr>
        <w:pStyle w:val="af4"/>
        <w:numPr>
          <w:ilvl w:val="0"/>
          <w:numId w:val="162"/>
        </w:numPr>
        <w:tabs>
          <w:tab w:val="left" w:pos="426"/>
          <w:tab w:val="left" w:pos="567"/>
          <w:tab w:val="left" w:pos="709"/>
          <w:tab w:val="left" w:pos="993"/>
        </w:tabs>
        <w:ind w:left="0" w:firstLine="567"/>
        <w:jc w:val="both"/>
        <w:rPr>
          <w:rFonts w:eastAsia="Calibri"/>
          <w:sz w:val="22"/>
        </w:rPr>
      </w:pPr>
      <w:r w:rsidRPr="009F35D2">
        <w:rPr>
          <w:rFonts w:eastAsia="Calibri"/>
          <w:sz w:val="22"/>
        </w:rPr>
        <w:t>Приложение № 27</w:t>
      </w:r>
      <w:r w:rsidR="00267B60" w:rsidRPr="009F35D2">
        <w:rPr>
          <w:rFonts w:eastAsia="Calibri"/>
          <w:sz w:val="22"/>
        </w:rPr>
        <w:t>.</w:t>
      </w:r>
      <w:r w:rsidRPr="009F35D2">
        <w:rPr>
          <w:rFonts w:eastAsia="Calibri"/>
          <w:sz w:val="22"/>
        </w:rPr>
        <w:t xml:space="preserve"> Типовая форма соглашения об обеспечительном платеже. Соглашение об обеспечительном платеже обеспечения испо</w:t>
      </w:r>
      <w:r w:rsidR="00267B60" w:rsidRPr="009F35D2">
        <w:rPr>
          <w:rFonts w:eastAsia="Calibri"/>
          <w:sz w:val="22"/>
        </w:rPr>
        <w:t>лнения обязательств по договору;</w:t>
      </w:r>
    </w:p>
    <w:p w14:paraId="40F23928" w14:textId="77777777" w:rsidR="00D65195" w:rsidRPr="009F35D2" w:rsidRDefault="009259B4" w:rsidP="006B163F">
      <w:pPr>
        <w:pStyle w:val="af4"/>
        <w:numPr>
          <w:ilvl w:val="0"/>
          <w:numId w:val="162"/>
        </w:numPr>
        <w:tabs>
          <w:tab w:val="left" w:pos="426"/>
          <w:tab w:val="left" w:pos="567"/>
          <w:tab w:val="left" w:pos="709"/>
          <w:tab w:val="left" w:pos="993"/>
        </w:tabs>
        <w:ind w:left="0" w:firstLine="567"/>
        <w:jc w:val="both"/>
        <w:rPr>
          <w:rFonts w:eastAsia="Calibri"/>
          <w:sz w:val="22"/>
        </w:rPr>
      </w:pPr>
      <w:r w:rsidRPr="009F35D2">
        <w:rPr>
          <w:rFonts w:eastAsia="Calibri"/>
          <w:sz w:val="22"/>
        </w:rPr>
        <w:t>Приложение № 28</w:t>
      </w:r>
      <w:r w:rsidR="00267B60" w:rsidRPr="009F35D2">
        <w:rPr>
          <w:rFonts w:eastAsia="Calibri"/>
          <w:sz w:val="22"/>
        </w:rPr>
        <w:t>.</w:t>
      </w:r>
      <w:r w:rsidRPr="009F35D2">
        <w:rPr>
          <w:rFonts w:eastAsia="Calibri"/>
          <w:sz w:val="22"/>
        </w:rPr>
        <w:t xml:space="preserve"> Типовая форма соглашения об обеспечительном платеже. Соглашение об обеспечительном платеже обеспечения исполнения об</w:t>
      </w:r>
      <w:r w:rsidR="00267B60" w:rsidRPr="009F35D2">
        <w:rPr>
          <w:rFonts w:eastAsia="Calibri"/>
          <w:sz w:val="22"/>
        </w:rPr>
        <w:t>язательств в гарантийный период;</w:t>
      </w:r>
    </w:p>
    <w:p w14:paraId="25AE6658" w14:textId="42E56F8F" w:rsidR="00D65195" w:rsidRPr="009F35D2" w:rsidRDefault="00D65195" w:rsidP="006B163F">
      <w:pPr>
        <w:pStyle w:val="af4"/>
        <w:numPr>
          <w:ilvl w:val="0"/>
          <w:numId w:val="162"/>
        </w:numPr>
        <w:tabs>
          <w:tab w:val="left" w:pos="426"/>
          <w:tab w:val="left" w:pos="567"/>
          <w:tab w:val="left" w:pos="709"/>
          <w:tab w:val="left" w:pos="993"/>
        </w:tabs>
        <w:ind w:left="0" w:firstLine="567"/>
        <w:jc w:val="both"/>
        <w:rPr>
          <w:rFonts w:eastAsia="Calibri"/>
          <w:sz w:val="22"/>
        </w:rPr>
      </w:pPr>
      <w:r w:rsidRPr="009F35D2">
        <w:rPr>
          <w:sz w:val="22"/>
          <w:szCs w:val="22"/>
        </w:rPr>
        <w:t>Приложение № 29.  Нетиповая форма № М–4 (приходный ордер);</w:t>
      </w:r>
    </w:p>
    <w:p w14:paraId="70B543E6" w14:textId="672ECE1C" w:rsidR="009259B4" w:rsidRPr="009F35D2" w:rsidRDefault="00D65195" w:rsidP="006B163F">
      <w:pPr>
        <w:pStyle w:val="af4"/>
        <w:numPr>
          <w:ilvl w:val="0"/>
          <w:numId w:val="162"/>
        </w:numPr>
        <w:tabs>
          <w:tab w:val="left" w:pos="426"/>
          <w:tab w:val="left" w:pos="567"/>
          <w:tab w:val="left" w:pos="709"/>
          <w:tab w:val="left" w:pos="993"/>
        </w:tabs>
        <w:ind w:left="0" w:firstLine="567"/>
        <w:jc w:val="both"/>
        <w:rPr>
          <w:rFonts w:eastAsia="Calibri"/>
          <w:sz w:val="22"/>
        </w:rPr>
      </w:pPr>
      <w:r w:rsidRPr="009F35D2">
        <w:rPr>
          <w:sz w:val="22"/>
          <w:szCs w:val="22"/>
        </w:rPr>
        <w:t>Приложение № 30. Нетиповая М–35 (акт об оприходовании материальных ценностей, полученных при разборке и</w:t>
      </w:r>
      <w:r w:rsidR="006B163F" w:rsidRPr="009F35D2">
        <w:rPr>
          <w:sz w:val="22"/>
          <w:szCs w:val="22"/>
        </w:rPr>
        <w:t xml:space="preserve"> демонтаже зданий и сооруж</w:t>
      </w:r>
      <w:r w:rsidR="00AD328E" w:rsidRPr="009F35D2">
        <w:rPr>
          <w:sz w:val="22"/>
          <w:szCs w:val="22"/>
        </w:rPr>
        <w:t>ений);</w:t>
      </w:r>
    </w:p>
    <w:p w14:paraId="09A5F891" w14:textId="0DC9CBFA" w:rsidR="00AD328E" w:rsidRPr="009F35D2" w:rsidRDefault="00AD328E" w:rsidP="006B163F">
      <w:pPr>
        <w:pStyle w:val="af4"/>
        <w:numPr>
          <w:ilvl w:val="0"/>
          <w:numId w:val="162"/>
        </w:numPr>
        <w:tabs>
          <w:tab w:val="left" w:pos="426"/>
          <w:tab w:val="left" w:pos="567"/>
          <w:tab w:val="left" w:pos="709"/>
          <w:tab w:val="left" w:pos="993"/>
        </w:tabs>
        <w:ind w:left="0" w:firstLine="567"/>
        <w:jc w:val="both"/>
        <w:rPr>
          <w:rFonts w:eastAsia="Calibri"/>
          <w:sz w:val="22"/>
        </w:rPr>
      </w:pPr>
      <w:r w:rsidRPr="009F35D2">
        <w:rPr>
          <w:sz w:val="22"/>
          <w:szCs w:val="22"/>
        </w:rPr>
        <w:t>Приложение № 31</w:t>
      </w:r>
      <w:r w:rsidR="00584415" w:rsidRPr="009F35D2">
        <w:rPr>
          <w:sz w:val="22"/>
          <w:szCs w:val="22"/>
        </w:rPr>
        <w:t>. Форма Акта сверки расчетов по договору.</w:t>
      </w:r>
    </w:p>
    <w:p w14:paraId="3C0529FE" w14:textId="77777777" w:rsidR="006B163F" w:rsidRPr="009F35D2" w:rsidRDefault="006B163F" w:rsidP="006B163F">
      <w:pPr>
        <w:pStyle w:val="af4"/>
        <w:tabs>
          <w:tab w:val="left" w:pos="426"/>
          <w:tab w:val="left" w:pos="567"/>
          <w:tab w:val="left" w:pos="709"/>
          <w:tab w:val="left" w:pos="993"/>
        </w:tabs>
        <w:ind w:left="567"/>
        <w:jc w:val="both"/>
        <w:rPr>
          <w:rFonts w:eastAsia="Calibri"/>
          <w:sz w:val="22"/>
        </w:rPr>
      </w:pPr>
    </w:p>
    <w:p w14:paraId="36439F92" w14:textId="63222539" w:rsidR="00854B7B" w:rsidRPr="009F35D2" w:rsidRDefault="00854B7B" w:rsidP="000535A6">
      <w:pPr>
        <w:keepNext/>
        <w:spacing w:after="0" w:line="240" w:lineRule="auto"/>
        <w:jc w:val="center"/>
        <w:outlineLvl w:val="0"/>
        <w:rPr>
          <w:rFonts w:ascii="Times New Roman" w:eastAsia="Times New Roman" w:hAnsi="Times New Roman" w:cs="Times New Roman"/>
          <w:b/>
          <w:bCs/>
          <w:kern w:val="32"/>
          <w:lang w:val="x-none" w:eastAsia="x-none"/>
        </w:rPr>
      </w:pPr>
      <w:r w:rsidRPr="009F35D2">
        <w:rPr>
          <w:rFonts w:ascii="Times New Roman" w:eastAsia="Times New Roman" w:hAnsi="Times New Roman" w:cs="Times New Roman"/>
          <w:b/>
          <w:bCs/>
          <w:kern w:val="32"/>
          <w:lang w:val="x-none" w:eastAsia="x-none"/>
        </w:rPr>
        <w:t>2</w:t>
      </w:r>
      <w:r w:rsidRPr="009F35D2">
        <w:rPr>
          <w:rFonts w:ascii="Times New Roman" w:eastAsia="Times New Roman" w:hAnsi="Times New Roman" w:cs="Times New Roman"/>
          <w:b/>
          <w:bCs/>
          <w:kern w:val="32"/>
          <w:lang w:eastAsia="x-none"/>
        </w:rPr>
        <w:t>7</w:t>
      </w:r>
      <w:r w:rsidRPr="009F35D2">
        <w:rPr>
          <w:rFonts w:ascii="Times New Roman" w:eastAsia="Times New Roman" w:hAnsi="Times New Roman" w:cs="Times New Roman"/>
          <w:b/>
          <w:bCs/>
          <w:kern w:val="32"/>
          <w:lang w:val="x-none" w:eastAsia="x-none"/>
        </w:rPr>
        <w:t>. Реквизиты и подписи Сторон:</w:t>
      </w:r>
    </w:p>
    <w:p w14:paraId="2FFAE9DA" w14:textId="77777777" w:rsidR="00B80077" w:rsidRPr="009F35D2" w:rsidRDefault="00B80077" w:rsidP="000535A6">
      <w:pPr>
        <w:keepNext/>
        <w:spacing w:after="0" w:line="240" w:lineRule="auto"/>
        <w:jc w:val="center"/>
        <w:outlineLvl w:val="0"/>
        <w:rPr>
          <w:rFonts w:ascii="Times New Roman" w:eastAsia="Times New Roman" w:hAnsi="Times New Roman" w:cs="Times New Roman"/>
          <w:b/>
          <w:bCs/>
          <w:kern w:val="32"/>
          <w:lang w:val="x-none" w:eastAsia="x-none"/>
        </w:rPr>
      </w:pPr>
    </w:p>
    <w:tbl>
      <w:tblPr>
        <w:tblW w:w="10206" w:type="dxa"/>
        <w:tblInd w:w="108" w:type="dxa"/>
        <w:tblLayout w:type="fixed"/>
        <w:tblLook w:val="04A0" w:firstRow="1" w:lastRow="0" w:firstColumn="1" w:lastColumn="0" w:noHBand="0" w:noVBand="1"/>
      </w:tblPr>
      <w:tblGrid>
        <w:gridCol w:w="5103"/>
        <w:gridCol w:w="5103"/>
      </w:tblGrid>
      <w:tr w:rsidR="00854B7B" w:rsidRPr="003B640F" w14:paraId="5D1224DA" w14:textId="77777777" w:rsidTr="00880371">
        <w:trPr>
          <w:trHeight w:val="654"/>
        </w:trPr>
        <w:tc>
          <w:tcPr>
            <w:tcW w:w="5103" w:type="dxa"/>
            <w:vAlign w:val="center"/>
          </w:tcPr>
          <w:p w14:paraId="2A96ED91" w14:textId="77777777" w:rsidR="00854B7B" w:rsidRPr="009F35D2" w:rsidRDefault="00854B7B" w:rsidP="000535A6">
            <w:pPr>
              <w:widowControl w:val="0"/>
              <w:tabs>
                <w:tab w:val="left" w:pos="851"/>
              </w:tabs>
              <w:spacing w:after="0" w:line="240" w:lineRule="auto"/>
              <w:ind w:right="29"/>
              <w:rPr>
                <w:rFonts w:ascii="Times New Roman" w:eastAsia="Times New Roman" w:hAnsi="Times New Roman" w:cs="Times New Roman"/>
                <w:b/>
              </w:rPr>
            </w:pPr>
            <w:r w:rsidRPr="009F35D2">
              <w:rPr>
                <w:rFonts w:ascii="Times New Roman" w:eastAsia="Times New Roman" w:hAnsi="Times New Roman" w:cs="Times New Roman"/>
                <w:b/>
              </w:rPr>
              <w:t>Заказчик:</w:t>
            </w:r>
          </w:p>
          <w:p w14:paraId="7B24A51F" w14:textId="77777777" w:rsidR="00854B7B" w:rsidRPr="009F35D2" w:rsidRDefault="00854B7B" w:rsidP="000535A6">
            <w:pPr>
              <w:widowControl w:val="0"/>
              <w:tabs>
                <w:tab w:val="left" w:pos="851"/>
              </w:tabs>
              <w:spacing w:after="0" w:line="240" w:lineRule="auto"/>
              <w:ind w:right="29"/>
              <w:rPr>
                <w:rFonts w:ascii="Times New Roman" w:eastAsia="Times New Roman" w:hAnsi="Times New Roman" w:cs="Times New Roman"/>
                <w:b/>
              </w:rPr>
            </w:pPr>
            <w:r w:rsidRPr="009F35D2">
              <w:rPr>
                <w:rFonts w:ascii="Times New Roman" w:eastAsia="Times New Roman" w:hAnsi="Times New Roman" w:cs="Times New Roman"/>
                <w:b/>
              </w:rPr>
              <w:t>АО «Энергосервис Волги»</w:t>
            </w:r>
          </w:p>
          <w:p w14:paraId="47DF811C" w14:textId="77777777" w:rsidR="00854B7B" w:rsidRPr="009F35D2" w:rsidRDefault="00854B7B" w:rsidP="000535A6">
            <w:pPr>
              <w:widowControl w:val="0"/>
              <w:tabs>
                <w:tab w:val="left" w:pos="851"/>
              </w:tabs>
              <w:spacing w:after="0" w:line="240" w:lineRule="auto"/>
              <w:ind w:right="29"/>
              <w:rPr>
                <w:rFonts w:ascii="Times New Roman" w:eastAsia="Times New Roman" w:hAnsi="Times New Roman" w:cs="Times New Roman"/>
              </w:rPr>
            </w:pPr>
            <w:r w:rsidRPr="009F35D2">
              <w:rPr>
                <w:rFonts w:ascii="Times New Roman" w:eastAsia="Times New Roman" w:hAnsi="Times New Roman" w:cs="Times New Roman"/>
                <w:b/>
                <w:i/>
              </w:rPr>
              <w:t>Юридический адрес:</w:t>
            </w:r>
            <w:r w:rsidRPr="009F35D2">
              <w:rPr>
                <w:rFonts w:ascii="Times New Roman" w:eastAsia="Times New Roman" w:hAnsi="Times New Roman" w:cs="Times New Roman"/>
              </w:rPr>
              <w:t xml:space="preserve"> 410012, Российская Федерация, Саратовская область, город Саратов, ул. Большая Казачья, зд. 17/39, стр. 1, помещ. 4</w:t>
            </w:r>
          </w:p>
          <w:p w14:paraId="6468E9E8" w14:textId="6D643A0C" w:rsidR="00854B7B" w:rsidRPr="009F35D2" w:rsidRDefault="00854B7B" w:rsidP="000535A6">
            <w:pPr>
              <w:widowControl w:val="0"/>
              <w:tabs>
                <w:tab w:val="left" w:pos="851"/>
              </w:tabs>
              <w:spacing w:after="0" w:line="240" w:lineRule="auto"/>
              <w:ind w:right="29"/>
              <w:rPr>
                <w:rFonts w:ascii="Times New Roman" w:eastAsia="Times New Roman" w:hAnsi="Times New Roman" w:cs="Times New Roman"/>
              </w:rPr>
            </w:pPr>
            <w:r w:rsidRPr="009F35D2">
              <w:rPr>
                <w:rFonts w:ascii="Times New Roman" w:eastAsia="Times New Roman" w:hAnsi="Times New Roman" w:cs="Times New Roman"/>
                <w:b/>
                <w:i/>
              </w:rPr>
              <w:t>Почтовый адрес:</w:t>
            </w:r>
            <w:r w:rsidRPr="009F35D2">
              <w:rPr>
                <w:rFonts w:ascii="Times New Roman" w:eastAsia="Times New Roman" w:hAnsi="Times New Roman" w:cs="Times New Roman"/>
              </w:rPr>
              <w:t xml:space="preserve"> 410012, Р</w:t>
            </w:r>
            <w:r w:rsidR="006C5BBE" w:rsidRPr="009F35D2">
              <w:rPr>
                <w:rFonts w:ascii="Times New Roman" w:eastAsia="Times New Roman" w:hAnsi="Times New Roman" w:cs="Times New Roman"/>
              </w:rPr>
              <w:t xml:space="preserve">оссийская </w:t>
            </w:r>
            <w:r w:rsidRPr="009F35D2">
              <w:rPr>
                <w:rFonts w:ascii="Times New Roman" w:eastAsia="Times New Roman" w:hAnsi="Times New Roman" w:cs="Times New Roman"/>
              </w:rPr>
              <w:t>Ф</w:t>
            </w:r>
            <w:r w:rsidR="006C5BBE" w:rsidRPr="009F35D2">
              <w:rPr>
                <w:rFonts w:ascii="Times New Roman" w:eastAsia="Times New Roman" w:hAnsi="Times New Roman" w:cs="Times New Roman"/>
              </w:rPr>
              <w:t>едерация</w:t>
            </w:r>
            <w:r w:rsidRPr="009F35D2">
              <w:rPr>
                <w:rFonts w:ascii="Times New Roman" w:eastAsia="Times New Roman" w:hAnsi="Times New Roman" w:cs="Times New Roman"/>
              </w:rPr>
              <w:t>, Саратовская область, город Саратов, ул. Большая Казачья, зд. 17/39, стр. 1, помещ. 4</w:t>
            </w:r>
          </w:p>
          <w:p w14:paraId="27E26836" w14:textId="77777777" w:rsidR="00854B7B" w:rsidRPr="009F35D2" w:rsidRDefault="00854B7B" w:rsidP="000535A6">
            <w:pPr>
              <w:widowControl w:val="0"/>
              <w:tabs>
                <w:tab w:val="left" w:pos="851"/>
              </w:tabs>
              <w:spacing w:after="0" w:line="240" w:lineRule="auto"/>
              <w:ind w:right="29"/>
              <w:rPr>
                <w:rFonts w:ascii="Times New Roman" w:eastAsia="Times New Roman" w:hAnsi="Times New Roman" w:cs="Times New Roman"/>
              </w:rPr>
            </w:pPr>
            <w:r w:rsidRPr="009F35D2">
              <w:rPr>
                <w:rFonts w:ascii="Times New Roman" w:eastAsia="Times New Roman" w:hAnsi="Times New Roman" w:cs="Times New Roman"/>
              </w:rPr>
              <w:t>ИНН: 6450945684</w:t>
            </w:r>
          </w:p>
          <w:p w14:paraId="33C4ADEB" w14:textId="77777777" w:rsidR="00854B7B" w:rsidRPr="009F35D2" w:rsidRDefault="00854B7B" w:rsidP="000535A6">
            <w:pPr>
              <w:widowControl w:val="0"/>
              <w:tabs>
                <w:tab w:val="left" w:pos="851"/>
              </w:tabs>
              <w:spacing w:after="0" w:line="240" w:lineRule="auto"/>
              <w:ind w:right="29"/>
              <w:rPr>
                <w:rFonts w:ascii="Times New Roman" w:eastAsia="Times New Roman" w:hAnsi="Times New Roman" w:cs="Times New Roman"/>
              </w:rPr>
            </w:pPr>
            <w:r w:rsidRPr="009F35D2">
              <w:rPr>
                <w:rFonts w:ascii="Times New Roman" w:eastAsia="Times New Roman" w:hAnsi="Times New Roman" w:cs="Times New Roman"/>
              </w:rPr>
              <w:t>КПП: 645301001</w:t>
            </w:r>
          </w:p>
          <w:p w14:paraId="1B50E318" w14:textId="77777777" w:rsidR="00854B7B" w:rsidRPr="009F35D2" w:rsidRDefault="00854B7B" w:rsidP="000535A6">
            <w:pPr>
              <w:widowControl w:val="0"/>
              <w:tabs>
                <w:tab w:val="left" w:pos="851"/>
              </w:tabs>
              <w:spacing w:after="0" w:line="240" w:lineRule="auto"/>
              <w:ind w:right="29"/>
              <w:rPr>
                <w:rFonts w:ascii="Times New Roman" w:eastAsia="Times New Roman" w:hAnsi="Times New Roman" w:cs="Times New Roman"/>
              </w:rPr>
            </w:pPr>
            <w:r w:rsidRPr="009F35D2">
              <w:rPr>
                <w:rFonts w:ascii="Times New Roman" w:eastAsia="Times New Roman" w:hAnsi="Times New Roman" w:cs="Times New Roman"/>
              </w:rPr>
              <w:t>Поволжский банк ПАО Сбербанк</w:t>
            </w:r>
          </w:p>
          <w:p w14:paraId="0924D794" w14:textId="77777777" w:rsidR="00854B7B" w:rsidRPr="009F35D2" w:rsidRDefault="00854B7B" w:rsidP="000535A6">
            <w:pPr>
              <w:widowControl w:val="0"/>
              <w:tabs>
                <w:tab w:val="left" w:pos="851"/>
              </w:tabs>
              <w:spacing w:after="0" w:line="240" w:lineRule="auto"/>
              <w:ind w:right="29"/>
              <w:rPr>
                <w:rFonts w:ascii="Times New Roman" w:eastAsia="Times New Roman" w:hAnsi="Times New Roman" w:cs="Times New Roman"/>
              </w:rPr>
            </w:pPr>
            <w:r w:rsidRPr="009F35D2">
              <w:rPr>
                <w:rFonts w:ascii="Times New Roman" w:eastAsia="Times New Roman" w:hAnsi="Times New Roman" w:cs="Times New Roman"/>
              </w:rPr>
              <w:t>р/с 40702810256000001285</w:t>
            </w:r>
          </w:p>
          <w:p w14:paraId="656F03A8" w14:textId="77777777" w:rsidR="00854B7B" w:rsidRPr="009F35D2" w:rsidRDefault="00854B7B" w:rsidP="000535A6">
            <w:pPr>
              <w:widowControl w:val="0"/>
              <w:tabs>
                <w:tab w:val="left" w:pos="851"/>
              </w:tabs>
              <w:spacing w:after="0" w:line="240" w:lineRule="auto"/>
              <w:ind w:right="29"/>
              <w:rPr>
                <w:rFonts w:ascii="Times New Roman" w:eastAsia="Times New Roman" w:hAnsi="Times New Roman" w:cs="Times New Roman"/>
              </w:rPr>
            </w:pPr>
            <w:r w:rsidRPr="009F35D2">
              <w:rPr>
                <w:rFonts w:ascii="Times New Roman" w:eastAsia="Times New Roman" w:hAnsi="Times New Roman" w:cs="Times New Roman"/>
              </w:rPr>
              <w:t>БИК 043601607</w:t>
            </w:r>
          </w:p>
          <w:p w14:paraId="6EEC3B64" w14:textId="77777777" w:rsidR="00854B7B" w:rsidRPr="009F35D2" w:rsidRDefault="00854B7B" w:rsidP="000535A6">
            <w:pPr>
              <w:widowControl w:val="0"/>
              <w:tabs>
                <w:tab w:val="left" w:pos="851"/>
              </w:tabs>
              <w:spacing w:after="0" w:line="240" w:lineRule="auto"/>
              <w:ind w:right="29"/>
              <w:rPr>
                <w:rFonts w:ascii="Times New Roman" w:eastAsia="Times New Roman" w:hAnsi="Times New Roman" w:cs="Times New Roman"/>
              </w:rPr>
            </w:pPr>
            <w:r w:rsidRPr="009F35D2">
              <w:rPr>
                <w:rFonts w:ascii="Times New Roman" w:eastAsia="Times New Roman" w:hAnsi="Times New Roman" w:cs="Times New Roman"/>
              </w:rPr>
              <w:t>к/с 30101810200000000607</w:t>
            </w:r>
          </w:p>
          <w:p w14:paraId="77AF52BA" w14:textId="04B8903B" w:rsidR="00854B7B" w:rsidRPr="009F35D2" w:rsidRDefault="00E03EF1" w:rsidP="000535A6">
            <w:pPr>
              <w:widowControl w:val="0"/>
              <w:tabs>
                <w:tab w:val="left" w:pos="851"/>
              </w:tabs>
              <w:spacing w:after="0" w:line="240" w:lineRule="auto"/>
              <w:ind w:right="29"/>
              <w:rPr>
                <w:rFonts w:ascii="Times New Roman" w:eastAsia="Times New Roman" w:hAnsi="Times New Roman" w:cs="Times New Roman"/>
              </w:rPr>
            </w:pPr>
            <w:r>
              <w:rPr>
                <w:rFonts w:ascii="Times New Roman" w:eastAsia="Times New Roman" w:hAnsi="Times New Roman" w:cs="Times New Roman"/>
              </w:rPr>
              <w:t>Телефон + 7 (8452)320–</w:t>
            </w:r>
            <w:r w:rsidR="00854B7B" w:rsidRPr="009F35D2">
              <w:rPr>
                <w:rFonts w:ascii="Times New Roman" w:eastAsia="Times New Roman" w:hAnsi="Times New Roman" w:cs="Times New Roman"/>
              </w:rPr>
              <w:t>324</w:t>
            </w:r>
          </w:p>
          <w:p w14:paraId="1C059CE3" w14:textId="77777777" w:rsidR="00854B7B" w:rsidRPr="009F35D2" w:rsidRDefault="00854B7B" w:rsidP="000535A6">
            <w:pPr>
              <w:widowControl w:val="0"/>
              <w:tabs>
                <w:tab w:val="left" w:pos="851"/>
              </w:tabs>
              <w:spacing w:after="0" w:line="240" w:lineRule="auto"/>
              <w:ind w:right="29"/>
              <w:rPr>
                <w:rFonts w:ascii="Times New Roman" w:eastAsia="Times New Roman" w:hAnsi="Times New Roman" w:cs="Times New Roman"/>
              </w:rPr>
            </w:pPr>
            <w:r w:rsidRPr="009F35D2">
              <w:rPr>
                <w:rFonts w:ascii="Times New Roman" w:eastAsia="Times New Roman" w:hAnsi="Times New Roman" w:cs="Times New Roman"/>
                <w:lang w:val="en-US"/>
              </w:rPr>
              <w:t>Email</w:t>
            </w:r>
            <w:r w:rsidRPr="009F35D2">
              <w:rPr>
                <w:rFonts w:ascii="Times New Roman" w:eastAsia="Times New Roman" w:hAnsi="Times New Roman" w:cs="Times New Roman"/>
              </w:rPr>
              <w:t>:</w:t>
            </w:r>
            <w:r w:rsidRPr="009F35D2">
              <w:rPr>
                <w:rFonts w:ascii="Times New Roman" w:eastAsia="Times New Roman" w:hAnsi="Times New Roman" w:cs="Times New Roman"/>
                <w:bCs/>
                <w:u w:val="single"/>
              </w:rPr>
              <w:t xml:space="preserve"> </w:t>
            </w:r>
            <w:r w:rsidRPr="009F35D2">
              <w:rPr>
                <w:rFonts w:ascii="Times New Roman" w:eastAsia="Times New Roman" w:hAnsi="Times New Roman" w:cs="Times New Roman"/>
                <w:bCs/>
                <w:u w:val="single"/>
                <w:lang w:val="en-US"/>
              </w:rPr>
              <w:t>energoservis</w:t>
            </w:r>
            <w:r w:rsidRPr="009F35D2">
              <w:rPr>
                <w:rFonts w:ascii="Times New Roman" w:eastAsia="Times New Roman" w:hAnsi="Times New Roman" w:cs="Times New Roman"/>
                <w:bCs/>
                <w:u w:val="single"/>
              </w:rPr>
              <w:t>-</w:t>
            </w:r>
            <w:r w:rsidRPr="009F35D2">
              <w:rPr>
                <w:rFonts w:ascii="Times New Roman" w:eastAsia="Times New Roman" w:hAnsi="Times New Roman" w:cs="Times New Roman"/>
                <w:bCs/>
                <w:u w:val="single"/>
                <w:lang w:val="en-US"/>
              </w:rPr>
              <w:t>volgi</w:t>
            </w:r>
            <w:r w:rsidRPr="009F35D2">
              <w:rPr>
                <w:rFonts w:ascii="Times New Roman" w:eastAsia="Times New Roman" w:hAnsi="Times New Roman" w:cs="Times New Roman"/>
                <w:bCs/>
                <w:u w:val="single"/>
              </w:rPr>
              <w:t>@</w:t>
            </w:r>
            <w:r w:rsidRPr="009F35D2">
              <w:rPr>
                <w:rFonts w:ascii="Times New Roman" w:eastAsia="Times New Roman" w:hAnsi="Times New Roman" w:cs="Times New Roman"/>
                <w:bCs/>
                <w:u w:val="single"/>
                <w:lang w:val="en-US"/>
              </w:rPr>
              <w:t>mail</w:t>
            </w:r>
            <w:r w:rsidRPr="009F35D2">
              <w:rPr>
                <w:rFonts w:ascii="Times New Roman" w:eastAsia="Times New Roman" w:hAnsi="Times New Roman" w:cs="Times New Roman"/>
                <w:bCs/>
                <w:u w:val="single"/>
              </w:rPr>
              <w:t>.</w:t>
            </w:r>
            <w:r w:rsidRPr="009F35D2">
              <w:rPr>
                <w:rFonts w:ascii="Times New Roman" w:eastAsia="Times New Roman" w:hAnsi="Times New Roman" w:cs="Times New Roman"/>
                <w:bCs/>
                <w:u w:val="single"/>
                <w:lang w:val="en-US"/>
              </w:rPr>
              <w:t>ru</w:t>
            </w:r>
          </w:p>
          <w:p w14:paraId="1E6078EC" w14:textId="77777777" w:rsidR="00854B7B" w:rsidRPr="009F35D2" w:rsidRDefault="00854B7B" w:rsidP="000535A6">
            <w:pPr>
              <w:widowControl w:val="0"/>
              <w:tabs>
                <w:tab w:val="left" w:pos="851"/>
              </w:tabs>
              <w:spacing w:after="0" w:line="240" w:lineRule="auto"/>
              <w:ind w:right="29"/>
              <w:rPr>
                <w:rFonts w:ascii="Times New Roman" w:eastAsia="Times New Roman" w:hAnsi="Times New Roman" w:cs="Times New Roman"/>
              </w:rPr>
            </w:pPr>
          </w:p>
          <w:p w14:paraId="760BC202" w14:textId="77777777" w:rsidR="00854B7B" w:rsidRPr="009F35D2" w:rsidRDefault="00854B7B" w:rsidP="000535A6">
            <w:pPr>
              <w:spacing w:after="0" w:line="240" w:lineRule="auto"/>
              <w:ind w:right="29"/>
              <w:rPr>
                <w:rFonts w:ascii="Times New Roman" w:eastAsia="Times New Roman" w:hAnsi="Times New Roman" w:cs="Times New Roman"/>
              </w:rPr>
            </w:pPr>
            <w:r w:rsidRPr="009F35D2">
              <w:rPr>
                <w:rFonts w:ascii="Times New Roman" w:eastAsia="Times New Roman" w:hAnsi="Times New Roman" w:cs="Times New Roman"/>
              </w:rPr>
              <w:t xml:space="preserve">Генеральный директор </w:t>
            </w:r>
          </w:p>
          <w:p w14:paraId="3C1EC37C" w14:textId="77777777" w:rsidR="00854B7B" w:rsidRPr="009F35D2" w:rsidRDefault="00854B7B" w:rsidP="000535A6">
            <w:pPr>
              <w:spacing w:after="0" w:line="240" w:lineRule="auto"/>
              <w:ind w:right="29"/>
              <w:rPr>
                <w:rFonts w:ascii="Times New Roman" w:eastAsia="Times New Roman" w:hAnsi="Times New Roman" w:cs="Times New Roman"/>
              </w:rPr>
            </w:pPr>
            <w:r w:rsidRPr="009F35D2">
              <w:rPr>
                <w:rFonts w:ascii="Times New Roman" w:eastAsia="Times New Roman" w:hAnsi="Times New Roman" w:cs="Times New Roman"/>
              </w:rPr>
              <w:t>АО «Энергосервис Волги»</w:t>
            </w:r>
          </w:p>
          <w:p w14:paraId="033E3029" w14:textId="77777777" w:rsidR="00854B7B" w:rsidRPr="009F35D2" w:rsidRDefault="00854B7B" w:rsidP="000535A6">
            <w:pPr>
              <w:widowControl w:val="0"/>
              <w:tabs>
                <w:tab w:val="left" w:pos="851"/>
              </w:tabs>
              <w:spacing w:after="0" w:line="240" w:lineRule="auto"/>
              <w:ind w:right="29"/>
              <w:rPr>
                <w:rFonts w:ascii="Times New Roman" w:eastAsia="Times New Roman" w:hAnsi="Times New Roman" w:cs="Times New Roman"/>
              </w:rPr>
            </w:pPr>
          </w:p>
          <w:p w14:paraId="03CA4CA5" w14:textId="56F6EB6A" w:rsidR="00854B7B" w:rsidRPr="009F35D2" w:rsidRDefault="00854B7B" w:rsidP="001553CB">
            <w:pPr>
              <w:widowControl w:val="0"/>
              <w:tabs>
                <w:tab w:val="left" w:pos="851"/>
              </w:tabs>
              <w:spacing w:after="0" w:line="240" w:lineRule="auto"/>
              <w:ind w:right="29"/>
              <w:rPr>
                <w:rFonts w:ascii="Times New Roman" w:eastAsia="Times New Roman" w:hAnsi="Times New Roman" w:cs="Times New Roman"/>
              </w:rPr>
            </w:pPr>
            <w:r w:rsidRPr="009F35D2">
              <w:rPr>
                <w:rFonts w:ascii="Times New Roman" w:eastAsia="Times New Roman" w:hAnsi="Times New Roman" w:cs="Times New Roman"/>
              </w:rPr>
              <w:t>____________________Проскуркин М.К.</w:t>
            </w:r>
          </w:p>
        </w:tc>
        <w:tc>
          <w:tcPr>
            <w:tcW w:w="5103" w:type="dxa"/>
          </w:tcPr>
          <w:p w14:paraId="02AA5F2E" w14:textId="3382F186" w:rsidR="003B640F" w:rsidRPr="00880269" w:rsidRDefault="00854B7B" w:rsidP="000535A6">
            <w:pPr>
              <w:widowControl w:val="0"/>
              <w:tabs>
                <w:tab w:val="left" w:pos="851"/>
              </w:tabs>
              <w:spacing w:after="0" w:line="240" w:lineRule="auto"/>
              <w:ind w:right="29"/>
              <w:jc w:val="both"/>
              <w:rPr>
                <w:rFonts w:ascii="Times New Roman" w:eastAsia="Times New Roman" w:hAnsi="Times New Roman" w:cs="Times New Roman"/>
                <w:b/>
              </w:rPr>
            </w:pPr>
            <w:r w:rsidRPr="009F35D2">
              <w:rPr>
                <w:rFonts w:ascii="Times New Roman" w:eastAsia="Times New Roman" w:hAnsi="Times New Roman" w:cs="Times New Roman"/>
                <w:b/>
              </w:rPr>
              <w:t>Подрядчик:</w:t>
            </w:r>
          </w:p>
        </w:tc>
      </w:tr>
    </w:tbl>
    <w:p w14:paraId="0D77DA2E" w14:textId="524E4DDC" w:rsidR="00477C24" w:rsidRPr="003B640F" w:rsidRDefault="00477C24" w:rsidP="007869CE">
      <w:pPr>
        <w:spacing w:after="0" w:line="240" w:lineRule="auto"/>
        <w:jc w:val="both"/>
        <w:rPr>
          <w:rFonts w:ascii="Times New Roman" w:hAnsi="Times New Roman" w:cs="Times New Roman"/>
          <w:sz w:val="24"/>
          <w:szCs w:val="24"/>
          <w:lang w:eastAsia="ru-RU"/>
        </w:rPr>
      </w:pPr>
    </w:p>
    <w:p w14:paraId="210DC0DF" w14:textId="65B053BF" w:rsidR="00477C24" w:rsidRPr="003B640F" w:rsidRDefault="00477C24" w:rsidP="00477C24">
      <w:pPr>
        <w:tabs>
          <w:tab w:val="left" w:pos="1766"/>
        </w:tabs>
        <w:rPr>
          <w:rFonts w:ascii="Times New Roman" w:hAnsi="Times New Roman" w:cs="Times New Roman"/>
          <w:sz w:val="24"/>
          <w:szCs w:val="24"/>
          <w:lang w:eastAsia="ru-RU"/>
        </w:rPr>
      </w:pPr>
      <w:r w:rsidRPr="003B640F">
        <w:rPr>
          <w:rFonts w:ascii="Times New Roman" w:hAnsi="Times New Roman" w:cs="Times New Roman"/>
          <w:sz w:val="24"/>
          <w:szCs w:val="24"/>
          <w:lang w:eastAsia="ru-RU"/>
        </w:rPr>
        <w:tab/>
      </w:r>
    </w:p>
    <w:p w14:paraId="3889AF23" w14:textId="77777777" w:rsidR="00477C24" w:rsidRPr="003B640F" w:rsidRDefault="00477C24">
      <w:pPr>
        <w:rPr>
          <w:rFonts w:ascii="Times New Roman" w:hAnsi="Times New Roman" w:cs="Times New Roman"/>
          <w:sz w:val="24"/>
          <w:szCs w:val="24"/>
          <w:lang w:eastAsia="ru-RU"/>
        </w:rPr>
      </w:pPr>
      <w:r w:rsidRPr="003B640F">
        <w:rPr>
          <w:rFonts w:ascii="Times New Roman" w:hAnsi="Times New Roman" w:cs="Times New Roman"/>
          <w:sz w:val="24"/>
          <w:szCs w:val="24"/>
          <w:lang w:eastAsia="ru-RU"/>
        </w:rPr>
        <w:br w:type="page"/>
      </w:r>
    </w:p>
    <w:p w14:paraId="3A0ED28E" w14:textId="46D3A7C2" w:rsidR="00477C24" w:rsidRPr="009F35D2" w:rsidRDefault="00477C24" w:rsidP="004812E7">
      <w:pPr>
        <w:tabs>
          <w:tab w:val="left" w:pos="1766"/>
        </w:tabs>
        <w:spacing w:after="0" w:line="238" w:lineRule="auto"/>
        <w:ind w:firstLine="567"/>
        <w:jc w:val="right"/>
        <w:rPr>
          <w:rFonts w:ascii="Times New Roman" w:hAnsi="Times New Roman" w:cs="Times New Roman"/>
          <w:lang w:eastAsia="ru-RU"/>
        </w:rPr>
      </w:pPr>
      <w:r w:rsidRPr="009C3C3F">
        <w:rPr>
          <w:rFonts w:ascii="Times New Roman" w:hAnsi="Times New Roman" w:cs="Times New Roman"/>
          <w:lang w:eastAsia="ru-RU"/>
        </w:rPr>
        <w:t xml:space="preserve">Приложение </w:t>
      </w:r>
      <w:r w:rsidRPr="009F35D2">
        <w:rPr>
          <w:rFonts w:ascii="Times New Roman" w:hAnsi="Times New Roman" w:cs="Times New Roman"/>
          <w:lang w:eastAsia="ru-RU"/>
        </w:rPr>
        <w:t>№ 1</w:t>
      </w:r>
    </w:p>
    <w:p w14:paraId="40D79AEA" w14:textId="71838BFE" w:rsidR="00477C24" w:rsidRPr="009F35D2" w:rsidRDefault="00477C24" w:rsidP="004812E7">
      <w:pPr>
        <w:tabs>
          <w:tab w:val="left" w:pos="1766"/>
        </w:tabs>
        <w:spacing w:after="0" w:line="238" w:lineRule="auto"/>
        <w:ind w:firstLine="567"/>
        <w:jc w:val="right"/>
        <w:rPr>
          <w:rFonts w:ascii="Times New Roman" w:hAnsi="Times New Roman" w:cs="Times New Roman"/>
          <w:lang w:eastAsia="ru-RU"/>
        </w:rPr>
      </w:pPr>
      <w:r w:rsidRPr="009F35D2">
        <w:rPr>
          <w:rFonts w:ascii="Times New Roman" w:hAnsi="Times New Roman" w:cs="Times New Roman"/>
          <w:lang w:eastAsia="ru-RU"/>
        </w:rPr>
        <w:t>к Договору подряда № _______________ от _____________ г.</w:t>
      </w:r>
    </w:p>
    <w:p w14:paraId="0F2EDE8A" w14:textId="77777777" w:rsidR="00477C24" w:rsidRPr="009F35D2" w:rsidRDefault="00477C24" w:rsidP="004812E7">
      <w:pPr>
        <w:tabs>
          <w:tab w:val="left" w:pos="1766"/>
        </w:tabs>
        <w:spacing w:after="0" w:line="238" w:lineRule="auto"/>
        <w:ind w:firstLine="567"/>
        <w:rPr>
          <w:rFonts w:ascii="Times New Roman" w:hAnsi="Times New Roman" w:cs="Times New Roman"/>
          <w:lang w:eastAsia="ru-RU"/>
        </w:rPr>
      </w:pPr>
    </w:p>
    <w:p w14:paraId="2AFA5362" w14:textId="2D7C289D" w:rsidR="00477C24" w:rsidRPr="009F35D2" w:rsidRDefault="00477C24" w:rsidP="004812E7">
      <w:pPr>
        <w:tabs>
          <w:tab w:val="left" w:pos="1766"/>
        </w:tabs>
        <w:spacing w:after="0" w:line="238" w:lineRule="auto"/>
        <w:jc w:val="center"/>
        <w:rPr>
          <w:rFonts w:ascii="Times New Roman" w:hAnsi="Times New Roman" w:cs="Times New Roman"/>
          <w:b/>
          <w:lang w:eastAsia="ru-RU"/>
        </w:rPr>
      </w:pPr>
      <w:r w:rsidRPr="009F35D2">
        <w:rPr>
          <w:rFonts w:ascii="Times New Roman" w:hAnsi="Times New Roman" w:cs="Times New Roman"/>
          <w:b/>
          <w:lang w:eastAsia="ru-RU"/>
        </w:rPr>
        <w:t>Техническое задание</w:t>
      </w:r>
    </w:p>
    <w:p w14:paraId="532272D1" w14:textId="77777777" w:rsidR="00477C24" w:rsidRPr="009F35D2" w:rsidRDefault="00477C24" w:rsidP="004812E7">
      <w:pPr>
        <w:shd w:val="clear" w:color="auto" w:fill="FFFFFF"/>
        <w:tabs>
          <w:tab w:val="left" w:leader="underscore" w:pos="3677"/>
        </w:tabs>
        <w:spacing w:after="0" w:line="238" w:lineRule="auto"/>
        <w:jc w:val="center"/>
        <w:rPr>
          <w:rFonts w:ascii="Times New Roman" w:hAnsi="Times New Roman" w:cs="Times New Roman"/>
          <w:bCs/>
        </w:rPr>
      </w:pPr>
      <w:r w:rsidRPr="009F35D2">
        <w:rPr>
          <w:rFonts w:ascii="Times New Roman" w:hAnsi="Times New Roman" w:cs="Times New Roman"/>
          <w:bCs/>
        </w:rPr>
        <w:t>на разработку проектной и рабочей документации, выполнение строительно–монтажных и пусконаладочных работ по объекту:</w:t>
      </w:r>
    </w:p>
    <w:p w14:paraId="4687645F" w14:textId="4C993D2F" w:rsidR="00477C24" w:rsidRPr="009F35D2" w:rsidRDefault="00477C24" w:rsidP="004812E7">
      <w:pPr>
        <w:tabs>
          <w:tab w:val="left" w:pos="1766"/>
        </w:tabs>
        <w:spacing w:after="0" w:line="238" w:lineRule="auto"/>
        <w:jc w:val="center"/>
        <w:rPr>
          <w:rFonts w:ascii="Times New Roman" w:eastAsia="Times New Roman" w:hAnsi="Times New Roman" w:cs="Times New Roman"/>
          <w:bCs/>
          <w:lang w:eastAsia="ru-RU"/>
        </w:rPr>
      </w:pPr>
      <w:r w:rsidRPr="009F35D2">
        <w:rPr>
          <w:rFonts w:ascii="Times New Roman" w:hAnsi="Times New Roman" w:cs="Times New Roman"/>
          <w:lang w:eastAsia="ru-RU"/>
        </w:rPr>
        <w:t>«</w:t>
      </w:r>
      <w:r w:rsidRPr="009F35D2">
        <w:rPr>
          <w:rFonts w:ascii="Times New Roman" w:eastAsia="Times New Roman" w:hAnsi="Times New Roman" w:cs="Times New Roman"/>
          <w:lang w:eastAsia="ru-RU"/>
        </w:rPr>
        <w:t xml:space="preserve">Установка приборов учета в соответствии с Федеральным законом от 27.12.2018 № 522–ФЗ </w:t>
      </w:r>
      <w:r w:rsidRPr="009F35D2">
        <w:rPr>
          <w:rFonts w:ascii="Times New Roman" w:eastAsia="Times New Roman" w:hAnsi="Times New Roman" w:cs="Times New Roman"/>
          <w:bCs/>
          <w:lang w:eastAsia="ru-RU"/>
        </w:rPr>
        <w:t>для нужд филиала ПАО «Россети Волга» – «Ульяновские распределительные сети»</w:t>
      </w:r>
    </w:p>
    <w:p w14:paraId="2DCD066C" w14:textId="77777777" w:rsidR="00477C24" w:rsidRPr="009F35D2" w:rsidRDefault="00477C24" w:rsidP="004812E7">
      <w:pPr>
        <w:tabs>
          <w:tab w:val="left" w:pos="1766"/>
        </w:tabs>
        <w:spacing w:after="0" w:line="238" w:lineRule="auto"/>
        <w:ind w:firstLine="567"/>
        <w:rPr>
          <w:rFonts w:ascii="Times New Roman" w:hAnsi="Times New Roman" w:cs="Times New Roman"/>
          <w:lang w:eastAsia="ru-RU"/>
        </w:rPr>
      </w:pPr>
    </w:p>
    <w:p w14:paraId="4B252525" w14:textId="77777777" w:rsidR="00B50879" w:rsidRPr="00B50879" w:rsidRDefault="00B50879" w:rsidP="004812E7">
      <w:pPr>
        <w:keepNext/>
        <w:numPr>
          <w:ilvl w:val="0"/>
          <w:numId w:val="177"/>
        </w:numPr>
        <w:tabs>
          <w:tab w:val="left" w:pos="851"/>
        </w:tabs>
        <w:spacing w:after="0" w:line="238" w:lineRule="auto"/>
        <w:ind w:left="0" w:firstLine="567"/>
        <w:jc w:val="both"/>
        <w:outlineLvl w:val="0"/>
        <w:rPr>
          <w:rFonts w:ascii="Times New Roman" w:hAnsi="Times New Roman" w:cs="Times New Roman"/>
          <w:b/>
        </w:rPr>
      </w:pPr>
      <w:r w:rsidRPr="00B50879">
        <w:rPr>
          <w:rFonts w:ascii="Times New Roman" w:hAnsi="Times New Roman" w:cs="Times New Roman"/>
          <w:b/>
          <w:lang w:val="x-none"/>
        </w:rPr>
        <w:t>Общие сведения</w:t>
      </w:r>
    </w:p>
    <w:p w14:paraId="6B0EE411" w14:textId="77777777" w:rsidR="00B50879" w:rsidRPr="00B50879" w:rsidRDefault="00B50879" w:rsidP="004812E7">
      <w:pPr>
        <w:tabs>
          <w:tab w:val="left" w:pos="851"/>
        </w:tabs>
        <w:spacing w:after="0" w:line="238" w:lineRule="auto"/>
        <w:ind w:firstLine="567"/>
        <w:jc w:val="both"/>
        <w:rPr>
          <w:rFonts w:ascii="Times New Roman" w:hAnsi="Times New Roman" w:cs="Times New Roman"/>
          <w:b/>
          <w:i/>
        </w:rPr>
      </w:pPr>
      <w:bookmarkStart w:id="1" w:name="_Toc22937983"/>
      <w:bookmarkStart w:id="2" w:name="_Toc32496708"/>
      <w:r w:rsidRPr="00B50879">
        <w:rPr>
          <w:rFonts w:ascii="Times New Roman" w:hAnsi="Times New Roman" w:cs="Times New Roman"/>
          <w:b/>
          <w:i/>
        </w:rPr>
        <w:t>Наименование</w:t>
      </w:r>
      <w:bookmarkEnd w:id="1"/>
      <w:bookmarkEnd w:id="2"/>
      <w:r w:rsidRPr="00B50879">
        <w:rPr>
          <w:rFonts w:ascii="Times New Roman" w:hAnsi="Times New Roman" w:cs="Times New Roman"/>
          <w:b/>
          <w:i/>
        </w:rPr>
        <w:t xml:space="preserve"> работ:</w:t>
      </w:r>
    </w:p>
    <w:p w14:paraId="35504208" w14:textId="617FF255" w:rsidR="00B50879" w:rsidRPr="00715BDD" w:rsidRDefault="00B50879" w:rsidP="004812E7">
      <w:pPr>
        <w:tabs>
          <w:tab w:val="left" w:pos="851"/>
        </w:tabs>
        <w:spacing w:after="0" w:line="238" w:lineRule="auto"/>
        <w:ind w:firstLine="567"/>
        <w:jc w:val="both"/>
        <w:rPr>
          <w:rFonts w:ascii="Times New Roman" w:hAnsi="Times New Roman" w:cs="Times New Roman"/>
        </w:rPr>
      </w:pPr>
      <w:bookmarkStart w:id="3" w:name="_Toc22937985"/>
      <w:bookmarkStart w:id="4" w:name="_Toc32496710"/>
      <w:r w:rsidRPr="00B50879">
        <w:rPr>
          <w:rFonts w:ascii="Times New Roman" w:hAnsi="Times New Roman" w:cs="Times New Roman"/>
        </w:rPr>
        <w:t xml:space="preserve">Разработка проектной и рабочей документации, выполнение строительно–монтажных и пусконаладочных работ по объекту: «Установка приборов учета в соответствии с Федеральным законом от 27.12.2018 № 522–ФЗ для нужд </w:t>
      </w:r>
      <w:r w:rsidR="00B73CF0" w:rsidRPr="00715BDD">
        <w:rPr>
          <w:rFonts w:ascii="Times New Roman" w:eastAsia="Times New Roman" w:hAnsi="Times New Roman" w:cs="Times New Roman"/>
          <w:bCs/>
          <w:lang w:eastAsia="ru-RU"/>
        </w:rPr>
        <w:t>филиала ПАО «Россети Волга» – «Ульяновские распределительные сети»</w:t>
      </w:r>
      <w:r w:rsidRPr="00715BDD">
        <w:rPr>
          <w:rFonts w:ascii="Times New Roman" w:hAnsi="Times New Roman" w:cs="Times New Roman"/>
        </w:rPr>
        <w:t>.</w:t>
      </w:r>
    </w:p>
    <w:p w14:paraId="63020F6F" w14:textId="77777777" w:rsidR="00B50879" w:rsidRPr="00715BDD" w:rsidRDefault="00B50879" w:rsidP="004812E7">
      <w:pPr>
        <w:tabs>
          <w:tab w:val="left" w:pos="851"/>
        </w:tabs>
        <w:spacing w:after="0" w:line="238" w:lineRule="auto"/>
        <w:ind w:firstLine="567"/>
        <w:jc w:val="both"/>
        <w:rPr>
          <w:rFonts w:ascii="Times New Roman" w:hAnsi="Times New Roman" w:cs="Times New Roman"/>
          <w:b/>
          <w:i/>
          <w:color w:val="FF0000"/>
        </w:rPr>
      </w:pPr>
    </w:p>
    <w:p w14:paraId="6117100E" w14:textId="77777777" w:rsidR="00B50879" w:rsidRPr="00715BDD" w:rsidRDefault="00B50879" w:rsidP="004812E7">
      <w:pPr>
        <w:tabs>
          <w:tab w:val="left" w:pos="851"/>
        </w:tabs>
        <w:spacing w:after="0" w:line="238" w:lineRule="auto"/>
        <w:ind w:firstLine="567"/>
        <w:jc w:val="both"/>
        <w:rPr>
          <w:rFonts w:ascii="Times New Roman" w:hAnsi="Times New Roman" w:cs="Times New Roman"/>
          <w:b/>
          <w:i/>
        </w:rPr>
      </w:pPr>
      <w:r w:rsidRPr="00715BDD">
        <w:rPr>
          <w:rFonts w:ascii="Times New Roman" w:hAnsi="Times New Roman" w:cs="Times New Roman"/>
          <w:b/>
          <w:i/>
        </w:rPr>
        <w:t>Основание для проведения работ</w:t>
      </w:r>
      <w:bookmarkEnd w:id="3"/>
      <w:bookmarkEnd w:id="4"/>
    </w:p>
    <w:p w14:paraId="4CCFD728" w14:textId="77777777" w:rsidR="00B50879" w:rsidRPr="00715BDD" w:rsidRDefault="00B50879" w:rsidP="004812E7">
      <w:pPr>
        <w:tabs>
          <w:tab w:val="left" w:pos="851"/>
        </w:tabs>
        <w:spacing w:after="0" w:line="238" w:lineRule="auto"/>
        <w:ind w:firstLine="567"/>
        <w:jc w:val="both"/>
        <w:rPr>
          <w:rFonts w:ascii="Times New Roman" w:hAnsi="Times New Roman" w:cs="Times New Roman"/>
        </w:rPr>
      </w:pPr>
      <w:bookmarkStart w:id="5" w:name="_Toc22937986"/>
      <w:bookmarkStart w:id="6" w:name="_Toc32496711"/>
      <w:r w:rsidRPr="00715BDD">
        <w:rPr>
          <w:rFonts w:ascii="Times New Roman" w:hAnsi="Times New Roman" w:cs="Times New Roman"/>
        </w:rPr>
        <w:t>Договоры подряда с филиалом ПАО «Россети Волга» – «Ульяновские распределительные сети»:</w:t>
      </w:r>
      <w:r w:rsidRPr="00715BDD">
        <w:rPr>
          <w:rFonts w:ascii="Times New Roman" w:hAnsi="Times New Roman" w:cs="Times New Roman"/>
          <w:b/>
        </w:rPr>
        <w:t xml:space="preserve"> </w:t>
      </w:r>
      <w:r w:rsidRPr="00715BDD">
        <w:rPr>
          <w:rFonts w:ascii="Times New Roman" w:hAnsi="Times New Roman" w:cs="Times New Roman"/>
        </w:rPr>
        <w:t>№№ 2570–002235 от 25.07.2025 г., 2570–002237 от 25.07.2025 г., 2570–002223 от 25.07.2025 г., 2570–002225 от 25.07.2025 г., 2570–002220 от 25.07.2025 г., 2570–002227 от 25.07.2025 г., 2570–002228 от 25.07.2025 г., 2570–002221 от 25.07.2025 г., 2570–002241 от 25.07.2025 г., 2570–002239 от 25.07.2025 г., 2570–002240 от 25.07.2025 г., 2570–002243 от 25.07.2025 г.</w:t>
      </w:r>
    </w:p>
    <w:p w14:paraId="5C7DECDA" w14:textId="77777777" w:rsidR="00B50879" w:rsidRPr="00715BDD" w:rsidRDefault="00B50879" w:rsidP="004812E7">
      <w:pPr>
        <w:tabs>
          <w:tab w:val="left" w:pos="851"/>
        </w:tabs>
        <w:spacing w:after="0" w:line="238" w:lineRule="auto"/>
        <w:ind w:firstLine="567"/>
        <w:jc w:val="both"/>
        <w:rPr>
          <w:rFonts w:ascii="Times New Roman" w:hAnsi="Times New Roman" w:cs="Times New Roman"/>
          <w:color w:val="FF0000"/>
        </w:rPr>
      </w:pPr>
    </w:p>
    <w:p w14:paraId="65F4406F" w14:textId="77777777" w:rsidR="00B50879" w:rsidRPr="00715BDD" w:rsidRDefault="00B50879" w:rsidP="004812E7">
      <w:pPr>
        <w:tabs>
          <w:tab w:val="left" w:pos="851"/>
        </w:tabs>
        <w:spacing w:after="0" w:line="238" w:lineRule="auto"/>
        <w:ind w:firstLine="567"/>
        <w:jc w:val="both"/>
        <w:rPr>
          <w:rFonts w:ascii="Times New Roman" w:hAnsi="Times New Roman" w:cs="Times New Roman"/>
          <w:b/>
          <w:i/>
        </w:rPr>
      </w:pPr>
      <w:r w:rsidRPr="00715BDD">
        <w:rPr>
          <w:rFonts w:ascii="Times New Roman" w:hAnsi="Times New Roman" w:cs="Times New Roman"/>
          <w:b/>
          <w:i/>
        </w:rPr>
        <w:t>Сроки начала и окончания работ</w:t>
      </w:r>
      <w:bookmarkEnd w:id="5"/>
      <w:bookmarkEnd w:id="6"/>
    </w:p>
    <w:p w14:paraId="6658C8F9" w14:textId="77777777" w:rsidR="00B50879" w:rsidRPr="00185E10" w:rsidRDefault="00B50879" w:rsidP="004812E7">
      <w:pPr>
        <w:widowControl w:val="0"/>
        <w:tabs>
          <w:tab w:val="left" w:pos="851"/>
          <w:tab w:val="left" w:pos="1134"/>
          <w:tab w:val="left" w:pos="11203"/>
          <w:tab w:val="left" w:pos="13807"/>
          <w:tab w:val="left" w:pos="15354"/>
        </w:tabs>
        <w:spacing w:after="0" w:line="238" w:lineRule="auto"/>
        <w:ind w:firstLine="567"/>
        <w:jc w:val="both"/>
        <w:rPr>
          <w:rFonts w:ascii="Times New Roman" w:hAnsi="Times New Roman" w:cs="Times New Roman"/>
        </w:rPr>
      </w:pPr>
      <w:bookmarkStart w:id="7" w:name="_Toc95145198"/>
      <w:bookmarkStart w:id="8" w:name="_Toc94014087"/>
      <w:r w:rsidRPr="00185E10">
        <w:rPr>
          <w:rFonts w:ascii="Times New Roman" w:hAnsi="Times New Roman" w:cs="Times New Roman"/>
        </w:rPr>
        <w:t>Стадии выполнения, форма и сроки оплаты выполненных работ определяются договором.</w:t>
      </w:r>
      <w:bookmarkEnd w:id="7"/>
    </w:p>
    <w:p w14:paraId="7722F2D0" w14:textId="77777777" w:rsidR="00B50879" w:rsidRPr="00715BDD" w:rsidRDefault="00B50879" w:rsidP="004812E7">
      <w:pPr>
        <w:widowControl w:val="0"/>
        <w:tabs>
          <w:tab w:val="left" w:pos="851"/>
          <w:tab w:val="left" w:pos="1134"/>
          <w:tab w:val="left" w:pos="11203"/>
          <w:tab w:val="left" w:pos="13807"/>
          <w:tab w:val="left" w:pos="15354"/>
        </w:tabs>
        <w:spacing w:after="0" w:line="238" w:lineRule="auto"/>
        <w:ind w:firstLine="567"/>
        <w:jc w:val="both"/>
        <w:rPr>
          <w:rFonts w:ascii="Times New Roman" w:hAnsi="Times New Roman" w:cs="Times New Roman"/>
        </w:rPr>
      </w:pPr>
      <w:r w:rsidRPr="00715BDD">
        <w:rPr>
          <w:rFonts w:ascii="Times New Roman" w:hAnsi="Times New Roman" w:cs="Times New Roman"/>
        </w:rPr>
        <w:t>I этап. «Проектные работы»:</w:t>
      </w:r>
    </w:p>
    <w:p w14:paraId="12CA0728" w14:textId="47DEDA9E" w:rsidR="00B50879" w:rsidRPr="00715BDD" w:rsidRDefault="00B50879" w:rsidP="004812E7">
      <w:pPr>
        <w:widowControl w:val="0"/>
        <w:numPr>
          <w:ilvl w:val="0"/>
          <w:numId w:val="179"/>
        </w:numPr>
        <w:tabs>
          <w:tab w:val="left" w:pos="851"/>
          <w:tab w:val="left" w:pos="993"/>
          <w:tab w:val="left" w:pos="11203"/>
          <w:tab w:val="left" w:pos="13807"/>
          <w:tab w:val="left" w:pos="15354"/>
        </w:tabs>
        <w:spacing w:after="0" w:line="238" w:lineRule="auto"/>
        <w:ind w:left="0" w:firstLine="567"/>
        <w:jc w:val="both"/>
        <w:rPr>
          <w:rFonts w:ascii="Times New Roman" w:hAnsi="Times New Roman" w:cs="Times New Roman"/>
        </w:rPr>
      </w:pPr>
      <w:r w:rsidRPr="00715BDD">
        <w:rPr>
          <w:rFonts w:ascii="Times New Roman" w:hAnsi="Times New Roman" w:cs="Times New Roman"/>
        </w:rPr>
        <w:t xml:space="preserve">Срок начала работ – </w:t>
      </w:r>
      <w:r w:rsidR="00036EDC">
        <w:rPr>
          <w:rFonts w:ascii="Times New Roman" w:hAnsi="Times New Roman" w:cs="Times New Roman"/>
        </w:rPr>
        <w:t>__________</w:t>
      </w:r>
      <w:r w:rsidRPr="00715BDD">
        <w:rPr>
          <w:rFonts w:ascii="Times New Roman" w:hAnsi="Times New Roman" w:cs="Times New Roman"/>
        </w:rPr>
        <w:t>;</w:t>
      </w:r>
    </w:p>
    <w:p w14:paraId="6B814B17" w14:textId="5C8B3E25" w:rsidR="00B50879" w:rsidRPr="00715BDD" w:rsidRDefault="00B50879" w:rsidP="004812E7">
      <w:pPr>
        <w:widowControl w:val="0"/>
        <w:numPr>
          <w:ilvl w:val="0"/>
          <w:numId w:val="179"/>
        </w:numPr>
        <w:tabs>
          <w:tab w:val="left" w:pos="851"/>
          <w:tab w:val="left" w:pos="993"/>
          <w:tab w:val="left" w:pos="11203"/>
          <w:tab w:val="left" w:pos="13807"/>
          <w:tab w:val="left" w:pos="15354"/>
        </w:tabs>
        <w:spacing w:after="0" w:line="238" w:lineRule="auto"/>
        <w:ind w:left="0" w:firstLine="567"/>
        <w:jc w:val="both"/>
        <w:rPr>
          <w:rFonts w:ascii="Times New Roman" w:hAnsi="Times New Roman" w:cs="Times New Roman"/>
        </w:rPr>
      </w:pPr>
      <w:r w:rsidRPr="00715BDD">
        <w:rPr>
          <w:rFonts w:ascii="Times New Roman" w:hAnsi="Times New Roman" w:cs="Times New Roman"/>
          <w:lang w:val="en-US"/>
        </w:rPr>
        <w:t>C</w:t>
      </w:r>
      <w:r w:rsidRPr="00715BDD">
        <w:rPr>
          <w:rFonts w:ascii="Times New Roman" w:hAnsi="Times New Roman" w:cs="Times New Roman"/>
        </w:rPr>
        <w:t xml:space="preserve">рок завершения работ по I этапу – </w:t>
      </w:r>
      <w:r w:rsidR="00036EDC">
        <w:rPr>
          <w:rFonts w:ascii="Times New Roman" w:hAnsi="Times New Roman" w:cs="Times New Roman"/>
        </w:rPr>
        <w:t>__________</w:t>
      </w:r>
      <w:r w:rsidRPr="00715BDD">
        <w:rPr>
          <w:rFonts w:ascii="Times New Roman" w:hAnsi="Times New Roman" w:cs="Times New Roman"/>
        </w:rPr>
        <w:t>;</w:t>
      </w:r>
    </w:p>
    <w:p w14:paraId="5A2AAF15" w14:textId="77777777" w:rsidR="00B50879" w:rsidRPr="00715BDD" w:rsidRDefault="00B50879" w:rsidP="004812E7">
      <w:pPr>
        <w:widowControl w:val="0"/>
        <w:tabs>
          <w:tab w:val="left" w:pos="851"/>
          <w:tab w:val="left" w:pos="993"/>
          <w:tab w:val="left" w:pos="11203"/>
          <w:tab w:val="left" w:pos="13807"/>
          <w:tab w:val="left" w:pos="15354"/>
        </w:tabs>
        <w:spacing w:after="0" w:line="238" w:lineRule="auto"/>
        <w:ind w:firstLine="567"/>
        <w:jc w:val="both"/>
        <w:rPr>
          <w:rFonts w:ascii="Times New Roman" w:hAnsi="Times New Roman" w:cs="Times New Roman"/>
        </w:rPr>
      </w:pPr>
      <w:r w:rsidRPr="00715BDD">
        <w:rPr>
          <w:rFonts w:ascii="Times New Roman" w:hAnsi="Times New Roman" w:cs="Times New Roman"/>
        </w:rPr>
        <w:t>II этап. «Строительно–монтажные и пусконаладочные работы»:</w:t>
      </w:r>
    </w:p>
    <w:p w14:paraId="328BB10A" w14:textId="0487EB6B" w:rsidR="00B50879" w:rsidRPr="00715BDD" w:rsidRDefault="00B50879" w:rsidP="004812E7">
      <w:pPr>
        <w:widowControl w:val="0"/>
        <w:numPr>
          <w:ilvl w:val="0"/>
          <w:numId w:val="179"/>
        </w:numPr>
        <w:tabs>
          <w:tab w:val="left" w:pos="851"/>
          <w:tab w:val="left" w:pos="993"/>
          <w:tab w:val="left" w:pos="11203"/>
          <w:tab w:val="left" w:pos="13807"/>
          <w:tab w:val="left" w:pos="15354"/>
        </w:tabs>
        <w:spacing w:after="0" w:line="238" w:lineRule="auto"/>
        <w:ind w:left="0" w:firstLine="567"/>
        <w:jc w:val="both"/>
        <w:rPr>
          <w:rFonts w:ascii="Times New Roman" w:hAnsi="Times New Roman" w:cs="Times New Roman"/>
        </w:rPr>
      </w:pPr>
      <w:r w:rsidRPr="00715BDD">
        <w:rPr>
          <w:rFonts w:ascii="Times New Roman" w:hAnsi="Times New Roman" w:cs="Times New Roman"/>
        </w:rPr>
        <w:t xml:space="preserve">Срок начала работ – </w:t>
      </w:r>
      <w:r w:rsidR="00036EDC">
        <w:rPr>
          <w:rFonts w:ascii="Times New Roman" w:hAnsi="Times New Roman" w:cs="Times New Roman"/>
        </w:rPr>
        <w:t>__________</w:t>
      </w:r>
      <w:r w:rsidRPr="00715BDD">
        <w:rPr>
          <w:rFonts w:ascii="Times New Roman" w:hAnsi="Times New Roman" w:cs="Times New Roman"/>
        </w:rPr>
        <w:t>;</w:t>
      </w:r>
    </w:p>
    <w:p w14:paraId="3413A280" w14:textId="2942FEC7" w:rsidR="00B50879" w:rsidRPr="00715BDD" w:rsidRDefault="00B50879" w:rsidP="004812E7">
      <w:pPr>
        <w:widowControl w:val="0"/>
        <w:numPr>
          <w:ilvl w:val="0"/>
          <w:numId w:val="179"/>
        </w:numPr>
        <w:tabs>
          <w:tab w:val="left" w:pos="851"/>
          <w:tab w:val="left" w:pos="993"/>
          <w:tab w:val="left" w:pos="1560"/>
          <w:tab w:val="left" w:pos="11203"/>
          <w:tab w:val="left" w:pos="13807"/>
          <w:tab w:val="left" w:pos="15354"/>
        </w:tabs>
        <w:spacing w:after="0" w:line="238" w:lineRule="auto"/>
        <w:ind w:left="0" w:firstLine="567"/>
        <w:jc w:val="both"/>
        <w:rPr>
          <w:rFonts w:ascii="Times New Roman" w:hAnsi="Times New Roman" w:cs="Times New Roman"/>
        </w:rPr>
      </w:pPr>
      <w:r w:rsidRPr="00715BDD">
        <w:rPr>
          <w:rFonts w:ascii="Times New Roman" w:hAnsi="Times New Roman" w:cs="Times New Roman"/>
        </w:rPr>
        <w:t xml:space="preserve">Срок завершения строительно–монтажных и пусконаладочных работ – </w:t>
      </w:r>
      <w:r w:rsidR="00036EDC">
        <w:rPr>
          <w:rFonts w:ascii="Times New Roman" w:hAnsi="Times New Roman" w:cs="Times New Roman"/>
        </w:rPr>
        <w:t>__________</w:t>
      </w:r>
      <w:r w:rsidRPr="00715BDD">
        <w:rPr>
          <w:rFonts w:ascii="Times New Roman" w:hAnsi="Times New Roman" w:cs="Times New Roman"/>
        </w:rPr>
        <w:t>;</w:t>
      </w:r>
    </w:p>
    <w:p w14:paraId="704DE87B" w14:textId="61F15266" w:rsidR="00B50879" w:rsidRPr="00715BDD" w:rsidRDefault="00B50879" w:rsidP="004812E7">
      <w:pPr>
        <w:widowControl w:val="0"/>
        <w:tabs>
          <w:tab w:val="left" w:pos="851"/>
          <w:tab w:val="left" w:pos="1134"/>
          <w:tab w:val="left" w:pos="11203"/>
          <w:tab w:val="left" w:pos="13807"/>
          <w:tab w:val="left" w:pos="15354"/>
        </w:tabs>
        <w:spacing w:after="0" w:line="238" w:lineRule="auto"/>
        <w:ind w:firstLine="567"/>
        <w:jc w:val="both"/>
        <w:rPr>
          <w:rFonts w:ascii="Times New Roman" w:hAnsi="Times New Roman" w:cs="Times New Roman"/>
        </w:rPr>
      </w:pPr>
      <w:r w:rsidRPr="00715BDD">
        <w:rPr>
          <w:rFonts w:ascii="Times New Roman" w:hAnsi="Times New Roman" w:cs="Times New Roman"/>
        </w:rPr>
        <w:t xml:space="preserve">Срок завершения работ по договору – </w:t>
      </w:r>
      <w:r w:rsidR="00036EDC">
        <w:rPr>
          <w:rFonts w:ascii="Times New Roman" w:hAnsi="Times New Roman" w:cs="Times New Roman"/>
        </w:rPr>
        <w:t>__________</w:t>
      </w:r>
      <w:r w:rsidRPr="00715BDD">
        <w:rPr>
          <w:rFonts w:ascii="Times New Roman" w:hAnsi="Times New Roman" w:cs="Times New Roman"/>
        </w:rPr>
        <w:t>.</w:t>
      </w:r>
    </w:p>
    <w:p w14:paraId="77DCAAAB" w14:textId="77777777" w:rsidR="00B50879" w:rsidRPr="00715BDD" w:rsidRDefault="00B50879" w:rsidP="004812E7">
      <w:pPr>
        <w:pStyle w:val="af4"/>
        <w:tabs>
          <w:tab w:val="left" w:pos="851"/>
        </w:tabs>
        <w:spacing w:line="238" w:lineRule="auto"/>
        <w:ind w:left="0" w:firstLine="567"/>
        <w:jc w:val="both"/>
        <w:rPr>
          <w:color w:val="FF0000"/>
          <w:sz w:val="22"/>
          <w:szCs w:val="22"/>
        </w:rPr>
      </w:pPr>
    </w:p>
    <w:p w14:paraId="678C6937" w14:textId="77777777" w:rsidR="00B50879" w:rsidRPr="00715BDD" w:rsidRDefault="00B50879" w:rsidP="004812E7">
      <w:pPr>
        <w:keepNext/>
        <w:tabs>
          <w:tab w:val="left" w:pos="851"/>
        </w:tabs>
        <w:spacing w:after="0" w:line="238" w:lineRule="auto"/>
        <w:ind w:firstLine="567"/>
        <w:jc w:val="both"/>
        <w:outlineLvl w:val="1"/>
        <w:rPr>
          <w:rFonts w:ascii="Times New Roman" w:hAnsi="Times New Roman" w:cs="Times New Roman"/>
          <w:b/>
          <w:i/>
          <w:lang w:val="x-none"/>
        </w:rPr>
      </w:pPr>
      <w:r w:rsidRPr="00715BDD">
        <w:rPr>
          <w:rFonts w:ascii="Times New Roman" w:hAnsi="Times New Roman" w:cs="Times New Roman"/>
          <w:b/>
          <w:bCs/>
          <w:i/>
          <w:iCs/>
          <w:lang w:eastAsia="x-none"/>
        </w:rPr>
        <w:t xml:space="preserve">1.1. </w:t>
      </w:r>
      <w:bookmarkStart w:id="9" w:name="_Toc97368775"/>
      <w:r w:rsidRPr="00715BDD">
        <w:rPr>
          <w:rFonts w:ascii="Times New Roman" w:hAnsi="Times New Roman" w:cs="Times New Roman"/>
          <w:b/>
          <w:i/>
          <w:lang w:val="x-none"/>
        </w:rPr>
        <w:t>Технические характеристики оборудования</w:t>
      </w:r>
      <w:bookmarkEnd w:id="8"/>
      <w:bookmarkEnd w:id="9"/>
    </w:p>
    <w:p w14:paraId="10AD5001" w14:textId="77777777" w:rsidR="00B50879" w:rsidRPr="00715BDD" w:rsidRDefault="00B50879" w:rsidP="004812E7">
      <w:pPr>
        <w:tabs>
          <w:tab w:val="left" w:pos="851"/>
        </w:tabs>
        <w:spacing w:after="0" w:line="238" w:lineRule="auto"/>
        <w:ind w:firstLine="567"/>
        <w:jc w:val="both"/>
        <w:rPr>
          <w:rFonts w:ascii="Times New Roman" w:hAnsi="Times New Roman" w:cs="Times New Roman"/>
        </w:rPr>
      </w:pPr>
      <w:r w:rsidRPr="00715BDD">
        <w:rPr>
          <w:rFonts w:ascii="Times New Roman" w:hAnsi="Times New Roman" w:cs="Times New Roman"/>
        </w:rPr>
        <w:t>Технические характеристики приборов учета должны соответствовать требованиям п. 28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России от 19.06.2020 г. № 890 (далее – Правила доступа), а также требованиям СТО 34.01–5.1–009–2021 «Приборы учета электроэнергии. Общие технические требования» (за исключением требований к заводу–изготовителю и сервисным центрам) (далее – СТО на ПУ</w:t>
      </w:r>
      <w:r w:rsidRPr="00715BDD">
        <w:rPr>
          <w:rFonts w:ascii="Times New Roman" w:hAnsi="Times New Roman" w:cs="Times New Roman"/>
          <w:bCs/>
          <w:iCs/>
        </w:rPr>
        <w:t xml:space="preserve">),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Общие технические требования» (за исключением требований к заводу–изготовителю и сервисным центрам), технические характеристики коммуникационных шлюзов и контроллеров для передачи данных учета электроэнергии должны соответствовать требованиям СТО 34.01–5.Х–ХХХ–20ХХ «Коммуникационные шлюзы, контроллеры для передачи данных учета электроэнергии. Общие технические требования» (за исключением требований к заводу–изготовителю и сервисным центрам) (далее – СТО на шлюзы), а при отсутствии утвержденного СТО на шлюзы – требованиям, указанным в приложении, технические характеристики шкафов учета </w:t>
      </w:r>
      <w:r w:rsidRPr="00715BDD">
        <w:rPr>
          <w:rFonts w:ascii="Times New Roman" w:hAnsi="Times New Roman" w:cs="Times New Roman"/>
        </w:rPr>
        <w:t xml:space="preserve">в соответствии с разделом 4.5 данного Технического задания. </w:t>
      </w:r>
    </w:p>
    <w:p w14:paraId="63E2F4DA" w14:textId="711B0F93" w:rsidR="00B50879" w:rsidRPr="00B73CF0" w:rsidRDefault="00B73CF0" w:rsidP="004812E7">
      <w:pPr>
        <w:tabs>
          <w:tab w:val="left" w:pos="851"/>
        </w:tabs>
        <w:spacing w:after="0" w:line="238" w:lineRule="auto"/>
        <w:ind w:firstLine="567"/>
        <w:jc w:val="both"/>
        <w:rPr>
          <w:rFonts w:ascii="Times New Roman" w:hAnsi="Times New Roman" w:cs="Times New Roman"/>
          <w:sz w:val="20"/>
        </w:rPr>
      </w:pPr>
      <w:r w:rsidRPr="00715BDD">
        <w:rPr>
          <w:rFonts w:ascii="Times New Roman" w:hAnsi="Times New Roman" w:cs="Times New Roman"/>
          <w:szCs w:val="26"/>
        </w:rPr>
        <w:t>К установке допускается оборудование, включенное в Перечень оборудования, материалов и систем, допущенных к применению на объектах ДЗО ПАО «Россети» в соответствии с Методикой проведения проверки качества (аттестации) оборудования, материа</w:t>
      </w:r>
      <w:r w:rsidR="00760355">
        <w:rPr>
          <w:rFonts w:ascii="Times New Roman" w:hAnsi="Times New Roman" w:cs="Times New Roman"/>
          <w:szCs w:val="26"/>
        </w:rPr>
        <w:t>лов и систем ПАО «Россети», утвержденной</w:t>
      </w:r>
      <w:r w:rsidRPr="00715BDD">
        <w:rPr>
          <w:rFonts w:ascii="Times New Roman" w:hAnsi="Times New Roman" w:cs="Times New Roman"/>
          <w:szCs w:val="26"/>
        </w:rPr>
        <w:t xml:space="preserve"> Приказом ПАО «Россети» от 26.07.2023 </w:t>
      </w:r>
      <w:r w:rsidR="00715BDD">
        <w:rPr>
          <w:rFonts w:ascii="Times New Roman" w:hAnsi="Times New Roman" w:cs="Times New Roman"/>
          <w:szCs w:val="26"/>
        </w:rPr>
        <w:t xml:space="preserve">г. </w:t>
      </w:r>
      <w:r w:rsidRPr="00715BDD">
        <w:rPr>
          <w:rFonts w:ascii="Times New Roman" w:hAnsi="Times New Roman" w:cs="Times New Roman"/>
          <w:szCs w:val="26"/>
        </w:rPr>
        <w:t>№ 305</w:t>
      </w:r>
      <w:r w:rsidR="00B50879" w:rsidRPr="00715BDD">
        <w:rPr>
          <w:rFonts w:ascii="Times New Roman" w:hAnsi="Times New Roman" w:cs="Times New Roman"/>
          <w:sz w:val="20"/>
        </w:rPr>
        <w:t>.</w:t>
      </w:r>
      <w:r w:rsidRPr="00715BDD">
        <w:rPr>
          <w:rFonts w:ascii="Times New Roman" w:hAnsi="Times New Roman" w:cs="Times New Roman"/>
          <w:sz w:val="20"/>
        </w:rPr>
        <w:t xml:space="preserve"> </w:t>
      </w:r>
    </w:p>
    <w:p w14:paraId="14D83BC5" w14:textId="77777777" w:rsidR="00B50879" w:rsidRPr="00B50879" w:rsidRDefault="00B50879" w:rsidP="004812E7">
      <w:pPr>
        <w:keepNext/>
        <w:tabs>
          <w:tab w:val="left" w:pos="851"/>
        </w:tabs>
        <w:spacing w:after="0" w:line="238" w:lineRule="auto"/>
        <w:ind w:firstLine="567"/>
        <w:jc w:val="both"/>
        <w:outlineLvl w:val="1"/>
        <w:rPr>
          <w:rFonts w:ascii="Times New Roman" w:hAnsi="Times New Roman" w:cs="Times New Roman"/>
          <w:b/>
          <w:bCs/>
          <w:i/>
          <w:iCs/>
          <w:lang w:val="x-none" w:eastAsia="x-none"/>
        </w:rPr>
      </w:pPr>
      <w:bookmarkStart w:id="10" w:name="_Toc94014088"/>
      <w:r w:rsidRPr="00B50879">
        <w:rPr>
          <w:rFonts w:ascii="Times New Roman" w:hAnsi="Times New Roman" w:cs="Times New Roman"/>
          <w:b/>
          <w:bCs/>
          <w:i/>
          <w:iCs/>
          <w:lang w:eastAsia="x-none"/>
        </w:rPr>
        <w:t xml:space="preserve">1.2. </w:t>
      </w:r>
      <w:r w:rsidRPr="00B50879">
        <w:rPr>
          <w:rFonts w:ascii="Times New Roman" w:hAnsi="Times New Roman" w:cs="Times New Roman"/>
          <w:b/>
          <w:bCs/>
          <w:i/>
          <w:iCs/>
          <w:lang w:val="x-none" w:eastAsia="x-none"/>
        </w:rPr>
        <w:t>Объект</w:t>
      </w:r>
      <w:bookmarkEnd w:id="10"/>
    </w:p>
    <w:p w14:paraId="4679AF9C"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 xml:space="preserve">Перечень объектов, спецификации и объемы работ, выполняемых по каждому объекту, указаны в Приложении № 1 к настоящему Техническому заданию. </w:t>
      </w:r>
    </w:p>
    <w:p w14:paraId="4552D29B"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Местонахождения объектов – на территории Ульяновской области.</w:t>
      </w:r>
    </w:p>
    <w:p w14:paraId="1402C04C" w14:textId="5CB55361" w:rsidR="00B50879" w:rsidRPr="00B50879" w:rsidRDefault="00B50879" w:rsidP="004812E7">
      <w:pPr>
        <w:tabs>
          <w:tab w:val="left" w:pos="851"/>
        </w:tabs>
        <w:spacing w:after="0" w:line="238" w:lineRule="auto"/>
        <w:ind w:firstLine="567"/>
        <w:jc w:val="both"/>
        <w:rPr>
          <w:rFonts w:ascii="Times New Roman" w:hAnsi="Times New Roman" w:cs="Times New Roman"/>
          <w:b/>
          <w:i/>
        </w:rPr>
      </w:pPr>
      <w:r w:rsidRPr="00B50879">
        <w:rPr>
          <w:rFonts w:ascii="Times New Roman" w:hAnsi="Times New Roman" w:cs="Times New Roman"/>
          <w:b/>
          <w:i/>
        </w:rPr>
        <w:t>1.3. Поставка</w:t>
      </w:r>
    </w:p>
    <w:p w14:paraId="4897E4F2" w14:textId="659FB890"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 xml:space="preserve">В случае поставки приборов учета Заказчиком, Подрядчик обеспечивает </w:t>
      </w:r>
      <w:r w:rsidR="00645684">
        <w:rPr>
          <w:rFonts w:ascii="Times New Roman" w:hAnsi="Times New Roman" w:cs="Times New Roman"/>
        </w:rPr>
        <w:t>доста</w:t>
      </w:r>
      <w:r w:rsidRPr="00B50879">
        <w:rPr>
          <w:rFonts w:ascii="Times New Roman" w:hAnsi="Times New Roman" w:cs="Times New Roman"/>
        </w:rPr>
        <w:t>вку оборудования на приобьектные склады. Объем поставки, а также иные требования к закупаемому оборудованию устанавливаются настоящим техническим заданием.</w:t>
      </w:r>
    </w:p>
    <w:p w14:paraId="063700BE"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Доставка оборудования осуществляется за счет Подрядчика (стоимость доставки входит в цену предложения) автомобильным транспортом.</w:t>
      </w:r>
    </w:p>
    <w:p w14:paraId="072430EC"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 xml:space="preserve">Способ и условия транспортировки оборудования должны исключать возможность его повреждения или порчи во время перевозки. </w:t>
      </w:r>
    </w:p>
    <w:p w14:paraId="1275948B"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p>
    <w:p w14:paraId="43D064EC" w14:textId="77777777" w:rsidR="00B50879" w:rsidRPr="00B50879" w:rsidRDefault="00B50879" w:rsidP="004812E7">
      <w:pPr>
        <w:keepNext/>
        <w:tabs>
          <w:tab w:val="left" w:pos="851"/>
        </w:tabs>
        <w:spacing w:after="0" w:line="238" w:lineRule="auto"/>
        <w:ind w:firstLine="567"/>
        <w:jc w:val="both"/>
        <w:outlineLvl w:val="0"/>
        <w:rPr>
          <w:rFonts w:ascii="Times New Roman" w:hAnsi="Times New Roman" w:cs="Times New Roman"/>
          <w:b/>
        </w:rPr>
      </w:pPr>
      <w:bookmarkStart w:id="11" w:name="_Toc22937988"/>
      <w:bookmarkStart w:id="12" w:name="_Toc32496713"/>
      <w:bookmarkStart w:id="13" w:name="_Toc94014089"/>
      <w:r w:rsidRPr="00B50879">
        <w:rPr>
          <w:rFonts w:ascii="Times New Roman" w:hAnsi="Times New Roman" w:cs="Times New Roman"/>
          <w:b/>
          <w:bCs/>
          <w:lang w:eastAsia="x-none"/>
        </w:rPr>
        <w:t xml:space="preserve">2. </w:t>
      </w:r>
      <w:r w:rsidRPr="00B50879">
        <w:rPr>
          <w:rFonts w:ascii="Times New Roman" w:hAnsi="Times New Roman" w:cs="Times New Roman"/>
          <w:b/>
          <w:bCs/>
          <w:lang w:eastAsia="x-none"/>
        </w:rPr>
        <w:tab/>
      </w:r>
      <w:bookmarkStart w:id="14" w:name="_Toc97368778"/>
      <w:r w:rsidRPr="00B50879">
        <w:rPr>
          <w:rFonts w:ascii="Times New Roman" w:hAnsi="Times New Roman" w:cs="Times New Roman"/>
          <w:b/>
          <w:lang w:val="x-none"/>
        </w:rPr>
        <w:t>Общие технические требования</w:t>
      </w:r>
      <w:bookmarkEnd w:id="11"/>
      <w:bookmarkEnd w:id="12"/>
      <w:bookmarkEnd w:id="13"/>
      <w:bookmarkEnd w:id="14"/>
    </w:p>
    <w:p w14:paraId="2CBC9611" w14:textId="2314CF5E" w:rsidR="00B50879" w:rsidRPr="00B50879" w:rsidRDefault="00B50879" w:rsidP="004812E7">
      <w:pPr>
        <w:numPr>
          <w:ilvl w:val="1"/>
          <w:numId w:val="178"/>
        </w:numPr>
        <w:tabs>
          <w:tab w:val="left" w:pos="851"/>
          <w:tab w:val="left" w:pos="993"/>
        </w:tabs>
        <w:spacing w:after="0" w:line="238" w:lineRule="auto"/>
        <w:ind w:left="0" w:firstLine="567"/>
        <w:jc w:val="both"/>
        <w:rPr>
          <w:rFonts w:ascii="Times New Roman" w:hAnsi="Times New Roman" w:cs="Times New Roman"/>
        </w:rPr>
      </w:pPr>
      <w:r w:rsidRPr="00B50879">
        <w:rPr>
          <w:rFonts w:ascii="Times New Roman" w:hAnsi="Times New Roman" w:cs="Times New Roman"/>
        </w:rPr>
        <w:t xml:space="preserve">Продукция должна быть новой, ранее не использованной, годом выпуска не ранее </w:t>
      </w:r>
      <w:r w:rsidR="0064106E">
        <w:rPr>
          <w:rFonts w:ascii="Times New Roman" w:hAnsi="Times New Roman" w:cs="Times New Roman"/>
        </w:rPr>
        <w:t>3</w:t>
      </w:r>
      <w:r w:rsidRPr="00B50879">
        <w:rPr>
          <w:rFonts w:ascii="Times New Roman" w:hAnsi="Times New Roman" w:cs="Times New Roman"/>
        </w:rPr>
        <w:t xml:space="preserve"> квартала 2025 года.</w:t>
      </w:r>
    </w:p>
    <w:p w14:paraId="59D5C5F8" w14:textId="77777777" w:rsidR="00B50879" w:rsidRPr="00B50879" w:rsidRDefault="00B50879" w:rsidP="004812E7">
      <w:pPr>
        <w:widowControl w:val="0"/>
        <w:numPr>
          <w:ilvl w:val="1"/>
          <w:numId w:val="178"/>
        </w:numPr>
        <w:tabs>
          <w:tab w:val="left" w:pos="851"/>
          <w:tab w:val="left" w:pos="993"/>
        </w:tabs>
        <w:spacing w:after="0" w:line="238" w:lineRule="auto"/>
        <w:ind w:left="0" w:firstLine="567"/>
        <w:jc w:val="both"/>
        <w:rPr>
          <w:rFonts w:ascii="Times New Roman" w:hAnsi="Times New Roman" w:cs="Times New Roman"/>
        </w:rPr>
      </w:pPr>
      <w:r w:rsidRPr="00B50879">
        <w:rPr>
          <w:rFonts w:ascii="Times New Roman" w:hAnsi="Times New Roman" w:cs="Times New Roman"/>
        </w:rPr>
        <w:t xml:space="preserve">Типы применяемых компонентов систем учета (приборы учета 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14:paraId="791892FB" w14:textId="77777777" w:rsidR="00B50879" w:rsidRPr="00B50879" w:rsidRDefault="00B50879" w:rsidP="004812E7">
      <w:pPr>
        <w:numPr>
          <w:ilvl w:val="1"/>
          <w:numId w:val="178"/>
        </w:numPr>
        <w:tabs>
          <w:tab w:val="left" w:pos="851"/>
          <w:tab w:val="left" w:pos="993"/>
        </w:tabs>
        <w:spacing w:after="0" w:line="238" w:lineRule="auto"/>
        <w:ind w:left="0" w:firstLine="567"/>
        <w:jc w:val="both"/>
        <w:rPr>
          <w:rFonts w:ascii="Times New Roman" w:hAnsi="Times New Roman" w:cs="Times New Roman"/>
        </w:rPr>
      </w:pPr>
      <w:r w:rsidRPr="00B50879">
        <w:rPr>
          <w:rFonts w:ascii="Times New Roman" w:hAnsi="Times New Roman" w:cs="Times New Roman"/>
        </w:rPr>
        <w:t xml:space="preserve">Состав оборудования шкафов учета и его технические характеристики должны быть определены в результате обследования объекта, а также при составлении спецификации оборудования и работ. Компоновка шкафов учета должна соответствовать типовым техническим решениям ПАО «Россети» по организации учета электроэнергии. </w:t>
      </w:r>
    </w:p>
    <w:p w14:paraId="3ECBA9DC" w14:textId="77777777" w:rsidR="00B50879" w:rsidRPr="00B50879" w:rsidRDefault="00B50879" w:rsidP="004812E7">
      <w:pPr>
        <w:numPr>
          <w:ilvl w:val="1"/>
          <w:numId w:val="178"/>
        </w:numPr>
        <w:tabs>
          <w:tab w:val="left" w:pos="851"/>
          <w:tab w:val="left" w:pos="993"/>
        </w:tabs>
        <w:spacing w:after="0" w:line="238" w:lineRule="auto"/>
        <w:ind w:left="0" w:firstLine="567"/>
        <w:jc w:val="both"/>
        <w:rPr>
          <w:rFonts w:ascii="Times New Roman" w:hAnsi="Times New Roman" w:cs="Times New Roman"/>
        </w:rPr>
      </w:pPr>
      <w:r w:rsidRPr="00B50879">
        <w:rPr>
          <w:rFonts w:ascii="Times New Roman" w:hAnsi="Times New Roman" w:cs="Times New Roman"/>
        </w:rPr>
        <w:t>Контрольные суммы ПО поставляемых приборов учета и УСПД должны соответствовать эталонным значениям, правила безопасности (доступа) встроенного ПО приборов учета должны быть настроены в соответствии с документацией разработчика встроенного ПО.</w:t>
      </w:r>
    </w:p>
    <w:p w14:paraId="26402E5F" w14:textId="77777777" w:rsidR="00B50879" w:rsidRPr="00B50879" w:rsidRDefault="00B50879" w:rsidP="004812E7">
      <w:pPr>
        <w:numPr>
          <w:ilvl w:val="1"/>
          <w:numId w:val="178"/>
        </w:numPr>
        <w:tabs>
          <w:tab w:val="left" w:pos="851"/>
          <w:tab w:val="left" w:pos="993"/>
        </w:tabs>
        <w:spacing w:after="0" w:line="238" w:lineRule="auto"/>
        <w:ind w:left="0" w:firstLine="567"/>
        <w:jc w:val="both"/>
        <w:rPr>
          <w:rFonts w:ascii="Times New Roman" w:hAnsi="Times New Roman" w:cs="Times New Roman"/>
        </w:rPr>
      </w:pPr>
      <w:r w:rsidRPr="00B50879">
        <w:rPr>
          <w:rFonts w:ascii="Times New Roman" w:hAnsi="Times New Roman" w:cs="Times New Roman"/>
        </w:rPr>
        <w:t xml:space="preserve"> Программное обеспечение, применяемые протоколы оборудования ИИК и ИВКЭ системы учета должны быть открытыми, соответствующими стандартным протоколам, применяющимся в ПАО «Россети».</w:t>
      </w:r>
    </w:p>
    <w:p w14:paraId="073FB700" w14:textId="77777777" w:rsidR="00B50879" w:rsidRPr="00B50879" w:rsidRDefault="00B50879" w:rsidP="004812E7">
      <w:pPr>
        <w:tabs>
          <w:tab w:val="left" w:pos="851"/>
          <w:tab w:val="left" w:pos="993"/>
        </w:tabs>
        <w:spacing w:after="0" w:line="238" w:lineRule="auto"/>
        <w:ind w:firstLine="567"/>
        <w:jc w:val="both"/>
        <w:rPr>
          <w:rFonts w:ascii="Times New Roman" w:hAnsi="Times New Roman" w:cs="Times New Roman"/>
        </w:rPr>
      </w:pPr>
    </w:p>
    <w:p w14:paraId="325C2F3A" w14:textId="77777777" w:rsidR="00B50879" w:rsidRPr="00B50879" w:rsidRDefault="00B50879" w:rsidP="004812E7">
      <w:pPr>
        <w:pStyle w:val="16"/>
        <w:numPr>
          <w:ilvl w:val="0"/>
          <w:numId w:val="178"/>
        </w:numPr>
        <w:tabs>
          <w:tab w:val="left" w:pos="851"/>
        </w:tabs>
        <w:spacing w:line="238" w:lineRule="auto"/>
        <w:ind w:left="0" w:firstLine="567"/>
        <w:jc w:val="both"/>
        <w:rPr>
          <w:b/>
          <w:sz w:val="22"/>
          <w:szCs w:val="22"/>
        </w:rPr>
      </w:pPr>
      <w:bookmarkStart w:id="15" w:name="_Toc189551416"/>
      <w:r w:rsidRPr="00B50879">
        <w:rPr>
          <w:b/>
          <w:sz w:val="22"/>
          <w:szCs w:val="22"/>
        </w:rPr>
        <w:t>Общие технические требования к ИПКУ</w:t>
      </w:r>
      <w:bookmarkEnd w:id="15"/>
    </w:p>
    <w:p w14:paraId="158C8EB4" w14:textId="77777777" w:rsidR="00B50879" w:rsidRPr="00B50879" w:rsidRDefault="00B50879" w:rsidP="004812E7">
      <w:pPr>
        <w:pStyle w:val="af4"/>
        <w:numPr>
          <w:ilvl w:val="1"/>
          <w:numId w:val="178"/>
        </w:numPr>
        <w:tabs>
          <w:tab w:val="left" w:pos="851"/>
          <w:tab w:val="left" w:pos="993"/>
        </w:tabs>
        <w:spacing w:line="238" w:lineRule="auto"/>
        <w:ind w:left="0" w:firstLine="567"/>
        <w:jc w:val="both"/>
        <w:rPr>
          <w:sz w:val="22"/>
          <w:szCs w:val="22"/>
        </w:rPr>
      </w:pPr>
      <w:r w:rsidRPr="00B50879">
        <w:rPr>
          <w:sz w:val="22"/>
          <w:szCs w:val="22"/>
        </w:rPr>
        <w:t>Все используемое оборудование должно соответствовать требованиям климатического исполнения по ГОСТ 15150–69 и удовлетворять требованиям к рабочему диапазону температур от –40 до +60.</w:t>
      </w:r>
    </w:p>
    <w:p w14:paraId="4C4B3F92" w14:textId="77777777" w:rsidR="00B50879" w:rsidRPr="00B50879" w:rsidRDefault="00B50879" w:rsidP="004812E7">
      <w:pPr>
        <w:numPr>
          <w:ilvl w:val="1"/>
          <w:numId w:val="178"/>
        </w:numPr>
        <w:tabs>
          <w:tab w:val="left" w:pos="993"/>
        </w:tabs>
        <w:spacing w:after="0" w:line="238" w:lineRule="auto"/>
        <w:ind w:left="0" w:firstLine="567"/>
        <w:jc w:val="both"/>
        <w:rPr>
          <w:rFonts w:ascii="Times New Roman" w:hAnsi="Times New Roman" w:cs="Times New Roman"/>
        </w:rPr>
      </w:pPr>
      <w:r w:rsidRPr="00B50879">
        <w:rPr>
          <w:rFonts w:ascii="Times New Roman" w:hAnsi="Times New Roman" w:cs="Times New Roman"/>
        </w:rPr>
        <w:t xml:space="preserve">Типы применяемых компонентов систем учета (приборы учета электрической энергии, измерительные трансформаторы тока (датчики тока), измерительные трансформаторы напряжения (датчики напряжения)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14:paraId="7DD29602" w14:textId="77777777" w:rsidR="00B50879" w:rsidRPr="00B50879" w:rsidRDefault="00B50879" w:rsidP="004812E7">
      <w:pPr>
        <w:numPr>
          <w:ilvl w:val="1"/>
          <w:numId w:val="178"/>
        </w:numPr>
        <w:tabs>
          <w:tab w:val="left" w:pos="1134"/>
        </w:tabs>
        <w:spacing w:after="0" w:line="238" w:lineRule="auto"/>
        <w:ind w:left="0" w:firstLine="567"/>
        <w:jc w:val="both"/>
        <w:rPr>
          <w:rFonts w:ascii="Times New Roman" w:hAnsi="Times New Roman" w:cs="Times New Roman"/>
        </w:rPr>
      </w:pPr>
      <w:r w:rsidRPr="00B50879">
        <w:rPr>
          <w:rFonts w:ascii="Times New Roman" w:hAnsi="Times New Roman" w:cs="Times New Roman"/>
        </w:rPr>
        <w:t>На каждую единицу измерительного оборудования должен быть предоставлен паспорт, комплектность по спецификации, руководство по эксплуатации. На поставляемое оборудование должны быть предоставлены сертификаты качества.</w:t>
      </w:r>
    </w:p>
    <w:p w14:paraId="12D1BFFE" w14:textId="77777777" w:rsidR="00B50879" w:rsidRPr="00B50879" w:rsidRDefault="00B50879" w:rsidP="004812E7">
      <w:pPr>
        <w:numPr>
          <w:ilvl w:val="2"/>
          <w:numId w:val="178"/>
        </w:numPr>
        <w:tabs>
          <w:tab w:val="left" w:pos="1134"/>
        </w:tabs>
        <w:spacing w:after="0" w:line="238" w:lineRule="auto"/>
        <w:ind w:left="0" w:firstLine="567"/>
        <w:jc w:val="both"/>
        <w:rPr>
          <w:rFonts w:ascii="Times New Roman" w:hAnsi="Times New Roman" w:cs="Times New Roman"/>
        </w:rPr>
      </w:pPr>
      <w:r w:rsidRPr="00B50879">
        <w:rPr>
          <w:rFonts w:ascii="Times New Roman" w:hAnsi="Times New Roman" w:cs="Times New Roman"/>
        </w:rPr>
        <w:t>Применяемые в составе ПКУ измерительные трансформаторы тока не должны быть подвержены эффекту насыщения (не иметь в составе магнитопровода) и для измерения тока должны применять пояс Роговского.</w:t>
      </w:r>
    </w:p>
    <w:p w14:paraId="13BF3118" w14:textId="77777777" w:rsidR="00B50879" w:rsidRPr="00B50879" w:rsidRDefault="00B50879" w:rsidP="004812E7">
      <w:pPr>
        <w:numPr>
          <w:ilvl w:val="2"/>
          <w:numId w:val="178"/>
        </w:numPr>
        <w:tabs>
          <w:tab w:val="left" w:pos="1134"/>
        </w:tabs>
        <w:spacing w:after="0" w:line="238" w:lineRule="auto"/>
        <w:ind w:left="0" w:firstLine="567"/>
        <w:jc w:val="both"/>
        <w:rPr>
          <w:rFonts w:ascii="Times New Roman" w:hAnsi="Times New Roman" w:cs="Times New Roman"/>
        </w:rPr>
      </w:pPr>
      <w:r w:rsidRPr="00B50879">
        <w:rPr>
          <w:rFonts w:ascii="Times New Roman" w:hAnsi="Times New Roman" w:cs="Times New Roman"/>
        </w:rPr>
        <w:t>Трансформаторы тока по техническим характеристикам должны соответствовать ГОСТ Р МЭК 60044–8–2010 «Трансформаторы измерительные. Электронные трансформаторы тока». 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Классы точности трансформаторов тока должны быть не хуже 0,5 Տ.</w:t>
      </w:r>
    </w:p>
    <w:p w14:paraId="28CB1394" w14:textId="77777777" w:rsidR="00B50879" w:rsidRPr="00B50879" w:rsidRDefault="00B50879" w:rsidP="004812E7">
      <w:pPr>
        <w:numPr>
          <w:ilvl w:val="2"/>
          <w:numId w:val="178"/>
        </w:numPr>
        <w:tabs>
          <w:tab w:val="left" w:pos="1134"/>
        </w:tabs>
        <w:spacing w:after="0" w:line="238" w:lineRule="auto"/>
        <w:ind w:left="0" w:firstLine="567"/>
        <w:jc w:val="both"/>
        <w:rPr>
          <w:rFonts w:ascii="Times New Roman" w:hAnsi="Times New Roman" w:cs="Times New Roman"/>
        </w:rPr>
      </w:pPr>
      <w:r w:rsidRPr="00B50879">
        <w:rPr>
          <w:rFonts w:ascii="Times New Roman" w:hAnsi="Times New Roman" w:cs="Times New Roman"/>
        </w:rPr>
        <w:t>Применяемые в составе ПКУ измерительные трансформаторы напряжения не должны быть подвержены эффекту феррорезонанса (не иметь в составе первичной обмотки на магнитопроводе) и должны быть сконструированы с применением технологий, таких как емкостной делитель, резистивный делитель, резистивно–емкостной делитель.</w:t>
      </w:r>
    </w:p>
    <w:p w14:paraId="11BACE8A" w14:textId="77777777" w:rsidR="00B50879" w:rsidRPr="00B50879" w:rsidRDefault="00B50879" w:rsidP="004812E7">
      <w:pPr>
        <w:numPr>
          <w:ilvl w:val="2"/>
          <w:numId w:val="178"/>
        </w:numPr>
        <w:tabs>
          <w:tab w:val="left" w:pos="1134"/>
        </w:tabs>
        <w:spacing w:after="0" w:line="238" w:lineRule="auto"/>
        <w:ind w:left="0" w:firstLine="567"/>
        <w:jc w:val="both"/>
        <w:rPr>
          <w:rFonts w:ascii="Times New Roman" w:hAnsi="Times New Roman" w:cs="Times New Roman"/>
        </w:rPr>
      </w:pPr>
      <w:r w:rsidRPr="00B50879">
        <w:rPr>
          <w:rFonts w:ascii="Times New Roman" w:hAnsi="Times New Roman" w:cs="Times New Roman"/>
        </w:rPr>
        <w:t>Трансформаторы напряжения по техническим характеристикам должны соответствовать ГОСТ Р МЭК 60044–7–2010 «Трансформаторы измерительные. Электронные трансформаторы напряжения». Классы точности трансформаторов напряжения должны быть не хуже 0,5.</w:t>
      </w:r>
    </w:p>
    <w:p w14:paraId="46923955" w14:textId="77777777" w:rsidR="00B50879" w:rsidRPr="00B50879" w:rsidRDefault="00B50879" w:rsidP="004812E7">
      <w:pPr>
        <w:numPr>
          <w:ilvl w:val="2"/>
          <w:numId w:val="178"/>
        </w:numPr>
        <w:tabs>
          <w:tab w:val="left" w:pos="1134"/>
        </w:tabs>
        <w:spacing w:after="0" w:line="238" w:lineRule="auto"/>
        <w:ind w:left="0" w:firstLine="567"/>
        <w:jc w:val="both"/>
        <w:rPr>
          <w:rFonts w:ascii="Times New Roman" w:hAnsi="Times New Roman" w:cs="Times New Roman"/>
        </w:rPr>
      </w:pPr>
      <w:r w:rsidRPr="00B50879">
        <w:rPr>
          <w:rFonts w:ascii="Times New Roman" w:hAnsi="Times New Roman" w:cs="Times New Roman"/>
        </w:rPr>
        <w:t>Применяемые в составе ПКУ приборы учета должны быть совместимы с применяемыми в составе ПКУ измерительными трансформаторами тока и напряжения без дополнительных устройств сопряжения (согласования). Т.е. измерительные входы прибора учета должны соответствовать измерительным выходам ТТ и ТН по амплитуде измерительного сигнала и по импедансу измерительной цепи. Классы точности приборов учёта должны быть не хуже 0,5</w:t>
      </w:r>
      <w:r w:rsidRPr="00B50879">
        <w:rPr>
          <w:rFonts w:ascii="Times New Roman" w:hAnsi="Times New Roman" w:cs="Times New Roman"/>
          <w:lang w:val="en-US"/>
        </w:rPr>
        <w:t>S</w:t>
      </w:r>
      <w:r w:rsidRPr="00B50879">
        <w:rPr>
          <w:rFonts w:ascii="Times New Roman" w:hAnsi="Times New Roman" w:cs="Times New Roman"/>
        </w:rPr>
        <w:t>/1.</w:t>
      </w:r>
    </w:p>
    <w:p w14:paraId="72AE4A5E" w14:textId="77777777" w:rsidR="00B50879" w:rsidRPr="00B50879" w:rsidRDefault="00B50879" w:rsidP="004812E7">
      <w:pPr>
        <w:numPr>
          <w:ilvl w:val="2"/>
          <w:numId w:val="178"/>
        </w:numPr>
        <w:tabs>
          <w:tab w:val="left" w:pos="1134"/>
        </w:tabs>
        <w:spacing w:after="0" w:line="238" w:lineRule="auto"/>
        <w:ind w:left="0" w:firstLine="567"/>
        <w:jc w:val="both"/>
        <w:rPr>
          <w:rFonts w:ascii="Times New Roman" w:hAnsi="Times New Roman" w:cs="Times New Roman"/>
        </w:rPr>
      </w:pPr>
      <w:r w:rsidRPr="00B50879">
        <w:rPr>
          <w:rFonts w:ascii="Times New Roman" w:hAnsi="Times New Roman" w:cs="Times New Roman"/>
        </w:rPr>
        <w:t>Технические параметры и метрологические характеристики приборов учета должны соответствовать требованиям ГОСТ Р 56750–2015 «Счетчики электрической энергии с аналоговыми входами, подключаемые к маломощным датчикам, используемым в качестве трансформаторов напряжения и тока».</w:t>
      </w:r>
    </w:p>
    <w:p w14:paraId="2367E5D8" w14:textId="77777777" w:rsidR="00B50879" w:rsidRPr="00B50879" w:rsidRDefault="00B50879" w:rsidP="004812E7">
      <w:pPr>
        <w:numPr>
          <w:ilvl w:val="1"/>
          <w:numId w:val="178"/>
        </w:numPr>
        <w:tabs>
          <w:tab w:val="left" w:pos="993"/>
        </w:tabs>
        <w:spacing w:after="0" w:line="238" w:lineRule="auto"/>
        <w:ind w:left="0" w:firstLine="567"/>
        <w:jc w:val="both"/>
        <w:rPr>
          <w:rFonts w:ascii="Times New Roman" w:hAnsi="Times New Roman" w:cs="Times New Roman"/>
        </w:rPr>
      </w:pPr>
      <w:r w:rsidRPr="00B50879">
        <w:rPr>
          <w:rFonts w:ascii="Times New Roman" w:hAnsi="Times New Roman" w:cs="Times New Roman"/>
        </w:rPr>
        <w:t>На приборы учёта должен быть нанесен логотип ПАО «Россети».</w:t>
      </w:r>
    </w:p>
    <w:p w14:paraId="63E9664F" w14:textId="77777777" w:rsidR="00B50879" w:rsidRPr="00B50879" w:rsidRDefault="00B50879" w:rsidP="004812E7">
      <w:pPr>
        <w:numPr>
          <w:ilvl w:val="1"/>
          <w:numId w:val="178"/>
        </w:numPr>
        <w:tabs>
          <w:tab w:val="left" w:pos="993"/>
        </w:tabs>
        <w:spacing w:after="0" w:line="238" w:lineRule="auto"/>
        <w:ind w:left="0" w:firstLine="567"/>
        <w:jc w:val="both"/>
        <w:rPr>
          <w:rFonts w:ascii="Times New Roman" w:hAnsi="Times New Roman" w:cs="Times New Roman"/>
        </w:rPr>
      </w:pPr>
      <w:r w:rsidRPr="00B50879">
        <w:rPr>
          <w:rFonts w:ascii="Times New Roman" w:hAnsi="Times New Roman" w:cs="Times New Roman"/>
        </w:rPr>
        <w:t>В состав ИПКУ не должны входить отдельные преобразователи напряжения, питания для обеспечения электропитания компонентов ПКУ путем отбора энергии от линии 10 кВ. Отбор электроэнергии питания должен быть произведен преобразователями, встроенными в измерительные ТН. При этом преобразователи питания, также, не должны иметь в составе первичной обмотки на магнитопроводе.</w:t>
      </w:r>
    </w:p>
    <w:p w14:paraId="0C06D28C" w14:textId="77777777" w:rsidR="00B50879" w:rsidRPr="00B50879" w:rsidRDefault="00B50879" w:rsidP="004812E7">
      <w:pPr>
        <w:numPr>
          <w:ilvl w:val="1"/>
          <w:numId w:val="178"/>
        </w:numPr>
        <w:tabs>
          <w:tab w:val="left" w:pos="993"/>
        </w:tabs>
        <w:spacing w:after="0" w:line="238" w:lineRule="auto"/>
        <w:ind w:left="0" w:firstLine="567"/>
        <w:jc w:val="both"/>
        <w:rPr>
          <w:rFonts w:ascii="Times New Roman" w:hAnsi="Times New Roman" w:cs="Times New Roman"/>
        </w:rPr>
      </w:pPr>
      <w:r w:rsidRPr="00B50879">
        <w:rPr>
          <w:rFonts w:ascii="Times New Roman" w:hAnsi="Times New Roman" w:cs="Times New Roman"/>
        </w:rPr>
        <w:t>ИПКУ должен обеспечивать передачу параметров в целевую ИВК ВУ – «Пирамида Сети» (подтверждается письмом от производителя).</w:t>
      </w:r>
    </w:p>
    <w:p w14:paraId="7CC80345" w14:textId="77777777" w:rsidR="00B50879" w:rsidRPr="00B50879" w:rsidRDefault="00B50879" w:rsidP="004812E7">
      <w:pPr>
        <w:numPr>
          <w:ilvl w:val="1"/>
          <w:numId w:val="178"/>
        </w:numPr>
        <w:tabs>
          <w:tab w:val="left" w:pos="993"/>
        </w:tabs>
        <w:spacing w:after="0" w:line="238" w:lineRule="auto"/>
        <w:ind w:left="0" w:firstLine="567"/>
        <w:jc w:val="both"/>
        <w:rPr>
          <w:rFonts w:ascii="Times New Roman" w:hAnsi="Times New Roman" w:cs="Times New Roman"/>
        </w:rPr>
      </w:pPr>
      <w:r w:rsidRPr="00B50879">
        <w:rPr>
          <w:rFonts w:ascii="Times New Roman" w:hAnsi="Times New Roman" w:cs="Times New Roman"/>
        </w:rPr>
        <w:t>ИПКУ должен обеспечивать передачу данных по протоколу DLMS/COSEM в спецификации СПОДЭС.</w:t>
      </w:r>
    </w:p>
    <w:p w14:paraId="20327A09" w14:textId="77777777" w:rsidR="00B50879" w:rsidRPr="00B50879" w:rsidRDefault="00B50879" w:rsidP="004812E7">
      <w:pPr>
        <w:numPr>
          <w:ilvl w:val="1"/>
          <w:numId w:val="178"/>
        </w:numPr>
        <w:tabs>
          <w:tab w:val="left" w:pos="993"/>
        </w:tabs>
        <w:spacing w:after="0" w:line="238" w:lineRule="auto"/>
        <w:ind w:left="0" w:firstLine="567"/>
        <w:jc w:val="both"/>
        <w:rPr>
          <w:rFonts w:ascii="Times New Roman" w:eastAsia="Calibri" w:hAnsi="Times New Roman" w:cs="Times New Roman"/>
        </w:rPr>
      </w:pPr>
      <w:r w:rsidRPr="00B50879">
        <w:rPr>
          <w:rFonts w:ascii="Times New Roman" w:hAnsi="Times New Roman" w:cs="Times New Roman"/>
        </w:rPr>
        <w:t>Монтаж ИПКУ должен проводиться на действующие опоры, без усиления опор, без установки новых опор и без разъединения ВЛ.</w:t>
      </w:r>
    </w:p>
    <w:p w14:paraId="4B806A6F" w14:textId="77777777" w:rsidR="00B50879" w:rsidRPr="00B50879" w:rsidRDefault="00B50879" w:rsidP="004812E7">
      <w:pPr>
        <w:tabs>
          <w:tab w:val="left" w:pos="851"/>
          <w:tab w:val="left" w:pos="1134"/>
        </w:tabs>
        <w:spacing w:after="0" w:line="238" w:lineRule="auto"/>
        <w:ind w:firstLine="567"/>
        <w:jc w:val="both"/>
        <w:rPr>
          <w:rFonts w:ascii="Times New Roman" w:hAnsi="Times New Roman" w:cs="Times New Roman"/>
        </w:rPr>
      </w:pPr>
    </w:p>
    <w:p w14:paraId="188002E3" w14:textId="77777777" w:rsidR="00B50879" w:rsidRPr="00B50879" w:rsidRDefault="00B50879" w:rsidP="004812E7">
      <w:pPr>
        <w:keepNext/>
        <w:tabs>
          <w:tab w:val="left" w:pos="851"/>
        </w:tabs>
        <w:spacing w:after="0" w:line="238" w:lineRule="auto"/>
        <w:ind w:firstLine="567"/>
        <w:jc w:val="both"/>
        <w:outlineLvl w:val="0"/>
        <w:rPr>
          <w:rFonts w:ascii="Times New Roman" w:hAnsi="Times New Roman" w:cs="Times New Roman"/>
          <w:b/>
        </w:rPr>
      </w:pPr>
      <w:bookmarkStart w:id="16" w:name="_Toc22937989"/>
      <w:bookmarkStart w:id="17" w:name="_Toc32496714"/>
      <w:bookmarkStart w:id="18" w:name="_Toc94014090"/>
      <w:r w:rsidRPr="00B50879">
        <w:rPr>
          <w:rFonts w:ascii="Times New Roman" w:hAnsi="Times New Roman" w:cs="Times New Roman"/>
          <w:b/>
          <w:bCs/>
          <w:lang w:eastAsia="x-none"/>
        </w:rPr>
        <w:t xml:space="preserve">4. </w:t>
      </w:r>
      <w:r w:rsidRPr="00B50879">
        <w:rPr>
          <w:rFonts w:ascii="Times New Roman" w:hAnsi="Times New Roman" w:cs="Times New Roman"/>
          <w:b/>
          <w:bCs/>
          <w:lang w:eastAsia="x-none"/>
        </w:rPr>
        <w:tab/>
      </w:r>
      <w:bookmarkStart w:id="19" w:name="_Toc97368779"/>
      <w:r w:rsidRPr="00B50879">
        <w:rPr>
          <w:rFonts w:ascii="Times New Roman" w:hAnsi="Times New Roman" w:cs="Times New Roman"/>
          <w:b/>
          <w:lang w:val="x-none"/>
        </w:rPr>
        <w:t>Состав и содержание работ</w:t>
      </w:r>
      <w:bookmarkEnd w:id="16"/>
      <w:bookmarkEnd w:id="17"/>
      <w:bookmarkEnd w:id="18"/>
      <w:bookmarkEnd w:id="19"/>
    </w:p>
    <w:p w14:paraId="01FB7AC9" w14:textId="77777777" w:rsidR="00B50879" w:rsidRPr="00B50879" w:rsidRDefault="00B50879" w:rsidP="004812E7">
      <w:pPr>
        <w:spacing w:after="0" w:line="238" w:lineRule="auto"/>
        <w:ind w:firstLine="567"/>
        <w:jc w:val="both"/>
        <w:rPr>
          <w:rFonts w:ascii="Times New Roman" w:hAnsi="Times New Roman" w:cs="Times New Roman"/>
        </w:rPr>
      </w:pPr>
      <w:r w:rsidRPr="00B50879">
        <w:rPr>
          <w:rFonts w:ascii="Times New Roman" w:hAnsi="Times New Roman" w:cs="Times New Roman"/>
        </w:rPr>
        <w:t>Порядок взаимодействия Заказчика с Подрядчиком, включая формы актов допуска в эксплуатацию, акты выполненных работ и др., должны соответствовать Регламенту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утвержденным распоряжением ПАО «Россети» от 19.08.2019 г. № 355р (приложение № 2 к настоящему Техническому заданию).</w:t>
      </w:r>
    </w:p>
    <w:p w14:paraId="27A22CF7" w14:textId="77777777" w:rsidR="00B50879" w:rsidRPr="00B50879" w:rsidRDefault="00B50879" w:rsidP="004812E7">
      <w:pPr>
        <w:spacing w:after="0" w:line="238" w:lineRule="auto"/>
        <w:ind w:firstLine="567"/>
        <w:jc w:val="both"/>
        <w:rPr>
          <w:rFonts w:ascii="Times New Roman" w:hAnsi="Times New Roman" w:cs="Times New Roman"/>
        </w:rPr>
      </w:pPr>
      <w:r w:rsidRPr="00B50879">
        <w:rPr>
          <w:rFonts w:ascii="Times New Roman" w:hAnsi="Times New Roman" w:cs="Times New Roman"/>
        </w:rPr>
        <w:t>Все работы выполняются силами подрядной организации. Заказчик обеспечивает предоставление документов для проведения предпроектного обследования в соответствии с требованиями Регламента взаимодействия (приложение № 2 к настоящему Техническому заданию).</w:t>
      </w:r>
    </w:p>
    <w:p w14:paraId="13A3BF33" w14:textId="77777777" w:rsidR="00B50879" w:rsidRPr="00B50879" w:rsidRDefault="00B50879" w:rsidP="004812E7">
      <w:pPr>
        <w:spacing w:after="0" w:line="238" w:lineRule="auto"/>
        <w:ind w:firstLine="567"/>
        <w:jc w:val="both"/>
        <w:rPr>
          <w:rFonts w:ascii="Times New Roman" w:hAnsi="Times New Roman" w:cs="Times New Roman"/>
        </w:rPr>
      </w:pPr>
      <w:r w:rsidRPr="00B50879">
        <w:rPr>
          <w:rFonts w:ascii="Times New Roman" w:hAnsi="Times New Roman" w:cs="Times New Roman"/>
        </w:rPr>
        <w:t>При выборе средств защиты информации, в том числе 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применение программных или программно–аппаратных средств на всей территории Российской Федерации (п. 31 приказа ФСТЭК России от 25.12.2017 г. №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0BEACC3D" w14:textId="77777777" w:rsidR="00B50879" w:rsidRPr="00B50879" w:rsidRDefault="00B50879" w:rsidP="004812E7">
      <w:pPr>
        <w:spacing w:after="0" w:line="238" w:lineRule="auto"/>
        <w:ind w:firstLine="567"/>
        <w:jc w:val="both"/>
        <w:rPr>
          <w:rFonts w:ascii="Times New Roman" w:hAnsi="Times New Roman" w:cs="Times New Roman"/>
        </w:rPr>
      </w:pPr>
      <w:r w:rsidRPr="00B50879">
        <w:rPr>
          <w:rFonts w:ascii="Times New Roman" w:hAnsi="Times New Roman" w:cs="Times New Roman"/>
        </w:rPr>
        <w:t>Внедрение УСПД и ПУЭ должно быть обеспечено в соответствии с проектной документацией и рабочей документацией. Проектная и рабочая документация на УСПД и ПУЭ, включая их подсистему безопасности, оформляется в соответствии положениями ГОСТ Р 51583–2014 «Защита информации. Порядок создания автоматизированных систем в защищенном исполнении. Общие положения». Внедрение УСПД и ПУЭ, а также средств (систем) защиты информации, в том числе встроенных, не допускается без проектной и рабочей документации.</w:t>
      </w:r>
    </w:p>
    <w:p w14:paraId="49AA094A" w14:textId="77777777" w:rsidR="00B50879" w:rsidRPr="00B50879" w:rsidRDefault="00B50879" w:rsidP="004812E7">
      <w:pPr>
        <w:spacing w:after="0" w:line="238" w:lineRule="auto"/>
        <w:ind w:firstLine="567"/>
        <w:jc w:val="both"/>
        <w:rPr>
          <w:rFonts w:ascii="Times New Roman" w:hAnsi="Times New Roman" w:cs="Times New Roman"/>
        </w:rPr>
      </w:pPr>
      <w:r w:rsidRPr="00B50879">
        <w:rPr>
          <w:rFonts w:ascii="Times New Roman" w:hAnsi="Times New Roman" w:cs="Times New Roman"/>
        </w:rPr>
        <w:t>Подрядчик разрабатывает проектную, рабочую (эксплуатационную) документацию, в том числе по настройке встроенных средств защиты информации в ПО УСПД и приборов учета, а также обеспечивает ввод в эксплуатацию встроенных средств защиты информации в соответствии с проектной документацией.</w:t>
      </w:r>
    </w:p>
    <w:p w14:paraId="1B334084" w14:textId="77777777" w:rsidR="00B50879" w:rsidRPr="00B50879" w:rsidRDefault="00B50879" w:rsidP="004812E7">
      <w:pPr>
        <w:spacing w:after="0" w:line="238" w:lineRule="auto"/>
        <w:ind w:firstLine="567"/>
        <w:jc w:val="both"/>
        <w:rPr>
          <w:rFonts w:ascii="Times New Roman" w:hAnsi="Times New Roman" w:cs="Times New Roman"/>
        </w:rPr>
      </w:pPr>
      <w:r w:rsidRPr="00B50879">
        <w:rPr>
          <w:rFonts w:ascii="Times New Roman" w:hAnsi="Times New Roman" w:cs="Times New Roman"/>
        </w:rPr>
        <w:t>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по организации учета электроэнергии, условиями договора подряда. Все работы по установке, монтажу, наладке, программных (программно–технических) средств защиты информации должны соответствовать Положению о лицензировании деятельности по технической защите конфиденциальной информации (утверждено постановлением Правительства Российской Федерации от 03.02.2012 г. № 79).</w:t>
      </w:r>
    </w:p>
    <w:p w14:paraId="183EB942"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Состав и содержание работ при установке приборов учета электроэнергии и присоединении их к ИСУЭ:</w:t>
      </w:r>
    </w:p>
    <w:p w14:paraId="3955E062" w14:textId="77777777" w:rsidR="00B50879" w:rsidRPr="00B50879" w:rsidRDefault="00B50879" w:rsidP="004812E7">
      <w:pPr>
        <w:keepNext/>
        <w:tabs>
          <w:tab w:val="left" w:pos="851"/>
        </w:tabs>
        <w:spacing w:after="0" w:line="238" w:lineRule="auto"/>
        <w:ind w:firstLine="567"/>
        <w:jc w:val="both"/>
        <w:outlineLvl w:val="0"/>
        <w:rPr>
          <w:rFonts w:ascii="Times New Roman" w:hAnsi="Times New Roman" w:cs="Times New Roman"/>
          <w:b/>
          <w:bCs/>
          <w:i/>
          <w:lang w:val="x-none" w:eastAsia="x-none"/>
        </w:rPr>
      </w:pPr>
      <w:bookmarkStart w:id="20" w:name="_Toc126930863"/>
      <w:r w:rsidRPr="00B50879">
        <w:rPr>
          <w:rFonts w:ascii="Times New Roman" w:hAnsi="Times New Roman" w:cs="Times New Roman"/>
          <w:b/>
          <w:bCs/>
          <w:i/>
          <w:lang w:val="x-none" w:eastAsia="x-none"/>
        </w:rPr>
        <w:t>4.1.</w:t>
      </w:r>
      <w:r w:rsidRPr="00B50879">
        <w:rPr>
          <w:rFonts w:ascii="Times New Roman" w:hAnsi="Times New Roman" w:cs="Times New Roman"/>
          <w:b/>
          <w:bCs/>
          <w:i/>
          <w:lang w:eastAsia="x-none"/>
        </w:rPr>
        <w:t xml:space="preserve"> </w:t>
      </w:r>
      <w:r w:rsidRPr="00B50879">
        <w:rPr>
          <w:rFonts w:ascii="Times New Roman" w:hAnsi="Times New Roman" w:cs="Times New Roman"/>
          <w:b/>
          <w:bCs/>
          <w:i/>
          <w:lang w:val="x-none" w:eastAsia="x-none"/>
        </w:rPr>
        <w:t>Проектирование</w:t>
      </w:r>
      <w:bookmarkEnd w:id="20"/>
      <w:r w:rsidRPr="00B50879">
        <w:rPr>
          <w:rFonts w:ascii="Times New Roman" w:hAnsi="Times New Roman" w:cs="Times New Roman"/>
          <w:b/>
          <w:bCs/>
          <w:i/>
          <w:lang w:val="x-none" w:eastAsia="x-none"/>
        </w:rPr>
        <w:t xml:space="preserve"> </w:t>
      </w:r>
    </w:p>
    <w:p w14:paraId="2E8DED6A" w14:textId="77777777" w:rsidR="00B50879" w:rsidRPr="00B50879" w:rsidRDefault="00B50879" w:rsidP="004812E7">
      <w:pPr>
        <w:tabs>
          <w:tab w:val="left" w:pos="851"/>
        </w:tabs>
        <w:suppressAutoHyphens/>
        <w:spacing w:after="0" w:line="238" w:lineRule="auto"/>
        <w:ind w:firstLine="567"/>
        <w:jc w:val="both"/>
        <w:rPr>
          <w:rFonts w:ascii="Times New Roman" w:hAnsi="Times New Roman" w:cs="Times New Roman"/>
        </w:rPr>
      </w:pPr>
      <w:r w:rsidRPr="00B50879">
        <w:rPr>
          <w:rFonts w:ascii="Times New Roman" w:hAnsi="Times New Roman" w:cs="Times New Roman"/>
        </w:rPr>
        <w:t>Проектные работы представляют собой комплекс работ, разработке технико–экономических обоснований строительства, подготовке проектной и рабочей документации, составлению сметной документации для осуществления строительства системы учета электроэнергии с удаленным сбором. В связи с особенностями функционирования систем учета электроэнергии с удаленным сбором данных, изыскательские работы, представляющие собой комплекс технических и экономических исследований района строительства, проводятся в форме предпроектного обследования. По результатам предпроектного обследования составляется отчет предпроектного обследования (далее – ППО), который должен быть согласован с Заказчиком.</w:t>
      </w:r>
    </w:p>
    <w:p w14:paraId="15D9BEDF" w14:textId="77777777" w:rsidR="00B50879" w:rsidRPr="00B50879" w:rsidRDefault="00B50879" w:rsidP="004812E7">
      <w:pPr>
        <w:pStyle w:val="af4"/>
        <w:numPr>
          <w:ilvl w:val="0"/>
          <w:numId w:val="224"/>
        </w:numPr>
        <w:tabs>
          <w:tab w:val="left" w:pos="851"/>
        </w:tabs>
        <w:suppressAutoHyphens/>
        <w:spacing w:line="238" w:lineRule="auto"/>
        <w:ind w:left="0" w:firstLine="567"/>
        <w:rPr>
          <w:b/>
          <w:i/>
          <w:sz w:val="22"/>
          <w:szCs w:val="22"/>
        </w:rPr>
      </w:pPr>
      <w:r w:rsidRPr="00B50879">
        <w:rPr>
          <w:b/>
          <w:i/>
          <w:sz w:val="22"/>
          <w:szCs w:val="22"/>
        </w:rPr>
        <w:t>предпроектное обследование:</w:t>
      </w:r>
    </w:p>
    <w:p w14:paraId="5D7C2FCD" w14:textId="77777777" w:rsidR="00B50879" w:rsidRPr="00B50879" w:rsidRDefault="00B50879" w:rsidP="004812E7">
      <w:pPr>
        <w:tabs>
          <w:tab w:val="left" w:pos="709"/>
          <w:tab w:val="left" w:pos="851"/>
        </w:tabs>
        <w:suppressAutoHyphens/>
        <w:spacing w:after="0" w:line="238" w:lineRule="auto"/>
        <w:ind w:firstLine="567"/>
        <w:jc w:val="both"/>
        <w:rPr>
          <w:rFonts w:ascii="Times New Roman" w:hAnsi="Times New Roman" w:cs="Times New Roman"/>
        </w:rPr>
      </w:pPr>
      <w:r w:rsidRPr="00B50879">
        <w:rPr>
          <w:rFonts w:ascii="Times New Roman" w:hAnsi="Times New Roman" w:cs="Times New Roman"/>
        </w:rPr>
        <w:t xml:space="preserve">В результате выполнения ППО представителям Заказчика представляется отчет, составными частями которого являются заверенные подписями ответственных лиц копии оригиналов документов, собранных в результате обследования подрядчиком и пояснительная записка по ППО. Требования к данному отчету представлены в Регламенте взаимодействия. Первичная документация для ППО должна быть предоставлена Заказчиком. При проведении предпроектного обследования Подрядчик должен уведомить Заказчика о фактах неучтенного потребления, а Заказчик организовать работу по выявлению неучтенного потребления в соответствии с порядком, предусмотренным Регламентом взаимодействия. </w:t>
      </w:r>
    </w:p>
    <w:p w14:paraId="0042AD8F" w14:textId="77777777" w:rsidR="00B50879" w:rsidRPr="00B50879" w:rsidRDefault="00B50879" w:rsidP="004812E7">
      <w:pPr>
        <w:tabs>
          <w:tab w:val="left" w:pos="851"/>
        </w:tabs>
        <w:suppressAutoHyphens/>
        <w:spacing w:after="0" w:line="238" w:lineRule="auto"/>
        <w:ind w:firstLine="567"/>
        <w:jc w:val="both"/>
        <w:rPr>
          <w:rFonts w:ascii="Times New Roman" w:hAnsi="Times New Roman" w:cs="Times New Roman"/>
        </w:rPr>
      </w:pPr>
      <w:r w:rsidRPr="00B50879">
        <w:rPr>
          <w:rFonts w:ascii="Times New Roman" w:hAnsi="Times New Roman" w:cs="Times New Roman"/>
        </w:rPr>
        <w:t xml:space="preserve">При проведении ППО Подрядчик должен предоставить результаты замеров качества приемо–передачи сигнала по каналам связи PLC, RF, GSM (с указанием оператора связи) и также наличия на объектах (или поблизости) каналов связи </w:t>
      </w:r>
      <w:r w:rsidRPr="00B50879">
        <w:rPr>
          <w:rFonts w:ascii="Times New Roman" w:hAnsi="Times New Roman" w:cs="Times New Roman"/>
          <w:lang w:val="en-US"/>
        </w:rPr>
        <w:t>Ethernet</w:t>
      </w:r>
      <w:r w:rsidRPr="00B50879">
        <w:rPr>
          <w:rFonts w:ascii="Times New Roman" w:hAnsi="Times New Roman" w:cs="Times New Roman"/>
        </w:rPr>
        <w:t>, (или в радиусе действия энергоэффективных каналов радиосвязи) точек доступа проводного интернета (с указанием возможных провайдеров).</w:t>
      </w:r>
    </w:p>
    <w:p w14:paraId="1908F183" w14:textId="77777777" w:rsidR="00B50879" w:rsidRPr="00B50879" w:rsidRDefault="00B50879" w:rsidP="004812E7">
      <w:pPr>
        <w:pStyle w:val="af4"/>
        <w:numPr>
          <w:ilvl w:val="0"/>
          <w:numId w:val="223"/>
        </w:numPr>
        <w:tabs>
          <w:tab w:val="left" w:pos="851"/>
        </w:tabs>
        <w:suppressAutoHyphens/>
        <w:spacing w:line="238" w:lineRule="auto"/>
        <w:ind w:left="0" w:firstLine="567"/>
        <w:rPr>
          <w:sz w:val="22"/>
          <w:szCs w:val="22"/>
        </w:rPr>
      </w:pPr>
      <w:r w:rsidRPr="00B50879">
        <w:rPr>
          <w:b/>
          <w:i/>
          <w:sz w:val="22"/>
          <w:szCs w:val="22"/>
        </w:rPr>
        <w:t>проектирование:</w:t>
      </w:r>
    </w:p>
    <w:p w14:paraId="0725E8AA" w14:textId="77777777" w:rsidR="00B50879" w:rsidRPr="00B50879" w:rsidRDefault="00B50879" w:rsidP="004812E7">
      <w:pPr>
        <w:tabs>
          <w:tab w:val="left" w:pos="709"/>
          <w:tab w:val="left" w:pos="851"/>
        </w:tabs>
        <w:suppressAutoHyphens/>
        <w:spacing w:after="0" w:line="238" w:lineRule="auto"/>
        <w:ind w:firstLine="567"/>
        <w:jc w:val="both"/>
        <w:rPr>
          <w:rFonts w:ascii="Times New Roman" w:hAnsi="Times New Roman" w:cs="Times New Roman"/>
        </w:rPr>
      </w:pPr>
      <w:r w:rsidRPr="00B50879">
        <w:rPr>
          <w:rFonts w:ascii="Times New Roman" w:hAnsi="Times New Roman" w:cs="Times New Roman"/>
        </w:rPr>
        <w:t>Проектирование должно быть выполнено в соответствии с требованиями действующих нормативных и отраслевых директивных и методических документов в части энергоснабжения, выполнения измерений количества электроэнергии, в том числе Федерального закона от 26.06.2008 г. № 102–ФЗ «Об обеспечении единства измерений», Федерального закона  от 23.11.2009 г. №</w:t>
      </w:r>
      <w:r w:rsidRPr="00B50879">
        <w:rPr>
          <w:rFonts w:ascii="Times New Roman" w:hAnsi="Times New Roman" w:cs="Times New Roman"/>
          <w:lang w:val="en-US"/>
        </w:rPr>
        <w:t> </w:t>
      </w:r>
      <w:r w:rsidRPr="00B50879">
        <w:rPr>
          <w:rFonts w:ascii="Times New Roman" w:hAnsi="Times New Roman" w:cs="Times New Roman"/>
        </w:rPr>
        <w:t>261–ФЗ «Об энергосбережении и о повышении энергетической эффективности и о внесении изменений в отдельные законодательные акты Российской Федерации», «Правил учета электрической энергии», утвержденных Минтопэнерго России 19.09.1996 г., Минстроем России 26.09.1996 г., ПУЭ и ПТЭ. На стадии проектирования должно быть выполнено структурирование по объектам основного оборудования, определение каналов и среды передачи данных, технические характеристики и схемы включения, согласование с Заказчиком, и разработаны следующие документы:</w:t>
      </w:r>
    </w:p>
    <w:p w14:paraId="545B7AD5" w14:textId="77777777" w:rsidR="00B50879" w:rsidRPr="00B50879" w:rsidRDefault="00B50879" w:rsidP="004812E7">
      <w:pPr>
        <w:numPr>
          <w:ilvl w:val="0"/>
          <w:numId w:val="179"/>
        </w:numPr>
        <w:tabs>
          <w:tab w:val="left" w:pos="851"/>
        </w:tabs>
        <w:suppressAutoHyphens/>
        <w:spacing w:after="0" w:line="238" w:lineRule="auto"/>
        <w:ind w:left="0" w:firstLine="567"/>
        <w:rPr>
          <w:rFonts w:ascii="Times New Roman" w:hAnsi="Times New Roman" w:cs="Times New Roman"/>
        </w:rPr>
      </w:pPr>
      <w:r w:rsidRPr="00B50879">
        <w:rPr>
          <w:rFonts w:ascii="Times New Roman" w:hAnsi="Times New Roman" w:cs="Times New Roman"/>
        </w:rPr>
        <w:t>проектная документация;</w:t>
      </w:r>
    </w:p>
    <w:p w14:paraId="54842ECD" w14:textId="77777777" w:rsidR="00B50879" w:rsidRPr="00B50879" w:rsidRDefault="00B50879" w:rsidP="004812E7">
      <w:pPr>
        <w:numPr>
          <w:ilvl w:val="0"/>
          <w:numId w:val="179"/>
        </w:numPr>
        <w:tabs>
          <w:tab w:val="left" w:pos="851"/>
        </w:tabs>
        <w:suppressAutoHyphens/>
        <w:spacing w:after="0" w:line="238" w:lineRule="auto"/>
        <w:ind w:left="0" w:firstLine="567"/>
        <w:rPr>
          <w:rFonts w:ascii="Times New Roman" w:hAnsi="Times New Roman" w:cs="Times New Roman"/>
        </w:rPr>
      </w:pPr>
      <w:r w:rsidRPr="00B50879">
        <w:rPr>
          <w:rFonts w:ascii="Times New Roman" w:hAnsi="Times New Roman" w:cs="Times New Roman"/>
        </w:rPr>
        <w:t>рабочая документация;</w:t>
      </w:r>
    </w:p>
    <w:p w14:paraId="6E045054" w14:textId="77777777" w:rsidR="00B50879" w:rsidRPr="00B50879" w:rsidRDefault="00B50879" w:rsidP="004812E7">
      <w:pPr>
        <w:numPr>
          <w:ilvl w:val="0"/>
          <w:numId w:val="179"/>
        </w:numPr>
        <w:tabs>
          <w:tab w:val="left" w:pos="851"/>
        </w:tabs>
        <w:suppressAutoHyphens/>
        <w:spacing w:after="0" w:line="238" w:lineRule="auto"/>
        <w:ind w:left="0" w:firstLine="567"/>
        <w:rPr>
          <w:rFonts w:ascii="Times New Roman" w:hAnsi="Times New Roman" w:cs="Times New Roman"/>
        </w:rPr>
      </w:pPr>
      <w:r w:rsidRPr="00B50879">
        <w:rPr>
          <w:rFonts w:ascii="Times New Roman" w:hAnsi="Times New Roman" w:cs="Times New Roman"/>
        </w:rPr>
        <w:t>эксплуатационная документация;</w:t>
      </w:r>
    </w:p>
    <w:p w14:paraId="368A88E6" w14:textId="77777777" w:rsidR="00B50879" w:rsidRPr="00B50879" w:rsidRDefault="00B50879" w:rsidP="004812E7">
      <w:pPr>
        <w:numPr>
          <w:ilvl w:val="0"/>
          <w:numId w:val="179"/>
        </w:numPr>
        <w:tabs>
          <w:tab w:val="left" w:pos="851"/>
        </w:tabs>
        <w:suppressAutoHyphens/>
        <w:spacing w:after="0" w:line="238" w:lineRule="auto"/>
        <w:ind w:left="0" w:firstLine="567"/>
        <w:rPr>
          <w:rFonts w:ascii="Times New Roman" w:hAnsi="Times New Roman" w:cs="Times New Roman"/>
        </w:rPr>
      </w:pPr>
      <w:r w:rsidRPr="00B50879">
        <w:rPr>
          <w:rFonts w:ascii="Times New Roman" w:hAnsi="Times New Roman" w:cs="Times New Roman"/>
        </w:rPr>
        <w:t>программа и методика испытаний (ПМИ).</w:t>
      </w:r>
      <w:r w:rsidRPr="00B50879">
        <w:rPr>
          <w:rFonts w:ascii="Times New Roman" w:hAnsi="Times New Roman" w:cs="Times New Roman"/>
        </w:rPr>
        <w:tab/>
      </w:r>
    </w:p>
    <w:p w14:paraId="7BB2A60F" w14:textId="77777777" w:rsidR="00B50879" w:rsidRPr="00B50879" w:rsidRDefault="00B50879" w:rsidP="004812E7">
      <w:pPr>
        <w:tabs>
          <w:tab w:val="left" w:pos="851"/>
        </w:tabs>
        <w:suppressAutoHyphens/>
        <w:spacing w:after="0" w:line="238" w:lineRule="auto"/>
        <w:ind w:firstLine="567"/>
        <w:jc w:val="both"/>
        <w:rPr>
          <w:rFonts w:ascii="Times New Roman" w:hAnsi="Times New Roman" w:cs="Times New Roman"/>
        </w:rPr>
      </w:pPr>
      <w:r w:rsidRPr="00B50879">
        <w:rPr>
          <w:rFonts w:ascii="Times New Roman" w:hAnsi="Times New Roman" w:cs="Times New Roman"/>
        </w:rPr>
        <w:t xml:space="preserve">Проектная документация на организацию / модернизацию системы учета электроэнергии (далее – ПД) должна быть выполнена в соответствии требованиями к проектной документации, указанной в Регламенте взаимодействия, и должна включать технические решения, описание комплекса технических средств, схемы, чертежи и сметные расчеты, обеспечивающие привязку типовых технических решений к конкретному объекту и необходимые для монтажа и наладки системы учета, согласование ПД и эксплуатационной документации с Заказчиком. В сметах необходимо предусмотреть расчет затрат на эксплуатацию системы учета. </w:t>
      </w:r>
    </w:p>
    <w:p w14:paraId="0F998ABC" w14:textId="77777777" w:rsidR="00B50879" w:rsidRPr="00B50879" w:rsidRDefault="00B50879" w:rsidP="004812E7">
      <w:pPr>
        <w:tabs>
          <w:tab w:val="left" w:pos="851"/>
        </w:tabs>
        <w:suppressAutoHyphens/>
        <w:spacing w:after="0" w:line="238" w:lineRule="auto"/>
        <w:ind w:firstLine="567"/>
        <w:jc w:val="both"/>
        <w:rPr>
          <w:rFonts w:ascii="Times New Roman" w:hAnsi="Times New Roman" w:cs="Times New Roman"/>
        </w:rPr>
      </w:pPr>
      <w:r w:rsidRPr="00B50879">
        <w:rPr>
          <w:rFonts w:ascii="Times New Roman" w:hAnsi="Times New Roman" w:cs="Times New Roman"/>
        </w:rPr>
        <w:t>В проектной документации должно быть представлено технико–экономическое обоснование вариантов организации канала передачи данных с приборов учета, а именно необходимо предусмотреть комбинацию двух каналов связи:</w:t>
      </w:r>
    </w:p>
    <w:p w14:paraId="106BF663" w14:textId="77777777" w:rsidR="00B50879" w:rsidRPr="00B50879" w:rsidRDefault="00B50879" w:rsidP="004812E7">
      <w:pPr>
        <w:pStyle w:val="af4"/>
        <w:numPr>
          <w:ilvl w:val="0"/>
          <w:numId w:val="180"/>
        </w:numPr>
        <w:tabs>
          <w:tab w:val="left" w:pos="851"/>
        </w:tabs>
        <w:suppressAutoHyphens/>
        <w:spacing w:line="238" w:lineRule="auto"/>
        <w:ind w:left="0" w:firstLine="567"/>
        <w:rPr>
          <w:sz w:val="22"/>
          <w:szCs w:val="22"/>
        </w:rPr>
      </w:pPr>
      <w:r w:rsidRPr="00B50879">
        <w:rPr>
          <w:sz w:val="22"/>
          <w:szCs w:val="22"/>
        </w:rPr>
        <w:t xml:space="preserve">сеть подвижной радиотелефонной связи </w:t>
      </w:r>
      <w:r w:rsidRPr="00B50879">
        <w:rPr>
          <w:sz w:val="22"/>
          <w:szCs w:val="22"/>
          <w:lang w:val="en-US"/>
        </w:rPr>
        <w:t>GSM</w:t>
      </w:r>
      <w:r w:rsidRPr="00B50879">
        <w:rPr>
          <w:sz w:val="22"/>
          <w:szCs w:val="22"/>
        </w:rPr>
        <w:t xml:space="preserve"> / </w:t>
      </w:r>
      <w:r w:rsidRPr="00B50879">
        <w:rPr>
          <w:sz w:val="22"/>
          <w:szCs w:val="22"/>
          <w:lang w:val="en-US"/>
        </w:rPr>
        <w:t>LTE</w:t>
      </w:r>
      <w:r w:rsidRPr="00B50879">
        <w:rPr>
          <w:sz w:val="22"/>
          <w:szCs w:val="22"/>
        </w:rPr>
        <w:t>) (обязательно);</w:t>
      </w:r>
    </w:p>
    <w:p w14:paraId="18D7EE43" w14:textId="77777777" w:rsidR="00B50879" w:rsidRPr="00B50879" w:rsidRDefault="00B50879" w:rsidP="004812E7">
      <w:pPr>
        <w:pStyle w:val="af4"/>
        <w:numPr>
          <w:ilvl w:val="0"/>
          <w:numId w:val="180"/>
        </w:numPr>
        <w:tabs>
          <w:tab w:val="left" w:pos="851"/>
        </w:tabs>
        <w:suppressAutoHyphens/>
        <w:spacing w:line="238" w:lineRule="auto"/>
        <w:ind w:left="0" w:firstLine="567"/>
        <w:rPr>
          <w:sz w:val="22"/>
          <w:szCs w:val="22"/>
        </w:rPr>
      </w:pPr>
      <w:r w:rsidRPr="00B50879">
        <w:rPr>
          <w:sz w:val="22"/>
          <w:szCs w:val="22"/>
          <w:lang w:val="en-US"/>
        </w:rPr>
        <w:t>RF</w:t>
      </w:r>
      <w:r w:rsidRPr="00B50879">
        <w:rPr>
          <w:sz w:val="22"/>
          <w:szCs w:val="22"/>
        </w:rPr>
        <w:t>, в том числе энергоэффективные каналы радиосвязи дальнего радиуса действия (</w:t>
      </w:r>
      <w:r w:rsidRPr="00B50879">
        <w:rPr>
          <w:sz w:val="22"/>
          <w:szCs w:val="22"/>
          <w:lang w:val="en-US"/>
        </w:rPr>
        <w:t>LPWAN</w:t>
      </w:r>
      <w:r w:rsidRPr="00B50879">
        <w:rPr>
          <w:sz w:val="22"/>
          <w:szCs w:val="22"/>
        </w:rPr>
        <w:t xml:space="preserve">, </w:t>
      </w:r>
      <w:r w:rsidRPr="00B50879">
        <w:rPr>
          <w:sz w:val="22"/>
          <w:szCs w:val="22"/>
          <w:lang w:val="en-US"/>
        </w:rPr>
        <w:t>NB</w:t>
      </w:r>
      <w:r w:rsidRPr="00B50879">
        <w:rPr>
          <w:sz w:val="22"/>
          <w:szCs w:val="22"/>
        </w:rPr>
        <w:t>–</w:t>
      </w:r>
      <w:r w:rsidRPr="00B50879">
        <w:rPr>
          <w:sz w:val="22"/>
          <w:szCs w:val="22"/>
          <w:lang w:val="en-US"/>
        </w:rPr>
        <w:t>IoT</w:t>
      </w:r>
      <w:r w:rsidRPr="00B50879">
        <w:rPr>
          <w:sz w:val="22"/>
          <w:szCs w:val="22"/>
        </w:rPr>
        <w:t xml:space="preserve"> и др.);</w:t>
      </w:r>
    </w:p>
    <w:p w14:paraId="2EDC3FF5" w14:textId="77777777" w:rsidR="00B50879" w:rsidRPr="00B50879" w:rsidRDefault="00B50879" w:rsidP="004812E7">
      <w:pPr>
        <w:pStyle w:val="af4"/>
        <w:numPr>
          <w:ilvl w:val="0"/>
          <w:numId w:val="180"/>
        </w:numPr>
        <w:tabs>
          <w:tab w:val="left" w:pos="851"/>
        </w:tabs>
        <w:suppressAutoHyphens/>
        <w:spacing w:line="238" w:lineRule="auto"/>
        <w:ind w:left="0" w:firstLine="567"/>
        <w:rPr>
          <w:sz w:val="22"/>
          <w:szCs w:val="22"/>
        </w:rPr>
      </w:pPr>
      <w:r w:rsidRPr="00B50879">
        <w:rPr>
          <w:sz w:val="22"/>
          <w:szCs w:val="22"/>
          <w:lang w:val="en-US"/>
        </w:rPr>
        <w:t>PLC</w:t>
      </w:r>
      <w:r w:rsidRPr="00B50879">
        <w:rPr>
          <w:sz w:val="22"/>
          <w:szCs w:val="22"/>
        </w:rPr>
        <w:t>.</w:t>
      </w:r>
    </w:p>
    <w:p w14:paraId="528E55A5" w14:textId="77777777" w:rsidR="00B50879" w:rsidRPr="00B50879" w:rsidRDefault="00B50879" w:rsidP="004812E7">
      <w:pPr>
        <w:tabs>
          <w:tab w:val="left" w:pos="851"/>
        </w:tabs>
        <w:suppressAutoHyphens/>
        <w:spacing w:after="0" w:line="238" w:lineRule="auto"/>
        <w:ind w:firstLine="567"/>
        <w:jc w:val="both"/>
        <w:rPr>
          <w:rFonts w:ascii="Times New Roman" w:hAnsi="Times New Roman" w:cs="Times New Roman"/>
        </w:rPr>
      </w:pPr>
      <w:r w:rsidRPr="00B50879">
        <w:rPr>
          <w:rFonts w:ascii="Times New Roman" w:hAnsi="Times New Roman" w:cs="Times New Roman"/>
        </w:rPr>
        <w:t>По согласованию с ПАО «Россети Волга» перечень рассматриваемых сред передачи данных может быть дополнен. При необходимости возможна комбинация двух каналов связи для повышения качества опроса и надежности передачи данных.</w:t>
      </w:r>
    </w:p>
    <w:p w14:paraId="39788B42" w14:textId="77777777" w:rsidR="00B50879" w:rsidRPr="00B50879" w:rsidRDefault="00B50879" w:rsidP="004812E7">
      <w:pPr>
        <w:tabs>
          <w:tab w:val="left" w:pos="851"/>
        </w:tabs>
        <w:suppressAutoHyphens/>
        <w:spacing w:after="0" w:line="238" w:lineRule="auto"/>
        <w:ind w:firstLine="567"/>
        <w:jc w:val="both"/>
        <w:rPr>
          <w:rFonts w:ascii="Times New Roman" w:hAnsi="Times New Roman" w:cs="Times New Roman"/>
        </w:rPr>
      </w:pPr>
      <w:r w:rsidRPr="00B50879">
        <w:rPr>
          <w:rFonts w:ascii="Times New Roman" w:hAnsi="Times New Roman" w:cs="Times New Roman"/>
        </w:rPr>
        <w:t>В проектной документации должна быть отражена следующая информация:</w:t>
      </w:r>
    </w:p>
    <w:p w14:paraId="60834787" w14:textId="77777777" w:rsidR="00B50879" w:rsidRPr="00B50879" w:rsidRDefault="00B50879" w:rsidP="004812E7">
      <w:pPr>
        <w:pStyle w:val="af4"/>
        <w:numPr>
          <w:ilvl w:val="0"/>
          <w:numId w:val="180"/>
        </w:numPr>
        <w:tabs>
          <w:tab w:val="left" w:pos="851"/>
        </w:tabs>
        <w:suppressAutoHyphens/>
        <w:spacing w:line="238" w:lineRule="auto"/>
        <w:ind w:left="0" w:firstLine="567"/>
        <w:rPr>
          <w:sz w:val="22"/>
          <w:szCs w:val="22"/>
        </w:rPr>
      </w:pPr>
      <w:r w:rsidRPr="00B50879">
        <w:rPr>
          <w:sz w:val="22"/>
          <w:szCs w:val="22"/>
        </w:rPr>
        <w:t>верификация состояния участков сети на предмет уровня потерь;</w:t>
      </w:r>
    </w:p>
    <w:p w14:paraId="275BFD1B" w14:textId="77777777" w:rsidR="00B50879" w:rsidRPr="00B50879" w:rsidRDefault="00B50879" w:rsidP="004812E7">
      <w:pPr>
        <w:pStyle w:val="af4"/>
        <w:numPr>
          <w:ilvl w:val="0"/>
          <w:numId w:val="180"/>
        </w:numPr>
        <w:tabs>
          <w:tab w:val="left" w:pos="851"/>
        </w:tabs>
        <w:suppressAutoHyphens/>
        <w:spacing w:line="238" w:lineRule="auto"/>
        <w:ind w:left="0" w:firstLine="567"/>
        <w:rPr>
          <w:sz w:val="22"/>
          <w:szCs w:val="22"/>
        </w:rPr>
      </w:pPr>
      <w:r w:rsidRPr="00B50879">
        <w:rPr>
          <w:sz w:val="22"/>
          <w:szCs w:val="22"/>
        </w:rPr>
        <w:t>расчет экономической эффективности реализации проекта.</w:t>
      </w:r>
    </w:p>
    <w:p w14:paraId="0F09C057" w14:textId="77777777" w:rsidR="00B50879" w:rsidRPr="00B50879" w:rsidRDefault="00B50879" w:rsidP="004812E7">
      <w:pPr>
        <w:tabs>
          <w:tab w:val="left" w:pos="851"/>
        </w:tabs>
        <w:suppressAutoHyphens/>
        <w:spacing w:after="0" w:line="238" w:lineRule="auto"/>
        <w:ind w:firstLine="567"/>
        <w:jc w:val="both"/>
        <w:rPr>
          <w:rFonts w:ascii="Times New Roman" w:hAnsi="Times New Roman" w:cs="Times New Roman"/>
        </w:rPr>
      </w:pPr>
      <w:r w:rsidRPr="00B50879">
        <w:rPr>
          <w:rFonts w:ascii="Times New Roman" w:hAnsi="Times New Roman" w:cs="Times New Roman"/>
        </w:rPr>
        <w:t>Расчет затрат на организацию интеллектуальных систем учета электроэнергии должен быть произведен в соответствии с приказом ПАО «Россети» от 25.09.2019 г. № 190.</w:t>
      </w:r>
    </w:p>
    <w:p w14:paraId="042480AF" w14:textId="77777777" w:rsidR="00B50879" w:rsidRPr="00B50879" w:rsidRDefault="00B50879" w:rsidP="004812E7">
      <w:pPr>
        <w:tabs>
          <w:tab w:val="left" w:pos="851"/>
        </w:tabs>
        <w:suppressAutoHyphens/>
        <w:spacing w:after="0" w:line="238" w:lineRule="auto"/>
        <w:ind w:firstLine="567"/>
        <w:rPr>
          <w:rFonts w:ascii="Times New Roman" w:hAnsi="Times New Roman" w:cs="Times New Roman"/>
        </w:rPr>
      </w:pPr>
      <w:r w:rsidRPr="00B50879">
        <w:rPr>
          <w:rFonts w:ascii="Times New Roman" w:hAnsi="Times New Roman" w:cs="Times New Roman"/>
        </w:rPr>
        <w:t>На этапе проектирования также должно быть выполнено:</w:t>
      </w:r>
    </w:p>
    <w:p w14:paraId="07695A19" w14:textId="77777777" w:rsidR="00B50879" w:rsidRPr="00B50879" w:rsidRDefault="00B50879" w:rsidP="004812E7">
      <w:pPr>
        <w:numPr>
          <w:ilvl w:val="0"/>
          <w:numId w:val="181"/>
        </w:numPr>
        <w:tabs>
          <w:tab w:val="left" w:pos="851"/>
        </w:tabs>
        <w:suppressAutoHyphens/>
        <w:spacing w:after="0" w:line="238" w:lineRule="auto"/>
        <w:ind w:left="0" w:firstLine="567"/>
        <w:jc w:val="both"/>
        <w:rPr>
          <w:rFonts w:ascii="Times New Roman" w:hAnsi="Times New Roman" w:cs="Times New Roman"/>
        </w:rPr>
      </w:pPr>
      <w:r w:rsidRPr="00B50879">
        <w:rPr>
          <w:rFonts w:ascii="Times New Roman" w:hAnsi="Times New Roman" w:cs="Times New Roman"/>
        </w:rPr>
        <w:t>согласование совместно с Заказчиком планов–графиков производства работ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при установке систем учета электроэнергии на объектах потребителя (ВРУ многоквартирных домов, частные домовладения, и т.д.);</w:t>
      </w:r>
    </w:p>
    <w:p w14:paraId="6FB21E1D" w14:textId="77777777" w:rsidR="00B50879" w:rsidRPr="00B50879" w:rsidRDefault="00B50879" w:rsidP="004812E7">
      <w:pPr>
        <w:numPr>
          <w:ilvl w:val="0"/>
          <w:numId w:val="181"/>
        </w:numPr>
        <w:tabs>
          <w:tab w:val="left" w:pos="851"/>
        </w:tabs>
        <w:suppressAutoHyphens/>
        <w:spacing w:after="0" w:line="238" w:lineRule="auto"/>
        <w:ind w:left="0" w:firstLine="567"/>
        <w:jc w:val="both"/>
        <w:rPr>
          <w:rFonts w:ascii="Times New Roman" w:hAnsi="Times New Roman" w:cs="Times New Roman"/>
        </w:rPr>
      </w:pPr>
      <w:r w:rsidRPr="00B50879">
        <w:rPr>
          <w:rFonts w:ascii="Times New Roman" w:hAnsi="Times New Roman" w:cs="Times New Roman"/>
        </w:rPr>
        <w:t>разработка и согласование с Заказчиком технологических карт производства работ по строительно–монтажным, пусконаладочным работам и сдаче в промышленную эксплуатацию готовых объектов.</w:t>
      </w:r>
    </w:p>
    <w:p w14:paraId="1F3A1EBF" w14:textId="77777777" w:rsidR="00B50879" w:rsidRPr="00B50879" w:rsidRDefault="00B50879" w:rsidP="004812E7">
      <w:pPr>
        <w:tabs>
          <w:tab w:val="left" w:pos="851"/>
        </w:tabs>
        <w:suppressAutoHyphens/>
        <w:spacing w:after="0" w:line="238" w:lineRule="auto"/>
        <w:ind w:firstLine="567"/>
        <w:jc w:val="both"/>
        <w:rPr>
          <w:rFonts w:ascii="Times New Roman" w:hAnsi="Times New Roman" w:cs="Times New Roman"/>
        </w:rPr>
      </w:pPr>
      <w:r w:rsidRPr="00B50879">
        <w:rPr>
          <w:rFonts w:ascii="Times New Roman" w:hAnsi="Times New Roman" w:cs="Times New Roman"/>
        </w:rPr>
        <w:t>В составе эксплуатационной документации Подрядчиком разрабатываются комплекс организационных и технических мер по обеспечению информационной безопасности объекта информационной инфраструктуры в ходе его эксплуатации.</w:t>
      </w:r>
    </w:p>
    <w:p w14:paraId="13BA418F" w14:textId="77777777" w:rsidR="00B50879" w:rsidRPr="00B50879" w:rsidRDefault="00B50879" w:rsidP="004812E7">
      <w:pPr>
        <w:pStyle w:val="af4"/>
        <w:keepNext/>
        <w:numPr>
          <w:ilvl w:val="0"/>
          <w:numId w:val="225"/>
        </w:numPr>
        <w:tabs>
          <w:tab w:val="left" w:pos="851"/>
        </w:tabs>
        <w:spacing w:line="238" w:lineRule="auto"/>
        <w:ind w:left="0" w:firstLine="567"/>
        <w:jc w:val="both"/>
        <w:outlineLvl w:val="0"/>
        <w:rPr>
          <w:b/>
          <w:bCs/>
          <w:i/>
          <w:sz w:val="22"/>
          <w:szCs w:val="22"/>
        </w:rPr>
      </w:pPr>
      <w:bookmarkStart w:id="21" w:name="_Toc22937993"/>
      <w:bookmarkStart w:id="22" w:name="_Toc32489351"/>
      <w:bookmarkStart w:id="23" w:name="_Toc32496718"/>
      <w:bookmarkStart w:id="24" w:name="_Toc189491993"/>
      <w:bookmarkStart w:id="25" w:name="_Toc200965439"/>
      <w:r w:rsidRPr="00B50879">
        <w:rPr>
          <w:b/>
          <w:bCs/>
          <w:i/>
          <w:sz w:val="22"/>
          <w:szCs w:val="22"/>
        </w:rPr>
        <w:t>проведение пусконаладочных работ, включая:</w:t>
      </w:r>
      <w:bookmarkEnd w:id="21"/>
      <w:bookmarkEnd w:id="22"/>
      <w:bookmarkEnd w:id="23"/>
      <w:bookmarkEnd w:id="24"/>
      <w:bookmarkEnd w:id="25"/>
    </w:p>
    <w:p w14:paraId="6B71B8F4" w14:textId="77777777" w:rsidR="00B50879" w:rsidRPr="00B50879" w:rsidRDefault="00B50879" w:rsidP="004812E7">
      <w:pPr>
        <w:numPr>
          <w:ilvl w:val="0"/>
          <w:numId w:val="183"/>
        </w:numPr>
        <w:tabs>
          <w:tab w:val="left" w:pos="851"/>
          <w:tab w:val="left" w:pos="1134"/>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определение соответствия выполнения строительно–монтажных работ техническим требованиям, установленным технической документацией предприятий–изготовителей оборудования и техническими решениями;</w:t>
      </w:r>
    </w:p>
    <w:p w14:paraId="04D156B7" w14:textId="77777777" w:rsidR="00B50879" w:rsidRPr="00B50879" w:rsidRDefault="00B50879" w:rsidP="004812E7">
      <w:pPr>
        <w:numPr>
          <w:ilvl w:val="0"/>
          <w:numId w:val="183"/>
        </w:numPr>
        <w:tabs>
          <w:tab w:val="left" w:pos="851"/>
          <w:tab w:val="left" w:pos="1134"/>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проверка настроек приборов учета;</w:t>
      </w:r>
    </w:p>
    <w:p w14:paraId="6DF85783" w14:textId="77777777" w:rsidR="00B50879" w:rsidRPr="00B50879" w:rsidRDefault="00B50879" w:rsidP="004812E7">
      <w:pPr>
        <w:numPr>
          <w:ilvl w:val="0"/>
          <w:numId w:val="183"/>
        </w:numPr>
        <w:tabs>
          <w:tab w:val="left" w:pos="851"/>
          <w:tab w:val="left" w:pos="1134"/>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регулировка, настройка отдельных видов оборудования, входящих в состав системы учета электроэнергии, блоков, линий, с целью обеспечения установленной техническими решениями взаимосвязанной работы;</w:t>
      </w:r>
    </w:p>
    <w:p w14:paraId="6B421CCC" w14:textId="77777777" w:rsidR="00B50879" w:rsidRPr="00B50879" w:rsidRDefault="00B50879" w:rsidP="004812E7">
      <w:pPr>
        <w:numPr>
          <w:ilvl w:val="0"/>
          <w:numId w:val="183"/>
        </w:numPr>
        <w:tabs>
          <w:tab w:val="left" w:pos="851"/>
          <w:tab w:val="left" w:pos="1134"/>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обеспечение проверки каналов связи для передачи данных;</w:t>
      </w:r>
    </w:p>
    <w:p w14:paraId="6257A0A3" w14:textId="77777777" w:rsidR="00B50879" w:rsidRPr="00B50879" w:rsidRDefault="00B50879" w:rsidP="004812E7">
      <w:pPr>
        <w:numPr>
          <w:ilvl w:val="0"/>
          <w:numId w:val="183"/>
        </w:numPr>
        <w:tabs>
          <w:tab w:val="left" w:pos="851"/>
          <w:tab w:val="left" w:pos="1134"/>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проведение комплексной наладки всех элементов системы, отладка их взаимодействия;</w:t>
      </w:r>
    </w:p>
    <w:p w14:paraId="56BA8805" w14:textId="77777777" w:rsidR="00B50879" w:rsidRPr="00B50879" w:rsidRDefault="00B50879" w:rsidP="004812E7">
      <w:pPr>
        <w:numPr>
          <w:ilvl w:val="0"/>
          <w:numId w:val="183"/>
        </w:numPr>
        <w:tabs>
          <w:tab w:val="left" w:pos="851"/>
          <w:tab w:val="left" w:pos="1134"/>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сравнение контрольных сумм ПО приборов учета с эталонными значениями;</w:t>
      </w:r>
    </w:p>
    <w:p w14:paraId="4D011CDB" w14:textId="77777777" w:rsidR="00B50879" w:rsidRPr="00B50879" w:rsidRDefault="00B50879" w:rsidP="004812E7">
      <w:pPr>
        <w:numPr>
          <w:ilvl w:val="0"/>
          <w:numId w:val="183"/>
        </w:numPr>
        <w:tabs>
          <w:tab w:val="left" w:pos="851"/>
          <w:tab w:val="left" w:pos="1134"/>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настройка правил безопасности (доступа) ПО приборов учета в соответствии с проектной документацией;</w:t>
      </w:r>
    </w:p>
    <w:p w14:paraId="3EBCCCC2" w14:textId="40ECE2A3" w:rsidR="00B50879" w:rsidRPr="00B50879" w:rsidRDefault="00B50879" w:rsidP="004812E7">
      <w:pPr>
        <w:numPr>
          <w:ilvl w:val="0"/>
          <w:numId w:val="183"/>
        </w:numPr>
        <w:tabs>
          <w:tab w:val="left" w:pos="851"/>
          <w:tab w:val="left" w:pos="993"/>
        </w:tab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 xml:space="preserve">выполнение пусконаладочных работ, интеграция вновь установленного оборудования системы учета в целевой информационно–информационный комплекс верхнего уровня </w:t>
      </w:r>
      <w:r w:rsidRPr="00B50879">
        <w:rPr>
          <w:rFonts w:ascii="Times New Roman" w:hAnsi="Times New Roman" w:cs="Times New Roman"/>
        </w:rPr>
        <w:t>ПАО «Россети Волга»</w:t>
      </w:r>
      <w:r w:rsidRPr="00B50879">
        <w:rPr>
          <w:rFonts w:ascii="Times New Roman" w:hAnsi="Times New Roman" w:cs="Times New Roman"/>
          <w:iCs/>
        </w:rPr>
        <w:t xml:space="preserve"> (без применения промежуто</w:t>
      </w:r>
      <w:r w:rsidR="00F428D3">
        <w:rPr>
          <w:rFonts w:ascii="Times New Roman" w:hAnsi="Times New Roman" w:cs="Times New Roman"/>
          <w:iCs/>
        </w:rPr>
        <w:t>ч</w:t>
      </w:r>
      <w:r w:rsidRPr="00B50879">
        <w:rPr>
          <w:rFonts w:ascii="Times New Roman" w:hAnsi="Times New Roman" w:cs="Times New Roman"/>
          <w:iCs/>
        </w:rPr>
        <w:t>ного программного обеспечения) на серверных мощностях, предоставленных Заказчиком, при необходимости учесть затраты на предоставление дополнительных лицензий по согласованию с Заказчиком;</w:t>
      </w:r>
    </w:p>
    <w:p w14:paraId="6C080817" w14:textId="77777777" w:rsidR="00B50879" w:rsidRPr="00B50879" w:rsidRDefault="00B50879" w:rsidP="004812E7">
      <w:pPr>
        <w:numPr>
          <w:ilvl w:val="0"/>
          <w:numId w:val="183"/>
        </w:numPr>
        <w:tabs>
          <w:tab w:val="left" w:pos="851"/>
          <w:tab w:val="left" w:pos="993"/>
        </w:tab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обеспечение Заказчика данными для занесения НСИ в базу данных ИВК ВУ для автоматического сбора данных с вновь смонтированных точек учета на объектах и фидерах 6–20/0,4 кВ и в базу данных ОИК ЦУС для организации телеконтроля энергообъектов номинального напряжения 6–10 (20) кВ и телеуправления ими;</w:t>
      </w:r>
    </w:p>
    <w:p w14:paraId="0B2B3D7D" w14:textId="77777777" w:rsidR="00B50879" w:rsidRPr="00B50879" w:rsidRDefault="00B50879" w:rsidP="004812E7">
      <w:pPr>
        <w:numPr>
          <w:ilvl w:val="0"/>
          <w:numId w:val="183"/>
        </w:numPr>
        <w:tabs>
          <w:tab w:val="left" w:pos="851"/>
          <w:tab w:val="left" w:pos="993"/>
        </w:tab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перевод оборудования на работу под управлением ИВК ВУ без применения промежуточного программного обеспечения;</w:t>
      </w:r>
    </w:p>
    <w:p w14:paraId="14E2A3E1" w14:textId="77777777" w:rsidR="00B50879" w:rsidRPr="00B50879" w:rsidRDefault="00B50879" w:rsidP="004812E7">
      <w:pPr>
        <w:numPr>
          <w:ilvl w:val="0"/>
          <w:numId w:val="183"/>
        </w:numPr>
        <w:tabs>
          <w:tab w:val="left" w:pos="851"/>
          <w:tab w:val="left" w:pos="1134"/>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проверка функционирования системы учета электроэнергии в разработанной в проекте соответствии с методикой испытаний;</w:t>
      </w:r>
    </w:p>
    <w:p w14:paraId="55B59C72" w14:textId="77777777" w:rsidR="00B50879" w:rsidRPr="00B50879" w:rsidRDefault="00B50879" w:rsidP="004812E7">
      <w:pPr>
        <w:numPr>
          <w:ilvl w:val="0"/>
          <w:numId w:val="183"/>
        </w:numPr>
        <w:tabs>
          <w:tab w:val="left" w:pos="851"/>
          <w:tab w:val="left" w:pos="1134"/>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оформление акта о приемке в опытную эксплуатацию;</w:t>
      </w:r>
    </w:p>
    <w:p w14:paraId="333F939D" w14:textId="77777777" w:rsidR="00B50879" w:rsidRPr="00B50879" w:rsidRDefault="00B50879" w:rsidP="004812E7">
      <w:pPr>
        <w:numPr>
          <w:ilvl w:val="0"/>
          <w:numId w:val="183"/>
        </w:numPr>
        <w:tabs>
          <w:tab w:val="left" w:pos="851"/>
          <w:tab w:val="left" w:pos="1134"/>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оформление актов о приемке выполненных работ;</w:t>
      </w:r>
    </w:p>
    <w:p w14:paraId="290EAB7A" w14:textId="77777777" w:rsidR="00B50879" w:rsidRPr="00B50879" w:rsidRDefault="00B50879" w:rsidP="004812E7">
      <w:pPr>
        <w:numPr>
          <w:ilvl w:val="0"/>
          <w:numId w:val="183"/>
        </w:numPr>
        <w:tabs>
          <w:tab w:val="left" w:pos="851"/>
          <w:tab w:val="left" w:pos="1134"/>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представление Заказчику приемосдаточной документации в соответствии с утвержденным перечнем документов, согласованным с Заказчиком.</w:t>
      </w:r>
    </w:p>
    <w:p w14:paraId="32D53F10"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Персонал, выполняющий пусконаладочные работы, должен представить сертификаты о прохождении обучения у организации–изготовителя ИВК ВУ.</w:t>
      </w:r>
    </w:p>
    <w:p w14:paraId="39E11730"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 xml:space="preserve">Подрядчик предоставляет фотографии смонтированных технических средств на объектах Заказчика. Фотографии должны быть формата </w:t>
      </w:r>
      <w:r w:rsidRPr="00B50879">
        <w:rPr>
          <w:rFonts w:ascii="Times New Roman" w:hAnsi="Times New Roman" w:cs="Times New Roman"/>
          <w:lang w:val="en-US"/>
        </w:rPr>
        <w:t>JPEG</w:t>
      </w:r>
      <w:r w:rsidRPr="00B50879">
        <w:rPr>
          <w:rFonts w:ascii="Times New Roman" w:hAnsi="Times New Roman" w:cs="Times New Roman"/>
        </w:rPr>
        <w:t xml:space="preserve"> и содержать следующие данные – дата, время и данные геолокации.</w:t>
      </w:r>
    </w:p>
    <w:p w14:paraId="0B436621" w14:textId="77777777" w:rsidR="00B50879" w:rsidRPr="00B50879" w:rsidRDefault="00B50879" w:rsidP="004812E7">
      <w:pPr>
        <w:pStyle w:val="af4"/>
        <w:keepNext/>
        <w:numPr>
          <w:ilvl w:val="0"/>
          <w:numId w:val="183"/>
        </w:numPr>
        <w:tabs>
          <w:tab w:val="left" w:pos="851"/>
        </w:tabs>
        <w:spacing w:line="238" w:lineRule="auto"/>
        <w:ind w:left="0" w:firstLine="567"/>
        <w:outlineLvl w:val="1"/>
        <w:rPr>
          <w:b/>
          <w:bCs/>
          <w:i/>
          <w:iCs/>
          <w:sz w:val="22"/>
          <w:szCs w:val="22"/>
        </w:rPr>
      </w:pPr>
      <w:bookmarkStart w:id="26" w:name="_Toc22937994"/>
      <w:bookmarkStart w:id="27" w:name="_Toc32489352"/>
      <w:bookmarkStart w:id="28" w:name="_Toc32496719"/>
      <w:bookmarkStart w:id="29" w:name="_Toc189491994"/>
      <w:bookmarkStart w:id="30" w:name="_Toc200965440"/>
      <w:r w:rsidRPr="00B50879">
        <w:rPr>
          <w:b/>
          <w:bCs/>
          <w:i/>
          <w:iCs/>
          <w:sz w:val="22"/>
          <w:szCs w:val="22"/>
        </w:rPr>
        <w:t>предварительные испытания:</w:t>
      </w:r>
      <w:bookmarkEnd w:id="26"/>
      <w:bookmarkEnd w:id="27"/>
      <w:bookmarkEnd w:id="28"/>
      <w:bookmarkEnd w:id="29"/>
      <w:bookmarkEnd w:id="30"/>
    </w:p>
    <w:p w14:paraId="33B1C3B9" w14:textId="77777777" w:rsidR="00B50879" w:rsidRPr="00B50879" w:rsidRDefault="00B50879" w:rsidP="004812E7">
      <w:pPr>
        <w:numPr>
          <w:ilvl w:val="0"/>
          <w:numId w:val="183"/>
        </w:numPr>
        <w:tabs>
          <w:tab w:val="left" w:pos="851"/>
          <w:tab w:val="left" w:pos="1134"/>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проверка настроек приборов учета</w:t>
      </w:r>
      <w:r w:rsidRPr="00B50879">
        <w:rPr>
          <w:rFonts w:ascii="Times New Roman" w:hAnsi="Times New Roman" w:cs="Times New Roman"/>
          <w:iCs/>
          <w:lang w:val="en-US"/>
        </w:rPr>
        <w:t>;</w:t>
      </w:r>
    </w:p>
    <w:p w14:paraId="45AE71D7" w14:textId="77777777" w:rsidR="00B50879" w:rsidRPr="00B50879" w:rsidRDefault="00B50879" w:rsidP="004812E7">
      <w:pPr>
        <w:numPr>
          <w:ilvl w:val="0"/>
          <w:numId w:val="183"/>
        </w:numPr>
        <w:tabs>
          <w:tab w:val="left" w:pos="851"/>
          <w:tab w:val="left" w:pos="1134"/>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проверка функционирования системы учета электроэнергии в соответствии с методикой испытаний;</w:t>
      </w:r>
    </w:p>
    <w:p w14:paraId="50521295" w14:textId="77777777" w:rsidR="00B50879" w:rsidRPr="00B50879" w:rsidRDefault="00B50879" w:rsidP="004812E7">
      <w:pPr>
        <w:numPr>
          <w:ilvl w:val="0"/>
          <w:numId w:val="183"/>
        </w:numPr>
        <w:tabs>
          <w:tab w:val="left" w:pos="851"/>
          <w:tab w:val="left" w:pos="1134"/>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оформление результатов испытаний;</w:t>
      </w:r>
    </w:p>
    <w:p w14:paraId="779FB0EC" w14:textId="77777777" w:rsidR="00B50879" w:rsidRPr="00B50879" w:rsidRDefault="00B50879" w:rsidP="004812E7">
      <w:pPr>
        <w:numPr>
          <w:ilvl w:val="0"/>
          <w:numId w:val="183"/>
        </w:numPr>
        <w:tabs>
          <w:tab w:val="left" w:pos="851"/>
          <w:tab w:val="left" w:pos="1134"/>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оформление акта о приемке в опытную эксплуатацию</w:t>
      </w:r>
    </w:p>
    <w:p w14:paraId="445342EC" w14:textId="77777777" w:rsidR="00B50879" w:rsidRPr="00B50879" w:rsidRDefault="00B50879" w:rsidP="004812E7">
      <w:pPr>
        <w:pStyle w:val="af4"/>
        <w:keepNext/>
        <w:numPr>
          <w:ilvl w:val="0"/>
          <w:numId w:val="183"/>
        </w:numPr>
        <w:tabs>
          <w:tab w:val="left" w:pos="851"/>
        </w:tabs>
        <w:spacing w:line="238" w:lineRule="auto"/>
        <w:ind w:left="0" w:firstLine="567"/>
        <w:outlineLvl w:val="1"/>
        <w:rPr>
          <w:b/>
          <w:bCs/>
          <w:i/>
          <w:iCs/>
          <w:sz w:val="22"/>
          <w:szCs w:val="22"/>
        </w:rPr>
      </w:pPr>
      <w:bookmarkStart w:id="31" w:name="_Toc22937995"/>
      <w:bookmarkStart w:id="32" w:name="_Toc32489353"/>
      <w:bookmarkStart w:id="33" w:name="_Toc32496720"/>
      <w:bookmarkStart w:id="34" w:name="_Toc189491995"/>
      <w:bookmarkStart w:id="35" w:name="_Toc200965441"/>
      <w:r w:rsidRPr="00B50879">
        <w:rPr>
          <w:b/>
          <w:bCs/>
          <w:i/>
          <w:iCs/>
          <w:sz w:val="22"/>
          <w:szCs w:val="22"/>
        </w:rPr>
        <w:t>опытная эксплуатация:</w:t>
      </w:r>
      <w:bookmarkEnd w:id="31"/>
      <w:bookmarkEnd w:id="32"/>
      <w:bookmarkEnd w:id="33"/>
      <w:bookmarkEnd w:id="34"/>
      <w:bookmarkEnd w:id="35"/>
    </w:p>
    <w:p w14:paraId="493B34DF" w14:textId="77777777" w:rsidR="00B50879" w:rsidRPr="00B50879" w:rsidRDefault="00B50879" w:rsidP="004812E7">
      <w:pPr>
        <w:widowControl w:val="0"/>
        <w:tabs>
          <w:tab w:val="left" w:pos="851"/>
          <w:tab w:val="left" w:pos="1134"/>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Перед вводом в опытную эксплуатацию объектов информационной инфраструктуры Заказчик проводит оценку</w:t>
      </w:r>
      <w:r w:rsidRPr="00B50879" w:rsidDel="00FA62E4">
        <w:rPr>
          <w:rFonts w:ascii="Times New Roman" w:hAnsi="Times New Roman" w:cs="Times New Roman"/>
        </w:rPr>
        <w:t xml:space="preserve"> </w:t>
      </w:r>
      <w:r w:rsidRPr="00B50879">
        <w:rPr>
          <w:rFonts w:ascii="Times New Roman" w:hAnsi="Times New Roman" w:cs="Times New Roman"/>
        </w:rPr>
        <w:t>соответствия реализованных организационных и технических мер по обеспечению информационной безопасности установленным требованиям в форме испытаний, которые проводятся субъектами информационной инфраструктуры самостоятельно или с привлечением организаций, имеющих в соответствии с законодательством Российской Федерации лицензии на деятельность в области защиты информации. При вводе в опытную эксплуатацию в УСПД и приборах учета обязательно наличие встроенных средств защиты информации ПО, предусмотренных проектной документацией.</w:t>
      </w:r>
    </w:p>
    <w:p w14:paraId="7F682061" w14:textId="77777777" w:rsidR="00B50879" w:rsidRPr="00B50879" w:rsidRDefault="00B50879" w:rsidP="004812E7">
      <w:pPr>
        <w:tabs>
          <w:tab w:val="left" w:pos="567"/>
          <w:tab w:val="left" w:pos="851"/>
        </w:tabs>
        <w:suppressAutoHyphens/>
        <w:spacing w:after="0" w:line="238" w:lineRule="auto"/>
        <w:ind w:firstLine="567"/>
        <w:rPr>
          <w:rFonts w:ascii="Times New Roman" w:hAnsi="Times New Roman" w:cs="Times New Roman"/>
        </w:rPr>
      </w:pPr>
      <w:r w:rsidRPr="00B50879">
        <w:rPr>
          <w:rFonts w:ascii="Times New Roman" w:hAnsi="Times New Roman" w:cs="Times New Roman"/>
        </w:rPr>
        <w:t>На этапе опытной эксплуатации Заказчиком выполняется:</w:t>
      </w:r>
    </w:p>
    <w:p w14:paraId="58AF337B" w14:textId="77777777" w:rsidR="00B50879" w:rsidRPr="00B50879" w:rsidRDefault="00B50879" w:rsidP="004812E7">
      <w:pPr>
        <w:numPr>
          <w:ilvl w:val="0"/>
          <w:numId w:val="183"/>
        </w:numPr>
        <w:tabs>
          <w:tab w:val="left" w:pos="851"/>
          <w:tab w:val="left" w:pos="993"/>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ведение журнала опытной эксплуатации с указанием отклонений от нормального режима работы системы, замечаний и предложений, возникающих в рамках проведения опытной эксплуатации;</w:t>
      </w:r>
    </w:p>
    <w:p w14:paraId="5456D478" w14:textId="77777777" w:rsidR="00B50879" w:rsidRPr="00B50879" w:rsidRDefault="00B50879" w:rsidP="004812E7">
      <w:pPr>
        <w:numPr>
          <w:ilvl w:val="0"/>
          <w:numId w:val="183"/>
        </w:numPr>
        <w:tabs>
          <w:tab w:val="left" w:pos="851"/>
          <w:tab w:val="left" w:pos="993"/>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организация работ по анализу результатов опытной эксплуатации;</w:t>
      </w:r>
    </w:p>
    <w:p w14:paraId="2221D0D1" w14:textId="77777777" w:rsidR="00B50879" w:rsidRPr="00B50879" w:rsidRDefault="00B50879" w:rsidP="004812E7">
      <w:pPr>
        <w:numPr>
          <w:ilvl w:val="0"/>
          <w:numId w:val="183"/>
        </w:numPr>
        <w:tabs>
          <w:tab w:val="left" w:pos="851"/>
          <w:tab w:val="left" w:pos="993"/>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оформление актов допуска установленных приборов учета в эксплуатацию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в сроки, предусмотренные действующим законодательством.</w:t>
      </w:r>
    </w:p>
    <w:p w14:paraId="0654B7DF" w14:textId="77777777" w:rsidR="00B50879" w:rsidRPr="00B50879" w:rsidRDefault="00B50879" w:rsidP="004812E7">
      <w:pPr>
        <w:tabs>
          <w:tab w:val="left" w:pos="851"/>
          <w:tab w:val="left" w:pos="993"/>
        </w:tabs>
        <w:suppressAutoHyphens/>
        <w:spacing w:after="0" w:line="238" w:lineRule="auto"/>
        <w:ind w:firstLine="567"/>
        <w:jc w:val="both"/>
        <w:rPr>
          <w:rFonts w:ascii="Times New Roman" w:hAnsi="Times New Roman" w:cs="Times New Roman"/>
        </w:rPr>
      </w:pPr>
      <w:r w:rsidRPr="00B50879">
        <w:rPr>
          <w:rFonts w:ascii="Times New Roman" w:hAnsi="Times New Roman" w:cs="Times New Roman"/>
        </w:rPr>
        <w:t>На этапе опытной эксплуатации выполняется Подрядчиком:</w:t>
      </w:r>
    </w:p>
    <w:p w14:paraId="7B1EA699" w14:textId="77777777" w:rsidR="00B50879" w:rsidRPr="00B50879" w:rsidRDefault="00B50879" w:rsidP="004812E7">
      <w:pPr>
        <w:numPr>
          <w:ilvl w:val="0"/>
          <w:numId w:val="184"/>
        </w:numPr>
        <w:tabs>
          <w:tab w:val="left" w:pos="851"/>
          <w:tab w:val="left" w:pos="993"/>
        </w:tabs>
        <w:suppressAutoHyphens/>
        <w:spacing w:after="0" w:line="238" w:lineRule="auto"/>
        <w:ind w:left="0" w:firstLine="567"/>
        <w:jc w:val="both"/>
        <w:rPr>
          <w:rFonts w:ascii="Times New Roman" w:hAnsi="Times New Roman" w:cs="Times New Roman"/>
        </w:rPr>
      </w:pPr>
      <w:r w:rsidRPr="00B50879">
        <w:rPr>
          <w:rFonts w:ascii="Times New Roman" w:hAnsi="Times New Roman" w:cs="Times New Roman"/>
        </w:rPr>
        <w:t>производится устранение нарушений, связанных с настройкой и функционированием оборудования;</w:t>
      </w:r>
    </w:p>
    <w:p w14:paraId="61EA2B73" w14:textId="77777777" w:rsidR="00B50879" w:rsidRPr="00B50879" w:rsidRDefault="00B50879" w:rsidP="004812E7">
      <w:pPr>
        <w:numPr>
          <w:ilvl w:val="0"/>
          <w:numId w:val="184"/>
        </w:numPr>
        <w:tabs>
          <w:tab w:val="left" w:pos="851"/>
          <w:tab w:val="left" w:pos="993"/>
        </w:tabs>
        <w:suppressAutoHyphens/>
        <w:spacing w:after="0" w:line="238" w:lineRule="auto"/>
        <w:ind w:left="0" w:firstLine="567"/>
        <w:jc w:val="both"/>
        <w:rPr>
          <w:rFonts w:ascii="Times New Roman" w:hAnsi="Times New Roman" w:cs="Times New Roman"/>
        </w:rPr>
      </w:pPr>
      <w:r w:rsidRPr="00B50879">
        <w:rPr>
          <w:rFonts w:ascii="Times New Roman" w:hAnsi="Times New Roman" w:cs="Times New Roman"/>
        </w:rPr>
        <w:t>замена вышедшего из строя оборудования;</w:t>
      </w:r>
    </w:p>
    <w:p w14:paraId="6F91BBF5" w14:textId="77777777" w:rsidR="00B50879" w:rsidRPr="00B50879" w:rsidRDefault="00B50879" w:rsidP="004812E7">
      <w:pPr>
        <w:numPr>
          <w:ilvl w:val="0"/>
          <w:numId w:val="184"/>
        </w:numPr>
        <w:tabs>
          <w:tab w:val="left" w:pos="851"/>
          <w:tab w:val="left" w:pos="993"/>
        </w:tabs>
        <w:suppressAutoHyphens/>
        <w:spacing w:after="0" w:line="238" w:lineRule="auto"/>
        <w:ind w:left="0" w:firstLine="567"/>
        <w:jc w:val="both"/>
        <w:rPr>
          <w:rFonts w:ascii="Times New Roman" w:hAnsi="Times New Roman" w:cs="Times New Roman"/>
          <w:b/>
          <w:i/>
        </w:rPr>
      </w:pPr>
      <w:r w:rsidRPr="00B50879">
        <w:rPr>
          <w:rFonts w:ascii="Times New Roman" w:hAnsi="Times New Roman" w:cs="Times New Roman"/>
        </w:rPr>
        <w:t xml:space="preserve">оформление акта о завершении опытной эксплуатации. </w:t>
      </w:r>
    </w:p>
    <w:p w14:paraId="44E49665" w14:textId="77777777" w:rsidR="00B50879" w:rsidRPr="00B50879" w:rsidRDefault="00B50879" w:rsidP="004812E7">
      <w:pPr>
        <w:pStyle w:val="af4"/>
        <w:keepNext/>
        <w:numPr>
          <w:ilvl w:val="0"/>
          <w:numId w:val="184"/>
        </w:numPr>
        <w:tabs>
          <w:tab w:val="left" w:pos="851"/>
        </w:tabs>
        <w:spacing w:line="238" w:lineRule="auto"/>
        <w:ind w:left="0" w:firstLine="567"/>
        <w:outlineLvl w:val="1"/>
        <w:rPr>
          <w:b/>
          <w:bCs/>
          <w:i/>
          <w:iCs/>
          <w:sz w:val="22"/>
          <w:szCs w:val="22"/>
        </w:rPr>
      </w:pPr>
      <w:bookmarkStart w:id="36" w:name="_Toc22937996"/>
      <w:bookmarkStart w:id="37" w:name="_Toc32489354"/>
      <w:bookmarkStart w:id="38" w:name="_Toc32496721"/>
      <w:bookmarkStart w:id="39" w:name="_Toc189491996"/>
      <w:bookmarkStart w:id="40" w:name="_Toc200965442"/>
      <w:r w:rsidRPr="00B50879">
        <w:rPr>
          <w:b/>
          <w:bCs/>
          <w:i/>
          <w:iCs/>
          <w:sz w:val="22"/>
          <w:szCs w:val="22"/>
        </w:rPr>
        <w:t>приемочные испытания систем учета:</w:t>
      </w:r>
      <w:bookmarkEnd w:id="36"/>
      <w:bookmarkEnd w:id="37"/>
      <w:bookmarkEnd w:id="38"/>
      <w:bookmarkEnd w:id="39"/>
      <w:bookmarkEnd w:id="40"/>
    </w:p>
    <w:p w14:paraId="106A8C37" w14:textId="77777777" w:rsidR="00B50879" w:rsidRPr="00B50879" w:rsidRDefault="00B50879" w:rsidP="004812E7">
      <w:pPr>
        <w:numPr>
          <w:ilvl w:val="0"/>
          <w:numId w:val="184"/>
        </w:numPr>
        <w:tabs>
          <w:tab w:val="left" w:pos="851"/>
          <w:tab w:val="left" w:pos="993"/>
        </w:tabs>
        <w:suppressAutoHyphens/>
        <w:spacing w:after="0" w:line="238" w:lineRule="auto"/>
        <w:ind w:left="0" w:firstLine="567"/>
        <w:jc w:val="both"/>
        <w:rPr>
          <w:rFonts w:ascii="Times New Roman" w:hAnsi="Times New Roman" w:cs="Times New Roman"/>
          <w:b/>
          <w:i/>
        </w:rPr>
      </w:pPr>
      <w:r w:rsidRPr="00B50879">
        <w:rPr>
          <w:rFonts w:ascii="Times New Roman" w:hAnsi="Times New Roman" w:cs="Times New Roman"/>
        </w:rPr>
        <w:t>анализ результатов испытаний и устранение недостатков, выявленных при испытаниях;</w:t>
      </w:r>
    </w:p>
    <w:p w14:paraId="6291E68E" w14:textId="77777777" w:rsidR="00B50879" w:rsidRPr="00B50879" w:rsidRDefault="00B50879" w:rsidP="004812E7">
      <w:pPr>
        <w:numPr>
          <w:ilvl w:val="0"/>
          <w:numId w:val="184"/>
        </w:numPr>
        <w:tabs>
          <w:tab w:val="left" w:pos="851"/>
          <w:tab w:val="left" w:pos="993"/>
        </w:tabs>
        <w:suppressAutoHyphens/>
        <w:spacing w:after="0" w:line="238" w:lineRule="auto"/>
        <w:ind w:left="0" w:firstLine="567"/>
        <w:jc w:val="both"/>
        <w:rPr>
          <w:rFonts w:ascii="Times New Roman" w:hAnsi="Times New Roman" w:cs="Times New Roman"/>
          <w:b/>
          <w:i/>
        </w:rPr>
      </w:pPr>
      <w:r w:rsidRPr="00B50879">
        <w:rPr>
          <w:rFonts w:ascii="Times New Roman" w:hAnsi="Times New Roman" w:cs="Times New Roman"/>
        </w:rPr>
        <w:t>оформление акта о приемке системы учета электроэнергии в промышленную эксплуатацию приемочной комиссией по каждому объекту отдельно.</w:t>
      </w:r>
    </w:p>
    <w:p w14:paraId="1246C7DB" w14:textId="77777777" w:rsidR="00B50879" w:rsidRPr="00B50879" w:rsidRDefault="00B50879" w:rsidP="004812E7">
      <w:pPr>
        <w:keepNext/>
        <w:tabs>
          <w:tab w:val="left" w:pos="851"/>
        </w:tabs>
        <w:spacing w:after="0" w:line="238" w:lineRule="auto"/>
        <w:ind w:firstLine="567"/>
        <w:jc w:val="both"/>
        <w:outlineLvl w:val="0"/>
        <w:rPr>
          <w:rFonts w:ascii="Times New Roman" w:hAnsi="Times New Roman" w:cs="Times New Roman"/>
          <w:b/>
          <w:bCs/>
          <w:i/>
          <w:lang w:val="x-none" w:eastAsia="x-none"/>
        </w:rPr>
      </w:pPr>
      <w:bookmarkStart w:id="41" w:name="_Toc126930864"/>
      <w:r w:rsidRPr="00B50879">
        <w:rPr>
          <w:rFonts w:ascii="Times New Roman" w:hAnsi="Times New Roman" w:cs="Times New Roman"/>
          <w:b/>
          <w:bCs/>
          <w:i/>
          <w:lang w:val="x-none" w:eastAsia="x-none"/>
        </w:rPr>
        <w:t>4.2. Выполнение работ по монтажу технических средств, по проведению пусконаладочных работ, по предварительным испытаниям, по опытной эксплуатации, по приёмочным испытаниям систем учёта электроэнергии (с возможностью организации приёмки очередями), по вводу системы учета в промышленную эксплуатацию в целом с составлением акта</w:t>
      </w:r>
      <w:bookmarkEnd w:id="41"/>
    </w:p>
    <w:p w14:paraId="406DD01C" w14:textId="77777777" w:rsidR="00B50879" w:rsidRPr="00B50879" w:rsidRDefault="00B50879" w:rsidP="004812E7">
      <w:pPr>
        <w:pStyle w:val="af4"/>
        <w:numPr>
          <w:ilvl w:val="0"/>
          <w:numId w:val="182"/>
        </w:numPr>
        <w:tabs>
          <w:tab w:val="left" w:pos="851"/>
        </w:tabs>
        <w:suppressAutoHyphens/>
        <w:spacing w:line="238" w:lineRule="auto"/>
        <w:ind w:left="0" w:firstLine="567"/>
        <w:jc w:val="both"/>
        <w:rPr>
          <w:b/>
          <w:i/>
          <w:sz w:val="22"/>
          <w:szCs w:val="22"/>
        </w:rPr>
      </w:pPr>
      <w:r w:rsidRPr="00B50879">
        <w:rPr>
          <w:b/>
          <w:i/>
          <w:sz w:val="22"/>
          <w:szCs w:val="22"/>
        </w:rPr>
        <w:t>комплектация и поставка оборудования:</w:t>
      </w:r>
    </w:p>
    <w:p w14:paraId="4FD59AD0" w14:textId="77777777" w:rsidR="00B50879" w:rsidRPr="00B50879" w:rsidRDefault="00B50879" w:rsidP="004812E7">
      <w:pPr>
        <w:numPr>
          <w:ilvl w:val="0"/>
          <w:numId w:val="182"/>
        </w:numPr>
        <w:tabs>
          <w:tab w:val="left" w:pos="851"/>
        </w:tabs>
        <w:suppressAutoHyphens/>
        <w:spacing w:after="0" w:line="238" w:lineRule="auto"/>
        <w:ind w:left="0" w:firstLine="567"/>
        <w:jc w:val="both"/>
        <w:rPr>
          <w:rFonts w:ascii="Times New Roman" w:hAnsi="Times New Roman" w:cs="Times New Roman"/>
          <w:b/>
          <w:i/>
        </w:rPr>
      </w:pPr>
      <w:r w:rsidRPr="00B50879">
        <w:rPr>
          <w:rFonts w:ascii="Times New Roman" w:hAnsi="Times New Roman" w:cs="Times New Roman"/>
          <w:iCs/>
        </w:rPr>
        <w:t>комплектация, поставка оборудования и материалов в полном объеме согласно утвержденной спецификации;</w:t>
      </w:r>
    </w:p>
    <w:p w14:paraId="50A0F2D5" w14:textId="77777777" w:rsidR="00B50879" w:rsidRPr="00B50879" w:rsidRDefault="00B50879" w:rsidP="004812E7">
      <w:pPr>
        <w:pStyle w:val="af4"/>
        <w:numPr>
          <w:ilvl w:val="0"/>
          <w:numId w:val="182"/>
        </w:numPr>
        <w:tabs>
          <w:tab w:val="left" w:pos="851"/>
        </w:tabs>
        <w:suppressAutoHyphens/>
        <w:spacing w:line="238" w:lineRule="auto"/>
        <w:ind w:left="0" w:firstLine="567"/>
        <w:jc w:val="both"/>
        <w:rPr>
          <w:b/>
          <w:i/>
          <w:sz w:val="22"/>
          <w:szCs w:val="22"/>
        </w:rPr>
      </w:pPr>
      <w:r w:rsidRPr="00B50879">
        <w:rPr>
          <w:b/>
          <w:i/>
          <w:sz w:val="22"/>
          <w:szCs w:val="22"/>
        </w:rPr>
        <w:t>строительно–монтажные работы по установке приборов учета электроэнергии и устройств сбора и передачи данных:</w:t>
      </w:r>
    </w:p>
    <w:p w14:paraId="4990A3FA" w14:textId="77777777" w:rsidR="00B50879" w:rsidRPr="00B50879" w:rsidRDefault="00B50879" w:rsidP="004812E7">
      <w:pPr>
        <w:numPr>
          <w:ilvl w:val="0"/>
          <w:numId w:val="182"/>
        </w:numPr>
        <w:tabs>
          <w:tab w:val="left" w:pos="851"/>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в соответствии с ПД выполнение монтажа средств измерений (приборы учета электрической энергии, измерительные трансформаторы тока</w:t>
      </w:r>
      <w:r w:rsidRPr="00B50879">
        <w:rPr>
          <w:rFonts w:ascii="Times New Roman" w:hAnsi="Times New Roman" w:cs="Times New Roman"/>
        </w:rPr>
        <w:t xml:space="preserve"> </w:t>
      </w:r>
      <w:r w:rsidRPr="00B50879">
        <w:rPr>
          <w:rFonts w:ascii="Times New Roman" w:hAnsi="Times New Roman" w:cs="Times New Roman"/>
          <w:iCs/>
        </w:rPr>
        <w:t>по уровню напряжения 0,22 (0,4) кВ, коммутационных аппаратов для безопасной установки и замены счётчиков, присоединение кабелей резервного питания и интерфейсных кабелей;</w:t>
      </w:r>
    </w:p>
    <w:p w14:paraId="4CEF9C6A" w14:textId="77777777" w:rsidR="00B50879" w:rsidRPr="00B50879" w:rsidRDefault="00B50879" w:rsidP="004812E7">
      <w:pPr>
        <w:numPr>
          <w:ilvl w:val="0"/>
          <w:numId w:val="182"/>
        </w:numPr>
        <w:tabs>
          <w:tab w:val="left" w:pos="851"/>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прокладка необходимых вторичных цепей;</w:t>
      </w:r>
    </w:p>
    <w:p w14:paraId="1F506C3F" w14:textId="77777777" w:rsidR="00B50879" w:rsidRPr="00B50879" w:rsidRDefault="00B50879" w:rsidP="004812E7">
      <w:pPr>
        <w:numPr>
          <w:ilvl w:val="0"/>
          <w:numId w:val="182"/>
        </w:numPr>
        <w:tabs>
          <w:tab w:val="left" w:pos="851"/>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оформление паспортов–протоколов для приборов учета, присоединяемых через измерительные трансформаторы тока и напряжения, включая проведение необходимых измерений по загрузке вторичных цепей трансформаторов тока и трансформаторов напряжения, потерь напряжения от трансформаторов напряжения до приборов учета;</w:t>
      </w:r>
    </w:p>
    <w:p w14:paraId="6B556947" w14:textId="77777777" w:rsidR="00B50879" w:rsidRPr="00B50879" w:rsidRDefault="00B50879" w:rsidP="004812E7">
      <w:pPr>
        <w:numPr>
          <w:ilvl w:val="0"/>
          <w:numId w:val="182"/>
        </w:numPr>
        <w:tabs>
          <w:tab w:val="left" w:pos="851"/>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испытание смонтированных технических средств;</w:t>
      </w:r>
    </w:p>
    <w:p w14:paraId="46B4B211" w14:textId="77777777" w:rsidR="00B50879" w:rsidRPr="00B50879" w:rsidRDefault="00B50879" w:rsidP="004812E7">
      <w:pPr>
        <w:numPr>
          <w:ilvl w:val="0"/>
          <w:numId w:val="182"/>
        </w:numPr>
        <w:tabs>
          <w:tab w:val="left" w:pos="851"/>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оформление акта передачи материальных ценностей (демонтированного оборудования) Заказчика.</w:t>
      </w:r>
    </w:p>
    <w:p w14:paraId="1D2017F6" w14:textId="77777777" w:rsidR="00B50879" w:rsidRPr="00B50879" w:rsidRDefault="00B50879" w:rsidP="004812E7">
      <w:pPr>
        <w:pStyle w:val="af4"/>
        <w:numPr>
          <w:ilvl w:val="0"/>
          <w:numId w:val="182"/>
        </w:numPr>
        <w:tabs>
          <w:tab w:val="left" w:pos="851"/>
        </w:tabs>
        <w:suppressAutoHyphens/>
        <w:spacing w:line="238" w:lineRule="auto"/>
        <w:ind w:left="0" w:firstLine="567"/>
        <w:jc w:val="both"/>
        <w:rPr>
          <w:sz w:val="22"/>
          <w:szCs w:val="22"/>
        </w:rPr>
      </w:pPr>
      <w:r w:rsidRPr="00B50879">
        <w:rPr>
          <w:b/>
          <w:i/>
          <w:sz w:val="22"/>
          <w:szCs w:val="22"/>
        </w:rPr>
        <w:t>пусконаладочные работы по присоединению установленных приборов учета электроэнергии к ИСУЭ</w:t>
      </w:r>
      <w:r w:rsidRPr="00B50879">
        <w:rPr>
          <w:sz w:val="22"/>
          <w:szCs w:val="22"/>
        </w:rPr>
        <w:t>:</w:t>
      </w:r>
    </w:p>
    <w:p w14:paraId="7343ED6A" w14:textId="77777777" w:rsidR="00B50879" w:rsidRPr="00B50879" w:rsidRDefault="00B50879" w:rsidP="004812E7">
      <w:pPr>
        <w:numPr>
          <w:ilvl w:val="0"/>
          <w:numId w:val="182"/>
        </w:numPr>
        <w:tabs>
          <w:tab w:val="left" w:pos="851"/>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определение соответствия выполнения строительно–монтажных работ техническим требованиям, установленным технической документацией предприятий–изготовителей оборудования и техническими решениями;</w:t>
      </w:r>
    </w:p>
    <w:p w14:paraId="0FF7EC6E" w14:textId="77777777" w:rsidR="00B50879" w:rsidRPr="00B50879" w:rsidRDefault="00B50879" w:rsidP="004812E7">
      <w:pPr>
        <w:numPr>
          <w:ilvl w:val="0"/>
          <w:numId w:val="182"/>
        </w:numPr>
        <w:tabs>
          <w:tab w:val="left" w:pos="851"/>
        </w:tabs>
        <w:suppressAutoHyphens/>
        <w:spacing w:after="0" w:line="238" w:lineRule="auto"/>
        <w:ind w:left="0" w:firstLine="567"/>
        <w:rPr>
          <w:rFonts w:ascii="Times New Roman" w:hAnsi="Times New Roman" w:cs="Times New Roman"/>
          <w:iCs/>
        </w:rPr>
      </w:pPr>
      <w:r w:rsidRPr="00B50879">
        <w:rPr>
          <w:rFonts w:ascii="Times New Roman" w:hAnsi="Times New Roman" w:cs="Times New Roman"/>
          <w:iCs/>
        </w:rPr>
        <w:t>проверка настроек приборов учета;</w:t>
      </w:r>
    </w:p>
    <w:p w14:paraId="3535E13F" w14:textId="77777777" w:rsidR="00B50879" w:rsidRPr="00B50879" w:rsidRDefault="00B50879" w:rsidP="004812E7">
      <w:pPr>
        <w:numPr>
          <w:ilvl w:val="0"/>
          <w:numId w:val="182"/>
        </w:numPr>
        <w:tabs>
          <w:tab w:val="left" w:pos="851"/>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регулировка, настройка отдельных видов оборудования, входящих в состав системы учета электроэнергии, блоков, линий, с целью обеспечения установленной техническими решениями взаимосвязанной работы;</w:t>
      </w:r>
    </w:p>
    <w:p w14:paraId="6F0F0AF2" w14:textId="77777777" w:rsidR="00B50879" w:rsidRPr="00B50879" w:rsidRDefault="00B50879" w:rsidP="004812E7">
      <w:pPr>
        <w:numPr>
          <w:ilvl w:val="0"/>
          <w:numId w:val="182"/>
        </w:numPr>
        <w:tabs>
          <w:tab w:val="left" w:pos="851"/>
        </w:tabs>
        <w:suppressAutoHyphens/>
        <w:spacing w:after="0" w:line="238" w:lineRule="auto"/>
        <w:ind w:left="0" w:firstLine="567"/>
        <w:rPr>
          <w:rFonts w:ascii="Times New Roman" w:hAnsi="Times New Roman" w:cs="Times New Roman"/>
          <w:iCs/>
        </w:rPr>
      </w:pPr>
      <w:r w:rsidRPr="00B50879">
        <w:rPr>
          <w:rFonts w:ascii="Times New Roman" w:hAnsi="Times New Roman" w:cs="Times New Roman"/>
          <w:iCs/>
        </w:rPr>
        <w:t>обеспечение проверки каналов связи для передачи данных;</w:t>
      </w:r>
    </w:p>
    <w:p w14:paraId="2F23D6AF" w14:textId="77777777" w:rsidR="00B50879" w:rsidRPr="00B50879" w:rsidRDefault="00B50879" w:rsidP="004812E7">
      <w:pPr>
        <w:numPr>
          <w:ilvl w:val="0"/>
          <w:numId w:val="182"/>
        </w:numPr>
        <w:tabs>
          <w:tab w:val="left" w:pos="851"/>
        </w:tabs>
        <w:suppressAutoHyphens/>
        <w:spacing w:after="0" w:line="238" w:lineRule="auto"/>
        <w:ind w:left="0" w:firstLine="567"/>
        <w:rPr>
          <w:rFonts w:ascii="Times New Roman" w:hAnsi="Times New Roman" w:cs="Times New Roman"/>
          <w:iCs/>
        </w:rPr>
      </w:pPr>
      <w:r w:rsidRPr="00B50879">
        <w:rPr>
          <w:rFonts w:ascii="Times New Roman" w:hAnsi="Times New Roman" w:cs="Times New Roman"/>
          <w:iCs/>
        </w:rPr>
        <w:t>проведение комплексной наладки всех элементов системы, отладка их взаимодействия;</w:t>
      </w:r>
    </w:p>
    <w:p w14:paraId="0CEFB94A" w14:textId="77777777" w:rsidR="00B50879" w:rsidRPr="00B50879" w:rsidRDefault="00B50879" w:rsidP="004812E7">
      <w:pPr>
        <w:numPr>
          <w:ilvl w:val="0"/>
          <w:numId w:val="182"/>
        </w:numPr>
        <w:tabs>
          <w:tab w:val="left" w:pos="851"/>
        </w:tabs>
        <w:suppressAutoHyphens/>
        <w:spacing w:after="0" w:line="238" w:lineRule="auto"/>
        <w:ind w:left="0" w:firstLine="567"/>
        <w:rPr>
          <w:rFonts w:ascii="Times New Roman" w:hAnsi="Times New Roman" w:cs="Times New Roman"/>
          <w:iCs/>
        </w:rPr>
      </w:pPr>
      <w:r w:rsidRPr="00B50879">
        <w:rPr>
          <w:rFonts w:ascii="Times New Roman" w:hAnsi="Times New Roman" w:cs="Times New Roman"/>
          <w:iCs/>
        </w:rPr>
        <w:t>сравнение контрольных сумм ПО приборов учета с эталонными значениями;</w:t>
      </w:r>
    </w:p>
    <w:p w14:paraId="63A40AD2" w14:textId="77777777" w:rsidR="00B50879" w:rsidRPr="00B50879" w:rsidRDefault="00B50879" w:rsidP="004812E7">
      <w:pPr>
        <w:numPr>
          <w:ilvl w:val="0"/>
          <w:numId w:val="182"/>
        </w:numPr>
        <w:tabs>
          <w:tab w:val="left" w:pos="851"/>
        </w:tabs>
        <w:suppressAutoHyphens/>
        <w:spacing w:after="0" w:line="238" w:lineRule="auto"/>
        <w:ind w:left="0" w:firstLine="567"/>
        <w:rPr>
          <w:rFonts w:ascii="Times New Roman" w:hAnsi="Times New Roman" w:cs="Times New Roman"/>
          <w:iCs/>
        </w:rPr>
      </w:pPr>
      <w:r w:rsidRPr="00B50879">
        <w:rPr>
          <w:rFonts w:ascii="Times New Roman" w:hAnsi="Times New Roman" w:cs="Times New Roman"/>
          <w:iCs/>
        </w:rPr>
        <w:t xml:space="preserve">настройка правил безопасности (доступа) ПО приборов учета </w:t>
      </w:r>
      <w:r w:rsidRPr="00B50879">
        <w:rPr>
          <w:rFonts w:ascii="Times New Roman" w:hAnsi="Times New Roman" w:cs="Times New Roman"/>
          <w:iCs/>
        </w:rPr>
        <w:br/>
        <w:t>в соответствии с проектной документацией;</w:t>
      </w:r>
    </w:p>
    <w:p w14:paraId="27400A4F" w14:textId="77777777" w:rsidR="00B50879" w:rsidRPr="00B50879" w:rsidRDefault="00B50879" w:rsidP="004812E7">
      <w:pPr>
        <w:numPr>
          <w:ilvl w:val="0"/>
          <w:numId w:val="182"/>
        </w:numPr>
        <w:tabs>
          <w:tab w:val="left" w:pos="851"/>
        </w:tabs>
        <w:suppressAutoHyphens/>
        <w:spacing w:after="0" w:line="238" w:lineRule="auto"/>
        <w:ind w:left="0" w:firstLine="567"/>
        <w:rPr>
          <w:rFonts w:ascii="Times New Roman" w:hAnsi="Times New Roman" w:cs="Times New Roman"/>
          <w:iCs/>
        </w:rPr>
      </w:pPr>
      <w:r w:rsidRPr="00B50879">
        <w:rPr>
          <w:rFonts w:ascii="Times New Roman" w:hAnsi="Times New Roman" w:cs="Times New Roman"/>
          <w:iCs/>
        </w:rPr>
        <w:t xml:space="preserve">обеспечение Заказчика данными для занесения НСИ в базу данных ИВК ВУ для автоматического сбора данных с вновь смонтированных точек учета; </w:t>
      </w:r>
    </w:p>
    <w:p w14:paraId="5ED84161" w14:textId="77777777" w:rsidR="00B50879" w:rsidRPr="00B50879" w:rsidRDefault="00B50879" w:rsidP="004812E7">
      <w:pPr>
        <w:numPr>
          <w:ilvl w:val="0"/>
          <w:numId w:val="182"/>
        </w:numPr>
        <w:tabs>
          <w:tab w:val="left" w:pos="851"/>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 xml:space="preserve">выполнение интеграции вновь установленного оборудования системы учета в </w:t>
      </w:r>
      <w:r w:rsidRPr="00B50879">
        <w:rPr>
          <w:rFonts w:ascii="Times New Roman" w:hAnsi="Times New Roman" w:cs="Times New Roman"/>
        </w:rPr>
        <w:t xml:space="preserve">программный комплекс «Пирамида Сети» филиалов ПАО «Россети Волга» </w:t>
      </w:r>
      <w:r w:rsidRPr="00B50879">
        <w:rPr>
          <w:rFonts w:ascii="Times New Roman" w:hAnsi="Times New Roman" w:cs="Times New Roman"/>
          <w:iCs/>
        </w:rPr>
        <w:t>(без применения промежуточного программного обеспечения) на серверных мощностях, предоставленных Заказчиком;</w:t>
      </w:r>
    </w:p>
    <w:p w14:paraId="2951076C" w14:textId="77777777" w:rsidR="00B50879" w:rsidRPr="00B50879" w:rsidRDefault="00B50879" w:rsidP="004812E7">
      <w:pPr>
        <w:numPr>
          <w:ilvl w:val="0"/>
          <w:numId w:val="182"/>
        </w:numPr>
        <w:tabs>
          <w:tab w:val="left" w:pos="851"/>
        </w:tabs>
        <w:suppressAutoHyphens/>
        <w:spacing w:after="0" w:line="238" w:lineRule="auto"/>
        <w:ind w:left="0" w:firstLine="567"/>
        <w:rPr>
          <w:rFonts w:ascii="Times New Roman" w:hAnsi="Times New Roman" w:cs="Times New Roman"/>
          <w:iCs/>
        </w:rPr>
      </w:pPr>
      <w:r w:rsidRPr="00B50879">
        <w:rPr>
          <w:rFonts w:ascii="Times New Roman" w:hAnsi="Times New Roman" w:cs="Times New Roman"/>
          <w:iCs/>
        </w:rPr>
        <w:t>проверка функционирования системы учета электроэнергии в разработанной в проекте соответствии с методикой испытаний;</w:t>
      </w:r>
    </w:p>
    <w:p w14:paraId="24968444" w14:textId="77777777" w:rsidR="00B50879" w:rsidRPr="00B50879" w:rsidRDefault="00B50879" w:rsidP="004812E7">
      <w:pPr>
        <w:numPr>
          <w:ilvl w:val="0"/>
          <w:numId w:val="182"/>
        </w:numPr>
        <w:tabs>
          <w:tab w:val="left" w:pos="851"/>
        </w:tabs>
        <w:suppressAutoHyphens/>
        <w:spacing w:after="0" w:line="238" w:lineRule="auto"/>
        <w:ind w:left="0" w:firstLine="567"/>
        <w:rPr>
          <w:rFonts w:ascii="Times New Roman" w:hAnsi="Times New Roman" w:cs="Times New Roman"/>
          <w:iCs/>
        </w:rPr>
      </w:pPr>
      <w:r w:rsidRPr="00B50879">
        <w:rPr>
          <w:rFonts w:ascii="Times New Roman" w:hAnsi="Times New Roman" w:cs="Times New Roman"/>
          <w:iCs/>
        </w:rPr>
        <w:t>оформление акта о приемке в опытную эксплуатацию;</w:t>
      </w:r>
    </w:p>
    <w:p w14:paraId="3D5CE9DD" w14:textId="77777777" w:rsidR="00B50879" w:rsidRPr="00B50879" w:rsidRDefault="00B50879" w:rsidP="004812E7">
      <w:pPr>
        <w:numPr>
          <w:ilvl w:val="0"/>
          <w:numId w:val="182"/>
        </w:numPr>
        <w:tabs>
          <w:tab w:val="left" w:pos="851"/>
        </w:tabs>
        <w:suppressAutoHyphens/>
        <w:spacing w:after="0" w:line="238" w:lineRule="auto"/>
        <w:ind w:left="0" w:firstLine="567"/>
        <w:rPr>
          <w:rFonts w:ascii="Times New Roman" w:hAnsi="Times New Roman" w:cs="Times New Roman"/>
          <w:iCs/>
        </w:rPr>
      </w:pPr>
      <w:r w:rsidRPr="00B50879">
        <w:rPr>
          <w:rFonts w:ascii="Times New Roman" w:hAnsi="Times New Roman" w:cs="Times New Roman"/>
          <w:iCs/>
        </w:rPr>
        <w:t>оформление актов о приемке выполненных работ;</w:t>
      </w:r>
    </w:p>
    <w:p w14:paraId="30848FDD" w14:textId="77777777" w:rsidR="00B50879" w:rsidRPr="00B50879" w:rsidRDefault="00B50879" w:rsidP="004812E7">
      <w:pPr>
        <w:numPr>
          <w:ilvl w:val="0"/>
          <w:numId w:val="182"/>
        </w:numPr>
        <w:tabs>
          <w:tab w:val="left" w:pos="851"/>
        </w:tabs>
        <w:suppressAutoHyphens/>
        <w:spacing w:after="0" w:line="238" w:lineRule="auto"/>
        <w:ind w:left="0" w:firstLine="567"/>
        <w:rPr>
          <w:rFonts w:ascii="Times New Roman" w:hAnsi="Times New Roman" w:cs="Times New Roman"/>
          <w:iCs/>
        </w:rPr>
      </w:pPr>
      <w:r w:rsidRPr="00B50879">
        <w:rPr>
          <w:rFonts w:ascii="Times New Roman" w:hAnsi="Times New Roman" w:cs="Times New Roman"/>
          <w:iCs/>
        </w:rPr>
        <w:t>представление Заказчику приемосдаточной документации в соответствии с утвержденным перечнем документов, согласованным с Заказчиком.</w:t>
      </w:r>
    </w:p>
    <w:p w14:paraId="688FDD2F" w14:textId="77777777" w:rsidR="00B50879" w:rsidRPr="00B50879" w:rsidRDefault="00B50879" w:rsidP="004812E7">
      <w:pPr>
        <w:pStyle w:val="af4"/>
        <w:numPr>
          <w:ilvl w:val="0"/>
          <w:numId w:val="182"/>
        </w:numPr>
        <w:tabs>
          <w:tab w:val="left" w:pos="851"/>
        </w:tabs>
        <w:suppressAutoHyphens/>
        <w:spacing w:line="238" w:lineRule="auto"/>
        <w:ind w:left="0" w:firstLine="567"/>
        <w:rPr>
          <w:b/>
          <w:i/>
          <w:sz w:val="22"/>
          <w:szCs w:val="22"/>
          <w:lang w:val="en-US"/>
        </w:rPr>
      </w:pPr>
      <w:r w:rsidRPr="00B50879">
        <w:rPr>
          <w:b/>
          <w:i/>
          <w:sz w:val="22"/>
          <w:szCs w:val="22"/>
        </w:rPr>
        <w:t>предварительные испытания</w:t>
      </w:r>
      <w:r w:rsidRPr="00B50879">
        <w:rPr>
          <w:b/>
          <w:i/>
          <w:sz w:val="22"/>
          <w:szCs w:val="22"/>
          <w:lang w:val="en-US"/>
        </w:rPr>
        <w:t>:</w:t>
      </w:r>
    </w:p>
    <w:p w14:paraId="72255459" w14:textId="77777777" w:rsidR="00B50879" w:rsidRPr="00B50879" w:rsidRDefault="00B50879" w:rsidP="004812E7">
      <w:pPr>
        <w:numPr>
          <w:ilvl w:val="0"/>
          <w:numId w:val="182"/>
        </w:numPr>
        <w:tabs>
          <w:tab w:val="left" w:pos="851"/>
        </w:tabs>
        <w:suppressAutoHyphens/>
        <w:spacing w:after="0" w:line="238" w:lineRule="auto"/>
        <w:ind w:left="0" w:firstLine="567"/>
        <w:rPr>
          <w:rFonts w:ascii="Times New Roman" w:hAnsi="Times New Roman" w:cs="Times New Roman"/>
          <w:iCs/>
        </w:rPr>
      </w:pPr>
      <w:r w:rsidRPr="00B50879">
        <w:rPr>
          <w:rFonts w:ascii="Times New Roman" w:hAnsi="Times New Roman" w:cs="Times New Roman"/>
          <w:iCs/>
        </w:rPr>
        <w:t>проверка настроек приборов учета</w:t>
      </w:r>
      <w:r w:rsidRPr="00B50879">
        <w:rPr>
          <w:rFonts w:ascii="Times New Roman" w:hAnsi="Times New Roman" w:cs="Times New Roman"/>
          <w:iCs/>
          <w:lang w:val="en-US"/>
        </w:rPr>
        <w:t>;</w:t>
      </w:r>
    </w:p>
    <w:p w14:paraId="1D21D957" w14:textId="77777777" w:rsidR="00B50879" w:rsidRPr="00B50879" w:rsidRDefault="00B50879" w:rsidP="004812E7">
      <w:pPr>
        <w:numPr>
          <w:ilvl w:val="0"/>
          <w:numId w:val="182"/>
        </w:numPr>
        <w:tabs>
          <w:tab w:val="left" w:pos="851"/>
        </w:tabs>
        <w:suppressAutoHyphens/>
        <w:spacing w:after="0" w:line="238" w:lineRule="auto"/>
        <w:ind w:left="0" w:firstLine="567"/>
        <w:rPr>
          <w:rFonts w:ascii="Times New Roman" w:hAnsi="Times New Roman" w:cs="Times New Roman"/>
          <w:iCs/>
        </w:rPr>
      </w:pPr>
      <w:r w:rsidRPr="00B50879">
        <w:rPr>
          <w:rFonts w:ascii="Times New Roman" w:hAnsi="Times New Roman" w:cs="Times New Roman"/>
          <w:iCs/>
        </w:rPr>
        <w:t>проверка функционирования системы учета электроэнергии в соответствии с методикой испытаний;</w:t>
      </w:r>
    </w:p>
    <w:p w14:paraId="369B8D96" w14:textId="77777777" w:rsidR="00B50879" w:rsidRPr="00B50879" w:rsidRDefault="00B50879" w:rsidP="004812E7">
      <w:pPr>
        <w:numPr>
          <w:ilvl w:val="0"/>
          <w:numId w:val="182"/>
        </w:numPr>
        <w:tabs>
          <w:tab w:val="left" w:pos="851"/>
        </w:tabs>
        <w:suppressAutoHyphens/>
        <w:spacing w:after="0" w:line="238" w:lineRule="auto"/>
        <w:ind w:left="0" w:firstLine="567"/>
        <w:rPr>
          <w:rFonts w:ascii="Times New Roman" w:hAnsi="Times New Roman" w:cs="Times New Roman"/>
          <w:iCs/>
        </w:rPr>
      </w:pPr>
      <w:r w:rsidRPr="00B50879">
        <w:rPr>
          <w:rFonts w:ascii="Times New Roman" w:hAnsi="Times New Roman" w:cs="Times New Roman"/>
          <w:iCs/>
        </w:rPr>
        <w:t>оформление результатов испытаний;</w:t>
      </w:r>
    </w:p>
    <w:p w14:paraId="08938910" w14:textId="77777777" w:rsidR="00B50879" w:rsidRPr="00B50879" w:rsidRDefault="00B50879" w:rsidP="004812E7">
      <w:pPr>
        <w:numPr>
          <w:ilvl w:val="0"/>
          <w:numId w:val="182"/>
        </w:numPr>
        <w:tabs>
          <w:tab w:val="left" w:pos="851"/>
        </w:tabs>
        <w:suppressAutoHyphens/>
        <w:spacing w:after="0" w:line="238" w:lineRule="auto"/>
        <w:ind w:left="0" w:firstLine="567"/>
        <w:rPr>
          <w:rFonts w:ascii="Times New Roman" w:hAnsi="Times New Roman" w:cs="Times New Roman"/>
          <w:iCs/>
        </w:rPr>
      </w:pPr>
      <w:r w:rsidRPr="00B50879">
        <w:rPr>
          <w:rFonts w:ascii="Times New Roman" w:hAnsi="Times New Roman" w:cs="Times New Roman"/>
          <w:iCs/>
        </w:rPr>
        <w:t>оформление акта о приемке в опытную эксплуатацию</w:t>
      </w:r>
    </w:p>
    <w:p w14:paraId="1EFDEEED" w14:textId="77777777" w:rsidR="00B50879" w:rsidRPr="00B50879" w:rsidRDefault="00B50879" w:rsidP="004812E7">
      <w:pPr>
        <w:pStyle w:val="af4"/>
        <w:numPr>
          <w:ilvl w:val="0"/>
          <w:numId w:val="182"/>
        </w:numPr>
        <w:tabs>
          <w:tab w:val="left" w:pos="851"/>
        </w:tabs>
        <w:suppressAutoHyphens/>
        <w:spacing w:line="238" w:lineRule="auto"/>
        <w:ind w:left="0" w:firstLine="567"/>
        <w:rPr>
          <w:b/>
          <w:i/>
          <w:sz w:val="22"/>
          <w:szCs w:val="22"/>
        </w:rPr>
      </w:pPr>
      <w:r w:rsidRPr="00B50879">
        <w:rPr>
          <w:b/>
          <w:i/>
          <w:sz w:val="22"/>
          <w:szCs w:val="22"/>
        </w:rPr>
        <w:t>ввод объектов в опытную эксплуатацию:</w:t>
      </w:r>
    </w:p>
    <w:p w14:paraId="0EC3B1D9" w14:textId="77777777" w:rsidR="00B50879" w:rsidRPr="00B50879" w:rsidRDefault="00B50879" w:rsidP="004812E7">
      <w:pPr>
        <w:tabs>
          <w:tab w:val="left" w:pos="851"/>
        </w:tabs>
        <w:suppressAutoHyphens/>
        <w:spacing w:after="0" w:line="238" w:lineRule="auto"/>
        <w:ind w:firstLine="567"/>
        <w:jc w:val="both"/>
        <w:rPr>
          <w:rFonts w:ascii="Times New Roman" w:hAnsi="Times New Roman" w:cs="Times New Roman"/>
        </w:rPr>
      </w:pPr>
      <w:r w:rsidRPr="00B50879">
        <w:rPr>
          <w:rFonts w:ascii="Times New Roman" w:hAnsi="Times New Roman" w:cs="Times New Roman"/>
        </w:rPr>
        <w:t>При вводе в опытную эксплуатацию в приборах учета обязательно наличие встроенных средств защиты информации ПО, предусмотренных проектной документацией.</w:t>
      </w:r>
    </w:p>
    <w:p w14:paraId="048A8AB5" w14:textId="77777777" w:rsidR="00B50879" w:rsidRPr="00B50879" w:rsidRDefault="00B50879" w:rsidP="004812E7">
      <w:pPr>
        <w:tabs>
          <w:tab w:val="left" w:pos="567"/>
          <w:tab w:val="left" w:pos="851"/>
        </w:tabs>
        <w:suppressAutoHyphens/>
        <w:spacing w:after="0" w:line="238" w:lineRule="auto"/>
        <w:ind w:firstLine="567"/>
        <w:jc w:val="both"/>
        <w:rPr>
          <w:rFonts w:ascii="Times New Roman" w:hAnsi="Times New Roman" w:cs="Times New Roman"/>
        </w:rPr>
      </w:pPr>
      <w:r w:rsidRPr="00B50879">
        <w:rPr>
          <w:rFonts w:ascii="Times New Roman" w:hAnsi="Times New Roman" w:cs="Times New Roman"/>
        </w:rPr>
        <w:t>На этапе опытной эксплуатации выполняется Заказчиком:</w:t>
      </w:r>
    </w:p>
    <w:p w14:paraId="51F7F00F" w14:textId="77777777" w:rsidR="00B50879" w:rsidRPr="00B50879" w:rsidRDefault="00B50879" w:rsidP="004812E7">
      <w:pPr>
        <w:numPr>
          <w:ilvl w:val="0"/>
          <w:numId w:val="183"/>
        </w:numPr>
        <w:tabs>
          <w:tab w:val="left" w:pos="567"/>
          <w:tab w:val="left" w:pos="851"/>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ведение журнала опытной эксплуатации с указанием отклонений от нормального режима работы системы, замечаний и предложений, возникающих в рамках проведения опытной эксплуатации;</w:t>
      </w:r>
    </w:p>
    <w:p w14:paraId="2FC15308" w14:textId="77777777" w:rsidR="00B50879" w:rsidRPr="00B50879" w:rsidRDefault="00B50879" w:rsidP="004812E7">
      <w:pPr>
        <w:numPr>
          <w:ilvl w:val="0"/>
          <w:numId w:val="183"/>
        </w:numPr>
        <w:tabs>
          <w:tab w:val="left" w:pos="567"/>
          <w:tab w:val="left" w:pos="851"/>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организация работ по анализу результатов опытной эксплуатации;</w:t>
      </w:r>
    </w:p>
    <w:p w14:paraId="269B1CBF" w14:textId="77777777" w:rsidR="00B50879" w:rsidRPr="00B50879" w:rsidRDefault="00B50879" w:rsidP="004812E7">
      <w:pPr>
        <w:numPr>
          <w:ilvl w:val="0"/>
          <w:numId w:val="183"/>
        </w:numPr>
        <w:tabs>
          <w:tab w:val="left" w:pos="567"/>
          <w:tab w:val="left" w:pos="851"/>
        </w:tabs>
        <w:suppressAutoHyphens/>
        <w:spacing w:after="0" w:line="238" w:lineRule="auto"/>
        <w:ind w:left="0" w:firstLine="567"/>
        <w:jc w:val="both"/>
        <w:rPr>
          <w:rFonts w:ascii="Times New Roman" w:hAnsi="Times New Roman" w:cs="Times New Roman"/>
          <w:iCs/>
        </w:rPr>
      </w:pPr>
      <w:r w:rsidRPr="00B50879">
        <w:rPr>
          <w:rFonts w:ascii="Times New Roman" w:hAnsi="Times New Roman" w:cs="Times New Roman"/>
          <w:iCs/>
        </w:rPr>
        <w:t>оформление актов допуска установленных приборов учета в эксплуатацию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в сроки, предусмотренные действующим законодательством.</w:t>
      </w:r>
    </w:p>
    <w:p w14:paraId="27AA7FC3" w14:textId="77777777" w:rsidR="00B50879" w:rsidRPr="00B50879" w:rsidRDefault="00B50879" w:rsidP="004812E7">
      <w:pPr>
        <w:tabs>
          <w:tab w:val="left" w:pos="567"/>
          <w:tab w:val="left" w:pos="851"/>
        </w:tabs>
        <w:suppressAutoHyphens/>
        <w:spacing w:after="0" w:line="238" w:lineRule="auto"/>
        <w:ind w:firstLine="567"/>
        <w:jc w:val="both"/>
        <w:rPr>
          <w:rFonts w:ascii="Times New Roman" w:hAnsi="Times New Roman" w:cs="Times New Roman"/>
        </w:rPr>
      </w:pPr>
      <w:r w:rsidRPr="00B50879">
        <w:rPr>
          <w:rFonts w:ascii="Times New Roman" w:hAnsi="Times New Roman" w:cs="Times New Roman"/>
        </w:rPr>
        <w:t>На этапе опытной эксплуатации выполняется Подрядчиком:</w:t>
      </w:r>
    </w:p>
    <w:p w14:paraId="52F43467" w14:textId="77777777" w:rsidR="00B50879" w:rsidRPr="00B50879" w:rsidRDefault="00B50879" w:rsidP="004812E7">
      <w:pPr>
        <w:numPr>
          <w:ilvl w:val="0"/>
          <w:numId w:val="184"/>
        </w:numPr>
        <w:tabs>
          <w:tab w:val="left" w:pos="567"/>
          <w:tab w:val="left" w:pos="851"/>
        </w:tabs>
        <w:suppressAutoHyphens/>
        <w:spacing w:after="0" w:line="238" w:lineRule="auto"/>
        <w:ind w:left="0" w:firstLine="567"/>
        <w:jc w:val="both"/>
        <w:rPr>
          <w:rFonts w:ascii="Times New Roman" w:hAnsi="Times New Roman" w:cs="Times New Roman"/>
        </w:rPr>
      </w:pPr>
      <w:r w:rsidRPr="00B50879">
        <w:rPr>
          <w:rFonts w:ascii="Times New Roman" w:hAnsi="Times New Roman" w:cs="Times New Roman"/>
        </w:rPr>
        <w:t>производится устранение нарушений, связанных с настройкой и функционированием оборудования;</w:t>
      </w:r>
    </w:p>
    <w:p w14:paraId="7D8B4814" w14:textId="77777777" w:rsidR="00B50879" w:rsidRPr="00B50879" w:rsidRDefault="00B50879" w:rsidP="004812E7">
      <w:pPr>
        <w:numPr>
          <w:ilvl w:val="0"/>
          <w:numId w:val="184"/>
        </w:numPr>
        <w:tabs>
          <w:tab w:val="left" w:pos="567"/>
          <w:tab w:val="left" w:pos="851"/>
        </w:tabs>
        <w:suppressAutoHyphens/>
        <w:spacing w:after="0" w:line="238" w:lineRule="auto"/>
        <w:ind w:left="0" w:firstLine="567"/>
        <w:jc w:val="both"/>
        <w:rPr>
          <w:rFonts w:ascii="Times New Roman" w:hAnsi="Times New Roman" w:cs="Times New Roman"/>
        </w:rPr>
      </w:pPr>
      <w:r w:rsidRPr="00B50879">
        <w:rPr>
          <w:rFonts w:ascii="Times New Roman" w:hAnsi="Times New Roman" w:cs="Times New Roman"/>
        </w:rPr>
        <w:t>замена вышедшего из строя оборудования;</w:t>
      </w:r>
    </w:p>
    <w:p w14:paraId="63592059" w14:textId="77777777" w:rsidR="00B50879" w:rsidRPr="00B50879" w:rsidRDefault="00B50879" w:rsidP="004812E7">
      <w:pPr>
        <w:numPr>
          <w:ilvl w:val="0"/>
          <w:numId w:val="184"/>
        </w:numPr>
        <w:tabs>
          <w:tab w:val="left" w:pos="567"/>
          <w:tab w:val="left" w:pos="851"/>
        </w:tabs>
        <w:suppressAutoHyphens/>
        <w:spacing w:after="0" w:line="238" w:lineRule="auto"/>
        <w:ind w:left="0" w:firstLine="567"/>
        <w:jc w:val="both"/>
        <w:rPr>
          <w:rFonts w:ascii="Times New Roman" w:hAnsi="Times New Roman" w:cs="Times New Roman"/>
          <w:b/>
          <w:i/>
        </w:rPr>
      </w:pPr>
      <w:r w:rsidRPr="00B50879">
        <w:rPr>
          <w:rFonts w:ascii="Times New Roman" w:hAnsi="Times New Roman" w:cs="Times New Roman"/>
        </w:rPr>
        <w:t xml:space="preserve">оформление акта о завершении опытной эксплуатации. </w:t>
      </w:r>
    </w:p>
    <w:p w14:paraId="6D3AE48D" w14:textId="77777777" w:rsidR="00B50879" w:rsidRPr="00B50879" w:rsidRDefault="00B50879" w:rsidP="004812E7">
      <w:pPr>
        <w:tabs>
          <w:tab w:val="left" w:pos="567"/>
          <w:tab w:val="left" w:pos="851"/>
        </w:tabs>
        <w:suppressAutoHyphens/>
        <w:spacing w:after="0" w:line="238" w:lineRule="auto"/>
        <w:ind w:firstLine="567"/>
        <w:jc w:val="both"/>
        <w:rPr>
          <w:rFonts w:ascii="Times New Roman" w:hAnsi="Times New Roman" w:cs="Times New Roman"/>
          <w:b/>
          <w:i/>
        </w:rPr>
      </w:pPr>
      <w:r w:rsidRPr="00B50879">
        <w:rPr>
          <w:rFonts w:ascii="Times New Roman" w:hAnsi="Times New Roman" w:cs="Times New Roman"/>
          <w:b/>
          <w:i/>
        </w:rPr>
        <w:t>Ввод объектов в промышленную эксплуатацию:</w:t>
      </w:r>
    </w:p>
    <w:p w14:paraId="075ED67C" w14:textId="77777777" w:rsidR="00B50879" w:rsidRPr="00B50879" w:rsidRDefault="00B50879" w:rsidP="004812E7">
      <w:pPr>
        <w:numPr>
          <w:ilvl w:val="0"/>
          <w:numId w:val="184"/>
        </w:numPr>
        <w:tabs>
          <w:tab w:val="left" w:pos="851"/>
        </w:tabs>
        <w:suppressAutoHyphens/>
        <w:spacing w:after="0" w:line="238" w:lineRule="auto"/>
        <w:ind w:left="0" w:firstLine="567"/>
        <w:rPr>
          <w:rFonts w:ascii="Times New Roman" w:hAnsi="Times New Roman" w:cs="Times New Roman"/>
          <w:b/>
          <w:i/>
        </w:rPr>
      </w:pPr>
      <w:r w:rsidRPr="00B50879">
        <w:rPr>
          <w:rFonts w:ascii="Times New Roman" w:hAnsi="Times New Roman" w:cs="Times New Roman"/>
        </w:rPr>
        <w:t>анализ результатов испытаний и устранение недостатков, выявленных при испытаниях;</w:t>
      </w:r>
    </w:p>
    <w:p w14:paraId="5C56FDD4" w14:textId="77777777" w:rsidR="00B50879" w:rsidRPr="00B50879" w:rsidRDefault="00B50879" w:rsidP="004812E7">
      <w:pPr>
        <w:numPr>
          <w:ilvl w:val="0"/>
          <w:numId w:val="184"/>
        </w:numPr>
        <w:tabs>
          <w:tab w:val="left" w:pos="851"/>
        </w:tabs>
        <w:suppressAutoHyphens/>
        <w:spacing w:after="0" w:line="238" w:lineRule="auto"/>
        <w:ind w:left="0" w:firstLine="567"/>
        <w:rPr>
          <w:rFonts w:ascii="Times New Roman" w:hAnsi="Times New Roman" w:cs="Times New Roman"/>
          <w:b/>
          <w:i/>
        </w:rPr>
      </w:pPr>
      <w:r w:rsidRPr="00B50879">
        <w:rPr>
          <w:rFonts w:ascii="Times New Roman" w:hAnsi="Times New Roman" w:cs="Times New Roman"/>
        </w:rPr>
        <w:t>оформление акта о приемке системы учета электроэнергии в промышленную эксплуатацию приемочной комиссией по каждому объекту отдельно.</w:t>
      </w:r>
    </w:p>
    <w:p w14:paraId="1054A35B" w14:textId="77777777" w:rsidR="00B50879" w:rsidRPr="00B50879" w:rsidRDefault="00B50879" w:rsidP="004812E7">
      <w:pPr>
        <w:tabs>
          <w:tab w:val="left" w:pos="709"/>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Ввод объектов в опытную и промышленную эксплуатацию осуществляется совокупностью приборов учета электроэнергии с согласованной периодичностью (квартал, полугодие, год) и объединением по территориальному признаку (трансформаторная подстанция, РЭС, филиал и т.д.)</w:t>
      </w:r>
    </w:p>
    <w:p w14:paraId="1A0B9EC5"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Взаимодействие Заказчика с Подрядчиком при установке приборов учета электроэнергии и присоединении их к ИСУЭ осуществляется в соответствии с Регламентом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в соответствии с приложением № 3 к Техническому заданию.</w:t>
      </w:r>
    </w:p>
    <w:p w14:paraId="4AD6B4B2" w14:textId="77777777" w:rsidR="00B50879" w:rsidRPr="00B50879" w:rsidRDefault="00B50879" w:rsidP="004812E7">
      <w:pPr>
        <w:tabs>
          <w:tab w:val="left" w:pos="851"/>
        </w:tabs>
        <w:spacing w:after="0" w:line="238" w:lineRule="auto"/>
        <w:ind w:firstLine="567"/>
        <w:jc w:val="both"/>
        <w:rPr>
          <w:rFonts w:ascii="Times New Roman" w:eastAsia="Calibri" w:hAnsi="Times New Roman" w:cs="Times New Roman"/>
        </w:rPr>
      </w:pPr>
      <w:r w:rsidRPr="00B50879">
        <w:rPr>
          <w:rFonts w:ascii="Times New Roman" w:eastAsia="Calibri" w:hAnsi="Times New Roman" w:cs="Times New Roman"/>
        </w:rPr>
        <w:t>При выборе средств защиты информации, в том числе 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применение программных или програмно–аппаратных средств на всей территории Российской Федерации (п. 31 приказа ФСТЭК России от 25.12.2017 г. №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29DEF54B" w14:textId="77777777" w:rsidR="00B50879" w:rsidRPr="00B50879" w:rsidRDefault="00B50879" w:rsidP="004812E7">
      <w:pPr>
        <w:tabs>
          <w:tab w:val="left" w:pos="851"/>
        </w:tabs>
        <w:spacing w:after="0" w:line="238" w:lineRule="auto"/>
        <w:ind w:firstLine="567"/>
        <w:jc w:val="both"/>
        <w:rPr>
          <w:rFonts w:ascii="Times New Roman" w:eastAsia="Calibri" w:hAnsi="Times New Roman" w:cs="Times New Roman"/>
        </w:rPr>
      </w:pPr>
      <w:r w:rsidRPr="00B50879">
        <w:rPr>
          <w:rFonts w:ascii="Times New Roman" w:eastAsia="Calibri" w:hAnsi="Times New Roman" w:cs="Times New Roman"/>
        </w:rPr>
        <w:t>Внедрение УСПД и ПУЭ должно быть обеспечено в соответствии с проектной документацией и рабочей документацией. Проектная и рабочая документация на УСПД и ПУЭ, включая их подсистему безопасности, оформляется в соответствии положениями ГОСТ Р 51583–2014 «Защита информации. Порядок создания автоматизированных систем в защищенном исполнении. Общие положения». Внедрение УСПД и ПУЭ, а также средств (систем) защиты информации, в том числе встроенных, не допускается без проектной и рабочей документации.</w:t>
      </w:r>
    </w:p>
    <w:p w14:paraId="697515E9" w14:textId="77777777" w:rsidR="00B50879" w:rsidRPr="00B50879" w:rsidRDefault="00B50879" w:rsidP="004812E7">
      <w:pPr>
        <w:tabs>
          <w:tab w:val="left" w:pos="851"/>
        </w:tabs>
        <w:spacing w:after="0" w:line="238" w:lineRule="auto"/>
        <w:ind w:firstLine="567"/>
        <w:jc w:val="both"/>
        <w:rPr>
          <w:rFonts w:ascii="Times New Roman" w:eastAsia="Calibri" w:hAnsi="Times New Roman" w:cs="Times New Roman"/>
        </w:rPr>
      </w:pPr>
      <w:r w:rsidRPr="00B50879">
        <w:rPr>
          <w:rFonts w:ascii="Times New Roman" w:eastAsia="Calibri" w:hAnsi="Times New Roman" w:cs="Times New Roman"/>
        </w:rPr>
        <w:t>Подрядчик разрабатывает проектную, рабочую (эксплуатационную) документацию, в т.ч. по настройке встроенных средств защиты информации в ПО УСПД и приборов учета, а также обеспечивает ввод в эксплуатацию встроенных средств защиты информации в соответствии с проектной документацией.</w:t>
      </w:r>
    </w:p>
    <w:p w14:paraId="4BD6796A" w14:textId="77777777" w:rsidR="00B50879" w:rsidRPr="00B50879" w:rsidRDefault="00B50879" w:rsidP="004812E7">
      <w:pPr>
        <w:tabs>
          <w:tab w:val="left" w:pos="851"/>
        </w:tabs>
        <w:spacing w:after="0" w:line="238" w:lineRule="auto"/>
        <w:ind w:firstLine="567"/>
        <w:jc w:val="both"/>
        <w:rPr>
          <w:rFonts w:ascii="Times New Roman" w:eastAsia="Calibri" w:hAnsi="Times New Roman" w:cs="Times New Roman"/>
        </w:rPr>
      </w:pPr>
      <w:r w:rsidRPr="00B50879">
        <w:rPr>
          <w:rFonts w:ascii="Times New Roman" w:eastAsia="Calibri" w:hAnsi="Times New Roman" w:cs="Times New Roman"/>
        </w:rPr>
        <w:t>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по организации учета электроэнергии, условиями договора подряда. Все работы по установке, монтажу, наладке, программных (программно–технических) средств защиты информации должны соответствовать Положению о лицензировании деятельности по технической защите конфиденциальной информации (утверждено постановлением Правительства Российской Федерации от 03.02.2012 г. № 79).</w:t>
      </w:r>
    </w:p>
    <w:p w14:paraId="7DFCB551" w14:textId="77777777" w:rsidR="00B50879" w:rsidRPr="00B50879" w:rsidRDefault="00B50879" w:rsidP="004812E7">
      <w:pPr>
        <w:pStyle w:val="af4"/>
        <w:keepNext/>
        <w:numPr>
          <w:ilvl w:val="0"/>
          <w:numId w:val="219"/>
        </w:numPr>
        <w:tabs>
          <w:tab w:val="left" w:pos="851"/>
        </w:tabs>
        <w:spacing w:line="238" w:lineRule="auto"/>
        <w:ind w:left="0" w:firstLine="567"/>
        <w:jc w:val="both"/>
        <w:outlineLvl w:val="0"/>
        <w:rPr>
          <w:b/>
          <w:bCs/>
          <w:i/>
          <w:sz w:val="22"/>
          <w:szCs w:val="22"/>
        </w:rPr>
      </w:pPr>
      <w:bookmarkStart w:id="42" w:name="_Toc32489395"/>
      <w:bookmarkStart w:id="43" w:name="_Toc22938037"/>
      <w:bookmarkStart w:id="44" w:name="_Toc126930865"/>
      <w:bookmarkStart w:id="45" w:name="_Toc84521738"/>
      <w:bookmarkStart w:id="46" w:name="_Toc32496722"/>
      <w:bookmarkStart w:id="47" w:name="_Toc22937997"/>
      <w:r w:rsidRPr="00B50879">
        <w:rPr>
          <w:b/>
          <w:bCs/>
          <w:i/>
          <w:sz w:val="22"/>
          <w:szCs w:val="22"/>
        </w:rPr>
        <w:t>Требования к приборам учета электроэнергии и компонентам интеллектуальных систем</w:t>
      </w:r>
      <w:bookmarkEnd w:id="42"/>
      <w:bookmarkEnd w:id="43"/>
      <w:r w:rsidRPr="00B50879">
        <w:rPr>
          <w:b/>
          <w:bCs/>
          <w:i/>
          <w:sz w:val="22"/>
          <w:szCs w:val="22"/>
        </w:rPr>
        <w:t xml:space="preserve"> учета электроэнергии</w:t>
      </w:r>
      <w:bookmarkEnd w:id="44"/>
      <w:bookmarkEnd w:id="45"/>
    </w:p>
    <w:p w14:paraId="62C4CE26" w14:textId="77777777" w:rsidR="00B50879" w:rsidRPr="00B50879" w:rsidRDefault="00B50879" w:rsidP="004812E7">
      <w:pPr>
        <w:numPr>
          <w:ilvl w:val="0"/>
          <w:numId w:val="219"/>
        </w:numPr>
        <w:tabs>
          <w:tab w:val="left" w:pos="851"/>
          <w:tab w:val="left" w:pos="1134"/>
        </w:tabs>
        <w:spacing w:after="0" w:line="238" w:lineRule="auto"/>
        <w:ind w:left="0" w:firstLine="567"/>
        <w:contextualSpacing/>
        <w:jc w:val="both"/>
        <w:rPr>
          <w:rFonts w:ascii="Times New Roman" w:hAnsi="Times New Roman" w:cs="Times New Roman"/>
          <w:vanish/>
        </w:rPr>
      </w:pPr>
      <w:bookmarkStart w:id="48" w:name="_Toc84521739"/>
      <w:bookmarkStart w:id="49" w:name="_Toc32489396"/>
      <w:bookmarkStart w:id="50" w:name="_Toc22938038"/>
    </w:p>
    <w:p w14:paraId="33256D09" w14:textId="77777777" w:rsidR="00B50879" w:rsidRPr="00B50879" w:rsidRDefault="00B50879" w:rsidP="004812E7">
      <w:pPr>
        <w:numPr>
          <w:ilvl w:val="0"/>
          <w:numId w:val="219"/>
        </w:numPr>
        <w:tabs>
          <w:tab w:val="left" w:pos="851"/>
          <w:tab w:val="left" w:pos="1134"/>
        </w:tabs>
        <w:spacing w:after="0" w:line="238" w:lineRule="auto"/>
        <w:ind w:left="0" w:firstLine="567"/>
        <w:contextualSpacing/>
        <w:jc w:val="both"/>
        <w:rPr>
          <w:rFonts w:ascii="Times New Roman" w:hAnsi="Times New Roman" w:cs="Times New Roman"/>
          <w:vanish/>
        </w:rPr>
      </w:pPr>
    </w:p>
    <w:p w14:paraId="3DD4B4F5" w14:textId="77777777" w:rsidR="00B50879" w:rsidRPr="00B50879" w:rsidRDefault="00B50879" w:rsidP="004812E7">
      <w:pPr>
        <w:pStyle w:val="af4"/>
        <w:keepNext/>
        <w:numPr>
          <w:ilvl w:val="1"/>
          <w:numId w:val="220"/>
        </w:numPr>
        <w:tabs>
          <w:tab w:val="left" w:pos="851"/>
          <w:tab w:val="left" w:pos="993"/>
        </w:tabs>
        <w:spacing w:line="238" w:lineRule="auto"/>
        <w:ind w:left="0" w:firstLine="567"/>
        <w:outlineLvl w:val="1"/>
        <w:rPr>
          <w:b/>
          <w:bCs/>
          <w:i/>
          <w:iCs/>
          <w:sz w:val="22"/>
          <w:szCs w:val="22"/>
        </w:rPr>
      </w:pPr>
      <w:bookmarkStart w:id="51" w:name="_Toc32496763"/>
      <w:bookmarkStart w:id="52" w:name="_Toc84521740"/>
      <w:bookmarkStart w:id="53" w:name="_Toc126930866"/>
      <w:bookmarkEnd w:id="48"/>
      <w:r w:rsidRPr="00B50879">
        <w:rPr>
          <w:b/>
          <w:bCs/>
          <w:i/>
          <w:iCs/>
          <w:sz w:val="22"/>
          <w:szCs w:val="22"/>
        </w:rPr>
        <w:t xml:space="preserve">Требования к </w:t>
      </w:r>
      <w:bookmarkEnd w:id="49"/>
      <w:bookmarkEnd w:id="50"/>
      <w:bookmarkEnd w:id="51"/>
      <w:r w:rsidRPr="00B50879">
        <w:rPr>
          <w:b/>
          <w:bCs/>
          <w:i/>
          <w:iCs/>
          <w:sz w:val="22"/>
          <w:szCs w:val="22"/>
        </w:rPr>
        <w:t>приборам учета электроэнергии</w:t>
      </w:r>
      <w:bookmarkEnd w:id="52"/>
      <w:bookmarkEnd w:id="53"/>
    </w:p>
    <w:p w14:paraId="242EE7CF" w14:textId="77777777" w:rsidR="00B50879" w:rsidRPr="00B50879" w:rsidRDefault="00B50879" w:rsidP="004812E7">
      <w:pPr>
        <w:tabs>
          <w:tab w:val="left" w:pos="708"/>
          <w:tab w:val="left" w:pos="851"/>
        </w:tabs>
        <w:spacing w:after="0" w:line="238" w:lineRule="auto"/>
        <w:ind w:firstLine="567"/>
        <w:contextualSpacing/>
        <w:jc w:val="both"/>
        <w:rPr>
          <w:rFonts w:ascii="Times New Roman" w:hAnsi="Times New Roman" w:cs="Times New Roman"/>
          <w:lang w:val="x-none" w:bidi="en-US"/>
        </w:rPr>
      </w:pPr>
      <w:r w:rsidRPr="00B50879">
        <w:rPr>
          <w:rFonts w:ascii="Times New Roman" w:hAnsi="Times New Roman" w:cs="Times New Roman"/>
          <w:lang w:bidi="en-US"/>
        </w:rPr>
        <w:t xml:space="preserve">Типы корпуса поставляемых непосредственно счетчиков электроэнергии должны обеспечивать возможность их монтажа </w:t>
      </w:r>
      <w:r w:rsidRPr="00B50879">
        <w:rPr>
          <w:rFonts w:ascii="Times New Roman" w:hAnsi="Times New Roman" w:cs="Times New Roman"/>
          <w:lang w:val="x-none" w:bidi="en-US"/>
        </w:rPr>
        <w:t>в щит учета</w:t>
      </w:r>
      <w:r w:rsidRPr="00B50879">
        <w:rPr>
          <w:rFonts w:ascii="Times New Roman" w:hAnsi="Times New Roman" w:cs="Times New Roman"/>
          <w:lang w:bidi="en-US"/>
        </w:rPr>
        <w:t xml:space="preserve"> (на 3 винта)</w:t>
      </w:r>
      <w:r w:rsidRPr="00B50879">
        <w:rPr>
          <w:rFonts w:ascii="Times New Roman" w:hAnsi="Times New Roman" w:cs="Times New Roman"/>
          <w:lang w:val="x-none" w:bidi="en-US"/>
        </w:rPr>
        <w:t xml:space="preserve">, или на DIN–рейку, или на </w:t>
      </w:r>
      <w:r w:rsidRPr="00B50879">
        <w:rPr>
          <w:rFonts w:ascii="Times New Roman" w:hAnsi="Times New Roman" w:cs="Times New Roman"/>
          <w:lang w:bidi="en-US"/>
        </w:rPr>
        <w:t>ответвление (</w:t>
      </w:r>
      <w:r w:rsidRPr="00B50879">
        <w:rPr>
          <w:rFonts w:ascii="Times New Roman" w:hAnsi="Times New Roman" w:cs="Times New Roman"/>
          <w:lang w:val="x-none" w:bidi="en-US"/>
        </w:rPr>
        <w:t>опору</w:t>
      </w:r>
      <w:r w:rsidRPr="00B50879">
        <w:rPr>
          <w:rFonts w:ascii="Times New Roman" w:hAnsi="Times New Roman" w:cs="Times New Roman"/>
          <w:lang w:bidi="en-US"/>
        </w:rPr>
        <w:t>) ВЛ</w:t>
      </w:r>
      <w:r w:rsidRPr="00B50879">
        <w:rPr>
          <w:rFonts w:ascii="Times New Roman" w:hAnsi="Times New Roman" w:cs="Times New Roman"/>
          <w:lang w:val="x-none" w:bidi="en-US"/>
        </w:rPr>
        <w:t>,</w:t>
      </w:r>
      <w:r w:rsidRPr="00B50879">
        <w:rPr>
          <w:rFonts w:ascii="Times New Roman" w:hAnsi="Times New Roman" w:cs="Times New Roman"/>
          <w:lang w:bidi="en-US"/>
        </w:rPr>
        <w:t xml:space="preserve"> типы корпуса счетчиков в составе шкафов учета электроэнергии должны соответствовать их габаритам, внутренней компоновке и обеспечивать удобство эксплуатации и замены счетчиков и иных элементов шкафа</w:t>
      </w:r>
      <w:r w:rsidRPr="00B50879">
        <w:rPr>
          <w:rFonts w:ascii="Times New Roman" w:hAnsi="Times New Roman" w:cs="Times New Roman"/>
          <w:lang w:val="x-none" w:bidi="en-US"/>
        </w:rPr>
        <w:t xml:space="preserve">. </w:t>
      </w:r>
    </w:p>
    <w:p w14:paraId="367FAAA5" w14:textId="77777777" w:rsidR="00B50879" w:rsidRPr="00B50879" w:rsidRDefault="00B50879" w:rsidP="004812E7">
      <w:pPr>
        <w:tabs>
          <w:tab w:val="left" w:pos="708"/>
          <w:tab w:val="left" w:pos="851"/>
        </w:tabs>
        <w:spacing w:after="0" w:line="238" w:lineRule="auto"/>
        <w:ind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По способу установки прибора учета допускается монтаж в щит учета, или на DIN</w:t>
      </w:r>
      <w:r w:rsidRPr="00B50879">
        <w:rPr>
          <w:rFonts w:ascii="Times New Roman" w:hAnsi="Times New Roman" w:cs="Times New Roman"/>
          <w:lang w:bidi="en-US"/>
        </w:rPr>
        <w:t>–</w:t>
      </w:r>
      <w:r w:rsidRPr="00B50879">
        <w:rPr>
          <w:rFonts w:ascii="Times New Roman" w:hAnsi="Times New Roman" w:cs="Times New Roman"/>
          <w:lang w:val="x-none" w:bidi="en-US"/>
        </w:rPr>
        <w:t xml:space="preserve">рейку, или на опору – в соответствии </w:t>
      </w:r>
      <w:r w:rsidRPr="00B50879">
        <w:rPr>
          <w:rFonts w:ascii="Times New Roman" w:hAnsi="Times New Roman" w:cs="Times New Roman"/>
          <w:lang w:bidi="en-US"/>
        </w:rPr>
        <w:t xml:space="preserve">с </w:t>
      </w:r>
      <w:r w:rsidRPr="00B50879">
        <w:rPr>
          <w:rFonts w:ascii="Times New Roman" w:hAnsi="Times New Roman" w:cs="Times New Roman"/>
          <w:lang w:val="x-none" w:bidi="en-US"/>
        </w:rPr>
        <w:t>типовыми техническими решениями 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14:paraId="5AC2497E" w14:textId="77777777" w:rsidR="00B50879" w:rsidRPr="00B50879" w:rsidRDefault="00B50879" w:rsidP="004812E7">
      <w:pPr>
        <w:tabs>
          <w:tab w:val="left" w:pos="708"/>
          <w:tab w:val="left" w:pos="851"/>
        </w:tabs>
        <w:spacing w:after="0" w:line="238" w:lineRule="auto"/>
        <w:ind w:firstLine="567"/>
        <w:contextualSpacing/>
        <w:jc w:val="both"/>
        <w:rPr>
          <w:rFonts w:ascii="Times New Roman" w:hAnsi="Times New Roman" w:cs="Times New Roman"/>
          <w:lang w:bidi="en-US"/>
        </w:rPr>
      </w:pPr>
      <w:r w:rsidRPr="00B50879">
        <w:rPr>
          <w:rFonts w:ascii="Times New Roman" w:hAnsi="Times New Roman" w:cs="Times New Roman"/>
          <w:lang w:bidi="en-US"/>
        </w:rPr>
        <w:t xml:space="preserve">Установка приборов учета, предназначенных для монтажа на провода и опоры ВЛ, внутри шкафов, отсеков и помещений не допускается. </w:t>
      </w:r>
    </w:p>
    <w:p w14:paraId="6A8A4089" w14:textId="77777777" w:rsidR="00B50879" w:rsidRPr="00B50879" w:rsidRDefault="00B50879" w:rsidP="004812E7">
      <w:pPr>
        <w:tabs>
          <w:tab w:val="left" w:pos="851"/>
        </w:tabs>
        <w:spacing w:after="0" w:line="238" w:lineRule="auto"/>
        <w:ind w:firstLine="567"/>
        <w:jc w:val="both"/>
        <w:rPr>
          <w:rFonts w:ascii="Times New Roman" w:hAnsi="Times New Roman" w:cs="Times New Roman"/>
          <w:lang w:bidi="en-US"/>
        </w:rPr>
      </w:pPr>
      <w:r w:rsidRPr="00B50879">
        <w:rPr>
          <w:rFonts w:ascii="Times New Roman" w:hAnsi="Times New Roman" w:cs="Times New Roman"/>
          <w:lang w:bidi="en-US"/>
        </w:rPr>
        <w:t>Корпуса приборов учета, устанавливаемых на высоте более 2 (двух) м, вне шкафов учета (например, на проводах и опорах ВЛ), должны иметь на корпусе маркировку с указанием серийного номера прибора (не менее шести последних цифр). Маркировка должна быть выполнена лазером или иным способом, устойчивым к атмосферным воздействиям в течение все срока службы прибора (шрифт – PF DIN Text Cond Pro, высота символов – не менее 30 (тридцати) мм, позволяющая идентификацию прибора учета с земли или стационарного настила).</w:t>
      </w:r>
    </w:p>
    <w:p w14:paraId="54DAB8D6" w14:textId="77777777" w:rsidR="00B50879" w:rsidRPr="00B50879" w:rsidRDefault="00B50879" w:rsidP="004812E7">
      <w:pPr>
        <w:tabs>
          <w:tab w:val="left" w:pos="851"/>
        </w:tabs>
        <w:spacing w:after="0" w:line="238" w:lineRule="auto"/>
        <w:ind w:firstLine="567"/>
        <w:jc w:val="both"/>
        <w:rPr>
          <w:rFonts w:ascii="Times New Roman" w:hAnsi="Times New Roman" w:cs="Times New Roman"/>
          <w:lang w:bidi="en-US"/>
        </w:rPr>
      </w:pPr>
      <w:r w:rsidRPr="00B50879">
        <w:rPr>
          <w:rFonts w:ascii="Times New Roman" w:hAnsi="Times New Roman" w:cs="Times New Roman"/>
          <w:lang w:bidi="en-US"/>
        </w:rPr>
        <w:t xml:space="preserve">Для приборов учета, устанавливаемых на проводах и опорах ВЛ (не в шкафу учета) должна быть обеспечена возможность опломбировки всех разъёмных контактных соединений прибора учета с проводами питающего участка ВЛ, для исключения возможности демонтажа прибора или отключения одной из цепей без нарушения целостности пломб (обеспечивается применением штатных прозрачных крышек клеммных отсеков приборов учета или применением специализированных пломбировочных кожухов для опломбировки контактных соединений). При использовании для этих целей специализированных пломбировочных кожухов, предусмотреть проектом приобретение данных кожухов с комплектом необходимых номерных пломбировочных устройств. </w:t>
      </w:r>
    </w:p>
    <w:p w14:paraId="65F1C740" w14:textId="77777777" w:rsidR="00B50879" w:rsidRPr="00B50879" w:rsidRDefault="00B50879" w:rsidP="004812E7">
      <w:pPr>
        <w:tabs>
          <w:tab w:val="left" w:pos="708"/>
          <w:tab w:val="left" w:pos="851"/>
        </w:tabs>
        <w:spacing w:after="0" w:line="238" w:lineRule="auto"/>
        <w:ind w:firstLine="567"/>
        <w:contextualSpacing/>
        <w:jc w:val="both"/>
        <w:rPr>
          <w:rFonts w:ascii="Times New Roman" w:hAnsi="Times New Roman" w:cs="Times New Roman"/>
          <w:lang w:bidi="en-US"/>
        </w:rPr>
      </w:pPr>
      <w:r w:rsidRPr="00B50879">
        <w:rPr>
          <w:rFonts w:ascii="Times New Roman" w:hAnsi="Times New Roman" w:cs="Times New Roman"/>
          <w:lang w:bidi="en-US"/>
        </w:rPr>
        <w:t>П</w:t>
      </w:r>
      <w:r w:rsidRPr="00B50879">
        <w:rPr>
          <w:rFonts w:ascii="Times New Roman" w:hAnsi="Times New Roman" w:cs="Times New Roman"/>
          <w:lang w:val="x-none" w:bidi="en-US"/>
        </w:rPr>
        <w:t>ри организации учета электроэнергии на ПС/ТП/РУ/КТП обязательно наличие встроенного цифрового дисплея отображения информации</w:t>
      </w:r>
      <w:r w:rsidRPr="00B50879">
        <w:rPr>
          <w:rFonts w:ascii="Times New Roman" w:hAnsi="Times New Roman" w:cs="Times New Roman"/>
          <w:lang w:bidi="en-US"/>
        </w:rPr>
        <w:t>.</w:t>
      </w:r>
    </w:p>
    <w:p w14:paraId="0775D678" w14:textId="77777777" w:rsidR="00B50879" w:rsidRPr="00B50879" w:rsidRDefault="00B50879" w:rsidP="004812E7">
      <w:pPr>
        <w:tabs>
          <w:tab w:val="left" w:pos="851"/>
        </w:tabs>
        <w:spacing w:after="0" w:line="238" w:lineRule="auto"/>
        <w:ind w:firstLine="567"/>
        <w:jc w:val="both"/>
        <w:rPr>
          <w:rFonts w:ascii="Times New Roman" w:hAnsi="Times New Roman" w:cs="Times New Roman"/>
          <w:lang w:bidi="en-US"/>
        </w:rPr>
      </w:pPr>
      <w:r w:rsidRPr="00B50879">
        <w:rPr>
          <w:rFonts w:ascii="Times New Roman" w:hAnsi="Times New Roman" w:cs="Times New Roman"/>
          <w:lang w:bidi="en-US"/>
        </w:rPr>
        <w:t>Если ТП (или её РУ–0,4 кВ) находятся не на балансе ПАО «Россети Волга», то:</w:t>
      </w:r>
    </w:p>
    <w:p w14:paraId="4EB16281" w14:textId="77777777" w:rsidR="00B50879" w:rsidRPr="00B50879" w:rsidRDefault="00B50879" w:rsidP="004812E7">
      <w:pPr>
        <w:pStyle w:val="af4"/>
        <w:numPr>
          <w:ilvl w:val="0"/>
          <w:numId w:val="185"/>
        </w:numPr>
        <w:tabs>
          <w:tab w:val="left" w:pos="851"/>
        </w:tabs>
        <w:spacing w:line="238" w:lineRule="auto"/>
        <w:ind w:left="0" w:firstLine="567"/>
        <w:jc w:val="both"/>
        <w:rPr>
          <w:sz w:val="22"/>
          <w:szCs w:val="22"/>
          <w:lang w:eastAsia="en-US" w:bidi="en-US"/>
        </w:rPr>
      </w:pPr>
      <w:r w:rsidRPr="00B50879">
        <w:rPr>
          <w:sz w:val="22"/>
          <w:szCs w:val="22"/>
          <w:lang w:eastAsia="en-US" w:bidi="en-US"/>
        </w:rPr>
        <w:t>установка прибора учета должна быть произведена с использованием вновь устанавливаемого ВШУ;</w:t>
      </w:r>
    </w:p>
    <w:p w14:paraId="061CCF73" w14:textId="77777777" w:rsidR="00B50879" w:rsidRPr="00B50879" w:rsidRDefault="00B50879" w:rsidP="004812E7">
      <w:pPr>
        <w:pStyle w:val="af4"/>
        <w:numPr>
          <w:ilvl w:val="0"/>
          <w:numId w:val="185"/>
        </w:numPr>
        <w:tabs>
          <w:tab w:val="left" w:pos="851"/>
        </w:tabs>
        <w:spacing w:line="238" w:lineRule="auto"/>
        <w:ind w:left="0" w:firstLine="567"/>
        <w:jc w:val="both"/>
        <w:rPr>
          <w:sz w:val="22"/>
          <w:szCs w:val="22"/>
          <w:lang w:eastAsia="en-US" w:bidi="en-US"/>
        </w:rPr>
      </w:pPr>
      <w:r w:rsidRPr="00B50879">
        <w:rPr>
          <w:sz w:val="22"/>
          <w:szCs w:val="22"/>
          <w:lang w:eastAsia="en-US" w:bidi="en-US"/>
        </w:rPr>
        <w:t>при установке прибора учета прямого включения, в ВШУ должен размещаться коммутационный аппарат, устанавливаемый до прибора учета согласно требованиям раздела 4.3 настоящего Технического задания;</w:t>
      </w:r>
    </w:p>
    <w:p w14:paraId="1A4F276D" w14:textId="77777777" w:rsidR="00B50879" w:rsidRPr="00B50879" w:rsidRDefault="00B50879" w:rsidP="004812E7">
      <w:pPr>
        <w:pStyle w:val="af4"/>
        <w:numPr>
          <w:ilvl w:val="0"/>
          <w:numId w:val="185"/>
        </w:numPr>
        <w:tabs>
          <w:tab w:val="left" w:pos="851"/>
        </w:tabs>
        <w:spacing w:line="238" w:lineRule="auto"/>
        <w:ind w:left="0" w:firstLine="567"/>
        <w:jc w:val="both"/>
        <w:rPr>
          <w:sz w:val="22"/>
          <w:szCs w:val="22"/>
          <w:lang w:eastAsia="en-US" w:bidi="en-US"/>
        </w:rPr>
      </w:pPr>
      <w:r w:rsidRPr="00B50879">
        <w:rPr>
          <w:sz w:val="22"/>
          <w:szCs w:val="22"/>
          <w:lang w:eastAsia="en-US" w:bidi="en-US"/>
        </w:rPr>
        <w:t xml:space="preserve">при установке прибора учета трансформаторного включения, в проекте должна быть дополнительно предусмотрена возможности опломбировки ТТ, установленных в РУ 0,4 кВ ТП потребителя, в части контактных соединений первичных обмоток (например, применением фальшпанели), а </w:t>
      </w:r>
      <w:r w:rsidRPr="00B50879">
        <w:rPr>
          <w:sz w:val="22"/>
          <w:szCs w:val="22"/>
        </w:rPr>
        <w:t>испытательная клеммная коробка</w:t>
      </w:r>
      <w:r w:rsidRPr="00B50879">
        <w:rPr>
          <w:sz w:val="22"/>
          <w:szCs w:val="22"/>
          <w:lang w:eastAsia="en-US" w:bidi="en-US"/>
        </w:rPr>
        <w:t xml:space="preserve"> должна быть вынесена в ВШУ. </w:t>
      </w:r>
    </w:p>
    <w:p w14:paraId="69A8405C" w14:textId="77777777" w:rsidR="00B50879" w:rsidRPr="00B50879" w:rsidRDefault="00B50879" w:rsidP="004812E7">
      <w:pPr>
        <w:tabs>
          <w:tab w:val="left" w:pos="708"/>
          <w:tab w:val="left" w:pos="851"/>
        </w:tabs>
        <w:spacing w:after="0" w:line="238" w:lineRule="auto"/>
        <w:ind w:firstLine="567"/>
        <w:contextualSpacing/>
        <w:jc w:val="both"/>
        <w:rPr>
          <w:rFonts w:ascii="Times New Roman" w:hAnsi="Times New Roman" w:cs="Times New Roman"/>
          <w:lang w:bidi="en-US"/>
        </w:rPr>
      </w:pPr>
      <w:r w:rsidRPr="00B50879">
        <w:rPr>
          <w:rFonts w:ascii="Times New Roman" w:hAnsi="Times New Roman" w:cs="Times New Roman"/>
          <w:lang w:bidi="en-US"/>
        </w:rPr>
        <w:t>Поставляемые приборы учета должны быть внесены в перечень оборудования, поддерживаемого ИИС «Пирамида» (http://www.sicon.ru/prod/aiis/devices/), и иметь соответствующий документ об интеграции с ИИС «Пирамида–Сети» (копия документа должна быть предоставлена в составе заявки участника закупочной процедуры).</w:t>
      </w:r>
    </w:p>
    <w:p w14:paraId="76B9F95D" w14:textId="77777777" w:rsidR="00B50879" w:rsidRPr="00B50879" w:rsidRDefault="00B50879" w:rsidP="004812E7">
      <w:pPr>
        <w:pStyle w:val="af4"/>
        <w:keepNext/>
        <w:numPr>
          <w:ilvl w:val="1"/>
          <w:numId w:val="220"/>
        </w:numPr>
        <w:tabs>
          <w:tab w:val="left" w:pos="851"/>
          <w:tab w:val="left" w:pos="993"/>
        </w:tabs>
        <w:spacing w:line="238" w:lineRule="auto"/>
        <w:ind w:left="0" w:firstLine="567"/>
        <w:outlineLvl w:val="1"/>
        <w:rPr>
          <w:b/>
          <w:bCs/>
          <w:i/>
          <w:iCs/>
          <w:sz w:val="22"/>
          <w:szCs w:val="22"/>
        </w:rPr>
      </w:pPr>
      <w:bookmarkStart w:id="54" w:name="_Toc22938040"/>
      <w:bookmarkStart w:id="55" w:name="_Toc32489398"/>
      <w:bookmarkStart w:id="56" w:name="_Toc32496765"/>
      <w:bookmarkStart w:id="57" w:name="_Toc22938041"/>
      <w:bookmarkStart w:id="58" w:name="_Toc32489399"/>
      <w:bookmarkStart w:id="59" w:name="_Toc32496766"/>
      <w:bookmarkStart w:id="60" w:name="_Toc22938042"/>
      <w:bookmarkStart w:id="61" w:name="_Toc32489400"/>
      <w:bookmarkStart w:id="62" w:name="_Toc32496767"/>
      <w:bookmarkStart w:id="63" w:name="_Toc22938043"/>
      <w:bookmarkStart w:id="64" w:name="_Toc32489401"/>
      <w:bookmarkStart w:id="65" w:name="_Toc32496768"/>
      <w:bookmarkStart w:id="66" w:name="_Toc22938044"/>
      <w:bookmarkStart w:id="67" w:name="_Toc32489402"/>
      <w:bookmarkStart w:id="68" w:name="_Toc32496769"/>
      <w:bookmarkStart w:id="69" w:name="_Toc22938039"/>
      <w:bookmarkStart w:id="70" w:name="_Toc32489397"/>
      <w:bookmarkStart w:id="71" w:name="_Toc32496764"/>
      <w:bookmarkStart w:id="72" w:name="_Toc57025811"/>
      <w:bookmarkStart w:id="73" w:name="_Toc57029097"/>
      <w:bookmarkStart w:id="74" w:name="_Toc22938045"/>
      <w:bookmarkStart w:id="75" w:name="_Toc32489403"/>
      <w:bookmarkStart w:id="76" w:name="_Toc84521741"/>
      <w:bookmarkStart w:id="77" w:name="_Toc32496770"/>
      <w:bookmarkStart w:id="78" w:name="_Toc12693086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B50879">
        <w:rPr>
          <w:b/>
          <w:bCs/>
          <w:i/>
          <w:iCs/>
          <w:sz w:val="22"/>
          <w:szCs w:val="22"/>
        </w:rPr>
        <w:t>Требования к трансформаторам тока</w:t>
      </w:r>
      <w:bookmarkEnd w:id="74"/>
      <w:bookmarkEnd w:id="75"/>
      <w:bookmarkEnd w:id="76"/>
      <w:bookmarkEnd w:id="77"/>
      <w:bookmarkEnd w:id="78"/>
    </w:p>
    <w:p w14:paraId="57A04CDC" w14:textId="77777777" w:rsidR="00B50879" w:rsidRPr="00B50879" w:rsidRDefault="00B50879" w:rsidP="004812E7">
      <w:pPr>
        <w:tabs>
          <w:tab w:val="left" w:pos="709"/>
          <w:tab w:val="left" w:pos="851"/>
        </w:tabs>
        <w:spacing w:after="0" w:line="238" w:lineRule="auto"/>
        <w:ind w:firstLine="567"/>
        <w:jc w:val="both"/>
        <w:rPr>
          <w:rFonts w:ascii="Times New Roman" w:hAnsi="Times New Roman" w:cs="Times New Roman"/>
          <w:lang w:eastAsia="x-none"/>
        </w:rPr>
      </w:pPr>
      <w:r w:rsidRPr="00B50879">
        <w:rPr>
          <w:rFonts w:ascii="Times New Roman" w:hAnsi="Times New Roman" w:cs="Times New Roman"/>
          <w:lang w:eastAsia="x-none"/>
        </w:rPr>
        <w:t>Коэффициенты трансформаторов тока должны соответствовать</w:t>
      </w:r>
      <w:r w:rsidRPr="00B50879">
        <w:rPr>
          <w:rFonts w:ascii="Times New Roman" w:hAnsi="Times New Roman" w:cs="Times New Roman"/>
        </w:rPr>
        <w:t xml:space="preserve"> указанным в приложении 1, или должны быть определены проектом. </w:t>
      </w:r>
    </w:p>
    <w:p w14:paraId="3BB1794D" w14:textId="77777777" w:rsidR="00B50879" w:rsidRPr="00B50879" w:rsidRDefault="00B50879" w:rsidP="004812E7">
      <w:pPr>
        <w:tabs>
          <w:tab w:val="left" w:pos="709"/>
          <w:tab w:val="left" w:pos="851"/>
        </w:tabs>
        <w:spacing w:after="0" w:line="238" w:lineRule="auto"/>
        <w:ind w:firstLine="567"/>
        <w:jc w:val="both"/>
        <w:rPr>
          <w:rFonts w:ascii="Times New Roman" w:hAnsi="Times New Roman" w:cs="Times New Roman"/>
          <w:lang w:eastAsia="x-none"/>
        </w:rPr>
      </w:pPr>
      <w:r w:rsidRPr="00B50879">
        <w:rPr>
          <w:rFonts w:ascii="Times New Roman" w:hAnsi="Times New Roman" w:cs="Times New Roman"/>
          <w:lang w:eastAsia="x-none"/>
        </w:rPr>
        <w:t xml:space="preserve">Межповерочный интервал трансформаторов тока должен составлять не менее 8 (восьми) лет, </w:t>
      </w:r>
      <w:r w:rsidRPr="00B50879">
        <w:rPr>
          <w:rFonts w:ascii="Times New Roman" w:hAnsi="Times New Roman" w:cs="Times New Roman"/>
        </w:rPr>
        <w:t>класс точности – 0,5</w:t>
      </w:r>
      <w:r w:rsidRPr="00B50879">
        <w:rPr>
          <w:rFonts w:ascii="Times New Roman" w:hAnsi="Times New Roman" w:cs="Times New Roman"/>
          <w:lang w:val="en-US"/>
        </w:rPr>
        <w:t>S</w:t>
      </w:r>
      <w:r w:rsidRPr="00B50879">
        <w:rPr>
          <w:rFonts w:ascii="Times New Roman" w:hAnsi="Times New Roman" w:cs="Times New Roman"/>
        </w:rPr>
        <w:t>.</w:t>
      </w:r>
      <w:r w:rsidRPr="00B50879">
        <w:rPr>
          <w:rFonts w:ascii="Times New Roman" w:hAnsi="Times New Roman" w:cs="Times New Roman"/>
          <w:lang w:eastAsia="x-none"/>
        </w:rPr>
        <w:t xml:space="preserve"> </w:t>
      </w:r>
    </w:p>
    <w:p w14:paraId="22874F99" w14:textId="77777777" w:rsidR="00B50879" w:rsidRPr="00B50879" w:rsidRDefault="00B50879" w:rsidP="004812E7">
      <w:pPr>
        <w:tabs>
          <w:tab w:val="left" w:pos="709"/>
          <w:tab w:val="left" w:pos="851"/>
        </w:tabs>
        <w:spacing w:after="0" w:line="238" w:lineRule="auto"/>
        <w:ind w:firstLine="567"/>
        <w:jc w:val="both"/>
        <w:rPr>
          <w:rFonts w:ascii="Times New Roman" w:hAnsi="Times New Roman" w:cs="Times New Roman"/>
          <w:lang w:eastAsia="x-none"/>
        </w:rPr>
      </w:pPr>
      <w:r w:rsidRPr="00B50879">
        <w:rPr>
          <w:rFonts w:ascii="Times New Roman" w:hAnsi="Times New Roman" w:cs="Times New Roman"/>
          <w:lang w:eastAsia="x-none"/>
        </w:rPr>
        <w:t>Фактическая вторичная нагрузка выбранных ТТ должна находиться в диапазоне, обеспечивающим соответствующий класс точности согласно требований ГОСТ, или в расширенном диапазоне согласно пределам, установленным производителем.</w:t>
      </w:r>
    </w:p>
    <w:p w14:paraId="3C056524" w14:textId="77777777" w:rsidR="00B50879" w:rsidRPr="00B50879" w:rsidRDefault="00B50879" w:rsidP="004812E7">
      <w:pPr>
        <w:tabs>
          <w:tab w:val="left" w:pos="709"/>
          <w:tab w:val="left" w:pos="851"/>
        </w:tabs>
        <w:spacing w:after="0" w:line="238" w:lineRule="auto"/>
        <w:ind w:firstLine="567"/>
        <w:jc w:val="both"/>
        <w:rPr>
          <w:rFonts w:ascii="Times New Roman" w:hAnsi="Times New Roman" w:cs="Times New Roman"/>
          <w:lang w:eastAsia="x-none"/>
        </w:rPr>
      </w:pPr>
      <w:r w:rsidRPr="00B50879">
        <w:rPr>
          <w:rFonts w:ascii="Times New Roman" w:hAnsi="Times New Roman" w:cs="Times New Roman"/>
          <w:lang w:eastAsia="x-none"/>
        </w:rPr>
        <w:t xml:space="preserve">Трансформаторы тока должны быть поверены, иметь свидетельство о поверке, действующее на полный период межповерочного интервала с момента приобретения или отметку в паспорте о первичной заводской поверке. </w:t>
      </w:r>
    </w:p>
    <w:p w14:paraId="3605F7A3" w14:textId="77777777" w:rsidR="00B50879" w:rsidRPr="00B50879" w:rsidRDefault="00B50879" w:rsidP="004812E7">
      <w:pPr>
        <w:tabs>
          <w:tab w:val="left" w:pos="709"/>
          <w:tab w:val="left" w:pos="851"/>
        </w:tabs>
        <w:spacing w:after="0" w:line="238" w:lineRule="auto"/>
        <w:ind w:firstLine="567"/>
        <w:jc w:val="both"/>
        <w:rPr>
          <w:rFonts w:ascii="Times New Roman" w:hAnsi="Times New Roman" w:cs="Times New Roman"/>
          <w:lang w:eastAsia="x-none"/>
        </w:rPr>
      </w:pPr>
      <w:r w:rsidRPr="00B50879">
        <w:rPr>
          <w:rFonts w:ascii="Times New Roman" w:hAnsi="Times New Roman" w:cs="Times New Roman"/>
          <w:lang w:eastAsia="x-none"/>
        </w:rPr>
        <w:t>Трансформаторы должны быть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14:paraId="1DF9EEBA" w14:textId="77777777" w:rsidR="00B50879" w:rsidRPr="00B50879" w:rsidRDefault="00B50879" w:rsidP="004812E7">
      <w:pPr>
        <w:tabs>
          <w:tab w:val="left" w:pos="709"/>
          <w:tab w:val="left" w:pos="851"/>
        </w:tabs>
        <w:spacing w:after="0" w:line="238" w:lineRule="auto"/>
        <w:ind w:firstLine="567"/>
        <w:jc w:val="both"/>
        <w:rPr>
          <w:rFonts w:ascii="Times New Roman" w:hAnsi="Times New Roman" w:cs="Times New Roman"/>
          <w:lang w:eastAsia="x-none"/>
        </w:rPr>
      </w:pPr>
      <w:r w:rsidRPr="00B50879">
        <w:rPr>
          <w:rFonts w:ascii="Times New Roman" w:hAnsi="Times New Roman" w:cs="Times New Roman"/>
          <w:lang w:eastAsia="x-none"/>
        </w:rPr>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14:paraId="18480620" w14:textId="77777777" w:rsidR="00B50879" w:rsidRPr="00B50879" w:rsidRDefault="00B50879" w:rsidP="004812E7">
      <w:pPr>
        <w:tabs>
          <w:tab w:val="left" w:pos="709"/>
          <w:tab w:val="left" w:pos="851"/>
        </w:tabs>
        <w:spacing w:after="0" w:line="238" w:lineRule="auto"/>
        <w:ind w:firstLine="567"/>
        <w:jc w:val="both"/>
        <w:rPr>
          <w:rFonts w:ascii="Times New Roman" w:hAnsi="Times New Roman" w:cs="Times New Roman"/>
          <w:lang w:eastAsia="x-none"/>
        </w:rPr>
      </w:pPr>
      <w:r w:rsidRPr="00B50879">
        <w:rPr>
          <w:rFonts w:ascii="Times New Roman" w:hAnsi="Times New Roman" w:cs="Times New Roman"/>
          <w:lang w:eastAsia="x-none"/>
        </w:rPr>
        <w:t>Цифровые трансформаторы тока по техническим характеристикам должны соответствовать требованиям ГОСТ Р МЭК 60044–8–2010 «Трансформаторы измерительные. Электронные трансформаторы тока».</w:t>
      </w:r>
    </w:p>
    <w:p w14:paraId="1E1FC814" w14:textId="77777777" w:rsidR="00B50879" w:rsidRPr="00B50879" w:rsidRDefault="00B50879" w:rsidP="004812E7">
      <w:pPr>
        <w:tabs>
          <w:tab w:val="left" w:pos="709"/>
          <w:tab w:val="left" w:pos="851"/>
        </w:tabs>
        <w:spacing w:after="0" w:line="238" w:lineRule="auto"/>
        <w:ind w:firstLine="567"/>
        <w:jc w:val="both"/>
        <w:rPr>
          <w:rFonts w:ascii="Times New Roman" w:hAnsi="Times New Roman" w:cs="Times New Roman"/>
          <w:lang w:bidi="en-US"/>
        </w:rPr>
      </w:pPr>
      <w:r w:rsidRPr="00B50879">
        <w:rPr>
          <w:rFonts w:ascii="Times New Roman" w:hAnsi="Times New Roman" w:cs="Times New Roman"/>
          <w:lang w:eastAsia="x-none"/>
        </w:rPr>
        <w:t>Цифровые выходы ТТ должны соответствовать МЭК 61850–9–2 «Системы автоматизации и сети связи на подстанциях. Часть 9–2. Схема особого коммуникационного сервиса (SCSM). Значения выборок по ISO/IEC 8802–3».</w:t>
      </w:r>
    </w:p>
    <w:p w14:paraId="444B618F" w14:textId="77777777" w:rsidR="00B50879" w:rsidRPr="00B50879" w:rsidRDefault="00B50879" w:rsidP="004812E7">
      <w:pPr>
        <w:keepNext/>
        <w:numPr>
          <w:ilvl w:val="1"/>
          <w:numId w:val="220"/>
        </w:numPr>
        <w:tabs>
          <w:tab w:val="left" w:pos="851"/>
          <w:tab w:val="left" w:pos="993"/>
        </w:tabs>
        <w:spacing w:after="0" w:line="238" w:lineRule="auto"/>
        <w:ind w:left="0" w:firstLine="567"/>
        <w:outlineLvl w:val="1"/>
        <w:rPr>
          <w:rFonts w:ascii="Times New Roman" w:hAnsi="Times New Roman" w:cs="Times New Roman"/>
          <w:b/>
          <w:bCs/>
          <w:i/>
          <w:iCs/>
          <w:lang w:val="x-none" w:eastAsia="x-none"/>
        </w:rPr>
      </w:pPr>
      <w:bookmarkStart w:id="79" w:name="_Toc126930868"/>
      <w:bookmarkStart w:id="80" w:name="_Toc84521742"/>
      <w:bookmarkStart w:id="81" w:name="_Toc32489405"/>
      <w:bookmarkStart w:id="82" w:name="_Toc22938047"/>
      <w:r w:rsidRPr="00B50879">
        <w:rPr>
          <w:rFonts w:ascii="Times New Roman" w:hAnsi="Times New Roman" w:cs="Times New Roman"/>
          <w:b/>
          <w:bCs/>
          <w:i/>
          <w:iCs/>
          <w:lang w:val="x-none" w:eastAsia="x-none"/>
        </w:rPr>
        <w:t>Требования к ВШУ</w:t>
      </w:r>
      <w:bookmarkEnd w:id="79"/>
      <w:bookmarkEnd w:id="80"/>
      <w:bookmarkEnd w:id="81"/>
      <w:bookmarkEnd w:id="82"/>
    </w:p>
    <w:p w14:paraId="1AEA90EE"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ВШУ (выносной шкаф учета) предназначен для размещения оборудования информационно–вычислительных комплексов системы учета электроэнергии на опорах ВЛ 0,4кВ, на стенах ВРУ–0,4 кВ, на наружных стенах жилых, общественных и производственных зданий.</w:t>
      </w:r>
    </w:p>
    <w:p w14:paraId="33C6B61B"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ab/>
        <w:t>ВШУ должны соответствовать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32395–2013, ГОСТ Р 51321.1–2007.</w:t>
      </w:r>
    </w:p>
    <w:p w14:paraId="6944F3C3"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 xml:space="preserve">Комплектация креплений (либо непосредственно конструкция) ВШУ должна предусматривать возможность установки шкафов как на опоры, так и на наружных стенах зданий (наличие крепежных планок, дюбелей и т.д.). </w:t>
      </w:r>
    </w:p>
    <w:p w14:paraId="15486466"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В состав ВШУ (в зависимости от конструктивных особенностей, согласно приложения 1 входят:</w:t>
      </w:r>
    </w:p>
    <w:p w14:paraId="15404764" w14:textId="77777777" w:rsidR="00B50879" w:rsidRPr="00B50879" w:rsidRDefault="00B50879" w:rsidP="004812E7">
      <w:pPr>
        <w:numPr>
          <w:ilvl w:val="0"/>
          <w:numId w:val="186"/>
        </w:numPr>
        <w:tabs>
          <w:tab w:val="left" w:pos="851"/>
        </w:tabs>
        <w:spacing w:after="0" w:line="238" w:lineRule="auto"/>
        <w:ind w:left="0" w:firstLine="567"/>
        <w:jc w:val="both"/>
        <w:rPr>
          <w:rFonts w:ascii="Times New Roman" w:hAnsi="Times New Roman" w:cs="Times New Roman"/>
        </w:rPr>
      </w:pPr>
      <w:r w:rsidRPr="00B50879">
        <w:rPr>
          <w:rFonts w:ascii="Times New Roman" w:hAnsi="Times New Roman" w:cs="Times New Roman"/>
        </w:rPr>
        <w:t>приборы учета электроэнергии непосредственного или трансформаторного включения;</w:t>
      </w:r>
    </w:p>
    <w:p w14:paraId="5DFF92DB" w14:textId="77777777" w:rsidR="00B50879" w:rsidRPr="00B50879" w:rsidRDefault="00B50879" w:rsidP="004812E7">
      <w:pPr>
        <w:numPr>
          <w:ilvl w:val="0"/>
          <w:numId w:val="186"/>
        </w:numPr>
        <w:tabs>
          <w:tab w:val="left" w:pos="851"/>
        </w:tabs>
        <w:spacing w:after="0" w:line="238" w:lineRule="auto"/>
        <w:ind w:left="0" w:firstLine="567"/>
        <w:jc w:val="both"/>
        <w:rPr>
          <w:rFonts w:ascii="Times New Roman" w:hAnsi="Times New Roman" w:cs="Times New Roman"/>
        </w:rPr>
      </w:pPr>
      <w:r w:rsidRPr="00B50879">
        <w:rPr>
          <w:rFonts w:ascii="Times New Roman" w:hAnsi="Times New Roman" w:cs="Times New Roman"/>
          <w:spacing w:val="-5"/>
        </w:rPr>
        <w:t>рубильник (выключатель нагрузки)</w:t>
      </w:r>
      <w:r w:rsidRPr="00B50879">
        <w:rPr>
          <w:rFonts w:ascii="Times New Roman" w:hAnsi="Times New Roman" w:cs="Times New Roman"/>
        </w:rPr>
        <w:t xml:space="preserve"> до прибора учета полукосвенного включения, выбранный в соответствии с проектной документацией;</w:t>
      </w:r>
    </w:p>
    <w:p w14:paraId="30B1B8FF" w14:textId="77777777" w:rsidR="00B50879" w:rsidRPr="00B50879" w:rsidRDefault="00B50879" w:rsidP="004812E7">
      <w:pPr>
        <w:numPr>
          <w:ilvl w:val="0"/>
          <w:numId w:val="186"/>
        </w:numPr>
        <w:tabs>
          <w:tab w:val="left" w:pos="851"/>
        </w:tabs>
        <w:spacing w:after="0" w:line="238" w:lineRule="auto"/>
        <w:ind w:left="0" w:firstLine="567"/>
        <w:jc w:val="both"/>
        <w:rPr>
          <w:rFonts w:ascii="Times New Roman" w:hAnsi="Times New Roman" w:cs="Times New Roman"/>
        </w:rPr>
      </w:pPr>
      <w:r w:rsidRPr="00B50879">
        <w:rPr>
          <w:rFonts w:ascii="Times New Roman" w:hAnsi="Times New Roman" w:cs="Times New Roman"/>
        </w:rPr>
        <w:t>автоматический выключатель для прибора учета непосредственного включения, установленный после прибора учета для электроустановок жилых, общественных, административных и бытовых зданий (данное требование не применять на ВШУ для КТП, МТП, ЗТП);</w:t>
      </w:r>
    </w:p>
    <w:p w14:paraId="2D12D585" w14:textId="77777777" w:rsidR="00B50879" w:rsidRPr="00B50879" w:rsidRDefault="00B50879" w:rsidP="004812E7">
      <w:pPr>
        <w:numPr>
          <w:ilvl w:val="0"/>
          <w:numId w:val="186"/>
        </w:numPr>
        <w:tabs>
          <w:tab w:val="left" w:pos="851"/>
        </w:tabs>
        <w:spacing w:after="0" w:line="238" w:lineRule="auto"/>
        <w:ind w:left="0" w:firstLine="567"/>
        <w:jc w:val="both"/>
        <w:rPr>
          <w:rFonts w:ascii="Times New Roman" w:hAnsi="Times New Roman" w:cs="Times New Roman"/>
        </w:rPr>
      </w:pPr>
      <w:r w:rsidRPr="00B50879">
        <w:rPr>
          <w:rFonts w:ascii="Times New Roman" w:hAnsi="Times New Roman" w:cs="Times New Roman"/>
        </w:rPr>
        <w:t>испытательная клеммная коробка (для трехфазных приборов учета трансформаторного включения);</w:t>
      </w:r>
    </w:p>
    <w:p w14:paraId="469622B6" w14:textId="77777777" w:rsidR="00B50879" w:rsidRPr="00B50879" w:rsidRDefault="00B50879" w:rsidP="004812E7">
      <w:pPr>
        <w:numPr>
          <w:ilvl w:val="0"/>
          <w:numId w:val="186"/>
        </w:numPr>
        <w:tabs>
          <w:tab w:val="left" w:pos="851"/>
        </w:tabs>
        <w:spacing w:after="0" w:line="238" w:lineRule="auto"/>
        <w:ind w:left="0" w:firstLine="567"/>
        <w:jc w:val="both"/>
        <w:rPr>
          <w:rFonts w:ascii="Times New Roman" w:hAnsi="Times New Roman" w:cs="Times New Roman"/>
        </w:rPr>
      </w:pPr>
      <w:r w:rsidRPr="00B50879">
        <w:rPr>
          <w:rFonts w:ascii="Times New Roman" w:hAnsi="Times New Roman" w:cs="Times New Roman"/>
        </w:rPr>
        <w:t>трансформаторы тока (только для ВШУ трансформаторного включения не более 400 А);</w:t>
      </w:r>
    </w:p>
    <w:p w14:paraId="08BE8054" w14:textId="77777777" w:rsidR="00B50879" w:rsidRPr="00B50879" w:rsidRDefault="00B50879" w:rsidP="004812E7">
      <w:pPr>
        <w:numPr>
          <w:ilvl w:val="0"/>
          <w:numId w:val="186"/>
        </w:numPr>
        <w:tabs>
          <w:tab w:val="left" w:pos="851"/>
        </w:tabs>
        <w:spacing w:after="0" w:line="238" w:lineRule="auto"/>
        <w:ind w:left="0" w:firstLine="567"/>
        <w:jc w:val="both"/>
        <w:rPr>
          <w:rFonts w:ascii="Times New Roman" w:hAnsi="Times New Roman" w:cs="Times New Roman"/>
        </w:rPr>
      </w:pPr>
      <w:r w:rsidRPr="00B50879">
        <w:rPr>
          <w:rFonts w:ascii="Times New Roman" w:hAnsi="Times New Roman" w:cs="Times New Roman"/>
        </w:rPr>
        <w:t>электрические провода цепей измерения электроэнергии;</w:t>
      </w:r>
    </w:p>
    <w:p w14:paraId="0F4DD2B0" w14:textId="77777777" w:rsidR="00B50879" w:rsidRPr="00B50879" w:rsidRDefault="00B50879" w:rsidP="004812E7">
      <w:pPr>
        <w:numPr>
          <w:ilvl w:val="0"/>
          <w:numId w:val="186"/>
        </w:numPr>
        <w:tabs>
          <w:tab w:val="left" w:pos="851"/>
        </w:tabs>
        <w:spacing w:after="0" w:line="238" w:lineRule="auto"/>
        <w:ind w:left="0" w:firstLine="567"/>
        <w:jc w:val="both"/>
        <w:rPr>
          <w:rFonts w:ascii="Times New Roman" w:hAnsi="Times New Roman" w:cs="Times New Roman"/>
        </w:rPr>
      </w:pPr>
      <w:r w:rsidRPr="00B50879">
        <w:rPr>
          <w:rFonts w:ascii="Times New Roman" w:hAnsi="Times New Roman" w:cs="Times New Roman"/>
        </w:rPr>
        <w:t>защитный экран для опломбировки первичных цепей напряжения, выключателя нагрузки и трансформаторов тока (только для ВШУ трансформаторного включения не более 400 А).</w:t>
      </w:r>
    </w:p>
    <w:p w14:paraId="379857F2"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При наличии требований о необходимости установки выключателя нагрузки такое требование должно быть выполнено буквально. Установка вместо выключателя нагрузки автоматического выключателя с расцепителем не допускается, так как в рамках реализации проекта не анализируются токи короткого замыкания в сетях потребителей. Если разработанным проектом предусмотрена установка новых автоматических выключателей, то в проектной документации должны быть осуществлены выбор и проверка параметров расцепителей устанавливаемых автоматических выключателей в соответствии с требованиями НТД.</w:t>
      </w:r>
    </w:p>
    <w:p w14:paraId="6A72A69E"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Конструкция шкафа учета должна предусматривать возможность:</w:t>
      </w:r>
    </w:p>
    <w:p w14:paraId="4B6EF515" w14:textId="77777777" w:rsidR="00B50879" w:rsidRPr="00B50879" w:rsidRDefault="00B50879" w:rsidP="004812E7">
      <w:pPr>
        <w:numPr>
          <w:ilvl w:val="0"/>
          <w:numId w:val="186"/>
        </w:numPr>
        <w:tabs>
          <w:tab w:val="left" w:pos="851"/>
        </w:tabs>
        <w:spacing w:after="0" w:line="238" w:lineRule="auto"/>
        <w:ind w:left="0" w:firstLine="567"/>
        <w:jc w:val="both"/>
        <w:rPr>
          <w:rFonts w:ascii="Times New Roman" w:hAnsi="Times New Roman" w:cs="Times New Roman"/>
        </w:rPr>
      </w:pPr>
      <w:r w:rsidRPr="00B50879">
        <w:rPr>
          <w:rFonts w:ascii="Times New Roman" w:hAnsi="Times New Roman" w:cs="Times New Roman"/>
        </w:rPr>
        <w:t>визуального снятия показаний прибора учета без отпирания дверцы (наличие прозрачного окна);</w:t>
      </w:r>
    </w:p>
    <w:p w14:paraId="7ABCFFDE" w14:textId="77777777" w:rsidR="00B50879" w:rsidRPr="00B50879" w:rsidRDefault="00B50879" w:rsidP="004812E7">
      <w:pPr>
        <w:numPr>
          <w:ilvl w:val="0"/>
          <w:numId w:val="186"/>
        </w:numPr>
        <w:tabs>
          <w:tab w:val="left" w:pos="851"/>
        </w:tabs>
        <w:spacing w:after="0" w:line="238" w:lineRule="auto"/>
        <w:ind w:left="0" w:firstLine="567"/>
        <w:jc w:val="both"/>
        <w:rPr>
          <w:rFonts w:ascii="Times New Roman" w:hAnsi="Times New Roman" w:cs="Times New Roman"/>
        </w:rPr>
      </w:pPr>
      <w:r w:rsidRPr="00B50879">
        <w:rPr>
          <w:rFonts w:ascii="Times New Roman" w:hAnsi="Times New Roman" w:cs="Times New Roman"/>
        </w:rPr>
        <w:t>воздействовать на автоматический выключатель, расположенный после прибора учета электроэнергии, без возможности оперирования автоматическим выключателем), устанавливаемым до прибора учета электроэнергии;</w:t>
      </w:r>
    </w:p>
    <w:p w14:paraId="3FB0CE4D" w14:textId="77777777" w:rsidR="00B50879" w:rsidRPr="00B50879" w:rsidRDefault="00B50879" w:rsidP="004812E7">
      <w:pPr>
        <w:numPr>
          <w:ilvl w:val="0"/>
          <w:numId w:val="186"/>
        </w:numPr>
        <w:tabs>
          <w:tab w:val="left" w:pos="851"/>
        </w:tabs>
        <w:spacing w:after="0" w:line="238" w:lineRule="auto"/>
        <w:ind w:left="0" w:firstLine="567"/>
        <w:jc w:val="both"/>
        <w:rPr>
          <w:rFonts w:ascii="Times New Roman" w:hAnsi="Times New Roman" w:cs="Times New Roman"/>
        </w:rPr>
      </w:pPr>
      <w:r w:rsidRPr="00B50879">
        <w:rPr>
          <w:rFonts w:ascii="Times New Roman" w:hAnsi="Times New Roman" w:cs="Times New Roman"/>
        </w:rPr>
        <w:t>установки однофазного или трехфазного прибора учета в зависимости от спецификации и автоматических выключателей на дин–рейку;</w:t>
      </w:r>
    </w:p>
    <w:p w14:paraId="7CE7341D" w14:textId="77777777" w:rsidR="00B50879" w:rsidRPr="00B50879" w:rsidRDefault="00B50879" w:rsidP="004812E7">
      <w:pPr>
        <w:numPr>
          <w:ilvl w:val="0"/>
          <w:numId w:val="186"/>
        </w:numPr>
        <w:tabs>
          <w:tab w:val="left" w:pos="851"/>
        </w:tabs>
        <w:spacing w:after="0" w:line="238" w:lineRule="auto"/>
        <w:ind w:left="0" w:firstLine="567"/>
        <w:jc w:val="both"/>
        <w:rPr>
          <w:rFonts w:ascii="Times New Roman" w:hAnsi="Times New Roman" w:cs="Times New Roman"/>
        </w:rPr>
      </w:pPr>
      <w:r w:rsidRPr="00B50879">
        <w:rPr>
          <w:rFonts w:ascii="Times New Roman" w:hAnsi="Times New Roman" w:cs="Times New Roman"/>
        </w:rPr>
        <w:t>установку модема и выносной антенны.</w:t>
      </w:r>
    </w:p>
    <w:p w14:paraId="4CC73C10"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Для исключения несанкционированного доступа к прибору учета, на корпусе ВШУ должно быть предусмотрено место для опломбирования дверцы/фальшпанели.</w:t>
      </w:r>
    </w:p>
    <w:p w14:paraId="125811A6"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ВШУ должен иметь степень защиты IP–54 в следующих местах сопряжения:</w:t>
      </w:r>
    </w:p>
    <w:p w14:paraId="57A9CCFE" w14:textId="77777777" w:rsidR="00B50879" w:rsidRPr="00B50879" w:rsidRDefault="00B50879" w:rsidP="004812E7">
      <w:pPr>
        <w:numPr>
          <w:ilvl w:val="0"/>
          <w:numId w:val="186"/>
        </w:numPr>
        <w:tabs>
          <w:tab w:val="left" w:pos="851"/>
        </w:tabs>
        <w:spacing w:after="0" w:line="238" w:lineRule="auto"/>
        <w:ind w:left="0" w:firstLine="567"/>
        <w:jc w:val="both"/>
        <w:rPr>
          <w:rFonts w:ascii="Times New Roman" w:hAnsi="Times New Roman" w:cs="Times New Roman"/>
        </w:rPr>
      </w:pPr>
      <w:r w:rsidRPr="00B50879">
        <w:rPr>
          <w:rFonts w:ascii="Times New Roman" w:hAnsi="Times New Roman" w:cs="Times New Roman"/>
        </w:rPr>
        <w:t>по периметру примыкания дверцы к корпусу шкафа;</w:t>
      </w:r>
    </w:p>
    <w:p w14:paraId="282A1540" w14:textId="77777777" w:rsidR="00B50879" w:rsidRPr="00B50879" w:rsidRDefault="00B50879" w:rsidP="004812E7">
      <w:pPr>
        <w:numPr>
          <w:ilvl w:val="0"/>
          <w:numId w:val="186"/>
        </w:numPr>
        <w:tabs>
          <w:tab w:val="left" w:pos="851"/>
        </w:tabs>
        <w:spacing w:after="0" w:line="238" w:lineRule="auto"/>
        <w:ind w:left="0" w:firstLine="567"/>
        <w:jc w:val="both"/>
        <w:rPr>
          <w:rFonts w:ascii="Times New Roman" w:hAnsi="Times New Roman" w:cs="Times New Roman"/>
        </w:rPr>
      </w:pPr>
      <w:r w:rsidRPr="00B50879">
        <w:rPr>
          <w:rFonts w:ascii="Times New Roman" w:hAnsi="Times New Roman" w:cs="Times New Roman"/>
        </w:rPr>
        <w:t>в местах ввода–вывода кабелей;</w:t>
      </w:r>
    </w:p>
    <w:p w14:paraId="717DFE15" w14:textId="77777777" w:rsidR="00B50879" w:rsidRPr="00B50879" w:rsidRDefault="00B50879" w:rsidP="004812E7">
      <w:pPr>
        <w:numPr>
          <w:ilvl w:val="0"/>
          <w:numId w:val="186"/>
        </w:numPr>
        <w:tabs>
          <w:tab w:val="left" w:pos="851"/>
        </w:tabs>
        <w:spacing w:after="0" w:line="238" w:lineRule="auto"/>
        <w:ind w:left="0" w:firstLine="567"/>
        <w:jc w:val="both"/>
        <w:rPr>
          <w:rFonts w:ascii="Times New Roman" w:hAnsi="Times New Roman" w:cs="Times New Roman"/>
        </w:rPr>
      </w:pPr>
      <w:r w:rsidRPr="00B50879">
        <w:rPr>
          <w:rFonts w:ascii="Times New Roman" w:hAnsi="Times New Roman" w:cs="Times New Roman"/>
        </w:rPr>
        <w:t>в местах крепления монтажных скоб на задней стенке шкафа;</w:t>
      </w:r>
    </w:p>
    <w:p w14:paraId="09895090" w14:textId="77777777" w:rsidR="00B50879" w:rsidRPr="00B50879" w:rsidRDefault="00B50879" w:rsidP="004812E7">
      <w:pPr>
        <w:numPr>
          <w:ilvl w:val="0"/>
          <w:numId w:val="186"/>
        </w:numPr>
        <w:tabs>
          <w:tab w:val="left" w:pos="851"/>
        </w:tabs>
        <w:spacing w:after="0" w:line="238" w:lineRule="auto"/>
        <w:ind w:left="0" w:firstLine="567"/>
        <w:jc w:val="both"/>
        <w:rPr>
          <w:rFonts w:ascii="Times New Roman" w:hAnsi="Times New Roman" w:cs="Times New Roman"/>
        </w:rPr>
      </w:pPr>
      <w:r w:rsidRPr="00B50879">
        <w:rPr>
          <w:rFonts w:ascii="Times New Roman" w:hAnsi="Times New Roman" w:cs="Times New Roman"/>
        </w:rPr>
        <w:t>в конструкции замка;</w:t>
      </w:r>
    </w:p>
    <w:p w14:paraId="73E44B33" w14:textId="77777777" w:rsidR="00B50879" w:rsidRPr="00B50879" w:rsidRDefault="00B50879" w:rsidP="004812E7">
      <w:pPr>
        <w:numPr>
          <w:ilvl w:val="0"/>
          <w:numId w:val="186"/>
        </w:numPr>
        <w:tabs>
          <w:tab w:val="left" w:pos="851"/>
        </w:tabs>
        <w:spacing w:after="0" w:line="238" w:lineRule="auto"/>
        <w:ind w:left="0" w:firstLine="567"/>
        <w:jc w:val="both"/>
        <w:rPr>
          <w:rFonts w:ascii="Times New Roman" w:hAnsi="Times New Roman" w:cs="Times New Roman"/>
        </w:rPr>
      </w:pPr>
      <w:r w:rsidRPr="00B50879">
        <w:rPr>
          <w:rFonts w:ascii="Times New Roman" w:hAnsi="Times New Roman" w:cs="Times New Roman"/>
        </w:rPr>
        <w:t>ВШУ должен быть укомплектован гермовводами в количестве не менее 2 (двух) шт.</w:t>
      </w:r>
    </w:p>
    <w:p w14:paraId="1825C7C9"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ab/>
        <w:t>Дверца шкафа устанавливается на петлях, при открытии должна быть неотделимой от корпуса, смотровое окно несъемное, крышка коммутационной аппаратуры поворотно–откидная.</w:t>
      </w:r>
    </w:p>
    <w:p w14:paraId="7C6E1EFE"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Средний срок службы ВШУ не менее – 15 (пятнадцати) лет.</w:t>
      </w:r>
    </w:p>
    <w:p w14:paraId="27A7E039"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Гарантийный срок хранения и эксплуатации ВШУ не менее – 60 (шестидесяти) месяцев.</w:t>
      </w:r>
    </w:p>
    <w:p w14:paraId="6E51BE8D" w14:textId="77777777" w:rsidR="00B50879" w:rsidRPr="00B50879" w:rsidRDefault="00B50879" w:rsidP="004812E7">
      <w:pPr>
        <w:keepNext/>
        <w:numPr>
          <w:ilvl w:val="1"/>
          <w:numId w:val="220"/>
        </w:numPr>
        <w:tabs>
          <w:tab w:val="left" w:pos="851"/>
          <w:tab w:val="left" w:pos="993"/>
        </w:tabs>
        <w:spacing w:after="0" w:line="238" w:lineRule="auto"/>
        <w:ind w:left="0" w:firstLine="567"/>
        <w:outlineLvl w:val="1"/>
        <w:rPr>
          <w:rFonts w:ascii="Times New Roman" w:hAnsi="Times New Roman" w:cs="Times New Roman"/>
          <w:b/>
          <w:bCs/>
          <w:i/>
          <w:iCs/>
          <w:lang w:val="x-none" w:eastAsia="x-none"/>
        </w:rPr>
      </w:pPr>
      <w:bookmarkStart w:id="83" w:name="_Toc32496773"/>
      <w:bookmarkStart w:id="84" w:name="_Toc32489406"/>
      <w:bookmarkStart w:id="85" w:name="_Toc22938048"/>
      <w:bookmarkStart w:id="86" w:name="_Toc126930869"/>
      <w:bookmarkStart w:id="87" w:name="_Toc84521743"/>
      <w:r w:rsidRPr="00B50879">
        <w:rPr>
          <w:rFonts w:ascii="Times New Roman" w:hAnsi="Times New Roman" w:cs="Times New Roman"/>
          <w:b/>
          <w:bCs/>
          <w:i/>
          <w:iCs/>
          <w:lang w:val="x-none" w:eastAsia="x-none"/>
        </w:rPr>
        <w:t xml:space="preserve">Требования к </w:t>
      </w:r>
      <w:bookmarkEnd w:id="83"/>
      <w:r w:rsidRPr="00B50879">
        <w:rPr>
          <w:rFonts w:ascii="Times New Roman" w:hAnsi="Times New Roman" w:cs="Times New Roman"/>
          <w:b/>
          <w:bCs/>
          <w:i/>
          <w:iCs/>
          <w:lang w:val="x-none" w:eastAsia="x-none"/>
        </w:rPr>
        <w:t xml:space="preserve">оборудованию связи, каналообразующему оборудованию уровня </w:t>
      </w:r>
      <w:bookmarkEnd w:id="84"/>
      <w:bookmarkEnd w:id="85"/>
      <w:r w:rsidRPr="00B50879">
        <w:rPr>
          <w:rFonts w:ascii="Times New Roman" w:hAnsi="Times New Roman" w:cs="Times New Roman"/>
          <w:b/>
          <w:bCs/>
          <w:i/>
          <w:iCs/>
          <w:lang w:val="x-none" w:eastAsia="x-none"/>
        </w:rPr>
        <w:t>ИИК и каналам связи</w:t>
      </w:r>
      <w:bookmarkEnd w:id="86"/>
      <w:bookmarkEnd w:id="87"/>
    </w:p>
    <w:p w14:paraId="51080AE0" w14:textId="77777777" w:rsidR="00B50879" w:rsidRPr="00B50879" w:rsidRDefault="00B50879" w:rsidP="004812E7">
      <w:pPr>
        <w:widowControl w:val="0"/>
        <w:tabs>
          <w:tab w:val="left" w:pos="851"/>
        </w:tabs>
        <w:spacing w:after="0" w:line="238" w:lineRule="auto"/>
        <w:ind w:firstLine="567"/>
        <w:jc w:val="both"/>
        <w:rPr>
          <w:rFonts w:ascii="Times New Roman" w:hAnsi="Times New Roman" w:cs="Times New Roman"/>
          <w:lang w:bidi="en-US"/>
        </w:rPr>
      </w:pPr>
      <w:r w:rsidRPr="00B50879">
        <w:rPr>
          <w:rFonts w:ascii="Times New Roman" w:hAnsi="Times New Roman" w:cs="Times New Roman"/>
          <w:lang w:bidi="en-US"/>
        </w:rPr>
        <w:t>При использовании для сбора данных с поставляемого в соответствии с номенклатурой оборудования GSM технологий встроенными или внешними модемами должна обеспечиваться работа в стандарте 4G LTE.</w:t>
      </w:r>
    </w:p>
    <w:p w14:paraId="3C9623B1"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Прибор учета может иметь модульное исполнение. При наличии у прибора учета GSM модуля передачи данных, данный модуль должен иметь возможность замены на модуль передачи данных по RF или PLC непосредственно на месте установки прибора учета, без отправки заводу изготовителю.</w:t>
      </w:r>
    </w:p>
    <w:p w14:paraId="66E421DA"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При использовании технологий PLC,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w:t>
      </w:r>
    </w:p>
    <w:p w14:paraId="58F39F41" w14:textId="77777777" w:rsidR="00B50879" w:rsidRPr="00B50879" w:rsidRDefault="00B50879" w:rsidP="004812E7">
      <w:pPr>
        <w:tabs>
          <w:tab w:val="left" w:pos="851"/>
          <w:tab w:val="left" w:pos="993"/>
        </w:tabs>
        <w:spacing w:after="0" w:line="238" w:lineRule="auto"/>
        <w:ind w:firstLine="567"/>
        <w:contextualSpacing/>
        <w:jc w:val="both"/>
        <w:rPr>
          <w:rFonts w:ascii="Times New Roman" w:hAnsi="Times New Roman" w:cs="Times New Roman"/>
          <w:lang w:val="x-none" w:bidi="en-US"/>
        </w:rPr>
      </w:pPr>
      <w:r w:rsidRPr="00B50879">
        <w:rPr>
          <w:rFonts w:ascii="Times New Roman" w:hAnsi="Times New Roman" w:cs="Times New Roman"/>
          <w:lang w:bidi="en-US"/>
        </w:rPr>
        <w:t>П</w:t>
      </w:r>
      <w:r w:rsidRPr="00B50879">
        <w:rPr>
          <w:rFonts w:ascii="Times New Roman" w:hAnsi="Times New Roman" w:cs="Times New Roman"/>
          <w:lang w:val="x-none" w:bidi="en-US"/>
        </w:rPr>
        <w:t>ри удаленном сборе данных учета передача данных должна осуществляться по каналам связи, обеспечивающим сбор и обмен данными по стандартным интерфейсам и протоколам обмена типа «запрос–ответ» в автоматическом и в автоматизированном (по запросу) режимах. Выбор интерфейсов и каналов передачи данных определяется ПД;</w:t>
      </w:r>
    </w:p>
    <w:p w14:paraId="15317282" w14:textId="77777777" w:rsidR="00B50879" w:rsidRPr="00B50879" w:rsidRDefault="00B50879" w:rsidP="004812E7">
      <w:pPr>
        <w:tabs>
          <w:tab w:val="left" w:pos="851"/>
          <w:tab w:val="left" w:pos="993"/>
        </w:tabs>
        <w:spacing w:after="0" w:line="238" w:lineRule="auto"/>
        <w:ind w:firstLine="567"/>
        <w:contextualSpacing/>
        <w:jc w:val="both"/>
        <w:rPr>
          <w:rFonts w:ascii="Times New Roman" w:hAnsi="Times New Roman" w:cs="Times New Roman"/>
          <w:lang w:bidi="en-US"/>
        </w:rPr>
      </w:pPr>
      <w:r w:rsidRPr="00B50879">
        <w:rPr>
          <w:rFonts w:ascii="Times New Roman" w:hAnsi="Times New Roman" w:cs="Times New Roman"/>
          <w:lang w:bidi="en-US"/>
        </w:rPr>
        <w:t>Д</w:t>
      </w:r>
      <w:r w:rsidRPr="00B50879">
        <w:rPr>
          <w:rFonts w:ascii="Times New Roman" w:hAnsi="Times New Roman" w:cs="Times New Roman"/>
          <w:lang w:val="x-none" w:bidi="en-US"/>
        </w:rPr>
        <w:t xml:space="preserve">олжна обеспечиваться передача данных с приборов учета электроэнергии (уровня ИИК) на верхний с временной задержкой, не превышающей 12 </w:t>
      </w:r>
      <w:r w:rsidRPr="00B50879">
        <w:rPr>
          <w:rFonts w:ascii="Times New Roman" w:hAnsi="Times New Roman" w:cs="Times New Roman"/>
          <w:lang w:bidi="en-US"/>
        </w:rPr>
        <w:t xml:space="preserve">(двенадцати) </w:t>
      </w:r>
      <w:r w:rsidRPr="00B50879">
        <w:rPr>
          <w:rFonts w:ascii="Times New Roman" w:hAnsi="Times New Roman" w:cs="Times New Roman"/>
          <w:lang w:val="x-none" w:bidi="en-US"/>
        </w:rPr>
        <w:t>часов.</w:t>
      </w:r>
      <w:r w:rsidRPr="00B50879">
        <w:rPr>
          <w:rFonts w:ascii="Times New Roman" w:hAnsi="Times New Roman" w:cs="Times New Roman"/>
          <w:lang w:bidi="en-US"/>
        </w:rPr>
        <w:t xml:space="preserve"> З</w:t>
      </w:r>
      <w:r w:rsidRPr="00B50879">
        <w:rPr>
          <w:rFonts w:ascii="Times New Roman" w:hAnsi="Times New Roman" w:cs="Times New Roman"/>
          <w:lang w:val="x-none" w:bidi="en-US"/>
        </w:rPr>
        <w:t xml:space="preserve">адержка в передаче данных единичного запроса не должна превышать 30 </w:t>
      </w:r>
      <w:r w:rsidRPr="00B50879">
        <w:rPr>
          <w:rFonts w:ascii="Times New Roman" w:hAnsi="Times New Roman" w:cs="Times New Roman"/>
          <w:lang w:bidi="en-US"/>
        </w:rPr>
        <w:t xml:space="preserve">(тридцать) </w:t>
      </w:r>
      <w:r w:rsidRPr="00B50879">
        <w:rPr>
          <w:rFonts w:ascii="Times New Roman" w:hAnsi="Times New Roman" w:cs="Times New Roman"/>
          <w:lang w:val="x-none" w:bidi="en-US"/>
        </w:rPr>
        <w:t>минут</w:t>
      </w:r>
      <w:r w:rsidRPr="00B50879">
        <w:rPr>
          <w:rFonts w:ascii="Times New Roman" w:hAnsi="Times New Roman" w:cs="Times New Roman"/>
          <w:lang w:bidi="en-US"/>
        </w:rPr>
        <w:t>.</w:t>
      </w:r>
    </w:p>
    <w:p w14:paraId="25029C4D" w14:textId="77777777" w:rsidR="00B50879" w:rsidRPr="00B50879" w:rsidRDefault="00B50879" w:rsidP="004812E7">
      <w:pPr>
        <w:tabs>
          <w:tab w:val="left" w:pos="851"/>
          <w:tab w:val="left" w:pos="993"/>
        </w:tabs>
        <w:spacing w:after="0" w:line="238" w:lineRule="auto"/>
        <w:ind w:firstLine="567"/>
        <w:contextualSpacing/>
        <w:jc w:val="both"/>
        <w:rPr>
          <w:rFonts w:ascii="Times New Roman" w:hAnsi="Times New Roman" w:cs="Times New Roman"/>
          <w:lang w:val="x-none" w:bidi="en-US"/>
        </w:rPr>
      </w:pPr>
      <w:r w:rsidRPr="00B50879">
        <w:rPr>
          <w:rFonts w:ascii="Times New Roman" w:hAnsi="Times New Roman" w:cs="Times New Roman"/>
          <w:lang w:bidi="en-US"/>
        </w:rPr>
        <w:t>П</w:t>
      </w:r>
      <w:r w:rsidRPr="00B50879">
        <w:rPr>
          <w:rFonts w:ascii="Times New Roman" w:hAnsi="Times New Roman" w:cs="Times New Roman"/>
          <w:lang w:val="x-none" w:bidi="en-US"/>
        </w:rPr>
        <w:t>ередача информации от ИВКЭ до центра сбора информации может осуществляется по радиоканалам в сетях подвижной радиотелефонной связи в стандарте GSM</w:t>
      </w:r>
      <w:r w:rsidRPr="00B50879">
        <w:rPr>
          <w:rFonts w:ascii="Times New Roman" w:hAnsi="Times New Roman" w:cs="Times New Roman"/>
          <w:lang w:bidi="en-US"/>
        </w:rPr>
        <w:t> </w:t>
      </w:r>
      <w:r w:rsidRPr="00B50879">
        <w:rPr>
          <w:rFonts w:ascii="Times New Roman" w:hAnsi="Times New Roman" w:cs="Times New Roman"/>
          <w:lang w:val="x-none" w:bidi="en-US"/>
        </w:rPr>
        <w:t>/</w:t>
      </w:r>
      <w:r w:rsidRPr="00B50879">
        <w:rPr>
          <w:rFonts w:ascii="Times New Roman" w:hAnsi="Times New Roman" w:cs="Times New Roman"/>
          <w:lang w:bidi="en-US"/>
        </w:rPr>
        <w:t> </w:t>
      </w:r>
      <w:r w:rsidRPr="00B50879">
        <w:rPr>
          <w:rFonts w:ascii="Times New Roman" w:hAnsi="Times New Roman" w:cs="Times New Roman"/>
          <w:lang w:val="x-none" w:bidi="en-US"/>
        </w:rPr>
        <w:t xml:space="preserve">LTE. </w:t>
      </w:r>
      <w:r w:rsidRPr="00B50879">
        <w:rPr>
          <w:rFonts w:ascii="Times New Roman" w:hAnsi="Times New Roman" w:cs="Times New Roman"/>
          <w:lang w:bidi="en-US"/>
        </w:rPr>
        <w:t>Т</w:t>
      </w:r>
      <w:r w:rsidRPr="00B50879">
        <w:rPr>
          <w:rFonts w:ascii="Times New Roman" w:hAnsi="Times New Roman" w:cs="Times New Roman"/>
          <w:lang w:val="x-none" w:bidi="en-US"/>
        </w:rPr>
        <w:t>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w:t>
      </w:r>
      <w:r w:rsidRPr="00B50879">
        <w:rPr>
          <w:rFonts w:ascii="Times New Roman" w:hAnsi="Times New Roman" w:cs="Times New Roman"/>
          <w:lang w:bidi="en-US"/>
        </w:rPr>
        <w:t>, при выполнении системой учета телемеханических функций – не менее 9600 бит/с.</w:t>
      </w:r>
    </w:p>
    <w:p w14:paraId="7032FCDA" w14:textId="77777777" w:rsidR="00B50879" w:rsidRPr="00B50879" w:rsidRDefault="00B50879" w:rsidP="004812E7">
      <w:pPr>
        <w:tabs>
          <w:tab w:val="left" w:pos="851"/>
          <w:tab w:val="left" w:pos="993"/>
        </w:tabs>
        <w:spacing w:after="0" w:line="238" w:lineRule="auto"/>
        <w:ind w:firstLine="567"/>
        <w:contextualSpacing/>
        <w:jc w:val="both"/>
        <w:rPr>
          <w:rFonts w:ascii="Times New Roman" w:hAnsi="Times New Roman" w:cs="Times New Roman"/>
          <w:lang w:bidi="en-US"/>
        </w:rPr>
      </w:pPr>
      <w:r w:rsidRPr="00B50879">
        <w:rPr>
          <w:rFonts w:ascii="Times New Roman" w:hAnsi="Times New Roman" w:cs="Times New Roman"/>
          <w:lang w:bidi="en-US"/>
        </w:rPr>
        <w:t>При организации каналов связи с приборами учета по сети GSM / LTE в базовом режиме должна обеспечиваться передача данных по GPRS и UMTS в сети одного из операторов связи, а в резервном режиме – по GPRS и UMTS в сети другого оператора связи, при этом должна обеспечиваться возможность использования стандартных SIM карт любого оператора связи сети стандарта GSM.</w:t>
      </w:r>
    </w:p>
    <w:p w14:paraId="6F1B30F4" w14:textId="77777777" w:rsidR="00B50879" w:rsidRPr="00B50879" w:rsidRDefault="00B50879" w:rsidP="004812E7">
      <w:pPr>
        <w:widowControl w:val="0"/>
        <w:tabs>
          <w:tab w:val="left" w:pos="851"/>
          <w:tab w:val="left" w:pos="993"/>
        </w:tabs>
        <w:spacing w:after="0" w:line="238" w:lineRule="auto"/>
        <w:ind w:firstLine="567"/>
        <w:contextualSpacing/>
        <w:jc w:val="both"/>
        <w:rPr>
          <w:rFonts w:ascii="Times New Roman" w:hAnsi="Times New Roman" w:cs="Times New Roman"/>
          <w:lang w:bidi="en-US"/>
        </w:rPr>
      </w:pPr>
      <w:r w:rsidRPr="00B50879">
        <w:rPr>
          <w:rFonts w:ascii="Times New Roman" w:hAnsi="Times New Roman" w:cs="Times New Roman"/>
          <w:lang w:bidi="en-US"/>
        </w:rPr>
        <w:t>Заказчик определяет следующие требования к операторам связи:</w:t>
      </w:r>
    </w:p>
    <w:p w14:paraId="0131E0ED" w14:textId="77777777" w:rsidR="00B50879" w:rsidRPr="00B50879" w:rsidRDefault="00B50879" w:rsidP="004812E7">
      <w:pPr>
        <w:pStyle w:val="af4"/>
        <w:widowControl w:val="0"/>
        <w:numPr>
          <w:ilvl w:val="0"/>
          <w:numId w:val="187"/>
        </w:numPr>
        <w:tabs>
          <w:tab w:val="left" w:pos="851"/>
        </w:tabs>
        <w:spacing w:line="238" w:lineRule="auto"/>
        <w:ind w:left="0" w:firstLine="567"/>
        <w:jc w:val="both"/>
        <w:rPr>
          <w:rFonts w:eastAsiaTheme="minorHAnsi"/>
          <w:sz w:val="22"/>
          <w:szCs w:val="22"/>
          <w:lang w:eastAsia="en-US" w:bidi="en-US"/>
        </w:rPr>
      </w:pPr>
      <w:r w:rsidRPr="00B50879">
        <w:rPr>
          <w:rFonts w:eastAsiaTheme="minorHAnsi"/>
          <w:sz w:val="22"/>
          <w:szCs w:val="22"/>
          <w:lang w:eastAsia="en-US" w:bidi="en-US"/>
        </w:rPr>
        <w:t>зафиксировать с оператором связи для сети связи топологию «Звезда» (Hub and Spoke);</w:t>
      </w:r>
    </w:p>
    <w:p w14:paraId="718EA74E" w14:textId="77777777" w:rsidR="00B50879" w:rsidRPr="00B50879" w:rsidRDefault="00B50879" w:rsidP="004812E7">
      <w:pPr>
        <w:pStyle w:val="af4"/>
        <w:widowControl w:val="0"/>
        <w:numPr>
          <w:ilvl w:val="0"/>
          <w:numId w:val="187"/>
        </w:numPr>
        <w:tabs>
          <w:tab w:val="left" w:pos="851"/>
        </w:tabs>
        <w:spacing w:line="238" w:lineRule="auto"/>
        <w:ind w:left="0" w:firstLine="567"/>
        <w:jc w:val="both"/>
        <w:rPr>
          <w:rFonts w:eastAsiaTheme="minorHAnsi"/>
          <w:sz w:val="22"/>
          <w:szCs w:val="22"/>
          <w:lang w:eastAsia="en-US" w:bidi="en-US"/>
        </w:rPr>
      </w:pPr>
      <w:r w:rsidRPr="00B50879">
        <w:rPr>
          <w:rFonts w:eastAsiaTheme="minorHAnsi"/>
          <w:sz w:val="22"/>
          <w:szCs w:val="22"/>
          <w:lang w:eastAsia="en-US" w:bidi="en-US"/>
        </w:rPr>
        <w:t>обеспечить изоляцию трафиков модемов от друг друга, а также от публичных сетей;</w:t>
      </w:r>
    </w:p>
    <w:p w14:paraId="08B558EC" w14:textId="77777777" w:rsidR="00B50879" w:rsidRPr="00B50879" w:rsidRDefault="00B50879" w:rsidP="004812E7">
      <w:pPr>
        <w:pStyle w:val="af4"/>
        <w:widowControl w:val="0"/>
        <w:numPr>
          <w:ilvl w:val="0"/>
          <w:numId w:val="187"/>
        </w:numPr>
        <w:tabs>
          <w:tab w:val="left" w:pos="851"/>
        </w:tabs>
        <w:spacing w:line="238" w:lineRule="auto"/>
        <w:ind w:left="0" w:firstLine="567"/>
        <w:jc w:val="both"/>
        <w:rPr>
          <w:rFonts w:eastAsiaTheme="minorHAnsi"/>
          <w:sz w:val="22"/>
          <w:szCs w:val="22"/>
          <w:lang w:eastAsia="en-US" w:bidi="en-US"/>
        </w:rPr>
      </w:pPr>
      <w:r w:rsidRPr="00B50879">
        <w:rPr>
          <w:rFonts w:eastAsiaTheme="minorHAnsi"/>
          <w:sz w:val="22"/>
          <w:szCs w:val="22"/>
          <w:lang w:eastAsia="en-US" w:bidi="en-US"/>
        </w:rPr>
        <w:t>обеспечить мониторинг извлечения авторизованной SIM карты из модемов для которого она предназначена и информирование Заказчика о факте извлечения;</w:t>
      </w:r>
    </w:p>
    <w:p w14:paraId="3020FEDF" w14:textId="77777777" w:rsidR="00B50879" w:rsidRPr="00B50879" w:rsidRDefault="00B50879" w:rsidP="004812E7">
      <w:pPr>
        <w:pStyle w:val="af4"/>
        <w:widowControl w:val="0"/>
        <w:numPr>
          <w:ilvl w:val="0"/>
          <w:numId w:val="187"/>
        </w:numPr>
        <w:tabs>
          <w:tab w:val="left" w:pos="851"/>
        </w:tabs>
        <w:spacing w:line="238" w:lineRule="auto"/>
        <w:ind w:left="0" w:firstLine="567"/>
        <w:jc w:val="both"/>
        <w:rPr>
          <w:rFonts w:eastAsiaTheme="minorHAnsi"/>
          <w:sz w:val="22"/>
          <w:szCs w:val="22"/>
          <w:lang w:eastAsia="en-US" w:bidi="en-US"/>
        </w:rPr>
      </w:pPr>
      <w:r w:rsidRPr="00B50879">
        <w:rPr>
          <w:rFonts w:eastAsiaTheme="minorHAnsi"/>
          <w:sz w:val="22"/>
          <w:szCs w:val="22"/>
          <w:lang w:eastAsia="en-US" w:bidi="en-US"/>
        </w:rPr>
        <w:t xml:space="preserve">обеспечить привязку устанавливаемых сим–карт к </w:t>
      </w:r>
      <w:r w:rsidRPr="00B50879">
        <w:rPr>
          <w:rFonts w:eastAsiaTheme="minorHAnsi"/>
          <w:sz w:val="22"/>
          <w:szCs w:val="22"/>
          <w:lang w:val="en-US" w:eastAsia="en-US" w:bidi="en-US"/>
        </w:rPr>
        <w:t>IMEI</w:t>
      </w:r>
      <w:r w:rsidRPr="00B50879">
        <w:rPr>
          <w:rFonts w:eastAsiaTheme="minorHAnsi"/>
          <w:sz w:val="22"/>
          <w:szCs w:val="22"/>
          <w:lang w:eastAsia="en-US" w:bidi="en-US"/>
        </w:rPr>
        <w:t xml:space="preserve"> оборудования связи (модема);</w:t>
      </w:r>
    </w:p>
    <w:p w14:paraId="7CDE8022" w14:textId="373DF781" w:rsidR="00B50879" w:rsidRPr="00B50879" w:rsidRDefault="00B50879" w:rsidP="004812E7">
      <w:pPr>
        <w:pStyle w:val="af4"/>
        <w:widowControl w:val="0"/>
        <w:numPr>
          <w:ilvl w:val="0"/>
          <w:numId w:val="187"/>
        </w:numPr>
        <w:tabs>
          <w:tab w:val="left" w:pos="851"/>
        </w:tabs>
        <w:spacing w:line="238" w:lineRule="auto"/>
        <w:ind w:left="0" w:firstLine="567"/>
        <w:jc w:val="both"/>
        <w:rPr>
          <w:rFonts w:eastAsiaTheme="minorHAnsi"/>
          <w:sz w:val="22"/>
          <w:szCs w:val="22"/>
          <w:lang w:eastAsia="en-US" w:bidi="en-US"/>
        </w:rPr>
      </w:pPr>
      <w:r w:rsidRPr="00B50879">
        <w:rPr>
          <w:rFonts w:eastAsiaTheme="minorHAnsi"/>
          <w:sz w:val="22"/>
          <w:szCs w:val="22"/>
          <w:lang w:eastAsia="en-US" w:bidi="en-US"/>
        </w:rPr>
        <w:t>обеспечить возможность отключени</w:t>
      </w:r>
      <w:r w:rsidR="004812E7">
        <w:rPr>
          <w:rFonts w:eastAsiaTheme="minorHAnsi"/>
          <w:sz w:val="22"/>
          <w:szCs w:val="22"/>
          <w:lang w:eastAsia="en-US" w:bidi="en-US"/>
        </w:rPr>
        <w:t>я услуг и сервисов связи на сим–</w:t>
      </w:r>
      <w:r w:rsidRPr="00B50879">
        <w:rPr>
          <w:rFonts w:eastAsiaTheme="minorHAnsi"/>
          <w:sz w:val="22"/>
          <w:szCs w:val="22"/>
          <w:lang w:eastAsia="en-US" w:bidi="en-US"/>
        </w:rPr>
        <w:t>картах не предназначенных для целей передачи данных;</w:t>
      </w:r>
    </w:p>
    <w:p w14:paraId="7EE6915B" w14:textId="77777777" w:rsidR="00B50879" w:rsidRPr="00B50879" w:rsidRDefault="00B50879" w:rsidP="004812E7">
      <w:pPr>
        <w:pStyle w:val="af4"/>
        <w:widowControl w:val="0"/>
        <w:numPr>
          <w:ilvl w:val="0"/>
          <w:numId w:val="187"/>
        </w:numPr>
        <w:tabs>
          <w:tab w:val="left" w:pos="851"/>
        </w:tabs>
        <w:spacing w:line="238" w:lineRule="auto"/>
        <w:ind w:left="0" w:firstLine="567"/>
        <w:jc w:val="both"/>
        <w:rPr>
          <w:rFonts w:eastAsiaTheme="minorHAnsi"/>
          <w:sz w:val="22"/>
          <w:szCs w:val="22"/>
          <w:lang w:eastAsia="en-US" w:bidi="en-US"/>
        </w:rPr>
      </w:pPr>
      <w:r w:rsidRPr="00B50879">
        <w:rPr>
          <w:rFonts w:eastAsiaTheme="minorHAnsi"/>
          <w:sz w:val="22"/>
          <w:szCs w:val="22"/>
          <w:lang w:eastAsia="en-US" w:bidi="en-US"/>
        </w:rPr>
        <w:t>обеспечить категорирование своей информационно–телекоммуникационной сети, обеспечивающей функционирование интеллектуальной системы учета электроэнергии, в соответствии с постановлением Правительства РФ от 08.02.2018 г.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14:paraId="6E635DBF" w14:textId="77777777" w:rsidR="00B50879" w:rsidRPr="00B50879" w:rsidRDefault="00B50879" w:rsidP="004812E7">
      <w:pPr>
        <w:keepNext/>
        <w:numPr>
          <w:ilvl w:val="1"/>
          <w:numId w:val="220"/>
        </w:numPr>
        <w:tabs>
          <w:tab w:val="left" w:pos="851"/>
          <w:tab w:val="left" w:pos="993"/>
        </w:tabs>
        <w:spacing w:after="0" w:line="238" w:lineRule="auto"/>
        <w:ind w:left="0" w:firstLine="567"/>
        <w:outlineLvl w:val="1"/>
        <w:rPr>
          <w:rFonts w:ascii="Times New Roman" w:hAnsi="Times New Roman" w:cs="Times New Roman"/>
          <w:b/>
          <w:bCs/>
          <w:i/>
          <w:iCs/>
          <w:lang w:val="x-none" w:eastAsia="x-none"/>
        </w:rPr>
      </w:pPr>
      <w:bookmarkStart w:id="88" w:name="_Toc126930870"/>
      <w:bookmarkStart w:id="89" w:name="_Toc32496774"/>
      <w:bookmarkStart w:id="90" w:name="_Toc84521744"/>
      <w:bookmarkStart w:id="91" w:name="_Toc32489407"/>
      <w:bookmarkStart w:id="92" w:name="_Toc22938049"/>
      <w:r w:rsidRPr="00B50879">
        <w:rPr>
          <w:rFonts w:ascii="Times New Roman" w:hAnsi="Times New Roman" w:cs="Times New Roman"/>
          <w:b/>
          <w:bCs/>
          <w:i/>
          <w:iCs/>
          <w:lang w:val="x-none" w:eastAsia="x-none"/>
        </w:rPr>
        <w:t>Требования к надежности и безопасности</w:t>
      </w:r>
      <w:bookmarkEnd w:id="88"/>
      <w:bookmarkEnd w:id="89"/>
      <w:bookmarkEnd w:id="90"/>
      <w:bookmarkEnd w:id="91"/>
      <w:bookmarkEnd w:id="92"/>
    </w:p>
    <w:p w14:paraId="751054CE"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Поставляемое оборудование по показателям надежности должно</w:t>
      </w:r>
      <w:r w:rsidRPr="00B50879">
        <w:rPr>
          <w:rFonts w:ascii="Times New Roman" w:hAnsi="Times New Roman" w:cs="Times New Roman"/>
          <w:snapToGrid w:val="0"/>
        </w:rPr>
        <w:t xml:space="preserve"> соответствовать требованиям ГОСТ 27883–88 и </w:t>
      </w:r>
      <w:r w:rsidRPr="00B50879">
        <w:rPr>
          <w:rFonts w:ascii="Times New Roman" w:hAnsi="Times New Roman" w:cs="Times New Roman"/>
        </w:rPr>
        <w:t>требованиям технического регламента Таможенного союза ТС 004/2011 «О безопасности низковольтного оборудования»</w:t>
      </w:r>
      <w:r w:rsidRPr="00B50879">
        <w:rPr>
          <w:rFonts w:ascii="Times New Roman" w:hAnsi="Times New Roman" w:cs="Times New Roman"/>
          <w:snapToGrid w:val="0"/>
        </w:rPr>
        <w:t>.</w:t>
      </w:r>
    </w:p>
    <w:p w14:paraId="0E925CBF" w14:textId="77777777" w:rsidR="00B50879" w:rsidRPr="00B50879" w:rsidRDefault="00B50879" w:rsidP="004812E7">
      <w:pPr>
        <w:tabs>
          <w:tab w:val="left" w:pos="709"/>
          <w:tab w:val="left" w:pos="851"/>
        </w:tabs>
        <w:spacing w:after="0" w:line="238" w:lineRule="auto"/>
        <w:ind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Поставляемое оборудование</w:t>
      </w:r>
      <w:r w:rsidRPr="00B50879">
        <w:rPr>
          <w:rFonts w:ascii="Times New Roman" w:hAnsi="Times New Roman" w:cs="Times New Roman"/>
          <w:lang w:bidi="en-US"/>
        </w:rPr>
        <w:t xml:space="preserve"> должно </w:t>
      </w:r>
      <w:r w:rsidRPr="00B50879">
        <w:rPr>
          <w:rFonts w:ascii="Times New Roman" w:hAnsi="Times New Roman" w:cs="Times New Roman"/>
          <w:lang w:val="x-none" w:bidi="en-US"/>
        </w:rPr>
        <w:t>удовлетворять требованиям международных и российских нормативных документов по безопасности</w:t>
      </w:r>
      <w:r w:rsidRPr="00B50879">
        <w:rPr>
          <w:rFonts w:ascii="Times New Roman" w:hAnsi="Times New Roman" w:cs="Times New Roman"/>
          <w:lang w:bidi="en-US"/>
        </w:rPr>
        <w:t>.</w:t>
      </w:r>
    </w:p>
    <w:p w14:paraId="1FFCD33F"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Все поставляемые компоненты автоматизированной системы учета электроэнергии должны быть защищены:</w:t>
      </w:r>
    </w:p>
    <w:p w14:paraId="4140D2C8" w14:textId="77777777" w:rsidR="00B50879" w:rsidRPr="00B50879" w:rsidRDefault="00B50879" w:rsidP="004812E7">
      <w:pPr>
        <w:numPr>
          <w:ilvl w:val="0"/>
          <w:numId w:val="188"/>
        </w:numPr>
        <w:tabs>
          <w:tab w:val="clear" w:pos="720"/>
          <w:tab w:val="left" w:pos="851"/>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от помех и искажений при передаче информации;</w:t>
      </w:r>
    </w:p>
    <w:p w14:paraId="6EE313A7" w14:textId="77777777" w:rsidR="00B50879" w:rsidRPr="00B50879" w:rsidRDefault="00B50879" w:rsidP="004812E7">
      <w:pPr>
        <w:numPr>
          <w:ilvl w:val="0"/>
          <w:numId w:val="188"/>
        </w:numPr>
        <w:tabs>
          <w:tab w:val="clear" w:pos="720"/>
          <w:tab w:val="left" w:pos="851"/>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от влияния отклонений температурных параметров, влажности, электромагнитных полей по условиям работы аппаратуры;</w:t>
      </w:r>
    </w:p>
    <w:p w14:paraId="1875D512" w14:textId="77777777" w:rsidR="00B50879" w:rsidRPr="00B50879" w:rsidRDefault="00B50879" w:rsidP="004812E7">
      <w:pPr>
        <w:numPr>
          <w:ilvl w:val="0"/>
          <w:numId w:val="188"/>
        </w:numPr>
        <w:tabs>
          <w:tab w:val="clear" w:pos="720"/>
          <w:tab w:val="left" w:pos="851"/>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от несанкционированного доступа.</w:t>
      </w:r>
    </w:p>
    <w:p w14:paraId="7B7BE07D" w14:textId="77777777" w:rsidR="00B50879" w:rsidRPr="00B50879" w:rsidRDefault="00B50879" w:rsidP="004812E7">
      <w:pPr>
        <w:tabs>
          <w:tab w:val="left" w:pos="709"/>
          <w:tab w:val="left" w:pos="851"/>
        </w:tabs>
        <w:spacing w:after="0" w:line="238" w:lineRule="auto"/>
        <w:ind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 xml:space="preserve">Встроенные в поставляемое оборудование </w:t>
      </w:r>
      <w:r w:rsidRPr="00B50879">
        <w:rPr>
          <w:rFonts w:ascii="Times New Roman" w:hAnsi="Times New Roman" w:cs="Times New Roman"/>
          <w:lang w:bidi="en-US"/>
        </w:rPr>
        <w:t xml:space="preserve">программные </w:t>
      </w:r>
      <w:r w:rsidRPr="00B50879">
        <w:rPr>
          <w:rFonts w:ascii="Times New Roman" w:hAnsi="Times New Roman" w:cs="Times New Roman"/>
          <w:lang w:val="x-none" w:bidi="en-US"/>
        </w:rPr>
        <w:t xml:space="preserve">средства должны обеспечивать многоуровневую систему защиты, как функционального программного обеспечения, так и данных. Права </w:t>
      </w:r>
      <w:r w:rsidRPr="00B50879">
        <w:rPr>
          <w:rFonts w:ascii="Times New Roman" w:hAnsi="Times New Roman" w:cs="Times New Roman"/>
          <w:lang w:bidi="en-US"/>
        </w:rPr>
        <w:t xml:space="preserve">доступа </w:t>
      </w:r>
      <w:r w:rsidRPr="00B50879">
        <w:rPr>
          <w:rFonts w:ascii="Times New Roman" w:hAnsi="Times New Roman" w:cs="Times New Roman"/>
          <w:lang w:val="x-none" w:bidi="en-US"/>
        </w:rPr>
        <w:t xml:space="preserve">пользователей </w:t>
      </w:r>
      <w:r w:rsidRPr="00B50879">
        <w:rPr>
          <w:rFonts w:ascii="Times New Roman" w:hAnsi="Times New Roman" w:cs="Times New Roman"/>
          <w:lang w:bidi="en-US"/>
        </w:rPr>
        <w:t xml:space="preserve">к функциональному программному обеспечению и данным поставляемого оборудования </w:t>
      </w:r>
      <w:r w:rsidRPr="00B50879">
        <w:rPr>
          <w:rFonts w:ascii="Times New Roman" w:hAnsi="Times New Roman" w:cs="Times New Roman"/>
          <w:lang w:val="x-none" w:bidi="en-US"/>
        </w:rPr>
        <w:t>должны быть строго разграничены и фиксированы.</w:t>
      </w:r>
    </w:p>
    <w:p w14:paraId="5A600A27"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Встроенное в поставляемые приборы учета электроэнергии 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 (на момент заключения договора, участник закупочной процедуры, должен предоставить копию свидетельства производителя поставляемых счетчиков электроэнергии, подтверждающее полномочия участника на поставку оборудования в соответствии с требованиями закупочной документации, а также факт внесения встроенного программного обеспечения поставляемых счетчиков в указанный реестр с указанием регистрационных номеров ПО в реестре, размещенном на официальном сайте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(https://reestr.digital.gov.ru/reestr/) и готовность производителя обеспечить возможность передачи от Поставщика к Покупателю прав использования ПО (микропрограммным обеспечением) приборов учета. В случае отсутствия встроенного ПО счетчиков в реестре на момент заключения договора, участник предоставляет документы, полученные от производителя счетчиков, подтверждающие подачу заявки на включение встроенного в оборудование ПО в реестр и планируемую дату включения, которая должна быть ранее планируемой даты начала поставки счетчиков в адрес заказчика, а также готовность производителя обеспечить возможность передачи от Поставщика к Покупателю прав использования ПО (микропрограммным обеспечением) приборов учета. Выше перечисленные документы предоставляются на этапе заключения/исполнения договора.</w:t>
      </w:r>
    </w:p>
    <w:p w14:paraId="317265FE" w14:textId="77777777" w:rsidR="00B50879" w:rsidRPr="00B50879" w:rsidRDefault="00B50879" w:rsidP="004812E7">
      <w:pPr>
        <w:keepNext/>
        <w:numPr>
          <w:ilvl w:val="1"/>
          <w:numId w:val="220"/>
        </w:numPr>
        <w:tabs>
          <w:tab w:val="left" w:pos="851"/>
          <w:tab w:val="left" w:pos="993"/>
        </w:tabs>
        <w:spacing w:after="0" w:line="238" w:lineRule="auto"/>
        <w:ind w:left="0" w:firstLine="567"/>
        <w:outlineLvl w:val="1"/>
        <w:rPr>
          <w:rFonts w:ascii="Times New Roman" w:hAnsi="Times New Roman" w:cs="Times New Roman"/>
          <w:b/>
          <w:bCs/>
          <w:i/>
          <w:iCs/>
          <w:lang w:val="x-none" w:eastAsia="x-none"/>
        </w:rPr>
      </w:pPr>
      <w:bookmarkStart w:id="93" w:name="_Toc126930871"/>
      <w:bookmarkStart w:id="94" w:name="_Toc32496775"/>
      <w:bookmarkStart w:id="95" w:name="_Toc84521746"/>
      <w:bookmarkStart w:id="96" w:name="_Toc32489408"/>
      <w:bookmarkStart w:id="97" w:name="_Toc22938050"/>
      <w:r w:rsidRPr="00B50879">
        <w:rPr>
          <w:rFonts w:ascii="Times New Roman" w:hAnsi="Times New Roman" w:cs="Times New Roman"/>
          <w:b/>
          <w:bCs/>
          <w:i/>
          <w:iCs/>
          <w:lang w:val="x-none" w:eastAsia="x-none"/>
        </w:rPr>
        <w:t>Метрологические и другие требования к оборудованию</w:t>
      </w:r>
      <w:bookmarkEnd w:id="93"/>
      <w:bookmarkEnd w:id="94"/>
      <w:bookmarkEnd w:id="95"/>
      <w:bookmarkEnd w:id="96"/>
      <w:bookmarkEnd w:id="97"/>
    </w:p>
    <w:p w14:paraId="0CBF835D"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Средства измерения, поставляемые непосредственно или входящие в состав поставляемых приборов учета электроэнергии и компонентов интеллектуальных систем учета электроэнергии должны иметь:</w:t>
      </w:r>
    </w:p>
    <w:p w14:paraId="2A1F4234" w14:textId="77777777" w:rsidR="00B50879" w:rsidRPr="00B50879" w:rsidRDefault="00B50879" w:rsidP="004812E7">
      <w:pPr>
        <w:numPr>
          <w:ilvl w:val="0"/>
          <w:numId w:val="189"/>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 xml:space="preserve">свидетельство об утверждении типа средств измерений Федерального агентства по техническому регулированию и метрологии </w:t>
      </w:r>
      <w:r w:rsidRPr="00B50879">
        <w:rPr>
          <w:rFonts w:ascii="Times New Roman" w:hAnsi="Times New Roman" w:cs="Times New Roman"/>
          <w:lang w:bidi="en-US"/>
        </w:rPr>
        <w:t xml:space="preserve">(РОССТАНДАРТ) </w:t>
      </w:r>
      <w:r w:rsidRPr="00B50879">
        <w:rPr>
          <w:rFonts w:ascii="Times New Roman" w:hAnsi="Times New Roman" w:cs="Times New Roman"/>
          <w:lang w:val="x-none" w:bidi="en-US"/>
        </w:rPr>
        <w:t>и описание типа средств измерений;</w:t>
      </w:r>
    </w:p>
    <w:p w14:paraId="0C3BA04E" w14:textId="77777777" w:rsidR="00B50879" w:rsidRPr="00B50879" w:rsidRDefault="00B50879" w:rsidP="004812E7">
      <w:pPr>
        <w:numPr>
          <w:ilvl w:val="0"/>
          <w:numId w:val="189"/>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паспорта</w:t>
      </w:r>
      <w:r w:rsidRPr="00B50879">
        <w:rPr>
          <w:rFonts w:ascii="Times New Roman" w:hAnsi="Times New Roman" w:cs="Times New Roman"/>
          <w:lang w:bidi="en-US"/>
        </w:rPr>
        <w:t xml:space="preserve"> (формуляры)</w:t>
      </w:r>
      <w:r w:rsidRPr="00B50879">
        <w:rPr>
          <w:rFonts w:ascii="Times New Roman" w:hAnsi="Times New Roman" w:cs="Times New Roman"/>
          <w:lang w:val="x-none" w:bidi="en-US"/>
        </w:rPr>
        <w:t xml:space="preserve"> с указанием сроков поверки </w:t>
      </w:r>
      <w:r w:rsidRPr="00B50879">
        <w:rPr>
          <w:rFonts w:ascii="Times New Roman" w:hAnsi="Times New Roman" w:cs="Times New Roman"/>
          <w:lang w:bidi="en-US"/>
        </w:rPr>
        <w:t xml:space="preserve">с </w:t>
      </w:r>
      <w:r w:rsidRPr="00B50879">
        <w:rPr>
          <w:rFonts w:ascii="Times New Roman" w:hAnsi="Times New Roman" w:cs="Times New Roman"/>
          <w:lang w:val="x-none" w:bidi="en-US"/>
        </w:rPr>
        <w:t>дат</w:t>
      </w:r>
      <w:r w:rsidRPr="00B50879">
        <w:rPr>
          <w:rFonts w:ascii="Times New Roman" w:hAnsi="Times New Roman" w:cs="Times New Roman"/>
          <w:lang w:bidi="en-US"/>
        </w:rPr>
        <w:t>ой</w:t>
      </w:r>
      <w:r w:rsidRPr="00B50879">
        <w:rPr>
          <w:rFonts w:ascii="Times New Roman" w:hAnsi="Times New Roman" w:cs="Times New Roman"/>
          <w:lang w:val="x-none" w:bidi="en-US"/>
        </w:rPr>
        <w:t xml:space="preserve"> поверки не более 6 </w:t>
      </w:r>
      <w:r w:rsidRPr="00B50879">
        <w:rPr>
          <w:rFonts w:ascii="Times New Roman" w:hAnsi="Times New Roman" w:cs="Times New Roman"/>
          <w:lang w:bidi="en-US"/>
        </w:rPr>
        <w:t xml:space="preserve">(шести) </w:t>
      </w:r>
      <w:r w:rsidRPr="00B50879">
        <w:rPr>
          <w:rFonts w:ascii="Times New Roman" w:hAnsi="Times New Roman" w:cs="Times New Roman"/>
          <w:lang w:val="x-none" w:bidi="en-US"/>
        </w:rPr>
        <w:t>месяцев на дату поставки;</w:t>
      </w:r>
    </w:p>
    <w:p w14:paraId="66819AE3" w14:textId="77777777" w:rsidR="00B50879" w:rsidRPr="00B50879" w:rsidRDefault="00B50879" w:rsidP="004812E7">
      <w:pPr>
        <w:numPr>
          <w:ilvl w:val="0"/>
          <w:numId w:val="189"/>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руководство по монтажу;</w:t>
      </w:r>
    </w:p>
    <w:p w14:paraId="151FEC68" w14:textId="77777777" w:rsidR="00B50879" w:rsidRPr="00B50879" w:rsidRDefault="00B50879" w:rsidP="004812E7">
      <w:pPr>
        <w:numPr>
          <w:ilvl w:val="0"/>
          <w:numId w:val="189"/>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руководство по эксплуатации;</w:t>
      </w:r>
    </w:p>
    <w:p w14:paraId="04BD0184" w14:textId="77777777" w:rsidR="00B50879" w:rsidRPr="00B50879" w:rsidRDefault="00B50879" w:rsidP="004812E7">
      <w:pPr>
        <w:numPr>
          <w:ilvl w:val="0"/>
          <w:numId w:val="189"/>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 xml:space="preserve">руководство пользователя (для </w:t>
      </w:r>
      <w:r w:rsidRPr="00B50879">
        <w:rPr>
          <w:rFonts w:ascii="Times New Roman" w:hAnsi="Times New Roman" w:cs="Times New Roman"/>
          <w:lang w:bidi="en-US"/>
        </w:rPr>
        <w:t xml:space="preserve">встроенного в поставляемое оборудование </w:t>
      </w:r>
      <w:r w:rsidRPr="00B50879">
        <w:rPr>
          <w:rFonts w:ascii="Times New Roman" w:hAnsi="Times New Roman" w:cs="Times New Roman"/>
          <w:lang w:val="x-none" w:bidi="en-US"/>
        </w:rPr>
        <w:t>программного обеспечения), допускается наличие соответствующего раздела в руководстве по эксплуатации поставляемого оборудования.</w:t>
      </w:r>
    </w:p>
    <w:p w14:paraId="61EFCD1D" w14:textId="77777777" w:rsidR="00B50879" w:rsidRPr="00B50879" w:rsidRDefault="00B50879" w:rsidP="004812E7">
      <w:pPr>
        <w:numPr>
          <w:ilvl w:val="0"/>
          <w:numId w:val="189"/>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методику поверки (одну на группу однотипных средств измерений);</w:t>
      </w:r>
    </w:p>
    <w:p w14:paraId="479CB929" w14:textId="77777777" w:rsidR="00B50879" w:rsidRPr="00B50879" w:rsidRDefault="00B50879" w:rsidP="004812E7">
      <w:pPr>
        <w:numPr>
          <w:ilvl w:val="0"/>
          <w:numId w:val="189"/>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bidi="en-US"/>
        </w:rPr>
        <w:t>с</w:t>
      </w:r>
      <w:r w:rsidRPr="00B50879">
        <w:rPr>
          <w:rFonts w:ascii="Times New Roman" w:hAnsi="Times New Roman" w:cs="Times New Roman"/>
          <w:lang w:val="x-none" w:bidi="en-US"/>
        </w:rPr>
        <w:t>ведения о результатах поверки средств измерений должны быть внесены в Федеральный информационный фонд по обеспечению единства измерений.</w:t>
      </w:r>
    </w:p>
    <w:p w14:paraId="62783BC0" w14:textId="77777777" w:rsidR="00B50879" w:rsidRPr="00B50879" w:rsidRDefault="00B50879" w:rsidP="004812E7">
      <w:pPr>
        <w:keepNext/>
        <w:numPr>
          <w:ilvl w:val="1"/>
          <w:numId w:val="220"/>
        </w:numPr>
        <w:tabs>
          <w:tab w:val="left" w:pos="851"/>
          <w:tab w:val="left" w:pos="993"/>
        </w:tabs>
        <w:spacing w:after="0" w:line="238" w:lineRule="auto"/>
        <w:ind w:left="0" w:firstLine="567"/>
        <w:outlineLvl w:val="1"/>
        <w:rPr>
          <w:rFonts w:ascii="Times New Roman" w:hAnsi="Times New Roman" w:cs="Times New Roman"/>
          <w:b/>
          <w:bCs/>
          <w:i/>
          <w:iCs/>
          <w:lang w:val="x-none" w:eastAsia="x-none"/>
        </w:rPr>
      </w:pPr>
      <w:bookmarkStart w:id="98" w:name="_Toc126930872"/>
      <w:bookmarkStart w:id="99" w:name="_Toc32496776"/>
      <w:bookmarkStart w:id="100" w:name="_Toc84521747"/>
      <w:bookmarkStart w:id="101" w:name="_Toc32489409"/>
      <w:bookmarkStart w:id="102" w:name="_Toc22938051"/>
      <w:r w:rsidRPr="00B50879">
        <w:rPr>
          <w:rFonts w:ascii="Times New Roman" w:hAnsi="Times New Roman" w:cs="Times New Roman"/>
          <w:b/>
          <w:bCs/>
          <w:i/>
          <w:iCs/>
          <w:lang w:val="x-none" w:eastAsia="x-none"/>
        </w:rPr>
        <w:t>Требования к электромагнитной совместимости</w:t>
      </w:r>
      <w:bookmarkEnd w:id="98"/>
      <w:bookmarkEnd w:id="99"/>
      <w:bookmarkEnd w:id="100"/>
      <w:bookmarkEnd w:id="101"/>
      <w:bookmarkEnd w:id="102"/>
    </w:p>
    <w:p w14:paraId="39991722"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Поставляемое оборудование должно удовлетворять требованиям Технического регламента Таможенного союза ТР ТС 020/2011 «Электромагнитная совместимость технических средств».</w:t>
      </w:r>
    </w:p>
    <w:p w14:paraId="411939C9" w14:textId="77777777" w:rsidR="00B50879" w:rsidRPr="00B50879" w:rsidRDefault="00B50879" w:rsidP="004812E7">
      <w:pPr>
        <w:keepNext/>
        <w:numPr>
          <w:ilvl w:val="1"/>
          <w:numId w:val="220"/>
        </w:numPr>
        <w:tabs>
          <w:tab w:val="left" w:pos="851"/>
          <w:tab w:val="left" w:pos="993"/>
        </w:tabs>
        <w:spacing w:after="0" w:line="238" w:lineRule="auto"/>
        <w:ind w:left="0" w:firstLine="567"/>
        <w:jc w:val="both"/>
        <w:outlineLvl w:val="1"/>
        <w:rPr>
          <w:rFonts w:ascii="Times New Roman" w:hAnsi="Times New Roman" w:cs="Times New Roman"/>
          <w:b/>
          <w:bCs/>
          <w:i/>
          <w:iCs/>
          <w:lang w:val="x-none" w:eastAsia="x-none"/>
        </w:rPr>
      </w:pPr>
      <w:bookmarkStart w:id="103" w:name="_Toc126930874"/>
      <w:r w:rsidRPr="00B50879">
        <w:rPr>
          <w:rFonts w:ascii="Times New Roman" w:hAnsi="Times New Roman" w:cs="Times New Roman"/>
          <w:b/>
          <w:bCs/>
          <w:i/>
          <w:iCs/>
          <w:lang w:val="x-none" w:eastAsia="x-none"/>
        </w:rPr>
        <w:t>Требования к интеллектуальной системе учета электрической энергии</w:t>
      </w:r>
      <w:bookmarkEnd w:id="46"/>
      <w:bookmarkEnd w:id="47"/>
      <w:r w:rsidRPr="00B50879">
        <w:rPr>
          <w:rFonts w:ascii="Times New Roman" w:hAnsi="Times New Roman" w:cs="Times New Roman"/>
          <w:b/>
          <w:bCs/>
          <w:i/>
          <w:iCs/>
          <w:lang w:val="x-none" w:eastAsia="x-none"/>
        </w:rPr>
        <w:t xml:space="preserve"> (мощности) при установке приборов учета электроэнергии и присоединении их к ИСУЭ</w:t>
      </w:r>
      <w:bookmarkEnd w:id="103"/>
    </w:p>
    <w:p w14:paraId="7FCAA3F7" w14:textId="77777777" w:rsidR="00B50879" w:rsidRPr="00B50879" w:rsidRDefault="00B50879" w:rsidP="004812E7">
      <w:pPr>
        <w:numPr>
          <w:ilvl w:val="0"/>
          <w:numId w:val="220"/>
        </w:numPr>
        <w:tabs>
          <w:tab w:val="left" w:pos="851"/>
          <w:tab w:val="left" w:pos="1134"/>
        </w:tabs>
        <w:spacing w:after="0" w:line="238" w:lineRule="auto"/>
        <w:ind w:left="0" w:firstLine="567"/>
        <w:contextualSpacing/>
        <w:jc w:val="both"/>
        <w:rPr>
          <w:rFonts w:ascii="Times New Roman" w:hAnsi="Times New Roman" w:cs="Times New Roman"/>
          <w:b/>
          <w:vanish/>
        </w:rPr>
      </w:pPr>
      <w:bookmarkStart w:id="104" w:name="_Toc32496723"/>
      <w:bookmarkStart w:id="105" w:name="_Toc22937998"/>
    </w:p>
    <w:p w14:paraId="1C0133AB" w14:textId="77777777" w:rsidR="00B50879" w:rsidRPr="00B50879" w:rsidRDefault="00B50879" w:rsidP="004812E7">
      <w:pPr>
        <w:widowControl w:val="0"/>
        <w:tabs>
          <w:tab w:val="left" w:pos="851"/>
        </w:tabs>
        <w:autoSpaceDE w:val="0"/>
        <w:autoSpaceDN w:val="0"/>
        <w:spacing w:after="0" w:line="238" w:lineRule="auto"/>
        <w:ind w:firstLine="567"/>
        <w:jc w:val="both"/>
        <w:rPr>
          <w:rFonts w:ascii="Times New Roman" w:hAnsi="Times New Roman" w:cs="Times New Roman"/>
        </w:rPr>
      </w:pPr>
      <w:bookmarkStart w:id="106" w:name="P86"/>
      <w:bookmarkEnd w:id="104"/>
      <w:bookmarkEnd w:id="105"/>
      <w:bookmarkEnd w:id="106"/>
      <w:r w:rsidRPr="00B50879">
        <w:rPr>
          <w:rFonts w:ascii="Times New Roman" w:hAnsi="Times New Roman" w:cs="Times New Roman"/>
        </w:rPr>
        <w:t>а) передача показаний и результатов измерений прибора учета электрической энергии, присоединенного к интеллектуальной системе учета;</w:t>
      </w:r>
    </w:p>
    <w:p w14:paraId="7527E130" w14:textId="77777777" w:rsidR="00B50879" w:rsidRPr="00B50879" w:rsidRDefault="00B50879" w:rsidP="004812E7">
      <w:pPr>
        <w:widowControl w:val="0"/>
        <w:tabs>
          <w:tab w:val="left" w:pos="851"/>
        </w:tabs>
        <w:autoSpaceDE w:val="0"/>
        <w:autoSpaceDN w:val="0"/>
        <w:spacing w:after="0" w:line="238" w:lineRule="auto"/>
        <w:ind w:firstLine="567"/>
        <w:jc w:val="both"/>
        <w:rPr>
          <w:rFonts w:ascii="Times New Roman" w:hAnsi="Times New Roman" w:cs="Times New Roman"/>
        </w:rPr>
      </w:pPr>
      <w:r w:rsidRPr="00B50879">
        <w:rPr>
          <w:rFonts w:ascii="Times New Roman" w:hAnsi="Times New Roman" w:cs="Times New Roman"/>
        </w:rPr>
        <w:t>б) предоставление информации о количестве и иных параметрах электрической энергии;</w:t>
      </w:r>
    </w:p>
    <w:p w14:paraId="15F6E5E0" w14:textId="77777777" w:rsidR="00B50879" w:rsidRPr="00B50879" w:rsidRDefault="00B50879" w:rsidP="004812E7">
      <w:pPr>
        <w:widowControl w:val="0"/>
        <w:tabs>
          <w:tab w:val="left" w:pos="851"/>
        </w:tabs>
        <w:autoSpaceDE w:val="0"/>
        <w:autoSpaceDN w:val="0"/>
        <w:spacing w:after="0" w:line="238" w:lineRule="auto"/>
        <w:ind w:firstLine="567"/>
        <w:jc w:val="both"/>
        <w:rPr>
          <w:rFonts w:ascii="Times New Roman" w:hAnsi="Times New Roman" w:cs="Times New Roman"/>
        </w:rPr>
      </w:pPr>
      <w:r w:rsidRPr="00B50879">
        <w:rPr>
          <w:rFonts w:ascii="Times New Roman" w:hAnsi="Times New Roman" w:cs="Times New Roman"/>
        </w:rPr>
        <w:t>в) полное и (или) частичное ограничение режима потребления электрической энергии (приостановление или ограничение предоставления коммунальной услуги), а также возобновление подачи электрической энергии;</w:t>
      </w:r>
    </w:p>
    <w:p w14:paraId="3BDD8A88" w14:textId="77777777" w:rsidR="00B50879" w:rsidRPr="00B50879" w:rsidRDefault="00B50879" w:rsidP="004812E7">
      <w:pPr>
        <w:widowControl w:val="0"/>
        <w:tabs>
          <w:tab w:val="left" w:pos="851"/>
        </w:tabs>
        <w:autoSpaceDE w:val="0"/>
        <w:autoSpaceDN w:val="0"/>
        <w:spacing w:after="0" w:line="238" w:lineRule="auto"/>
        <w:ind w:firstLine="567"/>
        <w:jc w:val="both"/>
        <w:rPr>
          <w:rFonts w:ascii="Times New Roman" w:hAnsi="Times New Roman" w:cs="Times New Roman"/>
        </w:rPr>
      </w:pPr>
      <w:r w:rsidRPr="00B50879">
        <w:rPr>
          <w:rFonts w:ascii="Times New Roman" w:hAnsi="Times New Roman" w:cs="Times New Roman"/>
        </w:rPr>
        <w:t>г) установление и изменение зон суток (часов, дней недели, месяцев), по которым прибором учета электрической энергии, присоединенным к интеллектуальной системе учета, осуществляется суммирование объемов электрической энергии в соответствии с дифференциацией тарифов (цен), предусмотренной законодательством Российской Федерации (далее – тарифные зоны);</w:t>
      </w:r>
    </w:p>
    <w:p w14:paraId="3D185A2C" w14:textId="77777777" w:rsidR="00B50879" w:rsidRPr="00B50879" w:rsidRDefault="00B50879" w:rsidP="004812E7">
      <w:pPr>
        <w:widowControl w:val="0"/>
        <w:tabs>
          <w:tab w:val="left" w:pos="851"/>
        </w:tabs>
        <w:autoSpaceDE w:val="0"/>
        <w:autoSpaceDN w:val="0"/>
        <w:spacing w:after="0" w:line="238" w:lineRule="auto"/>
        <w:ind w:firstLine="567"/>
        <w:jc w:val="both"/>
        <w:rPr>
          <w:rFonts w:ascii="Times New Roman" w:hAnsi="Times New Roman" w:cs="Times New Roman"/>
        </w:rPr>
      </w:pPr>
      <w:bookmarkStart w:id="107" w:name="P90"/>
      <w:bookmarkEnd w:id="107"/>
      <w:r w:rsidRPr="00B50879">
        <w:rPr>
          <w:rFonts w:ascii="Times New Roman" w:hAnsi="Times New Roman" w:cs="Times New Roman"/>
        </w:rPr>
        <w:t>д) передача данных о параметрах настройки и событиях, зафиксированных прибором учета электрической энергии, присоединенным к интеллектуальной системе учета в соответствии с п. 24 Правил доступа;</w:t>
      </w:r>
    </w:p>
    <w:p w14:paraId="6A4830DC" w14:textId="77777777" w:rsidR="00B50879" w:rsidRPr="00B50879" w:rsidRDefault="00B50879" w:rsidP="004812E7">
      <w:pPr>
        <w:widowControl w:val="0"/>
        <w:tabs>
          <w:tab w:val="left" w:pos="851"/>
        </w:tabs>
        <w:autoSpaceDE w:val="0"/>
        <w:autoSpaceDN w:val="0"/>
        <w:spacing w:after="0" w:line="238" w:lineRule="auto"/>
        <w:ind w:firstLine="567"/>
        <w:jc w:val="both"/>
        <w:rPr>
          <w:rFonts w:ascii="Times New Roman" w:hAnsi="Times New Roman" w:cs="Times New Roman"/>
        </w:rPr>
      </w:pPr>
      <w:bookmarkStart w:id="108" w:name="P91"/>
      <w:bookmarkEnd w:id="108"/>
      <w:r w:rsidRPr="00B50879">
        <w:rPr>
          <w:rFonts w:ascii="Times New Roman" w:hAnsi="Times New Roman" w:cs="Times New Roman"/>
        </w:rPr>
        <w:t>е) передача справочной информации в соответствии с п. 23 Правил доступа;</w:t>
      </w:r>
    </w:p>
    <w:p w14:paraId="6E8750D2" w14:textId="77777777" w:rsidR="00B50879" w:rsidRPr="00B50879" w:rsidRDefault="00B50879" w:rsidP="004812E7">
      <w:pPr>
        <w:widowControl w:val="0"/>
        <w:tabs>
          <w:tab w:val="left" w:pos="851"/>
        </w:tabs>
        <w:autoSpaceDE w:val="0"/>
        <w:autoSpaceDN w:val="0"/>
        <w:spacing w:after="0" w:line="238" w:lineRule="auto"/>
        <w:ind w:firstLine="567"/>
        <w:jc w:val="both"/>
        <w:rPr>
          <w:rFonts w:ascii="Times New Roman" w:hAnsi="Times New Roman" w:cs="Times New Roman"/>
        </w:rPr>
      </w:pPr>
      <w:bookmarkStart w:id="109" w:name="P92"/>
      <w:bookmarkEnd w:id="109"/>
      <w:r w:rsidRPr="00B50879">
        <w:rPr>
          <w:rFonts w:ascii="Times New Roman" w:hAnsi="Times New Roman" w:cs="Times New Roman"/>
        </w:rPr>
        <w:t>ж) передача архива данных;</w:t>
      </w:r>
    </w:p>
    <w:p w14:paraId="58346D84" w14:textId="77777777" w:rsidR="00B50879" w:rsidRPr="00B50879" w:rsidRDefault="00B50879" w:rsidP="004812E7">
      <w:pPr>
        <w:widowControl w:val="0"/>
        <w:tabs>
          <w:tab w:val="left" w:pos="851"/>
        </w:tabs>
        <w:autoSpaceDE w:val="0"/>
        <w:autoSpaceDN w:val="0"/>
        <w:spacing w:after="0" w:line="238" w:lineRule="auto"/>
        <w:ind w:firstLine="567"/>
        <w:jc w:val="both"/>
        <w:rPr>
          <w:rFonts w:ascii="Times New Roman" w:hAnsi="Times New Roman" w:cs="Times New Roman"/>
        </w:rPr>
      </w:pPr>
      <w:r w:rsidRPr="00B50879">
        <w:rPr>
          <w:rFonts w:ascii="Times New Roman" w:hAnsi="Times New Roman" w:cs="Times New Roman"/>
        </w:rPr>
        <w:t>з) оповещение о возможных недостоверных данных, поступающих с приборов учета в случае срабатывания индикаторов вскрытия электронных пломб на корпусе и клеммной крышке прибора учета, воздействия магнитным полем на элементы прибора учета, неработоспособности прибора учета вследствие аппаратного или программного сбоя, его отключения (после повторного включения), перезагрузки;</w:t>
      </w:r>
    </w:p>
    <w:p w14:paraId="6E5A4A13" w14:textId="5BF718C5" w:rsidR="00B50879" w:rsidRPr="00B50879" w:rsidRDefault="00B50879" w:rsidP="004812E7">
      <w:pPr>
        <w:tabs>
          <w:tab w:val="left" w:pos="708"/>
          <w:tab w:val="left" w:pos="851"/>
        </w:tabs>
        <w:spacing w:after="0" w:line="238" w:lineRule="auto"/>
        <w:ind w:firstLine="567"/>
        <w:contextualSpacing/>
        <w:jc w:val="both"/>
        <w:rPr>
          <w:rFonts w:ascii="Times New Roman" w:hAnsi="Times New Roman" w:cs="Times New Roman"/>
          <w:lang w:val="x-none" w:bidi="en-US"/>
        </w:rPr>
      </w:pPr>
      <w:r w:rsidRPr="00B50879">
        <w:rPr>
          <w:rFonts w:ascii="Times New Roman" w:hAnsi="Times New Roman" w:cs="Times New Roman"/>
          <w:lang w:bidi="en-US"/>
        </w:rPr>
        <w:t>ИСУЭ также должна о</w:t>
      </w:r>
      <w:r w:rsidRPr="00B50879">
        <w:rPr>
          <w:rFonts w:ascii="Times New Roman" w:hAnsi="Times New Roman" w:cs="Times New Roman"/>
          <w:lang w:val="x-none" w:bidi="en-US"/>
        </w:rPr>
        <w:t>бесп</w:t>
      </w:r>
      <w:r w:rsidR="00525F7C">
        <w:rPr>
          <w:rFonts w:ascii="Times New Roman" w:hAnsi="Times New Roman" w:cs="Times New Roman"/>
          <w:lang w:bidi="en-US"/>
        </w:rPr>
        <w:t>ечивать</w:t>
      </w:r>
      <w:r w:rsidRPr="00B50879">
        <w:rPr>
          <w:rFonts w:ascii="Times New Roman" w:hAnsi="Times New Roman" w:cs="Times New Roman"/>
          <w:lang w:bidi="en-US"/>
        </w:rPr>
        <w:t>:</w:t>
      </w:r>
    </w:p>
    <w:p w14:paraId="18D8B50A" w14:textId="77777777" w:rsidR="00B50879" w:rsidRPr="00B50879" w:rsidRDefault="00B50879" w:rsidP="004812E7">
      <w:pPr>
        <w:numPr>
          <w:ilvl w:val="0"/>
          <w:numId w:val="190"/>
        </w:numPr>
        <w:tabs>
          <w:tab w:val="left" w:pos="851"/>
          <w:tab w:val="left" w:pos="993"/>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 xml:space="preserve">сбор и архивирование </w:t>
      </w:r>
      <w:r w:rsidRPr="00B50879">
        <w:rPr>
          <w:rFonts w:ascii="Times New Roman" w:hAnsi="Times New Roman" w:cs="Times New Roman"/>
          <w:lang w:val="x-none" w:bidi="en-US"/>
        </w:rPr>
        <w:t>результатов измерения, информации о состоянии средств измерения, информации о состоянии объектов измерения (при использовании данной информации для расчета значений учетных показателей)</w:t>
      </w:r>
      <w:r w:rsidRPr="00B50879">
        <w:rPr>
          <w:rFonts w:ascii="Times New Roman" w:hAnsi="Times New Roman" w:cs="Times New Roman"/>
          <w:lang w:bidi="en-US"/>
        </w:rPr>
        <w:t xml:space="preserve"> в </w:t>
      </w:r>
      <w:r w:rsidRPr="00B50879">
        <w:rPr>
          <w:rFonts w:ascii="Times New Roman" w:hAnsi="Times New Roman" w:cs="Times New Roman"/>
          <w:lang w:val="x-none" w:bidi="en-US"/>
        </w:rPr>
        <w:t>ИВК</w:t>
      </w:r>
      <w:r w:rsidRPr="00B50879">
        <w:rPr>
          <w:rFonts w:ascii="Times New Roman" w:hAnsi="Times New Roman" w:cs="Times New Roman"/>
          <w:lang w:bidi="en-US"/>
        </w:rPr>
        <w:t xml:space="preserve"> </w:t>
      </w:r>
      <w:r w:rsidRPr="00B50879">
        <w:rPr>
          <w:rFonts w:ascii="Times New Roman" w:hAnsi="Times New Roman" w:cs="Times New Roman"/>
          <w:iCs/>
          <w:lang w:val="x-none" w:bidi="en-US"/>
        </w:rPr>
        <w:t>(без применения промежуточного программного обеспечения)</w:t>
      </w:r>
      <w:r w:rsidRPr="00B50879">
        <w:rPr>
          <w:rFonts w:ascii="Times New Roman" w:hAnsi="Times New Roman" w:cs="Times New Roman"/>
          <w:lang w:bidi="en-US"/>
        </w:rPr>
        <w:t xml:space="preserve"> и доступ к ним соответствующих АРМ;</w:t>
      </w:r>
    </w:p>
    <w:p w14:paraId="4CA5F71B" w14:textId="77777777" w:rsidR="00B50879" w:rsidRPr="00B50879" w:rsidRDefault="00B50879" w:rsidP="004812E7">
      <w:pPr>
        <w:numPr>
          <w:ilvl w:val="0"/>
          <w:numId w:val="190"/>
        </w:numPr>
        <w:tabs>
          <w:tab w:val="left" w:pos="851"/>
          <w:tab w:val="left" w:pos="993"/>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удаленный</w:t>
      </w:r>
      <w:r w:rsidRPr="00B50879">
        <w:rPr>
          <w:rFonts w:ascii="Times New Roman" w:hAnsi="Times New Roman" w:cs="Times New Roman"/>
          <w:lang w:val="x-none" w:bidi="en-US"/>
        </w:rPr>
        <w:t xml:space="preserve"> доступ к приборам учета и </w:t>
      </w:r>
      <w:r w:rsidRPr="00B50879">
        <w:rPr>
          <w:rFonts w:ascii="Times New Roman" w:hAnsi="Times New Roman" w:cs="Times New Roman"/>
          <w:lang w:bidi="en-US"/>
        </w:rPr>
        <w:t xml:space="preserve">ИВКЭ </w:t>
      </w:r>
      <w:r w:rsidRPr="00B50879">
        <w:rPr>
          <w:rFonts w:ascii="Times New Roman" w:hAnsi="Times New Roman" w:cs="Times New Roman"/>
          <w:lang w:val="x-none" w:bidi="en-US"/>
        </w:rPr>
        <w:t xml:space="preserve">со стороны </w:t>
      </w:r>
      <w:r w:rsidRPr="00B50879">
        <w:rPr>
          <w:rFonts w:ascii="Times New Roman" w:hAnsi="Times New Roman" w:cs="Times New Roman"/>
          <w:lang w:bidi="en-US"/>
        </w:rPr>
        <w:t xml:space="preserve">исполнительного аппарата ДЗО </w:t>
      </w:r>
      <w:r w:rsidRPr="00B50879">
        <w:rPr>
          <w:rFonts w:ascii="Times New Roman" w:hAnsi="Times New Roman" w:cs="Times New Roman"/>
          <w:lang w:val="x-none" w:bidi="en-US"/>
        </w:rPr>
        <w:t xml:space="preserve">на базе </w:t>
      </w:r>
      <w:r w:rsidRPr="00B50879">
        <w:rPr>
          <w:rFonts w:ascii="Times New Roman" w:hAnsi="Times New Roman" w:cs="Times New Roman"/>
          <w:lang w:bidi="en-US"/>
        </w:rPr>
        <w:t xml:space="preserve">ИВК </w:t>
      </w:r>
      <w:r w:rsidRPr="00B50879">
        <w:rPr>
          <w:rFonts w:ascii="Times New Roman" w:hAnsi="Times New Roman" w:cs="Times New Roman"/>
          <w:iCs/>
          <w:lang w:val="x-none" w:bidi="en-US"/>
        </w:rPr>
        <w:t>без применения промежуточного программного обеспечения</w:t>
      </w:r>
      <w:r w:rsidRPr="00B50879">
        <w:rPr>
          <w:rFonts w:ascii="Times New Roman" w:hAnsi="Times New Roman" w:cs="Times New Roman"/>
          <w:lang w:bidi="en-US"/>
        </w:rPr>
        <w:t>;</w:t>
      </w:r>
    </w:p>
    <w:p w14:paraId="1605A2AC" w14:textId="77777777" w:rsidR="00B50879" w:rsidRPr="00B50879" w:rsidRDefault="00B50879" w:rsidP="004812E7">
      <w:pPr>
        <w:numPr>
          <w:ilvl w:val="0"/>
          <w:numId w:val="190"/>
        </w:numPr>
        <w:tabs>
          <w:tab w:val="left" w:pos="851"/>
          <w:tab w:val="left" w:pos="993"/>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после восстановления электропитания должна быть обеспечена процедура восстановления требуемого объема информации по иерархии системы.</w:t>
      </w:r>
    </w:p>
    <w:p w14:paraId="713E6E7B" w14:textId="77777777" w:rsidR="00B50879" w:rsidRPr="00B50879" w:rsidRDefault="00B50879" w:rsidP="004812E7">
      <w:pPr>
        <w:tabs>
          <w:tab w:val="left" w:pos="709"/>
          <w:tab w:val="left" w:pos="851"/>
        </w:tabs>
        <w:spacing w:after="0" w:line="238" w:lineRule="auto"/>
        <w:ind w:firstLine="567"/>
        <w:contextualSpacing/>
        <w:jc w:val="both"/>
        <w:rPr>
          <w:rFonts w:ascii="Times New Roman" w:hAnsi="Times New Roman" w:cs="Times New Roman"/>
          <w:lang w:bidi="en-US"/>
        </w:rPr>
      </w:pPr>
      <w:r w:rsidRPr="00B50879">
        <w:rPr>
          <w:rFonts w:ascii="Times New Roman" w:hAnsi="Times New Roman" w:cs="Times New Roman"/>
          <w:lang w:bidi="en-US"/>
        </w:rPr>
        <w:t xml:space="preserve">Программное обеспечение и применяемые протоколы ИИК и ИВКЭ системы учета должны быть открытыми, соответствующими стандартным протоколам, применяющимся в ПАО «Россети». </w:t>
      </w:r>
    </w:p>
    <w:p w14:paraId="03216843" w14:textId="77777777" w:rsidR="00B50879" w:rsidRPr="00B50879" w:rsidRDefault="00B50879" w:rsidP="004812E7">
      <w:pPr>
        <w:tabs>
          <w:tab w:val="left" w:pos="708"/>
          <w:tab w:val="left" w:pos="851"/>
        </w:tabs>
        <w:spacing w:after="0" w:line="238" w:lineRule="auto"/>
        <w:ind w:firstLine="567"/>
        <w:contextualSpacing/>
        <w:jc w:val="both"/>
        <w:rPr>
          <w:rFonts w:ascii="Times New Roman" w:hAnsi="Times New Roman" w:cs="Times New Roman"/>
          <w:lang w:bidi="en-US"/>
        </w:rPr>
      </w:pPr>
      <w:r w:rsidRPr="00B50879">
        <w:rPr>
          <w:rFonts w:ascii="Times New Roman" w:hAnsi="Times New Roman" w:cs="Times New Roman"/>
          <w:lang w:bidi="en-US"/>
        </w:rPr>
        <w:t xml:space="preserve">Смонтированное оборудование (ИИК / ИВКЭ) должно быть интегрировано в ИВК ПАО «Россети Волга» «Пирамида – Сети» </w:t>
      </w:r>
      <w:r w:rsidRPr="00B50879">
        <w:rPr>
          <w:rFonts w:ascii="Times New Roman" w:hAnsi="Times New Roman" w:cs="Times New Roman"/>
          <w:iCs/>
          <w:lang w:val="x-none" w:bidi="en-US"/>
        </w:rPr>
        <w:t>без применения промежуточного программного обеспечения</w:t>
      </w:r>
      <w:r w:rsidRPr="00B50879">
        <w:rPr>
          <w:rFonts w:ascii="Times New Roman" w:hAnsi="Times New Roman" w:cs="Times New Roman"/>
          <w:lang w:bidi="en-US"/>
        </w:rPr>
        <w:t>.</w:t>
      </w:r>
    </w:p>
    <w:p w14:paraId="33A98451" w14:textId="77777777" w:rsidR="00B50879" w:rsidRPr="00B50879" w:rsidRDefault="00B50879" w:rsidP="004812E7">
      <w:pPr>
        <w:pStyle w:val="af4"/>
        <w:keepNext/>
        <w:numPr>
          <w:ilvl w:val="1"/>
          <w:numId w:val="221"/>
        </w:numPr>
        <w:tabs>
          <w:tab w:val="left" w:pos="993"/>
          <w:tab w:val="left" w:pos="1134"/>
        </w:tabs>
        <w:spacing w:line="238" w:lineRule="auto"/>
        <w:ind w:left="0" w:firstLine="567"/>
        <w:outlineLvl w:val="1"/>
        <w:rPr>
          <w:b/>
          <w:bCs/>
          <w:i/>
          <w:iCs/>
          <w:sz w:val="22"/>
          <w:szCs w:val="22"/>
        </w:rPr>
      </w:pPr>
      <w:bookmarkStart w:id="110" w:name="_Toc32496724"/>
      <w:bookmarkStart w:id="111" w:name="_Toc22937999"/>
      <w:bookmarkStart w:id="112" w:name="_Toc126930875"/>
      <w:r w:rsidRPr="00B50879">
        <w:rPr>
          <w:b/>
          <w:bCs/>
          <w:i/>
          <w:iCs/>
          <w:sz w:val="22"/>
          <w:szCs w:val="22"/>
        </w:rPr>
        <w:t xml:space="preserve">Требования к </w:t>
      </w:r>
      <w:bookmarkEnd w:id="110"/>
      <w:bookmarkEnd w:id="111"/>
      <w:r w:rsidRPr="00B50879">
        <w:rPr>
          <w:b/>
          <w:bCs/>
          <w:i/>
          <w:iCs/>
          <w:sz w:val="22"/>
          <w:szCs w:val="22"/>
        </w:rPr>
        <w:t>вторичным цепям</w:t>
      </w:r>
      <w:bookmarkEnd w:id="112"/>
    </w:p>
    <w:p w14:paraId="0945F731" w14:textId="77777777" w:rsidR="00B50879" w:rsidRPr="00B50879" w:rsidRDefault="00B50879" w:rsidP="004812E7">
      <w:pPr>
        <w:keepNext/>
        <w:numPr>
          <w:ilvl w:val="0"/>
          <w:numId w:val="176"/>
        </w:numPr>
        <w:tabs>
          <w:tab w:val="left" w:pos="851"/>
        </w:tabs>
        <w:spacing w:after="0" w:line="238" w:lineRule="auto"/>
        <w:ind w:left="0" w:firstLine="567"/>
        <w:contextualSpacing/>
        <w:outlineLvl w:val="0"/>
        <w:rPr>
          <w:rFonts w:ascii="Times New Roman" w:hAnsi="Times New Roman" w:cs="Times New Roman"/>
          <w:b/>
          <w:bCs/>
          <w:vanish/>
          <w:kern w:val="32"/>
          <w:lang w:bidi="en-US"/>
        </w:rPr>
      </w:pPr>
      <w:bookmarkStart w:id="113" w:name="_Toc3204133"/>
      <w:bookmarkStart w:id="114" w:name="_Toc3204317"/>
      <w:bookmarkStart w:id="115" w:name="_Toc3204448"/>
      <w:bookmarkStart w:id="116" w:name="_Toc3205057"/>
      <w:bookmarkStart w:id="117" w:name="_Toc22938000"/>
      <w:bookmarkStart w:id="118" w:name="_Toc32489358"/>
      <w:bookmarkStart w:id="119" w:name="_Toc32496725"/>
      <w:bookmarkStart w:id="120" w:name="_Toc94013764"/>
      <w:bookmarkStart w:id="121" w:name="_Toc94013985"/>
      <w:bookmarkStart w:id="122" w:name="_Toc94014105"/>
      <w:bookmarkStart w:id="123" w:name="_Toc96346803"/>
      <w:bookmarkStart w:id="124" w:name="_Toc96416275"/>
      <w:bookmarkStart w:id="125" w:name="_Toc126930305"/>
      <w:bookmarkStart w:id="126" w:name="_Toc126930876"/>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C28BC29" w14:textId="77777777" w:rsidR="00B50879" w:rsidRPr="00B50879" w:rsidRDefault="00B50879" w:rsidP="004812E7">
      <w:pPr>
        <w:keepNext/>
        <w:numPr>
          <w:ilvl w:val="0"/>
          <w:numId w:val="176"/>
        </w:numPr>
        <w:tabs>
          <w:tab w:val="left" w:pos="851"/>
        </w:tabs>
        <w:spacing w:after="0" w:line="238" w:lineRule="auto"/>
        <w:ind w:left="0" w:firstLine="567"/>
        <w:contextualSpacing/>
        <w:outlineLvl w:val="0"/>
        <w:rPr>
          <w:rFonts w:ascii="Times New Roman" w:hAnsi="Times New Roman" w:cs="Times New Roman"/>
          <w:b/>
          <w:bCs/>
          <w:vanish/>
          <w:kern w:val="32"/>
          <w:lang w:bidi="en-US"/>
        </w:rPr>
      </w:pPr>
      <w:bookmarkStart w:id="127" w:name="_Toc22938001"/>
      <w:bookmarkStart w:id="128" w:name="_Toc32489359"/>
      <w:bookmarkStart w:id="129" w:name="_Toc32496726"/>
      <w:bookmarkStart w:id="130" w:name="_Toc94013765"/>
      <w:bookmarkStart w:id="131" w:name="_Toc94013986"/>
      <w:bookmarkStart w:id="132" w:name="_Toc94014106"/>
      <w:bookmarkStart w:id="133" w:name="_Toc96346804"/>
      <w:bookmarkStart w:id="134" w:name="_Toc96416276"/>
      <w:bookmarkStart w:id="135" w:name="_Toc126930306"/>
      <w:bookmarkStart w:id="136" w:name="_Toc126930877"/>
      <w:bookmarkEnd w:id="127"/>
      <w:bookmarkEnd w:id="128"/>
      <w:bookmarkEnd w:id="129"/>
      <w:bookmarkEnd w:id="130"/>
      <w:bookmarkEnd w:id="131"/>
      <w:bookmarkEnd w:id="132"/>
      <w:bookmarkEnd w:id="133"/>
      <w:bookmarkEnd w:id="134"/>
      <w:bookmarkEnd w:id="135"/>
      <w:bookmarkEnd w:id="136"/>
    </w:p>
    <w:p w14:paraId="21C754ED" w14:textId="77777777" w:rsidR="00B50879" w:rsidRPr="00B50879" w:rsidRDefault="00B50879" w:rsidP="004812E7">
      <w:pPr>
        <w:keepNext/>
        <w:numPr>
          <w:ilvl w:val="0"/>
          <w:numId w:val="176"/>
        </w:numPr>
        <w:tabs>
          <w:tab w:val="left" w:pos="851"/>
        </w:tabs>
        <w:spacing w:after="0" w:line="238" w:lineRule="auto"/>
        <w:ind w:left="0" w:firstLine="567"/>
        <w:contextualSpacing/>
        <w:outlineLvl w:val="0"/>
        <w:rPr>
          <w:rFonts w:ascii="Times New Roman" w:hAnsi="Times New Roman" w:cs="Times New Roman"/>
          <w:b/>
          <w:bCs/>
          <w:vanish/>
          <w:kern w:val="32"/>
          <w:lang w:bidi="en-US"/>
        </w:rPr>
      </w:pPr>
      <w:bookmarkStart w:id="137" w:name="_Toc22938002"/>
      <w:bookmarkStart w:id="138" w:name="_Toc32489360"/>
      <w:bookmarkStart w:id="139" w:name="_Toc32496727"/>
      <w:bookmarkStart w:id="140" w:name="_Toc94013766"/>
      <w:bookmarkStart w:id="141" w:name="_Toc94013987"/>
      <w:bookmarkStart w:id="142" w:name="_Toc94014107"/>
      <w:bookmarkStart w:id="143" w:name="_Toc96346805"/>
      <w:bookmarkStart w:id="144" w:name="_Toc96416277"/>
      <w:bookmarkStart w:id="145" w:name="_Toc126930307"/>
      <w:bookmarkStart w:id="146" w:name="_Toc126930878"/>
      <w:bookmarkEnd w:id="137"/>
      <w:bookmarkEnd w:id="138"/>
      <w:bookmarkEnd w:id="139"/>
      <w:bookmarkEnd w:id="140"/>
      <w:bookmarkEnd w:id="141"/>
      <w:bookmarkEnd w:id="142"/>
      <w:bookmarkEnd w:id="143"/>
      <w:bookmarkEnd w:id="144"/>
      <w:bookmarkEnd w:id="145"/>
      <w:bookmarkEnd w:id="146"/>
    </w:p>
    <w:p w14:paraId="7711CE61" w14:textId="77777777" w:rsidR="00B50879" w:rsidRPr="00B50879" w:rsidRDefault="00B50879" w:rsidP="004812E7">
      <w:pPr>
        <w:keepNext/>
        <w:numPr>
          <w:ilvl w:val="0"/>
          <w:numId w:val="176"/>
        </w:numPr>
        <w:tabs>
          <w:tab w:val="left" w:pos="851"/>
        </w:tabs>
        <w:spacing w:after="0" w:line="238" w:lineRule="auto"/>
        <w:ind w:left="0" w:firstLine="567"/>
        <w:contextualSpacing/>
        <w:outlineLvl w:val="0"/>
        <w:rPr>
          <w:rFonts w:ascii="Times New Roman" w:hAnsi="Times New Roman" w:cs="Times New Roman"/>
          <w:b/>
          <w:bCs/>
          <w:vanish/>
          <w:kern w:val="32"/>
          <w:lang w:bidi="en-US"/>
        </w:rPr>
      </w:pPr>
      <w:bookmarkStart w:id="147" w:name="_Toc22938003"/>
      <w:bookmarkStart w:id="148" w:name="_Toc32489361"/>
      <w:bookmarkStart w:id="149" w:name="_Toc32496728"/>
      <w:bookmarkStart w:id="150" w:name="_Toc94013767"/>
      <w:bookmarkStart w:id="151" w:name="_Toc94013988"/>
      <w:bookmarkStart w:id="152" w:name="_Toc94014108"/>
      <w:bookmarkStart w:id="153" w:name="_Toc96346806"/>
      <w:bookmarkStart w:id="154" w:name="_Toc96416278"/>
      <w:bookmarkStart w:id="155" w:name="_Toc126930308"/>
      <w:bookmarkStart w:id="156" w:name="_Toc126930879"/>
      <w:bookmarkEnd w:id="147"/>
      <w:bookmarkEnd w:id="148"/>
      <w:bookmarkEnd w:id="149"/>
      <w:bookmarkEnd w:id="150"/>
      <w:bookmarkEnd w:id="151"/>
      <w:bookmarkEnd w:id="152"/>
      <w:bookmarkEnd w:id="153"/>
      <w:bookmarkEnd w:id="154"/>
      <w:bookmarkEnd w:id="155"/>
      <w:bookmarkEnd w:id="156"/>
    </w:p>
    <w:p w14:paraId="0127479E" w14:textId="77777777" w:rsidR="00B50879" w:rsidRPr="00B50879" w:rsidRDefault="00B50879" w:rsidP="004812E7">
      <w:pPr>
        <w:keepNext/>
        <w:numPr>
          <w:ilvl w:val="1"/>
          <w:numId w:val="176"/>
        </w:numPr>
        <w:tabs>
          <w:tab w:val="left" w:pos="851"/>
        </w:tabs>
        <w:spacing w:after="0" w:line="238" w:lineRule="auto"/>
        <w:ind w:left="0" w:firstLine="567"/>
        <w:contextualSpacing/>
        <w:outlineLvl w:val="1"/>
        <w:rPr>
          <w:rFonts w:ascii="Times New Roman" w:hAnsi="Times New Roman" w:cs="Times New Roman"/>
          <w:b/>
          <w:bCs/>
          <w:i/>
          <w:iCs/>
          <w:vanish/>
          <w:lang w:bidi="en-US"/>
        </w:rPr>
      </w:pPr>
      <w:bookmarkStart w:id="157" w:name="_Toc22938004"/>
      <w:bookmarkStart w:id="158" w:name="_Toc32489362"/>
      <w:bookmarkStart w:id="159" w:name="_Toc32496729"/>
      <w:bookmarkStart w:id="160" w:name="_Toc94013768"/>
      <w:bookmarkStart w:id="161" w:name="_Toc94013989"/>
      <w:bookmarkStart w:id="162" w:name="_Toc94014109"/>
      <w:bookmarkStart w:id="163" w:name="_Toc96346807"/>
      <w:bookmarkStart w:id="164" w:name="_Toc96416279"/>
      <w:bookmarkStart w:id="165" w:name="_Toc126930309"/>
      <w:bookmarkStart w:id="166" w:name="_Toc126930880"/>
      <w:bookmarkEnd w:id="157"/>
      <w:bookmarkEnd w:id="158"/>
      <w:bookmarkEnd w:id="159"/>
      <w:bookmarkEnd w:id="160"/>
      <w:bookmarkEnd w:id="161"/>
      <w:bookmarkEnd w:id="162"/>
      <w:bookmarkEnd w:id="163"/>
      <w:bookmarkEnd w:id="164"/>
      <w:bookmarkEnd w:id="165"/>
      <w:bookmarkEnd w:id="166"/>
    </w:p>
    <w:p w14:paraId="5AF32CEC" w14:textId="77777777" w:rsidR="00B50879" w:rsidRPr="00B50879" w:rsidRDefault="00B50879" w:rsidP="004812E7">
      <w:pPr>
        <w:keepNext/>
        <w:numPr>
          <w:ilvl w:val="1"/>
          <w:numId w:val="176"/>
        </w:numPr>
        <w:tabs>
          <w:tab w:val="left" w:pos="851"/>
        </w:tabs>
        <w:spacing w:after="0" w:line="238" w:lineRule="auto"/>
        <w:ind w:left="0" w:firstLine="567"/>
        <w:contextualSpacing/>
        <w:outlineLvl w:val="1"/>
        <w:rPr>
          <w:rFonts w:ascii="Times New Roman" w:hAnsi="Times New Roman" w:cs="Times New Roman"/>
          <w:b/>
          <w:bCs/>
          <w:i/>
          <w:iCs/>
          <w:vanish/>
          <w:lang w:bidi="en-US"/>
        </w:rPr>
      </w:pPr>
      <w:bookmarkStart w:id="167" w:name="_Toc22938005"/>
      <w:bookmarkStart w:id="168" w:name="_Toc32489363"/>
      <w:bookmarkStart w:id="169" w:name="_Toc32496730"/>
      <w:bookmarkStart w:id="170" w:name="_Toc94013769"/>
      <w:bookmarkStart w:id="171" w:name="_Toc94013990"/>
      <w:bookmarkStart w:id="172" w:name="_Toc94014110"/>
      <w:bookmarkStart w:id="173" w:name="_Toc96346808"/>
      <w:bookmarkStart w:id="174" w:name="_Toc96416280"/>
      <w:bookmarkStart w:id="175" w:name="_Toc126930310"/>
      <w:bookmarkStart w:id="176" w:name="_Toc126930881"/>
      <w:bookmarkEnd w:id="167"/>
      <w:bookmarkEnd w:id="168"/>
      <w:bookmarkEnd w:id="169"/>
      <w:bookmarkEnd w:id="170"/>
      <w:bookmarkEnd w:id="171"/>
      <w:bookmarkEnd w:id="172"/>
      <w:bookmarkEnd w:id="173"/>
      <w:bookmarkEnd w:id="174"/>
      <w:bookmarkEnd w:id="175"/>
      <w:bookmarkEnd w:id="176"/>
    </w:p>
    <w:p w14:paraId="3E0F403D"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Подключение кабеля к прибору учета трансформаторного включения должно быть выполнено через испытательную коробку или специализированный клеммник, по конструктивному исполнению обеспечивающий разрыв цепей напряжения и закорачивание токовых цепей с возможностью опломбировки, расположенные вблизи прибора учета или в ячейке релейного отсека.</w:t>
      </w:r>
    </w:p>
    <w:p w14:paraId="6A2035AE"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Подключение приборов учета к вторичным измерительным обмоткам трансформаторов тока следует выполнять отдельно от цепей релейной защиты и автоматики. Для учета необходимо предусматривать отдельные вторичные обмотки ТТ соответствующих классов точности измерительных кернов.</w:t>
      </w:r>
    </w:p>
    <w:p w14:paraId="70B84606"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При подключении приборов учета не допускается применение скруток и паек во вторичных цепях, промежуточных сборок зажимов и выводов вторичных обмоток измерительных трансформаторов.</w:t>
      </w:r>
    </w:p>
    <w:p w14:paraId="68635102"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Применение промежуточных трансформаторов тока не допускается.</w:t>
      </w:r>
    </w:p>
    <w:p w14:paraId="4527AB3E"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Вторичные измерительные цепи должны быть защищены от несанкционированного доступа.</w:t>
      </w:r>
    </w:p>
    <w:p w14:paraId="1DE14A7C"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В местах, где возможны механические повреждения электропроводки, открыто проложенные провода и кабели должны быть обязательно защищены от них металлорукавом.</w:t>
      </w:r>
    </w:p>
    <w:p w14:paraId="66F32C2B" w14:textId="77777777" w:rsidR="00B50879" w:rsidRPr="00B50879" w:rsidRDefault="00B50879" w:rsidP="004812E7">
      <w:pPr>
        <w:widowControl w:val="0"/>
        <w:tabs>
          <w:tab w:val="left" w:pos="426"/>
          <w:tab w:val="left" w:pos="851"/>
          <w:tab w:val="left" w:pos="1134"/>
        </w:tabs>
        <w:spacing w:after="0" w:line="238" w:lineRule="auto"/>
        <w:ind w:firstLine="567"/>
        <w:jc w:val="both"/>
        <w:rPr>
          <w:rFonts w:ascii="Times New Roman" w:hAnsi="Times New Roman" w:cs="Times New Roman"/>
        </w:rPr>
      </w:pPr>
      <w:r w:rsidRPr="00B50879">
        <w:rPr>
          <w:rFonts w:ascii="Times New Roman" w:hAnsi="Times New Roman" w:cs="Times New Roman"/>
        </w:rPr>
        <w:t>Сечение соединительных проводов во вторичных цепях ТТ расчетного и технического учета должны быть не менее 2,5 кв. мм для меди. Применение алюминиевых проводников запрещается.</w:t>
      </w:r>
    </w:p>
    <w:p w14:paraId="19F26582" w14:textId="77777777" w:rsidR="00B50879" w:rsidRPr="00B50879" w:rsidRDefault="00B50879" w:rsidP="004812E7">
      <w:pPr>
        <w:tabs>
          <w:tab w:val="left" w:pos="709"/>
          <w:tab w:val="left" w:pos="851"/>
          <w:tab w:val="left" w:pos="1134"/>
        </w:tabs>
        <w:spacing w:after="0" w:line="238" w:lineRule="auto"/>
        <w:ind w:firstLine="567"/>
        <w:jc w:val="both"/>
        <w:rPr>
          <w:rFonts w:ascii="Times New Roman" w:hAnsi="Times New Roman" w:cs="Times New Roman"/>
        </w:rPr>
      </w:pPr>
      <w:r w:rsidRPr="00B50879">
        <w:rPr>
          <w:rFonts w:ascii="Times New Roman" w:hAnsi="Times New Roman" w:cs="Times New Roman"/>
        </w:rPr>
        <w:t>Во избежание увеличения индуктивного сопротивления жил кабелей разводку вторичных цепей трансформаторов напряжения необходимо выполнять так, чтобы сумма токов этих цепей в каждом кабеле была равна нулю в любых режимах.</w:t>
      </w:r>
    </w:p>
    <w:p w14:paraId="032CF7AF"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Встроенные ТТ должны иметь возможность проведения периодической метрологической поверки.</w:t>
      </w:r>
    </w:p>
    <w:p w14:paraId="6F26A4AD" w14:textId="77777777" w:rsidR="00B50879" w:rsidRPr="00B50879" w:rsidRDefault="00B50879" w:rsidP="004812E7">
      <w:pPr>
        <w:tabs>
          <w:tab w:val="left" w:pos="709"/>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lang w:eastAsia="x-none"/>
        </w:rPr>
        <w:t>Д</w:t>
      </w:r>
      <w:r w:rsidRPr="00B50879">
        <w:rPr>
          <w:rFonts w:ascii="Times New Roman" w:hAnsi="Times New Roman" w:cs="Times New Roman"/>
          <w:lang w:val="x-none" w:eastAsia="x-none"/>
        </w:rPr>
        <w:t>опускается</w:t>
      </w:r>
      <w:r w:rsidRPr="00B50879">
        <w:rPr>
          <w:rFonts w:ascii="Times New Roman" w:hAnsi="Times New Roman" w:cs="Times New Roman"/>
        </w:rPr>
        <w:t xml:space="preserve"> совместное использование цифровых выходов ТТ, используемых для учета, с приборами измерений, а также использование совмещенных приборов учета и измерений, при выполнении требования логического (виртуального) разделения передаваемых и преобразуемых данных учета от данных измерений.</w:t>
      </w:r>
    </w:p>
    <w:p w14:paraId="38887238" w14:textId="77777777" w:rsidR="00B50879" w:rsidRPr="00B50879" w:rsidRDefault="00B50879" w:rsidP="004812E7">
      <w:pPr>
        <w:tabs>
          <w:tab w:val="left" w:pos="709"/>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Создание в ходе реализации проекта новых точек присоединения вторичных цепей к существующей электроустановке не должно ухудшать уже имеющиеся контактные соединения или снижать пропускную способность цепей.</w:t>
      </w:r>
    </w:p>
    <w:p w14:paraId="65929201" w14:textId="77777777" w:rsidR="00B50879" w:rsidRPr="00B50879" w:rsidRDefault="00B50879" w:rsidP="004812E7">
      <w:pPr>
        <w:pStyle w:val="af4"/>
        <w:keepNext/>
        <w:numPr>
          <w:ilvl w:val="1"/>
          <w:numId w:val="221"/>
        </w:numPr>
        <w:tabs>
          <w:tab w:val="left" w:pos="851"/>
          <w:tab w:val="left" w:pos="1134"/>
        </w:tabs>
        <w:spacing w:line="238" w:lineRule="auto"/>
        <w:ind w:left="0" w:firstLine="567"/>
        <w:outlineLvl w:val="1"/>
        <w:rPr>
          <w:b/>
          <w:bCs/>
          <w:i/>
          <w:iCs/>
          <w:sz w:val="22"/>
          <w:szCs w:val="22"/>
        </w:rPr>
      </w:pPr>
      <w:bookmarkStart w:id="177" w:name="_Toc126930882"/>
      <w:bookmarkStart w:id="178" w:name="_Toc32496737"/>
      <w:bookmarkStart w:id="179" w:name="_Toc22938012"/>
      <w:r w:rsidRPr="00B50879">
        <w:rPr>
          <w:b/>
          <w:bCs/>
          <w:i/>
          <w:iCs/>
          <w:sz w:val="22"/>
          <w:szCs w:val="22"/>
        </w:rPr>
        <w:t>Требования к монтажу и местам установки оборудования</w:t>
      </w:r>
      <w:bookmarkEnd w:id="177"/>
      <w:bookmarkEnd w:id="178"/>
      <w:bookmarkEnd w:id="179"/>
    </w:p>
    <w:p w14:paraId="42F80B07"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Места установки оборудования определяются в соответствии с типовыми техническими решениями ПАО «Россети» по организации интеллектуального учета электроэнергии (приложение № 4 к настоящему Техническому заданию).</w:t>
      </w:r>
    </w:p>
    <w:p w14:paraId="40CBDD24"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lang w:eastAsia="x-none"/>
        </w:rPr>
      </w:pPr>
      <w:r w:rsidRPr="00B50879">
        <w:rPr>
          <w:rFonts w:ascii="Times New Roman" w:hAnsi="Times New Roman" w:cs="Times New Roman"/>
          <w:lang w:eastAsia="x-none"/>
        </w:rPr>
        <w:t>Необходимо предусмотреть:</w:t>
      </w:r>
    </w:p>
    <w:p w14:paraId="67EF807F" w14:textId="77777777" w:rsidR="00B50879" w:rsidRPr="00B50879" w:rsidRDefault="00B50879" w:rsidP="004812E7">
      <w:pPr>
        <w:pStyle w:val="af4"/>
        <w:numPr>
          <w:ilvl w:val="0"/>
          <w:numId w:val="191"/>
        </w:numPr>
        <w:tabs>
          <w:tab w:val="left" w:pos="851"/>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установку приборов учета электроэнергии на границах балансовой принадлежности с потребителями, позволяющих осуществлять их дистанционную настройку и мониторинг состояния;</w:t>
      </w:r>
    </w:p>
    <w:p w14:paraId="6A2180D8"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lang w:eastAsia="x-none"/>
        </w:rPr>
      </w:pPr>
      <w:r w:rsidRPr="00B50879">
        <w:rPr>
          <w:rFonts w:ascii="Times New Roman" w:hAnsi="Times New Roman" w:cs="Times New Roman"/>
          <w:lang w:eastAsia="x-none"/>
        </w:rPr>
        <w:t>При установке системы учета потребителям индивидуальной застройки:</w:t>
      </w:r>
    </w:p>
    <w:p w14:paraId="2258D036" w14:textId="77777777" w:rsidR="00B50879" w:rsidRPr="00B50879" w:rsidRDefault="00B50879" w:rsidP="004812E7">
      <w:pPr>
        <w:pStyle w:val="af4"/>
        <w:numPr>
          <w:ilvl w:val="0"/>
          <w:numId w:val="191"/>
        </w:numPr>
        <w:tabs>
          <w:tab w:val="left" w:pos="851"/>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14254–2015 с коммутационным аппаратом для безопасной установки и замены счётчиков;</w:t>
      </w:r>
    </w:p>
    <w:p w14:paraId="4438771E" w14:textId="77777777" w:rsidR="00B50879" w:rsidRPr="00B50879" w:rsidRDefault="00B50879" w:rsidP="004812E7">
      <w:pPr>
        <w:pStyle w:val="af4"/>
        <w:numPr>
          <w:ilvl w:val="0"/>
          <w:numId w:val="191"/>
        </w:numPr>
        <w:tabs>
          <w:tab w:val="left" w:pos="851"/>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в случае установки систем учета с выносным отображающим устройством (дисплеем), прибор учета подлежит установке в месте подключения отходящей линии (ввода) к сетям электроснабжения, позволяющее провести идентификацию без подъема персонала на опору;</w:t>
      </w:r>
    </w:p>
    <w:p w14:paraId="453E8906" w14:textId="317E36F4" w:rsidR="00B50879" w:rsidRPr="00B50879" w:rsidRDefault="00B50879" w:rsidP="004812E7">
      <w:pPr>
        <w:pStyle w:val="af4"/>
        <w:numPr>
          <w:ilvl w:val="0"/>
          <w:numId w:val="191"/>
        </w:numPr>
        <w:tabs>
          <w:tab w:val="left" w:pos="709"/>
          <w:tab w:val="left" w:pos="851"/>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комплектация шкафа должна включать в себя выключатель нагрузки до прибора учета и автоматический выключатель после прибора учета непосредственного включения. Конструкция шкафа должна позволять без вскрытия производить визуальный съем контрольных показаний с прибора учета, просмотр всех индицируемых данных и других параметров</w:t>
      </w:r>
      <w:r w:rsidR="00525F7C">
        <w:rPr>
          <w:sz w:val="22"/>
          <w:szCs w:val="22"/>
        </w:rPr>
        <w:t>,</w:t>
      </w:r>
      <w:r w:rsidRPr="00B50879">
        <w:rPr>
          <w:sz w:val="22"/>
          <w:szCs w:val="22"/>
        </w:rPr>
        <w:t xml:space="preserve"> отображающихся на дисплее прибора учета;</w:t>
      </w:r>
    </w:p>
    <w:p w14:paraId="0B1B7DD4" w14:textId="77777777" w:rsidR="00B50879" w:rsidRPr="00B50879" w:rsidRDefault="00B50879" w:rsidP="004812E7">
      <w:pPr>
        <w:pStyle w:val="af4"/>
        <w:numPr>
          <w:ilvl w:val="0"/>
          <w:numId w:val="191"/>
        </w:numPr>
        <w:tabs>
          <w:tab w:val="left" w:pos="851"/>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внутридомовую сеть подключить к прибору учета непосредственного включения к выходным клеммам автоматического выключателя в соответствии со схемой, указанной в паспорте применяемого ВШУ;</w:t>
      </w:r>
    </w:p>
    <w:p w14:paraId="38B6EEE8" w14:textId="77777777" w:rsidR="00B50879" w:rsidRPr="00B50879" w:rsidRDefault="00B50879" w:rsidP="004812E7">
      <w:pPr>
        <w:pStyle w:val="af4"/>
        <w:numPr>
          <w:ilvl w:val="0"/>
          <w:numId w:val="191"/>
        </w:numPr>
        <w:tabs>
          <w:tab w:val="left" w:pos="851"/>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монтаж шкафа учета выполнить по нормам безопасности от поражения электрическим током и возгорания;</w:t>
      </w:r>
    </w:p>
    <w:p w14:paraId="5CF7F94B" w14:textId="77777777" w:rsidR="00B50879" w:rsidRPr="00B50879" w:rsidRDefault="00B50879" w:rsidP="004812E7">
      <w:pPr>
        <w:pStyle w:val="af4"/>
        <w:numPr>
          <w:ilvl w:val="0"/>
          <w:numId w:val="191"/>
        </w:numPr>
        <w:tabs>
          <w:tab w:val="left" w:pos="851"/>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при монтаже шкафа учета, выполненного из проводящих материалов, выполнить его заземление в соответствие действующим нормам;</w:t>
      </w:r>
    </w:p>
    <w:p w14:paraId="3023A93C" w14:textId="77777777" w:rsidR="00B50879" w:rsidRPr="00B50879" w:rsidRDefault="00B50879" w:rsidP="004812E7">
      <w:pPr>
        <w:pStyle w:val="af4"/>
        <w:numPr>
          <w:ilvl w:val="0"/>
          <w:numId w:val="191"/>
        </w:numPr>
        <w:tabs>
          <w:tab w:val="left" w:pos="851"/>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 xml:space="preserve">при монтаже шкафа учета на железобетонной опоре или фасаде здания осуществить присоединение </w:t>
      </w:r>
      <w:r w:rsidRPr="00B50879">
        <w:rPr>
          <w:sz w:val="22"/>
          <w:szCs w:val="22"/>
          <w:lang w:bidi="en-US"/>
        </w:rPr>
        <w:t>PE</w:t>
      </w:r>
      <w:r w:rsidRPr="00B50879">
        <w:rPr>
          <w:sz w:val="22"/>
          <w:szCs w:val="22"/>
        </w:rPr>
        <w:t xml:space="preserve"> шины к существующим заземлителям;</w:t>
      </w:r>
    </w:p>
    <w:p w14:paraId="6320275B" w14:textId="77777777" w:rsidR="00B50879" w:rsidRPr="00B50879" w:rsidRDefault="00B50879" w:rsidP="004812E7">
      <w:pPr>
        <w:pStyle w:val="af4"/>
        <w:numPr>
          <w:ilvl w:val="0"/>
          <w:numId w:val="191"/>
        </w:numPr>
        <w:tabs>
          <w:tab w:val="left" w:pos="851"/>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при установке приборов учета на фасаде здания должны быть выполнены мероприятия по защите от хищения электроэнергии путем замены неизолированного ввода на самонесущий изолированный провод;</w:t>
      </w:r>
    </w:p>
    <w:p w14:paraId="6392AF9D" w14:textId="77777777" w:rsidR="00B50879" w:rsidRPr="00B50879" w:rsidRDefault="00B50879" w:rsidP="004812E7">
      <w:pPr>
        <w:pStyle w:val="af4"/>
        <w:numPr>
          <w:ilvl w:val="0"/>
          <w:numId w:val="191"/>
        </w:numPr>
        <w:tabs>
          <w:tab w:val="left" w:pos="851"/>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при наличии одного ввода на 2, 3, 4 квартиры, при наличие технической возможности и согласовании с владельцами помещений осуществить разделение вводов, выполнив по одному вводу на каждую квартиру (под технической возможностью подразумевается отсутствие необходимости переустройства внутридомовых сетей). В случае отсутствия технической возможности устанавливаются приборы учета в соответствии с количеством квартир и с запасом кабельной продукции не более 25 (двадцати пяти) м на один ввод 0,4 кВ;</w:t>
      </w:r>
    </w:p>
    <w:p w14:paraId="0D6806E9" w14:textId="77777777" w:rsidR="00B50879" w:rsidRPr="00B50879" w:rsidRDefault="00B50879" w:rsidP="004812E7">
      <w:pPr>
        <w:pStyle w:val="af4"/>
        <w:numPr>
          <w:ilvl w:val="0"/>
          <w:numId w:val="191"/>
        </w:numPr>
        <w:tabs>
          <w:tab w:val="left" w:pos="851"/>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проектной документацией может быть предусмотрена установка выносного шкафа учета на опоре, на высоте не менее 1,7 м;</w:t>
      </w:r>
    </w:p>
    <w:p w14:paraId="6ADDC932" w14:textId="77777777" w:rsidR="00B50879" w:rsidRPr="00B50879" w:rsidRDefault="00B50879" w:rsidP="004812E7">
      <w:pPr>
        <w:pStyle w:val="af4"/>
        <w:numPr>
          <w:ilvl w:val="0"/>
          <w:numId w:val="191"/>
        </w:numPr>
        <w:tabs>
          <w:tab w:val="left" w:pos="851"/>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монтаж оборудования выполнять по нормам безопасности от поражения электрическим током.</w:t>
      </w:r>
    </w:p>
    <w:p w14:paraId="597C77FA"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lang w:eastAsia="x-none"/>
        </w:rPr>
      </w:pPr>
      <w:r w:rsidRPr="00B50879">
        <w:rPr>
          <w:rFonts w:ascii="Times New Roman" w:hAnsi="Times New Roman" w:cs="Times New Roman"/>
          <w:lang w:eastAsia="x-none"/>
        </w:rPr>
        <w:t>При установке систем учета в электрощитовой МКД или на вводе ВРУ 0,4 кВ:</w:t>
      </w:r>
    </w:p>
    <w:p w14:paraId="1713928E" w14:textId="77777777" w:rsidR="00B50879" w:rsidRPr="00B50879" w:rsidRDefault="00B50879" w:rsidP="004812E7">
      <w:pPr>
        <w:pStyle w:val="af4"/>
        <w:numPr>
          <w:ilvl w:val="0"/>
          <w:numId w:val="192"/>
        </w:numPr>
        <w:tabs>
          <w:tab w:val="left" w:pos="851"/>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прибор учета электрической энергии непосредственного включения размещать в запирающемся помещении ВРУ, в случае отсутствия ВРУ, устанавливать в отдельном запирающемся шкафу;</w:t>
      </w:r>
    </w:p>
    <w:p w14:paraId="64EA182B" w14:textId="77777777" w:rsidR="00B50879" w:rsidRPr="00B50879" w:rsidRDefault="00B50879" w:rsidP="004812E7">
      <w:pPr>
        <w:pStyle w:val="af4"/>
        <w:numPr>
          <w:ilvl w:val="0"/>
          <w:numId w:val="192"/>
        </w:numPr>
        <w:tabs>
          <w:tab w:val="left" w:pos="851"/>
          <w:tab w:val="left" w:pos="1134"/>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приборы учета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ПД;</w:t>
      </w:r>
    </w:p>
    <w:p w14:paraId="03AE0783" w14:textId="77777777" w:rsidR="00B50879" w:rsidRPr="00B50879" w:rsidRDefault="00B50879" w:rsidP="004812E7">
      <w:pPr>
        <w:pStyle w:val="af4"/>
        <w:numPr>
          <w:ilvl w:val="0"/>
          <w:numId w:val="192"/>
        </w:numPr>
        <w:tabs>
          <w:tab w:val="left" w:pos="851"/>
          <w:tab w:val="left" w:pos="1134"/>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трансформаторы тока должны быть установлены во всех трех фазах;</w:t>
      </w:r>
    </w:p>
    <w:p w14:paraId="4662D08E" w14:textId="77777777" w:rsidR="00B50879" w:rsidRPr="00B50879" w:rsidRDefault="00B50879" w:rsidP="004812E7">
      <w:pPr>
        <w:pStyle w:val="af4"/>
        <w:numPr>
          <w:ilvl w:val="0"/>
          <w:numId w:val="192"/>
        </w:numPr>
        <w:tabs>
          <w:tab w:val="left" w:pos="851"/>
          <w:tab w:val="left" w:pos="1134"/>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схему шкафа учета и подключение к нему ввода электроустановки выполнить в соответствии со схемой, указанной в паспорте применяемого прибора учета;</w:t>
      </w:r>
    </w:p>
    <w:p w14:paraId="57E7B89E" w14:textId="77777777" w:rsidR="00B50879" w:rsidRPr="00B50879" w:rsidRDefault="00B50879" w:rsidP="004812E7">
      <w:pPr>
        <w:pStyle w:val="af4"/>
        <w:numPr>
          <w:ilvl w:val="0"/>
          <w:numId w:val="192"/>
        </w:numPr>
        <w:tabs>
          <w:tab w:val="left" w:pos="851"/>
          <w:tab w:val="left" w:pos="1134"/>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монтаж шкафа выполнять по нормам безопасности от поражения электрическим током и возгорания.</w:t>
      </w:r>
    </w:p>
    <w:p w14:paraId="6FA267DA" w14:textId="77777777" w:rsidR="00B50879" w:rsidRPr="00B50879" w:rsidRDefault="00B50879" w:rsidP="004812E7">
      <w:pPr>
        <w:tabs>
          <w:tab w:val="left" w:pos="851"/>
          <w:tab w:val="left" w:pos="1134"/>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lang w:eastAsia="x-none"/>
        </w:rPr>
      </w:pPr>
      <w:r w:rsidRPr="00B50879">
        <w:rPr>
          <w:rFonts w:ascii="Times New Roman" w:hAnsi="Times New Roman" w:cs="Times New Roman"/>
          <w:lang w:eastAsia="x-none"/>
        </w:rPr>
        <w:t>При организации учета электроэнергии на ПС / ТП / РУ / КТП:</w:t>
      </w:r>
    </w:p>
    <w:p w14:paraId="447709F6" w14:textId="77777777" w:rsidR="00B50879" w:rsidRPr="00B50879" w:rsidRDefault="00B50879" w:rsidP="004812E7">
      <w:pPr>
        <w:pStyle w:val="af4"/>
        <w:numPr>
          <w:ilvl w:val="0"/>
          <w:numId w:val="193"/>
        </w:numPr>
        <w:tabs>
          <w:tab w:val="left" w:pos="851"/>
          <w:tab w:val="left" w:pos="1134"/>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приборы учета электроэнергии непосредственного или трансформаторного включения;</w:t>
      </w:r>
    </w:p>
    <w:p w14:paraId="25C5EE45" w14:textId="77777777" w:rsidR="00B50879" w:rsidRPr="00B50879" w:rsidRDefault="00B50879" w:rsidP="004812E7">
      <w:pPr>
        <w:pStyle w:val="af4"/>
        <w:numPr>
          <w:ilvl w:val="0"/>
          <w:numId w:val="193"/>
        </w:numPr>
        <w:tabs>
          <w:tab w:val="left" w:pos="851"/>
          <w:tab w:val="left" w:pos="1134"/>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выключатель нагрузки до прибора учета, выбранный в соответствии с проектной документацией;</w:t>
      </w:r>
    </w:p>
    <w:p w14:paraId="3552A6FB" w14:textId="77777777" w:rsidR="00B50879" w:rsidRPr="00B50879" w:rsidRDefault="00B50879" w:rsidP="004812E7">
      <w:pPr>
        <w:pStyle w:val="af4"/>
        <w:numPr>
          <w:ilvl w:val="0"/>
          <w:numId w:val="193"/>
        </w:numPr>
        <w:tabs>
          <w:tab w:val="left" w:pos="851"/>
          <w:tab w:val="left" w:pos="1134"/>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испытательная клеммная коробка (для трехфазных приборов учета трансформаторного включения);</w:t>
      </w:r>
    </w:p>
    <w:p w14:paraId="3EDCC3D3" w14:textId="77777777" w:rsidR="00B50879" w:rsidRPr="00B50879" w:rsidRDefault="00B50879" w:rsidP="004812E7">
      <w:pPr>
        <w:pStyle w:val="af4"/>
        <w:numPr>
          <w:ilvl w:val="0"/>
          <w:numId w:val="193"/>
        </w:numPr>
        <w:tabs>
          <w:tab w:val="left" w:pos="851"/>
          <w:tab w:val="left" w:pos="1134"/>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трансформаторы тока устанавливать на присоединениях в РУ–0,4кВ;</w:t>
      </w:r>
    </w:p>
    <w:p w14:paraId="36514AEC" w14:textId="77777777" w:rsidR="00B50879" w:rsidRPr="00B50879" w:rsidRDefault="00B50879" w:rsidP="004812E7">
      <w:pPr>
        <w:pStyle w:val="af4"/>
        <w:numPr>
          <w:ilvl w:val="0"/>
          <w:numId w:val="193"/>
        </w:numPr>
        <w:tabs>
          <w:tab w:val="left" w:pos="851"/>
          <w:tab w:val="left" w:pos="1134"/>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приборы учета, средства автоматизации и связи устанавливать в РУ–0,4 кВ трансформаторных подстанций, допускается установка в запирающихся шкафах наружного исполнения;</w:t>
      </w:r>
    </w:p>
    <w:p w14:paraId="67B40E55" w14:textId="77777777" w:rsidR="00B50879" w:rsidRPr="00B50879" w:rsidRDefault="00B50879" w:rsidP="004812E7">
      <w:pPr>
        <w:pStyle w:val="af4"/>
        <w:numPr>
          <w:ilvl w:val="0"/>
          <w:numId w:val="193"/>
        </w:numPr>
        <w:tabs>
          <w:tab w:val="left" w:pos="851"/>
          <w:tab w:val="left" w:pos="1134"/>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приборы учета трансформаторного включения подключать к измерительным цепям через испытательные клеммные колодки, установленные перед приборами учета и имеющие устройство для пломбирования или маркирования;</w:t>
      </w:r>
    </w:p>
    <w:p w14:paraId="0196C17A" w14:textId="77777777" w:rsidR="00B50879" w:rsidRPr="00B50879" w:rsidRDefault="00B50879" w:rsidP="004812E7">
      <w:pPr>
        <w:pStyle w:val="af4"/>
        <w:numPr>
          <w:ilvl w:val="0"/>
          <w:numId w:val="193"/>
        </w:numPr>
        <w:tabs>
          <w:tab w:val="left" w:pos="851"/>
          <w:tab w:val="left" w:pos="1134"/>
          <w:tab w:val="left" w:pos="4248"/>
          <w:tab w:val="left" w:pos="6048"/>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типоразмеры шкафов выбирать в зависимости от требуемого количества (по количеству присоединений или по условиям ограниченного размещения) и размеров применяемых приборов учета;</w:t>
      </w:r>
    </w:p>
    <w:p w14:paraId="0F891CB2"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lang w:eastAsia="x-none"/>
        </w:rPr>
      </w:pPr>
      <w:r w:rsidRPr="00B50879">
        <w:rPr>
          <w:rFonts w:ascii="Times New Roman" w:hAnsi="Times New Roman" w:cs="Times New Roman"/>
          <w:lang w:eastAsia="x-none"/>
        </w:rPr>
        <w:t xml:space="preserve">Трансформаторы тока, используемые для присоединения счетчиков на напряжении до 380 В, должны устанавливаться после коммутационных аппаратов по направлению потока мощности. </w:t>
      </w:r>
    </w:p>
    <w:p w14:paraId="1A1E950F"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lang w:eastAsia="x-none"/>
        </w:rPr>
      </w:pPr>
      <w:r w:rsidRPr="00B50879">
        <w:rPr>
          <w:rFonts w:ascii="Times New Roman" w:hAnsi="Times New Roman" w:cs="Times New Roman"/>
        </w:rPr>
        <w:t>Для безопасной установки и замены счетчиков в сетях напряжением до 380 В должна предусматриваться возможность отключения счетчика установленными до него на расстоянии не более 10 (десяти) м коммутационным аппаратом. Снятие напряжения должно предусматриваться со всех фаз, присоединяемых к счетчику.</w:t>
      </w:r>
    </w:p>
    <w:p w14:paraId="22492EDD"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 xml:space="preserve">При организации выводов проводов и кабелей из шкафов, отсеков, помещений, места прохода после завершения монтажа должны быть уплотнены в соответствии с требованиями по защите, предъявляемыми к соответствующему шкафу, отсеку, помещению. </w:t>
      </w:r>
    </w:p>
    <w:p w14:paraId="6C979E46"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При монтаже первичных и вторичных цепей должно быть обеспечено выполнение требований ГОСТ 10434–82 «Соединения контактные электрические. Классификация. Общие технические требования», в том числе:</w:t>
      </w:r>
    </w:p>
    <w:p w14:paraId="0F9FDEA7" w14:textId="77777777" w:rsidR="00B50879" w:rsidRPr="00B50879" w:rsidRDefault="00B50879" w:rsidP="004812E7">
      <w:pPr>
        <w:pStyle w:val="af4"/>
        <w:numPr>
          <w:ilvl w:val="0"/>
          <w:numId w:val="194"/>
        </w:numPr>
        <w:tabs>
          <w:tab w:val="left" w:pos="851"/>
        </w:tabs>
        <w:spacing w:line="238" w:lineRule="auto"/>
        <w:ind w:left="0" w:firstLine="567"/>
        <w:jc w:val="both"/>
        <w:rPr>
          <w:sz w:val="22"/>
          <w:szCs w:val="22"/>
        </w:rPr>
      </w:pPr>
      <w:r w:rsidRPr="00B50879">
        <w:rPr>
          <w:sz w:val="22"/>
          <w:szCs w:val="22"/>
        </w:rPr>
        <w:t>обеспечена стабилизация контактных соединений металлов с различным электрохимическим потенциалом (например, медь–алюминий);</w:t>
      </w:r>
    </w:p>
    <w:p w14:paraId="032D683D" w14:textId="77777777" w:rsidR="00B50879" w:rsidRPr="00B50879" w:rsidRDefault="00B50879" w:rsidP="004812E7">
      <w:pPr>
        <w:pStyle w:val="af4"/>
        <w:numPr>
          <w:ilvl w:val="0"/>
          <w:numId w:val="194"/>
        </w:numPr>
        <w:tabs>
          <w:tab w:val="left" w:pos="851"/>
        </w:tabs>
        <w:spacing w:line="238" w:lineRule="auto"/>
        <w:ind w:left="0" w:firstLine="567"/>
        <w:jc w:val="both"/>
        <w:rPr>
          <w:sz w:val="22"/>
          <w:szCs w:val="22"/>
        </w:rPr>
      </w:pPr>
      <w:r w:rsidRPr="00B50879">
        <w:rPr>
          <w:sz w:val="22"/>
          <w:szCs w:val="22"/>
        </w:rPr>
        <w:t>разборные контактные соединения однопроволочных жил проводов и кабелей с плоскими контактными поверхностями должны бать выполнены с оконцеванием жилы провода наконечниками или путем формирования жилы провода в кольцо с предохранением жилы от выдавливания фасонными шайбами или другим способом;</w:t>
      </w:r>
    </w:p>
    <w:p w14:paraId="0004AF26" w14:textId="77777777" w:rsidR="00B50879" w:rsidRPr="00B50879" w:rsidRDefault="00B50879" w:rsidP="004812E7">
      <w:pPr>
        <w:pStyle w:val="af4"/>
        <w:numPr>
          <w:ilvl w:val="0"/>
          <w:numId w:val="194"/>
        </w:numPr>
        <w:tabs>
          <w:tab w:val="left" w:pos="851"/>
        </w:tabs>
        <w:spacing w:line="238" w:lineRule="auto"/>
        <w:ind w:left="0" w:firstLine="567"/>
        <w:jc w:val="both"/>
        <w:rPr>
          <w:sz w:val="22"/>
          <w:szCs w:val="22"/>
        </w:rPr>
      </w:pPr>
      <w:r w:rsidRPr="00B50879">
        <w:rPr>
          <w:sz w:val="22"/>
          <w:szCs w:val="22"/>
        </w:rPr>
        <w:t>одноболтовые контактные соединения в цепях вводов силовых трансформаторов (для цепи характерно наличие сквозных токов короткого замыкания), должны быть предохранены от самоотвинчивания (контргайками, пружинными шайбами, тарельчатыми пружинами или другими способами).</w:t>
      </w:r>
    </w:p>
    <w:p w14:paraId="4EC0071E"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При монтаже должна быть выполнена маркировка кабелей вторичных цепей, жил кабелей и проводов, присоединенных к сборкам зажимов или аппаратам (требование п. 3.4.9. ПУЭ).</w:t>
      </w:r>
    </w:p>
    <w:p w14:paraId="37DDF138"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Соединения в цепях заземления должны быть защищены от коррозии, для болтовых соединений должны бать предусмотрены меры против ослабления контакта. Площадки контакта в точках подключения проводов к заземленному металлическому корпусу шкафа должны быть предварительно тщательно очищены от краски (требований п. 1.7.139 ПУЭ).</w:t>
      </w:r>
    </w:p>
    <w:p w14:paraId="587BCCE8"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 xml:space="preserve">При установке шинных трансформаторов тока должно быть обеспечено соответствие сопротивления места контакта сопротивлению шины (требований п. 1.8.27 ПУЭ). </w:t>
      </w:r>
    </w:p>
    <w:p w14:paraId="2070B8C6"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 xml:space="preserve">Используемые в контактных соединениях зажимы должны соответствовать материалу и сечению жил кабелей (требование п. 3.4.7 ПУЭ). </w:t>
      </w:r>
    </w:p>
    <w:p w14:paraId="1F6D4B44"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lang w:val="x-none" w:eastAsia="x-none"/>
        </w:rPr>
      </w:pPr>
      <w:r w:rsidRPr="00B50879">
        <w:rPr>
          <w:rFonts w:ascii="Times New Roman" w:hAnsi="Times New Roman" w:cs="Times New Roman"/>
          <w:lang w:val="x-none" w:eastAsia="x-none"/>
        </w:rPr>
        <w:t>В РУ–0,4</w:t>
      </w:r>
      <w:r w:rsidRPr="00B50879">
        <w:rPr>
          <w:rFonts w:ascii="Times New Roman" w:hAnsi="Times New Roman" w:cs="Times New Roman"/>
          <w:lang w:eastAsia="x-none"/>
        </w:rPr>
        <w:t> </w:t>
      </w:r>
      <w:r w:rsidRPr="00B50879">
        <w:rPr>
          <w:rFonts w:ascii="Times New Roman" w:hAnsi="Times New Roman" w:cs="Times New Roman"/>
          <w:lang w:val="x-none" w:eastAsia="x-none"/>
        </w:rPr>
        <w:t>кВ КТП 6–</w:t>
      </w:r>
      <w:r w:rsidRPr="00B50879">
        <w:rPr>
          <w:rFonts w:ascii="Times New Roman" w:hAnsi="Times New Roman" w:cs="Times New Roman"/>
          <w:lang w:eastAsia="x-none"/>
        </w:rPr>
        <w:t>2</w:t>
      </w:r>
      <w:r w:rsidRPr="00B50879">
        <w:rPr>
          <w:rFonts w:ascii="Times New Roman" w:hAnsi="Times New Roman" w:cs="Times New Roman"/>
          <w:lang w:val="x-none" w:eastAsia="x-none"/>
        </w:rPr>
        <w:t>0/0,4</w:t>
      </w:r>
      <w:r w:rsidRPr="00B50879">
        <w:rPr>
          <w:rFonts w:ascii="Times New Roman" w:hAnsi="Times New Roman" w:cs="Times New Roman"/>
          <w:lang w:eastAsia="x-none"/>
        </w:rPr>
        <w:t> </w:t>
      </w:r>
      <w:r w:rsidRPr="00B50879">
        <w:rPr>
          <w:rFonts w:ascii="Times New Roman" w:hAnsi="Times New Roman" w:cs="Times New Roman"/>
          <w:lang w:val="x-none" w:eastAsia="x-none"/>
        </w:rPr>
        <w:t>кВ предусмотреть установку аппаратов защиты от атмосферных и коммутационных перенапряжений типа ОПН, в случае отсутствия данного оборудования.</w:t>
      </w:r>
    </w:p>
    <w:p w14:paraId="3EED202F" w14:textId="449D0ACD"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lang w:val="x-none" w:eastAsia="x-none"/>
        </w:rPr>
      </w:pPr>
      <w:r w:rsidRPr="00B50879">
        <w:rPr>
          <w:rFonts w:ascii="Times New Roman" w:hAnsi="Times New Roman" w:cs="Times New Roman"/>
          <w:lang w:val="x-none" w:eastAsia="x-none"/>
        </w:rPr>
        <w:t xml:space="preserve">По окончании монтажных работ Подрядчик составляет и передает Заказчику монтажные таблицы по форме приложения </w:t>
      </w:r>
      <w:r w:rsidRPr="00B50879">
        <w:rPr>
          <w:rFonts w:ascii="Times New Roman" w:hAnsi="Times New Roman" w:cs="Times New Roman"/>
          <w:lang w:eastAsia="x-none"/>
        </w:rPr>
        <w:t>№ 2.1</w:t>
      </w:r>
      <w:r w:rsidRPr="00B50879">
        <w:rPr>
          <w:rFonts w:ascii="Times New Roman" w:hAnsi="Times New Roman" w:cs="Times New Roman"/>
          <w:lang w:val="x-none" w:eastAsia="x-none"/>
        </w:rPr>
        <w:t xml:space="preserve"> к </w:t>
      </w:r>
      <w:r w:rsidRPr="00B50879">
        <w:rPr>
          <w:rFonts w:ascii="Times New Roman" w:hAnsi="Times New Roman" w:cs="Times New Roman"/>
          <w:lang w:eastAsia="x-none"/>
        </w:rPr>
        <w:t>настоящему Те</w:t>
      </w:r>
      <w:r w:rsidRPr="00B50879">
        <w:rPr>
          <w:rFonts w:ascii="Times New Roman" w:hAnsi="Times New Roman" w:cs="Times New Roman"/>
          <w:lang w:val="x-none" w:eastAsia="x-none"/>
        </w:rPr>
        <w:t>хническому заданию</w:t>
      </w:r>
      <w:r w:rsidRPr="00B50879">
        <w:rPr>
          <w:rFonts w:ascii="Times New Roman" w:hAnsi="Times New Roman" w:cs="Times New Roman"/>
          <w:lang w:eastAsia="x-none"/>
        </w:rPr>
        <w:t xml:space="preserve"> для</w:t>
      </w:r>
      <w:r w:rsidRPr="00B50879">
        <w:rPr>
          <w:rFonts w:ascii="Times New Roman" w:hAnsi="Times New Roman" w:cs="Times New Roman"/>
          <w:lang w:val="x-none" w:eastAsia="x-none"/>
        </w:rPr>
        <w:t xml:space="preserve"> использ</w:t>
      </w:r>
      <w:r w:rsidRPr="00B50879">
        <w:rPr>
          <w:rFonts w:ascii="Times New Roman" w:hAnsi="Times New Roman" w:cs="Times New Roman"/>
          <w:lang w:eastAsia="x-none"/>
        </w:rPr>
        <w:t>ования</w:t>
      </w:r>
      <w:r w:rsidRPr="00B50879">
        <w:rPr>
          <w:rFonts w:ascii="Times New Roman" w:hAnsi="Times New Roman" w:cs="Times New Roman"/>
          <w:lang w:val="x-none" w:eastAsia="x-none"/>
        </w:rPr>
        <w:t xml:space="preserve"> их при выполнении пусконаладочных работ.</w:t>
      </w:r>
    </w:p>
    <w:p w14:paraId="29F8728F"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 xml:space="preserve">В процессе монтажа Подрядчик осуществляет фотографирование результатов работы. Фотографии должны содержать общий вид на смонтированное оборудование, дающий представление о размещении и точке подключения к электрической сети, вид на заводскую маркировку прибора (маркировка должна быть читаема). Формат файлов изображений – </w:t>
      </w:r>
      <w:r w:rsidRPr="00B50879">
        <w:rPr>
          <w:rFonts w:ascii="Times New Roman" w:hAnsi="Times New Roman" w:cs="Times New Roman"/>
          <w:lang w:val="en-US"/>
        </w:rPr>
        <w:t>JPEG</w:t>
      </w:r>
      <w:r w:rsidRPr="00B50879">
        <w:rPr>
          <w:rFonts w:ascii="Times New Roman" w:hAnsi="Times New Roman" w:cs="Times New Roman"/>
        </w:rPr>
        <w:t>, метаданные файла должны содержать дату, время и данные геолокации сделанного снимка.</w:t>
      </w:r>
    </w:p>
    <w:p w14:paraId="3B4F965D"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lang w:eastAsia="x-none"/>
        </w:rPr>
      </w:pPr>
      <w:r w:rsidRPr="00B50879">
        <w:rPr>
          <w:rFonts w:ascii="Times New Roman" w:hAnsi="Times New Roman" w:cs="Times New Roman"/>
          <w:lang w:eastAsia="x-none"/>
        </w:rPr>
        <w:t>По результатам установки оборудования Подрядчиком должны быть предоставлены табличные географические метки в электронном виде.</w:t>
      </w:r>
    </w:p>
    <w:p w14:paraId="77485363" w14:textId="77777777" w:rsidR="00B50879" w:rsidRPr="00B50879" w:rsidRDefault="00B50879" w:rsidP="004812E7">
      <w:pPr>
        <w:keepNext/>
        <w:numPr>
          <w:ilvl w:val="1"/>
          <w:numId w:val="221"/>
        </w:numPr>
        <w:tabs>
          <w:tab w:val="left" w:pos="851"/>
          <w:tab w:val="left" w:pos="1134"/>
        </w:tabs>
        <w:spacing w:after="0" w:line="238" w:lineRule="auto"/>
        <w:ind w:left="0" w:firstLine="567"/>
        <w:outlineLvl w:val="1"/>
        <w:rPr>
          <w:rFonts w:ascii="Times New Roman" w:hAnsi="Times New Roman" w:cs="Times New Roman"/>
          <w:b/>
          <w:bCs/>
          <w:i/>
          <w:iCs/>
          <w:lang w:val="x-none" w:eastAsia="x-none"/>
        </w:rPr>
      </w:pPr>
      <w:bookmarkStart w:id="180" w:name="_Toc32496742"/>
      <w:bookmarkStart w:id="181" w:name="_Toc22938017"/>
      <w:bookmarkStart w:id="182" w:name="_Toc126930883"/>
      <w:r w:rsidRPr="00B50879">
        <w:rPr>
          <w:rFonts w:ascii="Times New Roman" w:hAnsi="Times New Roman" w:cs="Times New Roman"/>
          <w:b/>
          <w:bCs/>
          <w:i/>
          <w:iCs/>
          <w:lang w:val="x-none" w:eastAsia="x-none"/>
        </w:rPr>
        <w:t>Требования по эксплуатации, техническому обслуживанию, ремонту и хранению</w:t>
      </w:r>
      <w:bookmarkEnd w:id="180"/>
      <w:bookmarkEnd w:id="181"/>
      <w:r w:rsidRPr="00B50879">
        <w:rPr>
          <w:rFonts w:ascii="Times New Roman" w:hAnsi="Times New Roman" w:cs="Times New Roman"/>
          <w:b/>
          <w:bCs/>
          <w:i/>
          <w:iCs/>
          <w:lang w:eastAsia="x-none"/>
        </w:rPr>
        <w:t>:</w:t>
      </w:r>
      <w:bookmarkEnd w:id="182"/>
    </w:p>
    <w:p w14:paraId="2CB3E27F" w14:textId="77777777" w:rsidR="00B50879" w:rsidRPr="00B50879" w:rsidRDefault="00B50879" w:rsidP="004812E7">
      <w:pPr>
        <w:pStyle w:val="af4"/>
        <w:numPr>
          <w:ilvl w:val="0"/>
          <w:numId w:val="195"/>
        </w:numPr>
        <w:tabs>
          <w:tab w:val="left" w:pos="851"/>
          <w:tab w:val="left" w:pos="993"/>
        </w:tabs>
        <w:spacing w:line="238" w:lineRule="auto"/>
        <w:ind w:left="0" w:firstLine="567"/>
        <w:jc w:val="both"/>
        <w:rPr>
          <w:rFonts w:eastAsiaTheme="minorHAnsi"/>
          <w:sz w:val="22"/>
          <w:szCs w:val="22"/>
          <w:lang w:eastAsia="en-US" w:bidi="en-US"/>
        </w:rPr>
      </w:pPr>
      <w:r w:rsidRPr="00B50879">
        <w:rPr>
          <w:rFonts w:eastAsiaTheme="minorHAnsi"/>
          <w:sz w:val="22"/>
          <w:szCs w:val="22"/>
          <w:lang w:eastAsia="en-US" w:bidi="en-US"/>
        </w:rPr>
        <w:t>оборудование системы учета электроэнергии должно обеспечивать непрерывную работу в пределах срока службы при условии проведения ремонтно–восстановительных работ;</w:t>
      </w:r>
    </w:p>
    <w:p w14:paraId="0C04DA69" w14:textId="77777777" w:rsidR="00B50879" w:rsidRPr="00B50879" w:rsidRDefault="00B50879" w:rsidP="004812E7">
      <w:pPr>
        <w:numPr>
          <w:ilvl w:val="0"/>
          <w:numId w:val="196"/>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восстановление работоспособности системы учета электроэнергии должно производиться путем замены неисправных модулей, с последующим ремонтом за счет средств Подрядчика (для гарантийных случаев), вышедших из строя модулей в период гарантийного срока;</w:t>
      </w:r>
    </w:p>
    <w:p w14:paraId="313BB16E" w14:textId="77777777" w:rsidR="00B50879" w:rsidRPr="00B50879" w:rsidRDefault="00B50879" w:rsidP="004812E7">
      <w:pPr>
        <w:numPr>
          <w:ilvl w:val="0"/>
          <w:numId w:val="196"/>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технические средства системы учета электроэнергии должны быть обслуживаемыми устройствами;</w:t>
      </w:r>
    </w:p>
    <w:p w14:paraId="5A12A725" w14:textId="77777777" w:rsidR="00B50879" w:rsidRPr="00B50879" w:rsidRDefault="00B50879" w:rsidP="004812E7">
      <w:pPr>
        <w:numPr>
          <w:ilvl w:val="0"/>
          <w:numId w:val="196"/>
        </w:numPr>
        <w:tabs>
          <w:tab w:val="left" w:pos="851"/>
          <w:tab w:val="left" w:pos="993"/>
          <w:tab w:val="left" w:pos="1134"/>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bidi="en-US"/>
        </w:rPr>
        <w:t>спроектированные компоненты ИСУЭ должны обеспечивать возможность восстановления работоспособности системы не позднее 24 (двадцати четырех) часов с момента обнаружения отказа;</w:t>
      </w:r>
    </w:p>
    <w:p w14:paraId="18A31CA5" w14:textId="77777777" w:rsidR="00B50879" w:rsidRPr="00B50879" w:rsidRDefault="00B50879" w:rsidP="004812E7">
      <w:pPr>
        <w:numPr>
          <w:ilvl w:val="0"/>
          <w:numId w:val="196"/>
        </w:numPr>
        <w:tabs>
          <w:tab w:val="left" w:pos="851"/>
          <w:tab w:val="left" w:pos="993"/>
          <w:tab w:val="left" w:pos="1134"/>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bidi="en-US"/>
        </w:rPr>
        <w:t>при выявлении необходимости замены оборудования должна быть обеспечена возможность восстановления работоспособности, спроектированной ИСУЭ не позднее 3 (трех) рабочих дней с даты выявления отказа (указанный срок может быть увеличен до 7 (семи) календарных дней, если вышедший из строя компонент не участвует в передаче данных приборов учета оптового рынка электроэнергии);</w:t>
      </w:r>
    </w:p>
    <w:p w14:paraId="448EB67D" w14:textId="664FD26D" w:rsidR="00B50879" w:rsidRPr="00B50879" w:rsidRDefault="00B50879" w:rsidP="004812E7">
      <w:pPr>
        <w:numPr>
          <w:ilvl w:val="0"/>
          <w:numId w:val="197"/>
        </w:numPr>
        <w:tabs>
          <w:tab w:val="left" w:pos="720"/>
          <w:tab w:val="left" w:pos="851"/>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val="x-none" w:bidi="en-US"/>
        </w:rPr>
        <w:t xml:space="preserve">коэффициент готовности </w:t>
      </w:r>
      <w:r w:rsidRPr="00B50879">
        <w:rPr>
          <w:rFonts w:ascii="Times New Roman" w:hAnsi="Times New Roman" w:cs="Times New Roman"/>
          <w:lang w:bidi="en-US"/>
        </w:rPr>
        <w:t xml:space="preserve">спроектированной </w:t>
      </w:r>
      <w:r w:rsidRPr="00B50879">
        <w:rPr>
          <w:rFonts w:ascii="Times New Roman" w:hAnsi="Times New Roman" w:cs="Times New Roman"/>
          <w:lang w:val="x-none" w:bidi="en-US"/>
        </w:rPr>
        <w:t>системы дол</w:t>
      </w:r>
      <w:r w:rsidR="00525F7C">
        <w:rPr>
          <w:rFonts w:ascii="Times New Roman" w:hAnsi="Times New Roman" w:cs="Times New Roman"/>
          <w:lang w:bidi="en-US"/>
        </w:rPr>
        <w:t>жен</w:t>
      </w:r>
      <w:r w:rsidRPr="00B50879">
        <w:rPr>
          <w:rFonts w:ascii="Times New Roman" w:hAnsi="Times New Roman" w:cs="Times New Roman"/>
          <w:lang w:val="x-none" w:bidi="en-US"/>
        </w:rPr>
        <w:t xml:space="preserve"> составлять не менее 0,95</w:t>
      </w:r>
      <w:r w:rsidRPr="00B50879">
        <w:rPr>
          <w:rFonts w:ascii="Times New Roman" w:hAnsi="Times New Roman" w:cs="Times New Roman"/>
          <w:lang w:bidi="en-US"/>
        </w:rPr>
        <w:t xml:space="preserve"> (показатель подлежит уточнению ПД с учетом показателей надежности всех уровней системы).</w:t>
      </w:r>
    </w:p>
    <w:p w14:paraId="31FBBD5E" w14:textId="77777777" w:rsidR="00B50879" w:rsidRPr="00B50879" w:rsidRDefault="00B50879" w:rsidP="004812E7">
      <w:pPr>
        <w:keepNext/>
        <w:numPr>
          <w:ilvl w:val="1"/>
          <w:numId w:val="221"/>
        </w:numPr>
        <w:tabs>
          <w:tab w:val="left" w:pos="851"/>
          <w:tab w:val="left" w:pos="1134"/>
        </w:tabs>
        <w:spacing w:after="0" w:line="238" w:lineRule="auto"/>
        <w:ind w:left="0" w:firstLine="567"/>
        <w:outlineLvl w:val="1"/>
        <w:rPr>
          <w:rFonts w:ascii="Times New Roman" w:hAnsi="Times New Roman" w:cs="Times New Roman"/>
          <w:b/>
          <w:bCs/>
          <w:i/>
          <w:iCs/>
          <w:lang w:eastAsia="x-none"/>
        </w:rPr>
      </w:pPr>
      <w:bookmarkStart w:id="183" w:name="_Toc126930884"/>
      <w:bookmarkStart w:id="184" w:name="_Toc126748111"/>
      <w:bookmarkStart w:id="185" w:name="_Toc126674703"/>
      <w:bookmarkStart w:id="186" w:name="_Toc96420321"/>
      <w:bookmarkStart w:id="187" w:name="_Toc37073104"/>
      <w:r w:rsidRPr="00B50879">
        <w:rPr>
          <w:rFonts w:ascii="Times New Roman" w:hAnsi="Times New Roman" w:cs="Times New Roman"/>
          <w:b/>
          <w:bCs/>
          <w:i/>
          <w:iCs/>
          <w:lang w:val="x-none" w:eastAsia="x-none"/>
        </w:rPr>
        <w:t xml:space="preserve">Требования к приемке </w:t>
      </w:r>
      <w:r w:rsidRPr="00B50879">
        <w:rPr>
          <w:rFonts w:ascii="Times New Roman" w:hAnsi="Times New Roman" w:cs="Times New Roman"/>
          <w:b/>
          <w:bCs/>
          <w:i/>
          <w:iCs/>
          <w:lang w:eastAsia="x-none"/>
        </w:rPr>
        <w:t>результатов</w:t>
      </w:r>
      <w:r w:rsidRPr="00B50879">
        <w:rPr>
          <w:rFonts w:ascii="Times New Roman" w:hAnsi="Times New Roman" w:cs="Times New Roman"/>
          <w:b/>
          <w:bCs/>
          <w:i/>
          <w:iCs/>
          <w:lang w:val="x-none" w:eastAsia="x-none"/>
        </w:rPr>
        <w:t xml:space="preserve"> </w:t>
      </w:r>
      <w:r w:rsidRPr="00B50879">
        <w:rPr>
          <w:rFonts w:ascii="Times New Roman" w:hAnsi="Times New Roman" w:cs="Times New Roman"/>
          <w:b/>
          <w:bCs/>
          <w:i/>
          <w:iCs/>
          <w:lang w:eastAsia="x-none"/>
        </w:rPr>
        <w:t>проектирования</w:t>
      </w:r>
      <w:bookmarkEnd w:id="183"/>
      <w:bookmarkEnd w:id="184"/>
      <w:bookmarkEnd w:id="185"/>
      <w:bookmarkEnd w:id="186"/>
      <w:bookmarkEnd w:id="187"/>
    </w:p>
    <w:p w14:paraId="219C7E77" w14:textId="77777777" w:rsidR="00B50879" w:rsidRPr="00B50879" w:rsidRDefault="00B50879" w:rsidP="004812E7">
      <w:pPr>
        <w:tabs>
          <w:tab w:val="left" w:pos="851"/>
          <w:tab w:val="left" w:pos="1134"/>
        </w:tabs>
        <w:spacing w:after="0" w:line="238" w:lineRule="auto"/>
        <w:ind w:firstLine="567"/>
        <w:jc w:val="both"/>
        <w:rPr>
          <w:rFonts w:ascii="Times New Roman" w:hAnsi="Times New Roman" w:cs="Times New Roman"/>
        </w:rPr>
      </w:pPr>
      <w:r w:rsidRPr="00B50879">
        <w:rPr>
          <w:rFonts w:ascii="Times New Roman" w:hAnsi="Times New Roman" w:cs="Times New Roman"/>
        </w:rPr>
        <w:t xml:space="preserve">Подрядчик не позднее 10 (десяти) рабочих дней до срока завершения работ по I этапу, предоставляет Заказчику проектную и рабочую документацию и отчет по результатам предпроектного обследования, в полном объеме (включая обосновывающие расчеты, эксплуатационную документацию, программу и методику испытаний ПМИ, план–графики производства работ, технологические карты производства работ) в 4 (четырех) экземплярах на бумажном носителе, и в 1 (одном) экземпляре в электронном виде на CD или DVD, при этом текстовую и графическую информацию представить в стандартных цифровых форматах, для рассмотрения и согласования структурными подразделениями филиалов ПАО «Россети Волга» и оформления заключения внутренней экспертизы. Сметную документацию предоставить в соответствии с Р–РВ–17–1279.06–24 «Регламент формирования сметной стоимости объектов нового строительства, расширения, реконструкции, технического перевооружения ПАО «Россети Волга». Сметная документация должна быть оформлена в формате Гранд–Смета и электронной таблицы, в стандартных цифровых форматах.  </w:t>
      </w:r>
    </w:p>
    <w:p w14:paraId="0BAC615E" w14:textId="77777777" w:rsidR="00B50879" w:rsidRPr="00B50879" w:rsidRDefault="00B50879" w:rsidP="004812E7">
      <w:pPr>
        <w:tabs>
          <w:tab w:val="left" w:pos="851"/>
          <w:tab w:val="left" w:pos="1134"/>
        </w:tabs>
        <w:spacing w:after="0" w:line="238" w:lineRule="auto"/>
        <w:ind w:firstLine="567"/>
        <w:jc w:val="both"/>
        <w:rPr>
          <w:rFonts w:ascii="Times New Roman" w:hAnsi="Times New Roman" w:cs="Times New Roman"/>
        </w:rPr>
      </w:pPr>
      <w:r w:rsidRPr="00B50879">
        <w:rPr>
          <w:rFonts w:ascii="Times New Roman" w:hAnsi="Times New Roman" w:cs="Times New Roman"/>
        </w:rPr>
        <w:t>Проведение внутренней экспертизы Заказчиком осуществляется в течение 3 (трех) рабочих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14:paraId="6F200739" w14:textId="77777777" w:rsidR="00B50879" w:rsidRPr="00B50879" w:rsidRDefault="00B50879" w:rsidP="004812E7">
      <w:pPr>
        <w:tabs>
          <w:tab w:val="left" w:pos="851"/>
          <w:tab w:val="left" w:pos="1134"/>
        </w:tabs>
        <w:spacing w:after="0" w:line="238" w:lineRule="auto"/>
        <w:ind w:firstLine="567"/>
        <w:jc w:val="both"/>
        <w:rPr>
          <w:rFonts w:ascii="Times New Roman" w:hAnsi="Times New Roman" w:cs="Times New Roman"/>
        </w:rPr>
      </w:pPr>
      <w:r w:rsidRPr="00B50879">
        <w:rPr>
          <w:rFonts w:ascii="Times New Roman" w:hAnsi="Times New Roman" w:cs="Times New Roman"/>
          <w:lang w:val="x-none" w:bidi="en-US"/>
        </w:rPr>
        <w:t xml:space="preserve">В течении 2 </w:t>
      </w:r>
      <w:r w:rsidRPr="00B50879">
        <w:rPr>
          <w:rFonts w:ascii="Times New Roman" w:hAnsi="Times New Roman" w:cs="Times New Roman"/>
          <w:lang w:bidi="en-US"/>
        </w:rPr>
        <w:t>(двух)</w:t>
      </w:r>
      <w:r w:rsidRPr="00B50879">
        <w:rPr>
          <w:rFonts w:ascii="Times New Roman" w:hAnsi="Times New Roman" w:cs="Times New Roman"/>
          <w:lang w:val="x-none" w:bidi="en-US"/>
        </w:rPr>
        <w:t xml:space="preserve"> рабочих дней после получения положительного заключения внутренней экспертизы, </w:t>
      </w:r>
      <w:r w:rsidRPr="00B50879">
        <w:rPr>
          <w:rFonts w:ascii="Times New Roman" w:hAnsi="Times New Roman" w:cs="Times New Roman"/>
          <w:lang w:bidi="en-US"/>
        </w:rPr>
        <w:t xml:space="preserve">Подрядчик </w:t>
      </w:r>
      <w:r w:rsidRPr="00B50879">
        <w:rPr>
          <w:rFonts w:ascii="Times New Roman" w:hAnsi="Times New Roman" w:cs="Times New Roman"/>
          <w:lang w:val="x-none" w:bidi="en-US"/>
        </w:rPr>
        <w:t>представляет Заказчику акт о выполнении проектных работ, проектную и рабочую документацию (включая эксплуатационную документацию, программу и методику испытаний ПМИ, план–графики производства работ,</w:t>
      </w:r>
      <w:r w:rsidRPr="00B50879">
        <w:rPr>
          <w:rFonts w:ascii="Times New Roman" w:hAnsi="Times New Roman" w:cs="Times New Roman"/>
          <w:lang w:bidi="en-US"/>
        </w:rPr>
        <w:t xml:space="preserve"> </w:t>
      </w:r>
      <w:r w:rsidRPr="00B50879">
        <w:rPr>
          <w:rFonts w:ascii="Times New Roman" w:hAnsi="Times New Roman" w:cs="Times New Roman"/>
          <w:lang w:val="x-none" w:bidi="en-US"/>
        </w:rPr>
        <w:t xml:space="preserve">технологические карты производства работ) в </w:t>
      </w:r>
      <w:r w:rsidRPr="00B50879">
        <w:rPr>
          <w:rFonts w:ascii="Times New Roman" w:hAnsi="Times New Roman" w:cs="Times New Roman"/>
          <w:lang w:bidi="en-US"/>
        </w:rPr>
        <w:t>4 (</w:t>
      </w:r>
      <w:r w:rsidRPr="00B50879">
        <w:rPr>
          <w:rFonts w:ascii="Times New Roman" w:hAnsi="Times New Roman" w:cs="Times New Roman"/>
          <w:lang w:val="x-none" w:bidi="en-US"/>
        </w:rPr>
        <w:t>четырех</w:t>
      </w:r>
      <w:r w:rsidRPr="00B50879">
        <w:rPr>
          <w:rFonts w:ascii="Times New Roman" w:hAnsi="Times New Roman" w:cs="Times New Roman"/>
          <w:lang w:bidi="en-US"/>
        </w:rPr>
        <w:t>)</w:t>
      </w:r>
      <w:r w:rsidRPr="00B50879">
        <w:rPr>
          <w:rFonts w:ascii="Times New Roman" w:hAnsi="Times New Roman" w:cs="Times New Roman"/>
          <w:lang w:val="x-none" w:bidi="en-US"/>
        </w:rPr>
        <w:t xml:space="preserve"> экземплярах на бумажном носителе, отчет по результатам обследования в </w:t>
      </w:r>
      <w:r w:rsidRPr="00B50879">
        <w:rPr>
          <w:rFonts w:ascii="Times New Roman" w:hAnsi="Times New Roman" w:cs="Times New Roman"/>
          <w:lang w:bidi="en-US"/>
        </w:rPr>
        <w:t>2 (</w:t>
      </w:r>
      <w:r w:rsidRPr="00B50879">
        <w:rPr>
          <w:rFonts w:ascii="Times New Roman" w:hAnsi="Times New Roman" w:cs="Times New Roman"/>
          <w:lang w:val="x-none" w:bidi="en-US"/>
        </w:rPr>
        <w:t>двух</w:t>
      </w:r>
      <w:r w:rsidRPr="00B50879">
        <w:rPr>
          <w:rFonts w:ascii="Times New Roman" w:hAnsi="Times New Roman" w:cs="Times New Roman"/>
          <w:lang w:bidi="en-US"/>
        </w:rPr>
        <w:t>)</w:t>
      </w:r>
      <w:r w:rsidRPr="00B50879">
        <w:rPr>
          <w:rFonts w:ascii="Times New Roman" w:hAnsi="Times New Roman" w:cs="Times New Roman"/>
          <w:lang w:val="x-none" w:bidi="en-US"/>
        </w:rPr>
        <w:t xml:space="preserve"> экземплярах на бумажном носителе и в </w:t>
      </w:r>
      <w:r w:rsidRPr="00B50879">
        <w:rPr>
          <w:rFonts w:ascii="Times New Roman" w:hAnsi="Times New Roman" w:cs="Times New Roman"/>
          <w:lang w:bidi="en-US"/>
        </w:rPr>
        <w:t>1 (</w:t>
      </w:r>
      <w:r w:rsidRPr="00B50879">
        <w:rPr>
          <w:rFonts w:ascii="Times New Roman" w:hAnsi="Times New Roman" w:cs="Times New Roman"/>
          <w:lang w:val="x-none" w:bidi="en-US"/>
        </w:rPr>
        <w:t>одном</w:t>
      </w:r>
      <w:r w:rsidRPr="00B50879">
        <w:rPr>
          <w:rFonts w:ascii="Times New Roman" w:hAnsi="Times New Roman" w:cs="Times New Roman"/>
          <w:lang w:bidi="en-US"/>
        </w:rPr>
        <w:t>)</w:t>
      </w:r>
      <w:r w:rsidRPr="00B50879">
        <w:rPr>
          <w:rFonts w:ascii="Times New Roman" w:hAnsi="Times New Roman" w:cs="Times New Roman"/>
          <w:lang w:val="x-none" w:bidi="en-US"/>
        </w:rPr>
        <w:t xml:space="preserve"> экземпляре в электронном виде на CD или DVD, при этом текстовую и графическую информацию представить в стандартных </w:t>
      </w:r>
      <w:r w:rsidRPr="00B50879">
        <w:rPr>
          <w:rFonts w:ascii="Times New Roman" w:hAnsi="Times New Roman" w:cs="Times New Roman"/>
          <w:lang w:bidi="en-US"/>
        </w:rPr>
        <w:t xml:space="preserve">цифровых </w:t>
      </w:r>
      <w:r w:rsidRPr="00B50879">
        <w:rPr>
          <w:rFonts w:ascii="Times New Roman" w:hAnsi="Times New Roman" w:cs="Times New Roman"/>
          <w:lang w:val="x-none" w:bidi="en-US"/>
        </w:rPr>
        <w:t xml:space="preserve">форматах, а сметную документацию в формате программы Гранд–Смета и </w:t>
      </w:r>
      <w:r w:rsidRPr="00B50879">
        <w:rPr>
          <w:rFonts w:ascii="Times New Roman" w:hAnsi="Times New Roman" w:cs="Times New Roman"/>
          <w:lang w:bidi="en-US"/>
        </w:rPr>
        <w:t>электронной таблице</w:t>
      </w:r>
      <w:r w:rsidRPr="00B50879">
        <w:rPr>
          <w:rFonts w:ascii="Times New Roman" w:hAnsi="Times New Roman" w:cs="Times New Roman"/>
          <w:lang w:val="x-none" w:bidi="en-US"/>
        </w:rPr>
        <w:t>.</w:t>
      </w:r>
      <w:r w:rsidRPr="00B50879">
        <w:rPr>
          <w:rFonts w:ascii="Times New Roman" w:hAnsi="Times New Roman" w:cs="Times New Roman"/>
          <w:lang w:bidi="en-US"/>
        </w:rPr>
        <w:t xml:space="preserve"> </w:t>
      </w:r>
      <w:r w:rsidRPr="00B50879">
        <w:rPr>
          <w:rFonts w:ascii="Times New Roman" w:hAnsi="Times New Roman" w:cs="Times New Roman"/>
          <w:lang w:val="x-none" w:eastAsia="x-none" w:bidi="en-US"/>
        </w:rPr>
        <w:t>Согласовани</w:t>
      </w:r>
      <w:r w:rsidRPr="00B50879">
        <w:rPr>
          <w:rFonts w:ascii="Times New Roman" w:hAnsi="Times New Roman" w:cs="Times New Roman"/>
          <w:lang w:eastAsia="x-none" w:bidi="en-US"/>
        </w:rPr>
        <w:t>е</w:t>
      </w:r>
      <w:r w:rsidRPr="00B50879">
        <w:rPr>
          <w:rFonts w:ascii="Times New Roman" w:hAnsi="Times New Roman" w:cs="Times New Roman"/>
          <w:lang w:val="x-none" w:eastAsia="x-none" w:bidi="en-US"/>
        </w:rPr>
        <w:t xml:space="preserve"> предоставить в оригиналах</w:t>
      </w:r>
      <w:r w:rsidRPr="00B50879">
        <w:rPr>
          <w:rFonts w:ascii="Times New Roman" w:hAnsi="Times New Roman" w:cs="Times New Roman"/>
          <w:lang w:eastAsia="x-none" w:bidi="en-US"/>
        </w:rPr>
        <w:t>.</w:t>
      </w:r>
    </w:p>
    <w:p w14:paraId="3AC1F8C3" w14:textId="77777777" w:rsidR="00B50879" w:rsidRPr="00B50879" w:rsidRDefault="00B50879" w:rsidP="004812E7">
      <w:pPr>
        <w:keepNext/>
        <w:numPr>
          <w:ilvl w:val="1"/>
          <w:numId w:val="221"/>
        </w:numPr>
        <w:tabs>
          <w:tab w:val="left" w:pos="851"/>
          <w:tab w:val="left" w:pos="1134"/>
        </w:tabs>
        <w:spacing w:after="0" w:line="238" w:lineRule="auto"/>
        <w:ind w:left="0" w:firstLine="567"/>
        <w:outlineLvl w:val="1"/>
        <w:rPr>
          <w:rFonts w:ascii="Times New Roman" w:hAnsi="Times New Roman" w:cs="Times New Roman"/>
          <w:b/>
          <w:bCs/>
          <w:i/>
          <w:iCs/>
          <w:lang w:val="x-none" w:eastAsia="x-none"/>
        </w:rPr>
      </w:pPr>
      <w:bookmarkStart w:id="188" w:name="_Toc126930885"/>
      <w:bookmarkStart w:id="189" w:name="_Toc32496743"/>
      <w:bookmarkStart w:id="190" w:name="_Toc22938018"/>
      <w:r w:rsidRPr="00B50879">
        <w:rPr>
          <w:rFonts w:ascii="Times New Roman" w:hAnsi="Times New Roman" w:cs="Times New Roman"/>
          <w:b/>
          <w:bCs/>
          <w:i/>
          <w:iCs/>
          <w:lang w:val="x-none" w:eastAsia="x-none"/>
        </w:rPr>
        <w:t>Требования к документированию</w:t>
      </w:r>
      <w:bookmarkEnd w:id="188"/>
      <w:bookmarkEnd w:id="189"/>
      <w:bookmarkEnd w:id="190"/>
    </w:p>
    <w:p w14:paraId="3E712FC6" w14:textId="77777777" w:rsidR="00B50879" w:rsidRPr="00B50879" w:rsidRDefault="00B50879" w:rsidP="004812E7">
      <w:pPr>
        <w:tabs>
          <w:tab w:val="left" w:pos="851"/>
          <w:tab w:val="left" w:pos="993"/>
        </w:tabs>
        <w:spacing w:after="0" w:line="238" w:lineRule="auto"/>
        <w:ind w:firstLine="567"/>
        <w:jc w:val="both"/>
        <w:rPr>
          <w:rFonts w:ascii="Times New Roman" w:hAnsi="Times New Roman" w:cs="Times New Roman"/>
          <w:lang w:val="x-none" w:eastAsia="x-none"/>
        </w:rPr>
      </w:pPr>
      <w:r w:rsidRPr="00B50879">
        <w:rPr>
          <w:rFonts w:ascii="Times New Roman" w:hAnsi="Times New Roman" w:cs="Times New Roman"/>
          <w:lang w:val="x-none" w:eastAsia="x-none"/>
        </w:rPr>
        <w:t>Проектная документация, в том числе рабочая документация должна быть разработана в соответствии с ГОСТ 21.1101–2013, ГОСТ 21.613–2014, ПУЭ, ПТЭ и отвечать требованиям СНИП, государственных норм и правил, действующих на территории Российской Федерации;</w:t>
      </w:r>
    </w:p>
    <w:p w14:paraId="17429E17" w14:textId="77777777" w:rsidR="00B50879" w:rsidRPr="00B50879" w:rsidRDefault="00B50879" w:rsidP="004812E7">
      <w:pPr>
        <w:tabs>
          <w:tab w:val="left" w:pos="851"/>
        </w:tabs>
        <w:spacing w:after="0" w:line="238" w:lineRule="auto"/>
        <w:ind w:firstLine="567"/>
        <w:jc w:val="both"/>
        <w:rPr>
          <w:rFonts w:ascii="Times New Roman" w:hAnsi="Times New Roman" w:cs="Times New Roman"/>
          <w:lang w:val="x-none" w:eastAsia="x-none"/>
        </w:rPr>
      </w:pPr>
      <w:r w:rsidRPr="00B50879">
        <w:rPr>
          <w:rFonts w:ascii="Times New Roman" w:hAnsi="Times New Roman" w:cs="Times New Roman"/>
          <w:lang w:val="x-none" w:eastAsia="x-none"/>
        </w:rPr>
        <w:t>Обеспечение безопасности выполнения работ и соблюдение техники безопасности осуществляется согласно:</w:t>
      </w:r>
    </w:p>
    <w:p w14:paraId="71B7A60E" w14:textId="77777777" w:rsidR="00B50879" w:rsidRPr="00B50879" w:rsidRDefault="00B50879" w:rsidP="004812E7">
      <w:pPr>
        <w:pStyle w:val="af4"/>
        <w:numPr>
          <w:ilvl w:val="1"/>
          <w:numId w:val="198"/>
        </w:numPr>
        <w:tabs>
          <w:tab w:val="left" w:pos="851"/>
        </w:tabs>
        <w:spacing w:line="238" w:lineRule="auto"/>
        <w:ind w:left="0" w:firstLine="567"/>
        <w:jc w:val="both"/>
        <w:rPr>
          <w:sz w:val="22"/>
          <w:szCs w:val="22"/>
        </w:rPr>
      </w:pPr>
      <w:r w:rsidRPr="00B50879">
        <w:rPr>
          <w:sz w:val="22"/>
          <w:szCs w:val="22"/>
        </w:rPr>
        <w:t>Правил по охране труда при эксплуатации электроустановок (приказ Минтруда и соцзащиты Российской Федерации от 15.12.2020 г. № 903н);</w:t>
      </w:r>
    </w:p>
    <w:p w14:paraId="2D6A4ECA" w14:textId="77777777" w:rsidR="00B50879" w:rsidRPr="00B50879" w:rsidRDefault="00B50879" w:rsidP="004812E7">
      <w:pPr>
        <w:pStyle w:val="af4"/>
        <w:numPr>
          <w:ilvl w:val="1"/>
          <w:numId w:val="198"/>
        </w:numPr>
        <w:tabs>
          <w:tab w:val="left" w:pos="851"/>
        </w:tabs>
        <w:spacing w:line="238" w:lineRule="auto"/>
        <w:ind w:left="0" w:firstLine="567"/>
        <w:jc w:val="both"/>
        <w:rPr>
          <w:sz w:val="22"/>
          <w:szCs w:val="22"/>
        </w:rPr>
      </w:pPr>
      <w:r w:rsidRPr="00B50879">
        <w:rPr>
          <w:sz w:val="22"/>
          <w:szCs w:val="22"/>
        </w:rPr>
        <w:t>ПУЭ (действующее издание);</w:t>
      </w:r>
    </w:p>
    <w:p w14:paraId="625D5DD8" w14:textId="77777777" w:rsidR="00B50879" w:rsidRPr="00B50879" w:rsidRDefault="00B50879" w:rsidP="004812E7">
      <w:pPr>
        <w:pStyle w:val="af4"/>
        <w:numPr>
          <w:ilvl w:val="1"/>
          <w:numId w:val="198"/>
        </w:numPr>
        <w:tabs>
          <w:tab w:val="left" w:pos="851"/>
        </w:tabs>
        <w:spacing w:line="238" w:lineRule="auto"/>
        <w:ind w:left="0" w:firstLine="567"/>
        <w:jc w:val="both"/>
        <w:rPr>
          <w:sz w:val="22"/>
          <w:szCs w:val="22"/>
        </w:rPr>
      </w:pPr>
      <w:r w:rsidRPr="00B50879">
        <w:rPr>
          <w:sz w:val="22"/>
          <w:szCs w:val="22"/>
        </w:rPr>
        <w:t>ПТЭ (действующее издание);</w:t>
      </w:r>
    </w:p>
    <w:p w14:paraId="32E605BB" w14:textId="77777777" w:rsidR="00B50879" w:rsidRPr="00B50879" w:rsidRDefault="00B50879" w:rsidP="004812E7">
      <w:pPr>
        <w:pStyle w:val="af4"/>
        <w:numPr>
          <w:ilvl w:val="1"/>
          <w:numId w:val="198"/>
        </w:numPr>
        <w:tabs>
          <w:tab w:val="left" w:pos="851"/>
        </w:tabs>
        <w:spacing w:line="238" w:lineRule="auto"/>
        <w:ind w:left="0" w:firstLine="567"/>
        <w:jc w:val="both"/>
        <w:rPr>
          <w:sz w:val="22"/>
          <w:szCs w:val="22"/>
        </w:rPr>
      </w:pPr>
      <w:r w:rsidRPr="00B50879">
        <w:rPr>
          <w:sz w:val="22"/>
          <w:szCs w:val="22"/>
        </w:rPr>
        <w:t xml:space="preserve">СНиП 12–03–2001 «Строительные нормы и правила Российской Федерации. Безопасность труда в строительстве»; </w:t>
      </w:r>
    </w:p>
    <w:p w14:paraId="3D769DBE" w14:textId="77777777" w:rsidR="00B50879" w:rsidRPr="00B50879" w:rsidRDefault="00B50879" w:rsidP="004812E7">
      <w:pPr>
        <w:pStyle w:val="af4"/>
        <w:numPr>
          <w:ilvl w:val="1"/>
          <w:numId w:val="198"/>
        </w:numPr>
        <w:tabs>
          <w:tab w:val="left" w:pos="851"/>
        </w:tabs>
        <w:spacing w:line="238" w:lineRule="auto"/>
        <w:ind w:left="0" w:firstLine="567"/>
        <w:jc w:val="both"/>
        <w:rPr>
          <w:sz w:val="22"/>
          <w:szCs w:val="22"/>
        </w:rPr>
      </w:pPr>
      <w:r w:rsidRPr="00B50879">
        <w:rPr>
          <w:sz w:val="22"/>
          <w:szCs w:val="22"/>
        </w:rPr>
        <w:t xml:space="preserve">СНиП 12–04–2002 «Строительные нормы и правила Российской Федерации. Безопасность труда в строительстве. Часть 2. Строительное производство», </w:t>
      </w:r>
    </w:p>
    <w:p w14:paraId="0A8E4E74" w14:textId="77777777" w:rsidR="00B50879" w:rsidRPr="00B50879" w:rsidRDefault="00B50879" w:rsidP="004812E7">
      <w:pPr>
        <w:pStyle w:val="af4"/>
        <w:numPr>
          <w:ilvl w:val="1"/>
          <w:numId w:val="198"/>
        </w:numPr>
        <w:tabs>
          <w:tab w:val="left" w:pos="851"/>
        </w:tabs>
        <w:spacing w:line="238" w:lineRule="auto"/>
        <w:ind w:left="0" w:firstLine="567"/>
        <w:jc w:val="both"/>
        <w:rPr>
          <w:sz w:val="22"/>
          <w:szCs w:val="22"/>
        </w:rPr>
      </w:pPr>
      <w:r w:rsidRPr="00B50879">
        <w:rPr>
          <w:sz w:val="22"/>
          <w:szCs w:val="22"/>
        </w:rPr>
        <w:t>СП 76.13330.2016 Электротехнические устройства. Актуализированная редакция СНиП 3.05.06–85</w:t>
      </w:r>
    </w:p>
    <w:p w14:paraId="1064761C" w14:textId="77777777" w:rsidR="00B50879" w:rsidRPr="00B50879" w:rsidRDefault="00B50879" w:rsidP="004812E7">
      <w:pPr>
        <w:pStyle w:val="af4"/>
        <w:numPr>
          <w:ilvl w:val="1"/>
          <w:numId w:val="198"/>
        </w:numPr>
        <w:tabs>
          <w:tab w:val="left" w:pos="851"/>
        </w:tabs>
        <w:spacing w:line="238" w:lineRule="auto"/>
        <w:ind w:left="0" w:firstLine="567"/>
        <w:jc w:val="both"/>
        <w:rPr>
          <w:sz w:val="22"/>
          <w:szCs w:val="22"/>
        </w:rPr>
      </w:pPr>
      <w:r w:rsidRPr="00B50879">
        <w:rPr>
          <w:sz w:val="22"/>
          <w:szCs w:val="22"/>
        </w:rPr>
        <w:t>оформленных согласований эксплуатирующих и заинтересованных организаций на производство работ в зонах пересечения их коммуникаций, сооружений или подведомственных объектов.</w:t>
      </w:r>
    </w:p>
    <w:p w14:paraId="7913CBF6" w14:textId="77777777" w:rsidR="00B50879" w:rsidRPr="00B50879" w:rsidRDefault="00B50879" w:rsidP="004812E7">
      <w:pPr>
        <w:pStyle w:val="1fff7"/>
        <w:tabs>
          <w:tab w:val="left" w:pos="851"/>
          <w:tab w:val="left" w:pos="993"/>
          <w:tab w:val="left" w:pos="1134"/>
        </w:tabs>
        <w:spacing w:before="0" w:after="0" w:line="238" w:lineRule="auto"/>
        <w:ind w:firstLine="567"/>
        <w:rPr>
          <w:rFonts w:ascii="Times New Roman" w:hAnsi="Times New Roman" w:cs="Times New Roman"/>
          <w:sz w:val="22"/>
          <w:szCs w:val="22"/>
          <w:lang w:val="ru-RU" w:eastAsia="x-none"/>
        </w:rPr>
      </w:pPr>
      <w:r w:rsidRPr="00B50879">
        <w:rPr>
          <w:rFonts w:ascii="Times New Roman" w:hAnsi="Times New Roman" w:cs="Times New Roman"/>
          <w:sz w:val="22"/>
          <w:szCs w:val="22"/>
        </w:rPr>
        <w:t xml:space="preserve">Сметную документацию предоставить в соответствии с Р–РВ–17–1279.06–24 «Регламент формирования сметной стоимости объекта нового строительства, расширения, реконструкции, технического перевооружения ПАО «Россети Волга».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 </w:t>
      </w:r>
      <w:r w:rsidRPr="00B50879">
        <w:rPr>
          <w:rFonts w:ascii="Times New Roman" w:hAnsi="Times New Roman" w:cs="Times New Roman"/>
          <w:sz w:val="22"/>
          <w:szCs w:val="22"/>
          <w:lang w:val="ru-RU" w:eastAsia="x-none"/>
        </w:rPr>
        <w:t xml:space="preserve">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сметных норм (ФСНБ–2022) в соответствии с Приказом Минстроя России от 30.12.2021 г. № 1046/пр «Об утверждении сметных нормативов». </w:t>
      </w:r>
      <w:r w:rsidRPr="00B50879">
        <w:rPr>
          <w:rFonts w:ascii="Times New Roman" w:hAnsi="Times New Roman" w:cs="Times New Roman"/>
          <w:sz w:val="22"/>
          <w:szCs w:val="22"/>
        </w:rPr>
        <w:t>Индексы перерасчета смет в текущие цены, а также, текущие цены на оборудование и материалы согласовать с производственными отделениями филиалов ПАО «Россети Волга».</w:t>
      </w:r>
    </w:p>
    <w:p w14:paraId="07849AA0" w14:textId="77777777" w:rsidR="00B50879" w:rsidRPr="00B50879" w:rsidRDefault="00B50879" w:rsidP="004812E7">
      <w:pPr>
        <w:tabs>
          <w:tab w:val="left" w:pos="851"/>
        </w:tabs>
        <w:spacing w:after="0" w:line="238" w:lineRule="auto"/>
        <w:ind w:firstLine="567"/>
        <w:jc w:val="both"/>
        <w:rPr>
          <w:rFonts w:ascii="Times New Roman" w:hAnsi="Times New Roman" w:cs="Times New Roman"/>
          <w:lang w:val="x-none" w:eastAsia="x-none"/>
        </w:rPr>
      </w:pPr>
      <w:r w:rsidRPr="00B50879">
        <w:rPr>
          <w:rFonts w:ascii="Times New Roman" w:hAnsi="Times New Roman" w:cs="Times New Roman"/>
          <w:lang w:val="x-none" w:eastAsia="x-none"/>
        </w:rPr>
        <w:t xml:space="preserve">Исполнительная документация представляется в 2 </w:t>
      </w:r>
      <w:r w:rsidRPr="00B50879">
        <w:rPr>
          <w:rFonts w:ascii="Times New Roman" w:hAnsi="Times New Roman" w:cs="Times New Roman"/>
          <w:lang w:eastAsia="x-none"/>
        </w:rPr>
        <w:t>(двух)</w:t>
      </w:r>
      <w:r w:rsidRPr="00B50879">
        <w:rPr>
          <w:rFonts w:ascii="Times New Roman" w:hAnsi="Times New Roman" w:cs="Times New Roman"/>
          <w:lang w:val="x-none" w:eastAsia="x-none"/>
        </w:rPr>
        <w:t xml:space="preserve"> экземплярах в следующем объеме:</w:t>
      </w:r>
    </w:p>
    <w:p w14:paraId="052CA227" w14:textId="77777777" w:rsidR="00B50879" w:rsidRPr="00B50879" w:rsidRDefault="00B50879" w:rsidP="004812E7">
      <w:pPr>
        <w:pStyle w:val="af4"/>
        <w:numPr>
          <w:ilvl w:val="1"/>
          <w:numId w:val="199"/>
        </w:numPr>
        <w:tabs>
          <w:tab w:val="left" w:pos="851"/>
        </w:tabs>
        <w:spacing w:line="238" w:lineRule="auto"/>
        <w:ind w:left="0" w:firstLine="567"/>
        <w:jc w:val="both"/>
        <w:rPr>
          <w:sz w:val="22"/>
          <w:szCs w:val="22"/>
        </w:rPr>
      </w:pPr>
      <w:r w:rsidRPr="00B50879">
        <w:rPr>
          <w:sz w:val="22"/>
          <w:szCs w:val="22"/>
        </w:rPr>
        <w:t>акт о приемке выполненных работ;</w:t>
      </w:r>
    </w:p>
    <w:p w14:paraId="1C556439" w14:textId="77777777" w:rsidR="00B50879" w:rsidRPr="00B50879" w:rsidRDefault="00B50879" w:rsidP="004812E7">
      <w:pPr>
        <w:pStyle w:val="af4"/>
        <w:numPr>
          <w:ilvl w:val="1"/>
          <w:numId w:val="199"/>
        </w:numPr>
        <w:tabs>
          <w:tab w:val="left" w:pos="851"/>
        </w:tabs>
        <w:spacing w:line="238" w:lineRule="auto"/>
        <w:ind w:left="0" w:firstLine="567"/>
        <w:jc w:val="both"/>
        <w:rPr>
          <w:sz w:val="22"/>
          <w:szCs w:val="22"/>
        </w:rPr>
      </w:pPr>
      <w:r w:rsidRPr="00B50879">
        <w:rPr>
          <w:sz w:val="22"/>
          <w:szCs w:val="22"/>
        </w:rPr>
        <w:t>ведомость объемов работ;</w:t>
      </w:r>
    </w:p>
    <w:p w14:paraId="12F29F13" w14:textId="77777777" w:rsidR="00B50879" w:rsidRPr="00B50879" w:rsidRDefault="00B50879" w:rsidP="004812E7">
      <w:pPr>
        <w:pStyle w:val="af4"/>
        <w:numPr>
          <w:ilvl w:val="1"/>
          <w:numId w:val="199"/>
        </w:numPr>
        <w:tabs>
          <w:tab w:val="left" w:pos="851"/>
        </w:tabs>
        <w:spacing w:line="238" w:lineRule="auto"/>
        <w:ind w:left="0" w:firstLine="567"/>
        <w:jc w:val="both"/>
        <w:rPr>
          <w:sz w:val="22"/>
          <w:szCs w:val="22"/>
        </w:rPr>
      </w:pPr>
      <w:r w:rsidRPr="00B50879">
        <w:rPr>
          <w:sz w:val="22"/>
          <w:szCs w:val="22"/>
        </w:rPr>
        <w:t>ведомость материалов;</w:t>
      </w:r>
    </w:p>
    <w:p w14:paraId="00CD5082" w14:textId="77777777" w:rsidR="00B50879" w:rsidRPr="00B50879" w:rsidRDefault="00B50879" w:rsidP="004812E7">
      <w:pPr>
        <w:pStyle w:val="af4"/>
        <w:numPr>
          <w:ilvl w:val="1"/>
          <w:numId w:val="199"/>
        </w:numPr>
        <w:tabs>
          <w:tab w:val="left" w:pos="851"/>
        </w:tabs>
        <w:spacing w:line="238" w:lineRule="auto"/>
        <w:ind w:left="0" w:firstLine="567"/>
        <w:jc w:val="both"/>
        <w:rPr>
          <w:sz w:val="22"/>
          <w:szCs w:val="22"/>
        </w:rPr>
      </w:pPr>
      <w:r w:rsidRPr="00B50879">
        <w:rPr>
          <w:sz w:val="22"/>
          <w:szCs w:val="22"/>
        </w:rPr>
        <w:t>ведомость оборудования с указанием заводских серийных номеров и мест установки каждой единицы оборудования;</w:t>
      </w:r>
    </w:p>
    <w:p w14:paraId="5F962BF8" w14:textId="77777777" w:rsidR="00B50879" w:rsidRPr="00B50879" w:rsidRDefault="00B50879" w:rsidP="004812E7">
      <w:pPr>
        <w:pStyle w:val="af4"/>
        <w:numPr>
          <w:ilvl w:val="1"/>
          <w:numId w:val="199"/>
        </w:numPr>
        <w:tabs>
          <w:tab w:val="left" w:pos="851"/>
        </w:tabs>
        <w:spacing w:line="238" w:lineRule="auto"/>
        <w:ind w:left="0" w:firstLine="567"/>
        <w:jc w:val="both"/>
        <w:rPr>
          <w:sz w:val="22"/>
          <w:szCs w:val="22"/>
        </w:rPr>
      </w:pPr>
      <w:r w:rsidRPr="00B50879">
        <w:rPr>
          <w:sz w:val="22"/>
          <w:szCs w:val="22"/>
        </w:rPr>
        <w:t>исполнительные чертежи.</w:t>
      </w:r>
    </w:p>
    <w:p w14:paraId="1F21B166" w14:textId="77777777" w:rsidR="00B50879" w:rsidRPr="00B50879" w:rsidRDefault="00B50879" w:rsidP="004812E7">
      <w:pPr>
        <w:keepNext/>
        <w:numPr>
          <w:ilvl w:val="1"/>
          <w:numId w:val="221"/>
        </w:numPr>
        <w:tabs>
          <w:tab w:val="left" w:pos="851"/>
          <w:tab w:val="left" w:pos="1134"/>
        </w:tabs>
        <w:spacing w:after="0" w:line="238" w:lineRule="auto"/>
        <w:ind w:left="0" w:firstLine="567"/>
        <w:outlineLvl w:val="1"/>
        <w:rPr>
          <w:rFonts w:ascii="Times New Roman" w:hAnsi="Times New Roman" w:cs="Times New Roman"/>
          <w:b/>
          <w:bCs/>
          <w:i/>
          <w:iCs/>
          <w:lang w:val="x-none" w:eastAsia="x-none"/>
        </w:rPr>
      </w:pPr>
      <w:bookmarkStart w:id="191" w:name="_Toc126930886"/>
      <w:bookmarkStart w:id="192" w:name="_Toc32496744"/>
      <w:bookmarkStart w:id="193" w:name="_Toc22938019"/>
      <w:r w:rsidRPr="00B50879">
        <w:rPr>
          <w:rFonts w:ascii="Times New Roman" w:hAnsi="Times New Roman" w:cs="Times New Roman"/>
          <w:b/>
          <w:bCs/>
          <w:i/>
          <w:iCs/>
          <w:lang w:val="x-none" w:eastAsia="x-none"/>
        </w:rPr>
        <w:t>Требования к эксплуатационной документации</w:t>
      </w:r>
      <w:bookmarkEnd w:id="191"/>
      <w:bookmarkEnd w:id="192"/>
      <w:bookmarkEnd w:id="193"/>
    </w:p>
    <w:p w14:paraId="6A9F4EFF" w14:textId="77777777" w:rsidR="00B50879" w:rsidRPr="00B50879" w:rsidRDefault="00B50879" w:rsidP="004812E7">
      <w:pPr>
        <w:tabs>
          <w:tab w:val="left" w:pos="709"/>
          <w:tab w:val="left" w:pos="851"/>
        </w:tabs>
        <w:spacing w:after="0" w:line="238" w:lineRule="auto"/>
        <w:ind w:firstLine="567"/>
        <w:jc w:val="both"/>
        <w:rPr>
          <w:rFonts w:ascii="Times New Roman" w:hAnsi="Times New Roman" w:cs="Times New Roman"/>
          <w:lang w:eastAsia="x-none"/>
        </w:rPr>
      </w:pPr>
      <w:r w:rsidRPr="00B50879">
        <w:rPr>
          <w:rFonts w:ascii="Times New Roman" w:hAnsi="Times New Roman" w:cs="Times New Roman"/>
          <w:lang w:eastAsia="x-none"/>
        </w:rPr>
        <w:t xml:space="preserve">Эксплуатационная документация на системы учета электроэнергии должна содержать следующую информацию: </w:t>
      </w:r>
    </w:p>
    <w:p w14:paraId="7CA68EA2" w14:textId="77777777" w:rsidR="00B50879" w:rsidRPr="00B50879" w:rsidRDefault="00B50879" w:rsidP="004812E7">
      <w:pPr>
        <w:numPr>
          <w:ilvl w:val="0"/>
          <w:numId w:val="200"/>
        </w:numPr>
        <w:tabs>
          <w:tab w:val="left" w:pos="851"/>
        </w:tabs>
        <w:spacing w:after="0" w:line="238" w:lineRule="auto"/>
        <w:ind w:left="0" w:firstLine="567"/>
        <w:jc w:val="both"/>
        <w:rPr>
          <w:rFonts w:ascii="Times New Roman" w:hAnsi="Times New Roman" w:cs="Times New Roman"/>
          <w:lang w:val="x-none" w:eastAsia="x-none"/>
        </w:rPr>
      </w:pPr>
      <w:r w:rsidRPr="00B50879">
        <w:rPr>
          <w:rFonts w:ascii="Times New Roman" w:hAnsi="Times New Roman" w:cs="Times New Roman"/>
          <w:lang w:val="x-none" w:eastAsia="x-none"/>
        </w:rPr>
        <w:t>перечень средств измерений в составе информационно-измерительного комплекса с указанием их номинальных параметров и классов точности;</w:t>
      </w:r>
    </w:p>
    <w:p w14:paraId="1CBAE2AD" w14:textId="77777777" w:rsidR="00B50879" w:rsidRPr="00B50879" w:rsidRDefault="00B50879" w:rsidP="004812E7">
      <w:pPr>
        <w:numPr>
          <w:ilvl w:val="0"/>
          <w:numId w:val="200"/>
        </w:numPr>
        <w:tabs>
          <w:tab w:val="left" w:pos="851"/>
        </w:tabs>
        <w:spacing w:after="0" w:line="238" w:lineRule="auto"/>
        <w:ind w:left="0" w:firstLine="567"/>
        <w:jc w:val="both"/>
        <w:rPr>
          <w:rFonts w:ascii="Times New Roman" w:hAnsi="Times New Roman" w:cs="Times New Roman"/>
          <w:lang w:val="x-none" w:eastAsia="x-none"/>
        </w:rPr>
      </w:pPr>
      <w:r w:rsidRPr="00B50879">
        <w:rPr>
          <w:rFonts w:ascii="Times New Roman" w:hAnsi="Times New Roman" w:cs="Times New Roman"/>
          <w:lang w:val="x-none" w:eastAsia="x-none"/>
        </w:rPr>
        <w:t>схема подключения прибора учета электроэнергии и трансформаторов тока;</w:t>
      </w:r>
    </w:p>
    <w:p w14:paraId="4896CA35" w14:textId="77777777" w:rsidR="00B50879" w:rsidRPr="00B50879" w:rsidRDefault="00B50879" w:rsidP="004812E7">
      <w:pPr>
        <w:numPr>
          <w:ilvl w:val="0"/>
          <w:numId w:val="200"/>
        </w:numPr>
        <w:tabs>
          <w:tab w:val="left" w:pos="851"/>
        </w:tabs>
        <w:spacing w:after="0" w:line="238" w:lineRule="auto"/>
        <w:ind w:left="0" w:firstLine="567"/>
        <w:jc w:val="both"/>
        <w:rPr>
          <w:rFonts w:ascii="Times New Roman" w:hAnsi="Times New Roman" w:cs="Times New Roman"/>
          <w:lang w:val="x-none" w:eastAsia="x-none"/>
        </w:rPr>
      </w:pPr>
      <w:r w:rsidRPr="00B50879">
        <w:rPr>
          <w:rFonts w:ascii="Times New Roman" w:hAnsi="Times New Roman" w:cs="Times New Roman"/>
          <w:lang w:val="x-none" w:eastAsia="x-none"/>
        </w:rPr>
        <w:t>паспорта–протоколы;</w:t>
      </w:r>
    </w:p>
    <w:p w14:paraId="5BD83868" w14:textId="77777777" w:rsidR="00B50879" w:rsidRPr="00B50879" w:rsidRDefault="00B50879" w:rsidP="004812E7">
      <w:pPr>
        <w:numPr>
          <w:ilvl w:val="0"/>
          <w:numId w:val="200"/>
        </w:numPr>
        <w:tabs>
          <w:tab w:val="left" w:pos="851"/>
        </w:tabs>
        <w:spacing w:after="0" w:line="238" w:lineRule="auto"/>
        <w:ind w:left="0" w:firstLine="567"/>
        <w:jc w:val="both"/>
        <w:rPr>
          <w:rFonts w:ascii="Times New Roman" w:hAnsi="Times New Roman" w:cs="Times New Roman"/>
          <w:lang w:val="x-none" w:eastAsia="x-none"/>
        </w:rPr>
      </w:pPr>
      <w:r w:rsidRPr="00B50879">
        <w:rPr>
          <w:rFonts w:ascii="Times New Roman" w:hAnsi="Times New Roman" w:cs="Times New Roman"/>
          <w:lang w:val="x-none" w:eastAsia="x-none"/>
        </w:rPr>
        <w:t>паспорта на оборудование системы учета</w:t>
      </w:r>
      <w:r w:rsidRPr="00B50879">
        <w:rPr>
          <w:rFonts w:ascii="Times New Roman" w:hAnsi="Times New Roman" w:cs="Times New Roman"/>
          <w:lang w:eastAsia="x-none"/>
        </w:rPr>
        <w:t xml:space="preserve"> электроэнергии</w:t>
      </w:r>
      <w:r w:rsidRPr="00B50879">
        <w:rPr>
          <w:rFonts w:ascii="Times New Roman" w:hAnsi="Times New Roman" w:cs="Times New Roman"/>
          <w:lang w:val="x-none" w:eastAsia="x-none"/>
        </w:rPr>
        <w:t>;</w:t>
      </w:r>
    </w:p>
    <w:p w14:paraId="10F8CFDE" w14:textId="77777777" w:rsidR="00B50879" w:rsidRPr="00B50879" w:rsidRDefault="00B50879" w:rsidP="004812E7">
      <w:pPr>
        <w:numPr>
          <w:ilvl w:val="0"/>
          <w:numId w:val="200"/>
        </w:numPr>
        <w:tabs>
          <w:tab w:val="left" w:pos="851"/>
        </w:tabs>
        <w:spacing w:after="0" w:line="238" w:lineRule="auto"/>
        <w:ind w:left="0" w:firstLine="567"/>
        <w:jc w:val="both"/>
        <w:rPr>
          <w:rFonts w:ascii="Times New Roman" w:hAnsi="Times New Roman" w:cs="Times New Roman"/>
          <w:lang w:val="x-none" w:eastAsia="x-none"/>
        </w:rPr>
      </w:pPr>
      <w:r w:rsidRPr="00B50879">
        <w:rPr>
          <w:rFonts w:ascii="Times New Roman" w:hAnsi="Times New Roman" w:cs="Times New Roman"/>
          <w:lang w:val="x-none" w:eastAsia="x-none"/>
        </w:rPr>
        <w:t>исходные данные</w:t>
      </w:r>
      <w:r w:rsidRPr="00B50879">
        <w:rPr>
          <w:rFonts w:ascii="Times New Roman" w:hAnsi="Times New Roman" w:cs="Times New Roman"/>
          <w:lang w:eastAsia="x-none"/>
        </w:rPr>
        <w:t>;</w:t>
      </w:r>
    </w:p>
    <w:p w14:paraId="344B2235" w14:textId="77777777" w:rsidR="00B50879" w:rsidRPr="00B50879" w:rsidRDefault="00B50879" w:rsidP="004812E7">
      <w:pPr>
        <w:numPr>
          <w:ilvl w:val="0"/>
          <w:numId w:val="200"/>
        </w:numPr>
        <w:tabs>
          <w:tab w:val="left" w:pos="851"/>
        </w:tabs>
        <w:spacing w:after="0" w:line="238" w:lineRule="auto"/>
        <w:ind w:left="0" w:firstLine="567"/>
        <w:jc w:val="both"/>
        <w:rPr>
          <w:rFonts w:ascii="Times New Roman" w:hAnsi="Times New Roman" w:cs="Times New Roman"/>
          <w:lang w:val="x-none" w:eastAsia="x-none"/>
        </w:rPr>
      </w:pPr>
      <w:r w:rsidRPr="00B50879">
        <w:rPr>
          <w:rFonts w:ascii="Times New Roman" w:hAnsi="Times New Roman" w:cs="Times New Roman"/>
          <w:lang w:val="x-none" w:eastAsia="x-none"/>
        </w:rPr>
        <w:t>руководство пользователя на компоненты, входящие в систему учета;</w:t>
      </w:r>
    </w:p>
    <w:p w14:paraId="416C2BB0" w14:textId="77777777" w:rsidR="00B50879" w:rsidRPr="00B50879" w:rsidRDefault="00B50879" w:rsidP="004812E7">
      <w:pPr>
        <w:numPr>
          <w:ilvl w:val="0"/>
          <w:numId w:val="200"/>
        </w:numPr>
        <w:tabs>
          <w:tab w:val="left" w:pos="851"/>
        </w:tabs>
        <w:spacing w:after="0" w:line="238" w:lineRule="auto"/>
        <w:ind w:left="0" w:firstLine="567"/>
        <w:jc w:val="both"/>
        <w:rPr>
          <w:rFonts w:ascii="Times New Roman" w:hAnsi="Times New Roman" w:cs="Times New Roman"/>
          <w:lang w:val="x-none" w:eastAsia="x-none"/>
        </w:rPr>
      </w:pPr>
      <w:r w:rsidRPr="00B50879">
        <w:rPr>
          <w:rFonts w:ascii="Times New Roman" w:hAnsi="Times New Roman" w:cs="Times New Roman"/>
          <w:lang w:val="x-none" w:eastAsia="x-none"/>
        </w:rPr>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14:paraId="6DD4D002" w14:textId="77777777" w:rsidR="00B50879" w:rsidRPr="00B50879" w:rsidRDefault="00B50879" w:rsidP="004812E7">
      <w:pPr>
        <w:numPr>
          <w:ilvl w:val="0"/>
          <w:numId w:val="200"/>
        </w:numPr>
        <w:tabs>
          <w:tab w:val="left" w:pos="851"/>
        </w:tabs>
        <w:spacing w:after="0" w:line="238" w:lineRule="auto"/>
        <w:ind w:left="0" w:firstLine="567"/>
        <w:jc w:val="both"/>
        <w:rPr>
          <w:rFonts w:ascii="Times New Roman" w:hAnsi="Times New Roman" w:cs="Times New Roman"/>
          <w:lang w:val="x-none" w:eastAsia="x-none"/>
        </w:rPr>
      </w:pPr>
      <w:r w:rsidRPr="00B50879">
        <w:rPr>
          <w:rFonts w:ascii="Times New Roman" w:hAnsi="Times New Roman" w:cs="Times New Roman"/>
          <w:lang w:val="x-none" w:eastAsia="x-none"/>
        </w:rPr>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w:t>
      </w:r>
      <w:r w:rsidRPr="00B50879">
        <w:rPr>
          <w:rFonts w:ascii="Times New Roman" w:hAnsi="Times New Roman" w:cs="Times New Roman"/>
          <w:lang w:eastAsia="x-none"/>
        </w:rPr>
        <w:t xml:space="preserve"> безопасной установке и замене счетчиков в сетях напряжением до 380 В с отключением счетчика установленным до него на расстоянии не более 10 (десяти) м коммутационным аппаратом (снятие напряжения должно предусматриваться со всех фаз, присоединяемых к счетчику),</w:t>
      </w:r>
      <w:r w:rsidRPr="00B50879">
        <w:rPr>
          <w:rFonts w:ascii="Times New Roman" w:hAnsi="Times New Roman" w:cs="Times New Roman"/>
          <w:lang w:val="x-none" w:eastAsia="x-none"/>
        </w:rPr>
        <w:t xml:space="preserve">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14:paraId="183CCB19" w14:textId="77777777" w:rsidR="00B50879" w:rsidRPr="00B50879" w:rsidRDefault="00B50879" w:rsidP="004812E7">
      <w:pPr>
        <w:numPr>
          <w:ilvl w:val="0"/>
          <w:numId w:val="200"/>
        </w:numPr>
        <w:tabs>
          <w:tab w:val="left" w:pos="851"/>
        </w:tabs>
        <w:spacing w:after="0" w:line="238" w:lineRule="auto"/>
        <w:ind w:left="0" w:firstLine="567"/>
        <w:rPr>
          <w:rFonts w:ascii="Times New Roman" w:hAnsi="Times New Roman" w:cs="Times New Roman"/>
          <w:lang w:val="x-none" w:eastAsia="x-none"/>
        </w:rPr>
      </w:pPr>
      <w:r w:rsidRPr="00B50879">
        <w:rPr>
          <w:rFonts w:ascii="Times New Roman" w:hAnsi="Times New Roman" w:cs="Times New Roman"/>
          <w:lang w:val="x-none" w:eastAsia="x-none"/>
        </w:rPr>
        <w:t>акты выполненных работ по проверке, замене, установке ПУ.</w:t>
      </w:r>
    </w:p>
    <w:p w14:paraId="6F4846FC" w14:textId="77777777" w:rsidR="00B50879" w:rsidRPr="00B50879" w:rsidRDefault="00B50879" w:rsidP="004812E7">
      <w:pPr>
        <w:keepNext/>
        <w:numPr>
          <w:ilvl w:val="1"/>
          <w:numId w:val="221"/>
        </w:numPr>
        <w:tabs>
          <w:tab w:val="left" w:pos="851"/>
          <w:tab w:val="left" w:pos="1134"/>
        </w:tabs>
        <w:spacing w:after="0" w:line="238" w:lineRule="auto"/>
        <w:ind w:left="0" w:firstLine="567"/>
        <w:outlineLvl w:val="1"/>
        <w:rPr>
          <w:rFonts w:ascii="Times New Roman" w:hAnsi="Times New Roman" w:cs="Times New Roman"/>
          <w:b/>
          <w:bCs/>
          <w:i/>
          <w:iCs/>
          <w:lang w:val="x-none" w:eastAsia="x-none"/>
        </w:rPr>
      </w:pPr>
      <w:bookmarkStart w:id="194" w:name="_Toc126930887"/>
      <w:r w:rsidRPr="00B50879">
        <w:rPr>
          <w:rFonts w:ascii="Times New Roman" w:hAnsi="Times New Roman" w:cs="Times New Roman"/>
          <w:b/>
          <w:bCs/>
          <w:i/>
          <w:iCs/>
          <w:lang w:val="x-none" w:eastAsia="x-none"/>
        </w:rPr>
        <w:t>Требования по эргономике и технической эстетике</w:t>
      </w:r>
      <w:bookmarkEnd w:id="194"/>
    </w:p>
    <w:p w14:paraId="42D827A2" w14:textId="5A1334D5" w:rsidR="00B50879" w:rsidRPr="00B50879" w:rsidRDefault="00525F7C" w:rsidP="004812E7">
      <w:pPr>
        <w:widowControl w:val="0"/>
        <w:tabs>
          <w:tab w:val="left" w:pos="851"/>
          <w:tab w:val="left" w:pos="993"/>
        </w:tabs>
        <w:spacing w:after="0" w:line="238" w:lineRule="auto"/>
        <w:ind w:firstLine="567"/>
        <w:contextualSpacing/>
        <w:jc w:val="both"/>
        <w:rPr>
          <w:rFonts w:ascii="Times New Roman" w:hAnsi="Times New Roman" w:cs="Times New Roman"/>
          <w:lang w:val="x-none" w:bidi="en-US"/>
        </w:rPr>
      </w:pPr>
      <w:r>
        <w:rPr>
          <w:rFonts w:ascii="Times New Roman" w:hAnsi="Times New Roman" w:cs="Times New Roman"/>
          <w:lang w:bidi="en-US"/>
        </w:rPr>
        <w:t>Ра</w:t>
      </w:r>
      <w:r w:rsidR="00B50879" w:rsidRPr="00B50879">
        <w:rPr>
          <w:rFonts w:ascii="Times New Roman" w:hAnsi="Times New Roman" w:cs="Times New Roman"/>
          <w:lang w:val="x-none" w:bidi="en-US"/>
        </w:rPr>
        <w:t>б</w:t>
      </w:r>
      <w:r>
        <w:rPr>
          <w:rFonts w:ascii="Times New Roman" w:hAnsi="Times New Roman" w:cs="Times New Roman"/>
          <w:lang w:bidi="en-US"/>
        </w:rPr>
        <w:t>очее</w:t>
      </w:r>
      <w:r w:rsidR="00B50879" w:rsidRPr="00B50879">
        <w:rPr>
          <w:rFonts w:ascii="Times New Roman" w:hAnsi="Times New Roman" w:cs="Times New Roman"/>
          <w:lang w:val="x-none" w:bidi="en-US"/>
        </w:rPr>
        <w:t xml:space="preserve"> место оператора АРМ системы учета электроэнергии должно быть организовано в помещении с комфортными условиями;</w:t>
      </w:r>
    </w:p>
    <w:p w14:paraId="797555E1" w14:textId="77777777" w:rsidR="00B50879" w:rsidRPr="00B50879" w:rsidRDefault="00B50879" w:rsidP="004812E7">
      <w:pPr>
        <w:widowControl w:val="0"/>
        <w:numPr>
          <w:ilvl w:val="0"/>
          <w:numId w:val="200"/>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прочие эргономические требования системы учета должны удовлетворять требованиям ГОСТ 22269–76, ГОСТ 12.2.032–78, ГОСТ 21958–76.</w:t>
      </w:r>
    </w:p>
    <w:p w14:paraId="256C8563" w14:textId="77777777" w:rsidR="00B50879" w:rsidRPr="00B50879" w:rsidRDefault="00B50879" w:rsidP="004812E7">
      <w:pPr>
        <w:keepNext/>
        <w:numPr>
          <w:ilvl w:val="1"/>
          <w:numId w:val="221"/>
        </w:numPr>
        <w:tabs>
          <w:tab w:val="left" w:pos="851"/>
          <w:tab w:val="left" w:pos="1134"/>
        </w:tabs>
        <w:spacing w:after="0" w:line="238" w:lineRule="auto"/>
        <w:ind w:left="0" w:firstLine="567"/>
        <w:outlineLvl w:val="1"/>
        <w:rPr>
          <w:rFonts w:ascii="Times New Roman" w:hAnsi="Times New Roman" w:cs="Times New Roman"/>
          <w:b/>
          <w:bCs/>
          <w:i/>
          <w:iCs/>
          <w:lang w:val="x-none" w:eastAsia="x-none"/>
        </w:rPr>
      </w:pPr>
      <w:bookmarkStart w:id="195" w:name="_Toc126930888"/>
      <w:bookmarkStart w:id="196" w:name="_Toc32496745"/>
      <w:bookmarkStart w:id="197" w:name="_Toc22938020"/>
      <w:r w:rsidRPr="00B50879">
        <w:rPr>
          <w:rFonts w:ascii="Times New Roman" w:hAnsi="Times New Roman" w:cs="Times New Roman"/>
          <w:b/>
          <w:bCs/>
          <w:i/>
          <w:iCs/>
          <w:lang w:val="x-none" w:eastAsia="x-none"/>
        </w:rPr>
        <w:t>Требования к защите информации от несанкционированного доступа</w:t>
      </w:r>
      <w:bookmarkEnd w:id="195"/>
      <w:bookmarkEnd w:id="196"/>
      <w:bookmarkEnd w:id="197"/>
    </w:p>
    <w:p w14:paraId="4F45E920" w14:textId="77777777" w:rsidR="00B50879" w:rsidRPr="00B50879" w:rsidRDefault="00B50879" w:rsidP="004812E7">
      <w:pPr>
        <w:tabs>
          <w:tab w:val="left" w:pos="851"/>
          <w:tab w:val="left" w:pos="993"/>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Защита от утечки информации должна обеспечиваться в соответствии с действующими нормативно–техническими документами.</w:t>
      </w:r>
    </w:p>
    <w:p w14:paraId="480D5960" w14:textId="77777777" w:rsidR="00B50879" w:rsidRPr="00B50879" w:rsidRDefault="00B50879" w:rsidP="004812E7">
      <w:pPr>
        <w:tabs>
          <w:tab w:val="left" w:pos="851"/>
          <w:tab w:val="left" w:pos="993"/>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При создании системы учета электроэнергии до ее передачи в промышленную эксплуатацию должны быть решены следующие вопросы обеспечения информационной безопасности:</w:t>
      </w:r>
    </w:p>
    <w:p w14:paraId="432A8F2B" w14:textId="77777777" w:rsidR="00B50879" w:rsidRPr="00B50879" w:rsidRDefault="00B50879" w:rsidP="004812E7">
      <w:pPr>
        <w:widowControl w:val="0"/>
        <w:numPr>
          <w:ilvl w:val="0"/>
          <w:numId w:val="200"/>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каждого (при необходимости) компонента системы учета электроэнергии;</w:t>
      </w:r>
    </w:p>
    <w:p w14:paraId="52C32F8C" w14:textId="77777777" w:rsidR="00B50879" w:rsidRPr="00B50879" w:rsidRDefault="00B50879" w:rsidP="004812E7">
      <w:pPr>
        <w:widowControl w:val="0"/>
        <w:numPr>
          <w:ilvl w:val="0"/>
          <w:numId w:val="200"/>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условия и критерии аттестации пользовательских рабочих мест с позиции выполнения требований защиты информации от несанкционированного доступа;</w:t>
      </w:r>
    </w:p>
    <w:p w14:paraId="25040047" w14:textId="77777777" w:rsidR="00B50879" w:rsidRPr="00B50879" w:rsidRDefault="00B50879" w:rsidP="004812E7">
      <w:pPr>
        <w:widowControl w:val="0"/>
        <w:numPr>
          <w:ilvl w:val="0"/>
          <w:numId w:val="200"/>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разработка или выбор методов и средств программно</w:t>
      </w:r>
      <w:r w:rsidRPr="00B50879">
        <w:rPr>
          <w:rFonts w:ascii="Times New Roman" w:hAnsi="Times New Roman" w:cs="Times New Roman"/>
          <w:lang w:bidi="en-US"/>
        </w:rPr>
        <w:t>–</w:t>
      </w:r>
      <w:r w:rsidRPr="00B50879">
        <w:rPr>
          <w:rFonts w:ascii="Times New Roman" w:hAnsi="Times New Roman" w:cs="Times New Roman"/>
          <w:lang w:val="x-none" w:bidi="en-US"/>
        </w:rPr>
        <w:t>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w:t>
      </w:r>
    </w:p>
    <w:p w14:paraId="258B6548" w14:textId="77777777" w:rsidR="00B50879" w:rsidRPr="00B50879" w:rsidRDefault="00B50879" w:rsidP="004812E7">
      <w:pPr>
        <w:tabs>
          <w:tab w:val="left" w:pos="851"/>
          <w:tab w:val="left" w:pos="993"/>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Используемые программно–технические средства защиты от несанкционированного доступа должны обеспечивать:</w:t>
      </w:r>
    </w:p>
    <w:p w14:paraId="6FB94B8D" w14:textId="77777777" w:rsidR="00B50879" w:rsidRPr="00B50879" w:rsidRDefault="00B50879" w:rsidP="004812E7">
      <w:pPr>
        <w:widowControl w:val="0"/>
        <w:numPr>
          <w:ilvl w:val="0"/>
          <w:numId w:val="200"/>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идентификацию пользователей;</w:t>
      </w:r>
    </w:p>
    <w:p w14:paraId="32945C9B" w14:textId="77777777" w:rsidR="00B50879" w:rsidRPr="00B50879" w:rsidRDefault="00B50879" w:rsidP="004812E7">
      <w:pPr>
        <w:widowControl w:val="0"/>
        <w:numPr>
          <w:ilvl w:val="0"/>
          <w:numId w:val="200"/>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передачу данных по сети в закодированном (зашифрованном) виде;</w:t>
      </w:r>
    </w:p>
    <w:p w14:paraId="00B16DDF" w14:textId="77777777" w:rsidR="00B50879" w:rsidRPr="00B50879" w:rsidRDefault="00B50879" w:rsidP="004812E7">
      <w:pPr>
        <w:widowControl w:val="0"/>
        <w:numPr>
          <w:ilvl w:val="0"/>
          <w:numId w:val="200"/>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w:t>
      </w:r>
    </w:p>
    <w:p w14:paraId="31D0A309" w14:textId="77777777" w:rsidR="00B50879" w:rsidRPr="00B50879" w:rsidRDefault="00B50879" w:rsidP="004812E7">
      <w:pPr>
        <w:widowControl w:val="0"/>
        <w:tabs>
          <w:tab w:val="left" w:pos="851"/>
          <w:tab w:val="left" w:pos="993"/>
        </w:tabs>
        <w:spacing w:after="0" w:line="238" w:lineRule="auto"/>
        <w:ind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При совмещении в одном устройстве приборов учета и измерений должны быть выполнены требования логического (виртуального) разделения передаваемых и преобразуемых данных учета от данных измерений для соблюдения защиты информации от несанкционированного доступа.</w:t>
      </w:r>
    </w:p>
    <w:p w14:paraId="2C0B4B64" w14:textId="77777777" w:rsidR="00B50879" w:rsidRPr="00B50879" w:rsidRDefault="00B50879" w:rsidP="004812E7">
      <w:pPr>
        <w:widowControl w:val="0"/>
        <w:tabs>
          <w:tab w:val="left" w:pos="851"/>
          <w:tab w:val="left" w:pos="993"/>
        </w:tabs>
        <w:spacing w:after="0" w:line="238" w:lineRule="auto"/>
        <w:ind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Передача от Подрядчика к Заказчику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14:paraId="4858065E" w14:textId="77777777" w:rsidR="00B50879" w:rsidRPr="00B50879" w:rsidRDefault="00B50879" w:rsidP="004812E7">
      <w:pPr>
        <w:pStyle w:val="af4"/>
        <w:widowControl w:val="0"/>
        <w:numPr>
          <w:ilvl w:val="0"/>
          <w:numId w:val="201"/>
        </w:numPr>
        <w:tabs>
          <w:tab w:val="left" w:pos="851"/>
          <w:tab w:val="left" w:pos="993"/>
        </w:tabs>
        <w:spacing w:line="238" w:lineRule="auto"/>
        <w:ind w:left="0" w:firstLine="567"/>
        <w:jc w:val="both"/>
        <w:rPr>
          <w:rFonts w:eastAsiaTheme="minorHAnsi"/>
          <w:sz w:val="22"/>
          <w:szCs w:val="22"/>
          <w:lang w:eastAsia="en-US" w:bidi="en-US"/>
        </w:rPr>
      </w:pPr>
      <w:r w:rsidRPr="00B50879">
        <w:rPr>
          <w:rFonts w:eastAsiaTheme="minorHAnsi"/>
          <w:sz w:val="22"/>
          <w:szCs w:val="22"/>
          <w:lang w:eastAsia="en-US" w:bidi="en-US"/>
        </w:rPr>
        <w:t>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14:paraId="73F92DD5" w14:textId="77777777" w:rsidR="00B50879" w:rsidRPr="00B50879" w:rsidRDefault="00B50879" w:rsidP="004812E7">
      <w:pPr>
        <w:pStyle w:val="af4"/>
        <w:widowControl w:val="0"/>
        <w:numPr>
          <w:ilvl w:val="0"/>
          <w:numId w:val="201"/>
        </w:numPr>
        <w:tabs>
          <w:tab w:val="left" w:pos="851"/>
          <w:tab w:val="left" w:pos="993"/>
        </w:tabs>
        <w:spacing w:line="238" w:lineRule="auto"/>
        <w:ind w:left="0" w:firstLine="567"/>
        <w:jc w:val="both"/>
        <w:rPr>
          <w:rFonts w:eastAsiaTheme="minorHAnsi"/>
          <w:sz w:val="22"/>
          <w:szCs w:val="22"/>
          <w:lang w:eastAsia="en-US" w:bidi="en-US"/>
        </w:rPr>
      </w:pPr>
      <w:r w:rsidRPr="00B50879">
        <w:rPr>
          <w:rFonts w:eastAsiaTheme="minorHAnsi"/>
          <w:sz w:val="22"/>
          <w:szCs w:val="22"/>
          <w:lang w:eastAsia="en-US" w:bidi="en-US"/>
        </w:rPr>
        <w:t>способы использования ПО (микропрограммного обеспечения);</w:t>
      </w:r>
    </w:p>
    <w:p w14:paraId="39603945" w14:textId="77777777" w:rsidR="00B50879" w:rsidRPr="00B50879" w:rsidRDefault="00B50879" w:rsidP="004812E7">
      <w:pPr>
        <w:pStyle w:val="af4"/>
        <w:widowControl w:val="0"/>
        <w:numPr>
          <w:ilvl w:val="0"/>
          <w:numId w:val="201"/>
        </w:numPr>
        <w:tabs>
          <w:tab w:val="left" w:pos="851"/>
          <w:tab w:val="left" w:pos="993"/>
        </w:tabs>
        <w:spacing w:line="238" w:lineRule="auto"/>
        <w:ind w:left="0" w:firstLine="567"/>
        <w:jc w:val="both"/>
        <w:rPr>
          <w:rFonts w:eastAsiaTheme="minorHAnsi"/>
          <w:sz w:val="22"/>
          <w:szCs w:val="22"/>
          <w:lang w:eastAsia="en-US" w:bidi="en-US"/>
        </w:rPr>
      </w:pPr>
      <w:r w:rsidRPr="00B50879">
        <w:rPr>
          <w:rFonts w:eastAsiaTheme="minorHAnsi"/>
          <w:sz w:val="22"/>
          <w:szCs w:val="22"/>
          <w:lang w:eastAsia="en-US" w:bidi="en-US"/>
        </w:rPr>
        <w:t>срок, на который заключается лицензионный договор (равный сроку действия исключительного права на ПО (микропрограммное обеспечение)</w:t>
      </w:r>
      <w:r w:rsidRPr="00B50879">
        <w:rPr>
          <w:rFonts w:eastAsiaTheme="minorHAnsi"/>
          <w:sz w:val="22"/>
          <w:szCs w:val="22"/>
          <w:vertAlign w:val="superscript"/>
          <w:lang w:bidi="en-US"/>
        </w:rPr>
        <w:footnoteReference w:id="2"/>
      </w:r>
      <w:r w:rsidRPr="00B50879">
        <w:rPr>
          <w:rFonts w:eastAsiaTheme="minorHAnsi"/>
          <w:sz w:val="22"/>
          <w:szCs w:val="22"/>
          <w:lang w:eastAsia="en-US" w:bidi="en-US"/>
        </w:rPr>
        <w:t>;</w:t>
      </w:r>
    </w:p>
    <w:p w14:paraId="3B81CD54" w14:textId="77777777" w:rsidR="00B50879" w:rsidRPr="00B50879" w:rsidRDefault="00B50879" w:rsidP="004812E7">
      <w:pPr>
        <w:widowControl w:val="0"/>
        <w:numPr>
          <w:ilvl w:val="0"/>
          <w:numId w:val="201"/>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отсутствие ограничений на использование ПО, в том числе на декомпиляцию кода в случаях разбора конфликтных ситуаций;</w:t>
      </w:r>
    </w:p>
    <w:p w14:paraId="7DAEF15E" w14:textId="77777777" w:rsidR="00B50879" w:rsidRPr="00B50879" w:rsidRDefault="00B50879" w:rsidP="004812E7">
      <w:pPr>
        <w:widowControl w:val="0"/>
        <w:numPr>
          <w:ilvl w:val="0"/>
          <w:numId w:val="201"/>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val="x-none" w:bidi="en-US"/>
        </w:rPr>
        <w:t xml:space="preserve">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течение не менее 15 </w:t>
      </w:r>
      <w:r w:rsidRPr="00B50879">
        <w:rPr>
          <w:rFonts w:ascii="Times New Roman" w:hAnsi="Times New Roman" w:cs="Times New Roman"/>
          <w:lang w:bidi="en-US"/>
        </w:rPr>
        <w:t xml:space="preserve">(пятнадцати) </w:t>
      </w:r>
      <w:r w:rsidRPr="00B50879">
        <w:rPr>
          <w:rFonts w:ascii="Times New Roman" w:hAnsi="Times New Roman" w:cs="Times New Roman"/>
          <w:lang w:val="x-none" w:bidi="en-US"/>
        </w:rPr>
        <w:t>лет на этапе его эксплуатации;</w:t>
      </w:r>
    </w:p>
    <w:p w14:paraId="3B6EABE5" w14:textId="77777777" w:rsidR="00B50879" w:rsidRPr="00B50879" w:rsidRDefault="00B50879" w:rsidP="004812E7">
      <w:pPr>
        <w:widowControl w:val="0"/>
        <w:numPr>
          <w:ilvl w:val="0"/>
          <w:numId w:val="201"/>
        </w:numPr>
        <w:tabs>
          <w:tab w:val="left" w:pos="851"/>
          <w:tab w:val="left" w:pos="993"/>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срок устранения уязвимостей в составе ПО</w:t>
      </w:r>
      <w:r w:rsidRPr="00B50879">
        <w:rPr>
          <w:rFonts w:ascii="Times New Roman" w:hAnsi="Times New Roman" w:cs="Times New Roman"/>
        </w:rPr>
        <w:t xml:space="preserve"> </w:t>
      </w:r>
      <w:r w:rsidRPr="00B50879">
        <w:rPr>
          <w:rFonts w:ascii="Times New Roman" w:hAnsi="Times New Roman" w:cs="Times New Roman"/>
          <w:lang w:bidi="en-US"/>
        </w:rPr>
        <w:t>с момента обнаружения – 1 (один) месяц;</w:t>
      </w:r>
    </w:p>
    <w:p w14:paraId="1FC536B4" w14:textId="77777777" w:rsidR="00B50879" w:rsidRPr="00B50879" w:rsidRDefault="00B50879" w:rsidP="004812E7">
      <w:pPr>
        <w:widowControl w:val="0"/>
        <w:numPr>
          <w:ilvl w:val="0"/>
          <w:numId w:val="201"/>
        </w:numPr>
        <w:tabs>
          <w:tab w:val="left" w:pos="851"/>
          <w:tab w:val="left" w:pos="993"/>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сохранение условий лицензионного договора (соглашения) при переходе прав обладания ПО третьим лицам.</w:t>
      </w:r>
    </w:p>
    <w:p w14:paraId="6BD047F1" w14:textId="77777777" w:rsidR="00B50879" w:rsidRPr="00B50879" w:rsidRDefault="00B50879" w:rsidP="004812E7">
      <w:pPr>
        <w:widowControl w:val="0"/>
        <w:tabs>
          <w:tab w:val="left" w:pos="851"/>
          <w:tab w:val="left" w:pos="993"/>
        </w:tabs>
        <w:spacing w:after="0" w:line="238" w:lineRule="auto"/>
        <w:ind w:firstLine="567"/>
        <w:contextualSpacing/>
        <w:jc w:val="both"/>
        <w:rPr>
          <w:rFonts w:ascii="Times New Roman" w:hAnsi="Times New Roman" w:cs="Times New Roman"/>
          <w:lang w:bidi="en-US"/>
        </w:rPr>
      </w:pPr>
      <w:r w:rsidRPr="00B50879">
        <w:rPr>
          <w:rFonts w:ascii="Times New Roman" w:hAnsi="Times New Roman" w:cs="Times New Roman"/>
          <w:lang w:bidi="en-US"/>
        </w:rPr>
        <w:t>Передача от Подрядчика к Заказчику ПО (микропрограммного обеспечения) приборов учета и УСПД выполняется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14:paraId="3064DD5E" w14:textId="77777777" w:rsidR="00B50879" w:rsidRPr="00B50879" w:rsidRDefault="00B50879" w:rsidP="004812E7">
      <w:pPr>
        <w:keepNext/>
        <w:numPr>
          <w:ilvl w:val="1"/>
          <w:numId w:val="221"/>
        </w:numPr>
        <w:tabs>
          <w:tab w:val="left" w:pos="851"/>
          <w:tab w:val="left" w:pos="1134"/>
        </w:tabs>
        <w:spacing w:after="0" w:line="238" w:lineRule="auto"/>
        <w:ind w:left="0" w:firstLine="567"/>
        <w:outlineLvl w:val="1"/>
        <w:rPr>
          <w:rFonts w:ascii="Times New Roman" w:hAnsi="Times New Roman" w:cs="Times New Roman"/>
          <w:b/>
          <w:bCs/>
          <w:i/>
          <w:iCs/>
          <w:lang w:val="x-none" w:eastAsia="x-none"/>
        </w:rPr>
      </w:pPr>
      <w:bookmarkStart w:id="198" w:name="_Toc22938021"/>
      <w:bookmarkStart w:id="199" w:name="_Toc32496746"/>
      <w:r w:rsidRPr="00B50879">
        <w:rPr>
          <w:rFonts w:ascii="Times New Roman" w:hAnsi="Times New Roman" w:cs="Times New Roman"/>
          <w:b/>
          <w:bCs/>
          <w:i/>
          <w:iCs/>
          <w:lang w:val="x-none" w:eastAsia="x-none"/>
        </w:rPr>
        <w:t xml:space="preserve"> </w:t>
      </w:r>
      <w:bookmarkStart w:id="200" w:name="_Toc126930889"/>
      <w:r w:rsidRPr="00B50879">
        <w:rPr>
          <w:rFonts w:ascii="Times New Roman" w:hAnsi="Times New Roman" w:cs="Times New Roman"/>
          <w:b/>
          <w:bCs/>
          <w:i/>
          <w:iCs/>
          <w:lang w:val="x-none" w:eastAsia="x-none"/>
        </w:rPr>
        <w:t>Требования к информационному обмену между уровнями системы</w:t>
      </w:r>
      <w:bookmarkEnd w:id="198"/>
      <w:bookmarkEnd w:id="199"/>
      <w:bookmarkEnd w:id="200"/>
    </w:p>
    <w:p w14:paraId="288D1985"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К средствам коммуникаций между устанавливаемыми компонентами систем учета электроэнергии предъявляются следующие требования:</w:t>
      </w:r>
    </w:p>
    <w:p w14:paraId="4818C9E6" w14:textId="77777777" w:rsidR="00B50879" w:rsidRPr="00B50879" w:rsidRDefault="00B50879" w:rsidP="004812E7">
      <w:pPr>
        <w:widowControl w:val="0"/>
        <w:numPr>
          <w:ilvl w:val="0"/>
          <w:numId w:val="202"/>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bidi="en-US"/>
        </w:rPr>
        <w:t>поддержка протокола обмена данными с приборами учета в соответствии со спецификацией СПОДЭС;</w:t>
      </w:r>
    </w:p>
    <w:p w14:paraId="7A065A70" w14:textId="77777777" w:rsidR="00B50879" w:rsidRPr="00B50879" w:rsidRDefault="00B50879" w:rsidP="004812E7">
      <w:pPr>
        <w:widowControl w:val="0"/>
        <w:numPr>
          <w:ilvl w:val="0"/>
          <w:numId w:val="202"/>
        </w:numPr>
        <w:tabs>
          <w:tab w:val="left" w:pos="851"/>
          <w:tab w:val="left" w:pos="993"/>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поддержка международных стандартных протоколов серий ГОСТ Р МЭК 61850 (при необходимости ГОСТ Р МЭК 60870–5–104), Fieldbus (Profibus, Modbus) и др. (перечень необходимых интерфейсов и протоколов определяется на стадии проектирования);</w:t>
      </w:r>
    </w:p>
    <w:p w14:paraId="60C86B61" w14:textId="77777777" w:rsidR="00B50879" w:rsidRPr="00B50879" w:rsidRDefault="00B50879" w:rsidP="004812E7">
      <w:pPr>
        <w:widowControl w:val="0"/>
        <w:numPr>
          <w:ilvl w:val="0"/>
          <w:numId w:val="202"/>
        </w:numPr>
        <w:tabs>
          <w:tab w:val="left" w:pos="851"/>
          <w:tab w:val="left" w:pos="993"/>
        </w:tabs>
        <w:spacing w:after="0" w:line="238" w:lineRule="auto"/>
        <w:ind w:left="0" w:firstLine="567"/>
        <w:contextualSpacing/>
        <w:jc w:val="both"/>
        <w:rPr>
          <w:rFonts w:ascii="Times New Roman" w:hAnsi="Times New Roman" w:cs="Times New Roman"/>
          <w:lang w:val="x-none" w:bidi="en-US"/>
        </w:rPr>
      </w:pPr>
      <w:r w:rsidRPr="00B50879">
        <w:rPr>
          <w:rFonts w:ascii="Times New Roman" w:hAnsi="Times New Roman" w:cs="Times New Roman"/>
          <w:lang w:bidi="en-US"/>
        </w:rPr>
        <w:t>обеспечение синхронизации компонентов системы с местным временем;</w:t>
      </w:r>
    </w:p>
    <w:p w14:paraId="03CC4946" w14:textId="77777777" w:rsidR="00B50879" w:rsidRPr="00B50879" w:rsidRDefault="00B50879" w:rsidP="004812E7">
      <w:pPr>
        <w:widowControl w:val="0"/>
        <w:numPr>
          <w:ilvl w:val="0"/>
          <w:numId w:val="202"/>
        </w:numPr>
        <w:tabs>
          <w:tab w:val="left" w:pos="851"/>
          <w:tab w:val="left" w:pos="993"/>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формирование служебной информации (результаты внутренней самодиагностики, синхронизации и т.п.).</w:t>
      </w:r>
    </w:p>
    <w:p w14:paraId="4F23BE86" w14:textId="77777777" w:rsidR="00B50879" w:rsidRPr="00B50879" w:rsidRDefault="00B50879" w:rsidP="004812E7">
      <w:pPr>
        <w:tabs>
          <w:tab w:val="left" w:pos="708"/>
          <w:tab w:val="left" w:pos="851"/>
        </w:tabs>
        <w:spacing w:after="0" w:line="238" w:lineRule="auto"/>
        <w:ind w:firstLine="567"/>
        <w:contextualSpacing/>
        <w:jc w:val="both"/>
        <w:rPr>
          <w:rFonts w:ascii="Times New Roman" w:hAnsi="Times New Roman" w:cs="Times New Roman"/>
          <w:lang w:bidi="en-US"/>
        </w:rPr>
      </w:pPr>
      <w:r w:rsidRPr="00B50879">
        <w:rPr>
          <w:rFonts w:ascii="Times New Roman" w:hAnsi="Times New Roman" w:cs="Times New Roman"/>
          <w:lang w:bidi="en-US"/>
        </w:rPr>
        <w:t>Дополнительные требования к информационному обмену между уровнями системы при совмещении в одном устройстве приборов учета и измерений (в т.ч. виртуальных) определяются соответствующими действующими НТД в области назначения применяемого прибора измерений.</w:t>
      </w:r>
    </w:p>
    <w:p w14:paraId="2950E815" w14:textId="77777777" w:rsidR="00B50879" w:rsidRPr="00B50879" w:rsidRDefault="00B50879" w:rsidP="004812E7">
      <w:pPr>
        <w:tabs>
          <w:tab w:val="left" w:pos="708"/>
          <w:tab w:val="left" w:pos="851"/>
        </w:tabs>
        <w:spacing w:after="0" w:line="238" w:lineRule="auto"/>
        <w:ind w:firstLine="567"/>
        <w:contextualSpacing/>
        <w:jc w:val="both"/>
        <w:rPr>
          <w:rFonts w:ascii="Times New Roman" w:hAnsi="Times New Roman" w:cs="Times New Roman"/>
          <w:lang w:val="x-none" w:bidi="en-US"/>
        </w:rPr>
      </w:pPr>
      <w:r w:rsidRPr="00B50879">
        <w:rPr>
          <w:rFonts w:ascii="Times New Roman" w:hAnsi="Times New Roman" w:cs="Times New Roman"/>
          <w:lang w:bidi="en-US"/>
        </w:rPr>
        <w:t>При наличии на объектах выполнения работ ранее установленной системы учета электроэнергии, в рамках данных работ должна быть обеспечена замена оборудования с интеграцией в ИВК ВУ.</w:t>
      </w:r>
    </w:p>
    <w:p w14:paraId="1FE43975" w14:textId="77777777" w:rsidR="00B50879" w:rsidRPr="00B50879" w:rsidRDefault="00B50879" w:rsidP="004812E7">
      <w:pPr>
        <w:keepNext/>
        <w:numPr>
          <w:ilvl w:val="1"/>
          <w:numId w:val="221"/>
        </w:numPr>
        <w:tabs>
          <w:tab w:val="left" w:pos="851"/>
          <w:tab w:val="left" w:pos="1134"/>
        </w:tabs>
        <w:spacing w:after="0" w:line="238" w:lineRule="auto"/>
        <w:ind w:left="0" w:firstLine="567"/>
        <w:outlineLvl w:val="1"/>
        <w:rPr>
          <w:rFonts w:ascii="Times New Roman" w:hAnsi="Times New Roman" w:cs="Times New Roman"/>
          <w:b/>
          <w:bCs/>
          <w:i/>
          <w:iCs/>
          <w:lang w:val="x-none" w:eastAsia="x-none"/>
        </w:rPr>
      </w:pPr>
      <w:bookmarkStart w:id="201" w:name="_Toc126930890"/>
      <w:bookmarkStart w:id="202" w:name="_Toc32496747"/>
      <w:bookmarkStart w:id="203" w:name="_Toc22938022"/>
      <w:r w:rsidRPr="00B50879">
        <w:rPr>
          <w:rFonts w:ascii="Times New Roman" w:hAnsi="Times New Roman" w:cs="Times New Roman"/>
          <w:b/>
          <w:bCs/>
          <w:i/>
          <w:iCs/>
          <w:lang w:val="x-none" w:eastAsia="x-none"/>
        </w:rPr>
        <w:t>Требования к проведению опытной эксплуатации</w:t>
      </w:r>
      <w:bookmarkEnd w:id="201"/>
      <w:bookmarkEnd w:id="202"/>
      <w:bookmarkEnd w:id="203"/>
    </w:p>
    <w:p w14:paraId="117D1074" w14:textId="77777777" w:rsidR="00B50879" w:rsidRPr="00B50879" w:rsidRDefault="00B50879" w:rsidP="004812E7">
      <w:pPr>
        <w:widowControl w:val="0"/>
        <w:tabs>
          <w:tab w:val="left" w:pos="851"/>
        </w:tabs>
        <w:spacing w:after="0" w:line="238" w:lineRule="auto"/>
        <w:ind w:firstLine="567"/>
        <w:contextualSpacing/>
        <w:jc w:val="both"/>
        <w:rPr>
          <w:rFonts w:ascii="Times New Roman" w:hAnsi="Times New Roman" w:cs="Times New Roman"/>
          <w:lang w:bidi="en-US"/>
        </w:rPr>
      </w:pPr>
      <w:r w:rsidRPr="00B50879">
        <w:rPr>
          <w:rFonts w:ascii="Times New Roman" w:hAnsi="Times New Roman" w:cs="Times New Roman"/>
          <w:lang w:bidi="en-US"/>
        </w:rPr>
        <w:t>До ввода в опытную эксплуатацию Заказчик обеспечивает:</w:t>
      </w:r>
    </w:p>
    <w:p w14:paraId="05ECE88B" w14:textId="77777777" w:rsidR="00B50879" w:rsidRPr="00B50879" w:rsidRDefault="00B50879" w:rsidP="004812E7">
      <w:pPr>
        <w:widowControl w:val="0"/>
        <w:numPr>
          <w:ilvl w:val="0"/>
          <w:numId w:val="203"/>
        </w:numPr>
        <w:tabs>
          <w:tab w:val="left" w:pos="851"/>
          <w:tab w:val="left" w:pos="1134"/>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 формирование в ИВК ПАО «Россети Волги» балансовых групп;</w:t>
      </w:r>
    </w:p>
    <w:p w14:paraId="6CA1CB06" w14:textId="77777777" w:rsidR="00B50879" w:rsidRPr="00B50879" w:rsidRDefault="00B50879" w:rsidP="004812E7">
      <w:pPr>
        <w:widowControl w:val="0"/>
        <w:numPr>
          <w:ilvl w:val="0"/>
          <w:numId w:val="203"/>
        </w:numPr>
        <w:tabs>
          <w:tab w:val="left" w:pos="851"/>
          <w:tab w:val="left" w:pos="1134"/>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 формирование в ИВК базы атрибутов НСИ и документального обеспечения, включающую всю имеющуюся в опросных листах информацию о приборах учета и ИВКЭ (сформированных в соответствии с приложением № 3 к настоящему Техническому заданию «под ключ»).</w:t>
      </w:r>
    </w:p>
    <w:p w14:paraId="15F69DAB" w14:textId="77777777" w:rsidR="00B50879" w:rsidRPr="00B50879" w:rsidRDefault="00B50879" w:rsidP="004812E7">
      <w:pPr>
        <w:widowControl w:val="0"/>
        <w:tabs>
          <w:tab w:val="left" w:pos="851"/>
        </w:tabs>
        <w:adjustRightInd w:val="0"/>
        <w:spacing w:after="0" w:line="238" w:lineRule="auto"/>
        <w:ind w:firstLine="567"/>
        <w:jc w:val="both"/>
        <w:rPr>
          <w:rFonts w:ascii="Times New Roman" w:hAnsi="Times New Roman" w:cs="Times New Roman"/>
        </w:rPr>
      </w:pPr>
      <w:r w:rsidRPr="00B50879">
        <w:rPr>
          <w:rFonts w:ascii="Times New Roman" w:hAnsi="Times New Roman" w:cs="Times New Roman"/>
        </w:rPr>
        <w:t>Начало опытной эксплуатации устанавливается после успешного прохождения испытаний в соответствии с программой и методикой испытаний, подписания актов о завершении пусконаладочных работ и 72 (семидесяти двух) часов непрерывной работы системы учета электроэнергии в условиях работающего основного электротехнического оборудования подстанции.</w:t>
      </w:r>
    </w:p>
    <w:p w14:paraId="310B5F98" w14:textId="77777777" w:rsidR="00B50879" w:rsidRPr="00B50879" w:rsidRDefault="00B50879" w:rsidP="004812E7">
      <w:pPr>
        <w:widowControl w:val="0"/>
        <w:tabs>
          <w:tab w:val="left" w:pos="851"/>
        </w:tabs>
        <w:adjustRightInd w:val="0"/>
        <w:spacing w:after="0" w:line="238" w:lineRule="auto"/>
        <w:ind w:firstLine="567"/>
        <w:jc w:val="both"/>
        <w:rPr>
          <w:rFonts w:ascii="Times New Roman" w:hAnsi="Times New Roman" w:cs="Times New Roman"/>
        </w:rPr>
      </w:pPr>
      <w:r w:rsidRPr="00B50879">
        <w:rPr>
          <w:rFonts w:ascii="Times New Roman" w:hAnsi="Times New Roman" w:cs="Times New Roman"/>
        </w:rPr>
        <w:t xml:space="preserve">Продолжительность опытной эксплуатации должна определяться по срокам, необходимым для проверки правильности функционирования системы учета при выполнении каждой автоматизированной функции и готовности персонала к участию в выполнении всех автоматизированных функций, и составлять не менее 1 (одного) месяца и не более 3 (трех) месяцев. </w:t>
      </w:r>
    </w:p>
    <w:p w14:paraId="1C5F2615" w14:textId="77777777" w:rsidR="00B50879" w:rsidRPr="00B50879" w:rsidRDefault="00B50879" w:rsidP="004812E7">
      <w:pPr>
        <w:widowControl w:val="0"/>
        <w:tabs>
          <w:tab w:val="left" w:pos="851"/>
        </w:tabs>
        <w:adjustRightInd w:val="0"/>
        <w:spacing w:after="0" w:line="238" w:lineRule="auto"/>
        <w:ind w:firstLine="567"/>
        <w:jc w:val="both"/>
        <w:rPr>
          <w:rFonts w:ascii="Times New Roman" w:hAnsi="Times New Roman" w:cs="Times New Roman"/>
        </w:rPr>
      </w:pPr>
      <w:r w:rsidRPr="00B50879">
        <w:rPr>
          <w:rFonts w:ascii="Times New Roman" w:hAnsi="Times New Roman" w:cs="Times New Roman"/>
        </w:rPr>
        <w:t>В случае подтверждения двухсторонним актом, подписанным представителем ПАО «Россети Волга» и Подрядчика фактов внешнего воздействия на приборы учета или ИВКЭ, повлекших нарушение критериев опытной эксплуатации, Заказчик организовывает взаимодействие с лицами, осуществляющими несанкционированное воздействие на систему учета электроэнергии, при этом опытная эксплуатация приостанавливается на срок, необходимый Подрядчику для устранения последствий несанкционированного воздействия. После возобновления работоспособности системы учета, осуществляется повторный ввод в опытную эксплуатацию до достижения суммарных тридцати дней успешного функционирования системы учета.</w:t>
      </w:r>
    </w:p>
    <w:p w14:paraId="0944C1A2" w14:textId="77777777" w:rsidR="00B50879" w:rsidRPr="00B50879" w:rsidRDefault="00B50879" w:rsidP="004812E7">
      <w:pPr>
        <w:widowControl w:val="0"/>
        <w:tabs>
          <w:tab w:val="left" w:pos="851"/>
        </w:tabs>
        <w:adjustRightInd w:val="0"/>
        <w:spacing w:after="0" w:line="238" w:lineRule="auto"/>
        <w:ind w:firstLine="567"/>
        <w:jc w:val="both"/>
        <w:rPr>
          <w:rFonts w:ascii="Times New Roman" w:hAnsi="Times New Roman" w:cs="Times New Roman"/>
          <w:spacing w:val="-5"/>
        </w:rPr>
      </w:pPr>
      <w:r w:rsidRPr="00B50879">
        <w:rPr>
          <w:rFonts w:ascii="Times New Roman" w:hAnsi="Times New Roman" w:cs="Times New Roman"/>
          <w:spacing w:val="-5"/>
        </w:rPr>
        <w:t>В случае конструктивной неисправности приборов учета и ИВКЭ, которые не подтверждаются двухсторонним актом, подписанным представителем ПАО «Россети Волга» и Подрядчика, Подрядчик организовывает взаимодействие с производителями оборудования, при этом опытная эксплуатация останавливается. После возобновления работоспособности системы учета осуществляется повторный ввод в опытную эксплуатацию до достижения тридцати дней подряд успешного функционирования системы учета.</w:t>
      </w:r>
    </w:p>
    <w:p w14:paraId="2DC51AB3"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По результатам опытной эксплуатации составляется акт о завершении опытной эксплуатации и допуске системы учета для ввода в промышленную эксплуатацию.</w:t>
      </w:r>
    </w:p>
    <w:p w14:paraId="7D9E1D5D"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 xml:space="preserve">При проведении опытной эксплуатации проверяется соответствие установленного оборудования и программного обеспечения настоящим техническим требованиям, а также выполнение компонентами системы учета заявленных производителем свойств и функций. Удачным опросом является получение данных в ИВК с 95% установленных приборов учета по результатам прошедших суток, 98% за прошедшую неделю, 100% приборов учета за прошедший месяц, за исключением вышедших из строя приборов учета. </w:t>
      </w:r>
    </w:p>
    <w:p w14:paraId="35D97EE8"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Критерии успешного прохождения опытной эксплуатации по одному или нескольким интерфейсам (без учета состояния каналов связи):</w:t>
      </w:r>
    </w:p>
    <w:p w14:paraId="73E66983" w14:textId="77777777" w:rsidR="00B50879" w:rsidRPr="00B50879" w:rsidRDefault="00B50879" w:rsidP="004812E7">
      <w:pPr>
        <w:widowControl w:val="0"/>
        <w:numPr>
          <w:ilvl w:val="0"/>
          <w:numId w:val="204"/>
        </w:numPr>
        <w:tabs>
          <w:tab w:val="left" w:pos="851"/>
          <w:tab w:val="left" w:pos="1134"/>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 </w:t>
      </w:r>
      <w:r w:rsidRPr="00B50879">
        <w:rPr>
          <w:rFonts w:ascii="Times New Roman" w:hAnsi="Times New Roman" w:cs="Times New Roman"/>
          <w:lang w:val="x-none" w:bidi="en-US"/>
        </w:rPr>
        <w:t xml:space="preserve">автоматический </w:t>
      </w:r>
      <w:r w:rsidRPr="00B50879">
        <w:rPr>
          <w:rFonts w:ascii="Times New Roman" w:hAnsi="Times New Roman" w:cs="Times New Roman"/>
          <w:lang w:bidi="en-US"/>
        </w:rPr>
        <w:t>еженедельный</w:t>
      </w:r>
      <w:r w:rsidRPr="00B50879">
        <w:rPr>
          <w:rFonts w:ascii="Times New Roman" w:hAnsi="Times New Roman" w:cs="Times New Roman"/>
          <w:lang w:val="x-none" w:bidi="en-US"/>
        </w:rPr>
        <w:t xml:space="preserve"> сбор значений накопленной с начала месяца энергии </w:t>
      </w:r>
      <w:r w:rsidRPr="00B50879">
        <w:rPr>
          <w:rFonts w:ascii="Times New Roman" w:hAnsi="Times New Roman" w:cs="Times New Roman"/>
          <w:lang w:bidi="en-US"/>
        </w:rPr>
        <w:t>суммарно и раздельно по всем тарифам – не более 1% случаев неудачных опросов;</w:t>
      </w:r>
    </w:p>
    <w:p w14:paraId="696AC19F" w14:textId="77777777" w:rsidR="00B50879" w:rsidRPr="00B50879" w:rsidRDefault="00B50879" w:rsidP="004812E7">
      <w:pPr>
        <w:widowControl w:val="0"/>
        <w:numPr>
          <w:ilvl w:val="0"/>
          <w:numId w:val="204"/>
        </w:numPr>
        <w:tabs>
          <w:tab w:val="left" w:pos="851"/>
          <w:tab w:val="left" w:pos="1134"/>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 xml:space="preserve"> автоматический сбор значений активной мощности, усредненной за прошедший 30 (тридцати) минутный интервал </w:t>
      </w:r>
    </w:p>
    <w:p w14:paraId="3F92D47E" w14:textId="77777777" w:rsidR="00B50879" w:rsidRPr="00B50879" w:rsidRDefault="00B50879" w:rsidP="004812E7">
      <w:pPr>
        <w:widowControl w:val="0"/>
        <w:numPr>
          <w:ilvl w:val="0"/>
          <w:numId w:val="204"/>
        </w:numPr>
        <w:tabs>
          <w:tab w:val="left" w:pos="851"/>
          <w:tab w:val="left" w:pos="1134"/>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не более 1% случаев неудачных опросов в течение месяца;</w:t>
      </w:r>
    </w:p>
    <w:p w14:paraId="7EEEB68B" w14:textId="77777777" w:rsidR="00B50879" w:rsidRPr="00B50879" w:rsidRDefault="00B50879" w:rsidP="004812E7">
      <w:pPr>
        <w:widowControl w:val="0"/>
        <w:numPr>
          <w:ilvl w:val="0"/>
          <w:numId w:val="204"/>
        </w:numPr>
        <w:tabs>
          <w:tab w:val="left" w:pos="851"/>
          <w:tab w:val="left" w:pos="1134"/>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 автоматический сбор записей журналов событий приборов учета и УСПД – не более 1% случаев неудачных опросов в течении 7 (семи) календарных дней;</w:t>
      </w:r>
    </w:p>
    <w:p w14:paraId="26DDEB5B" w14:textId="77777777" w:rsidR="00B50879" w:rsidRPr="00B50879" w:rsidRDefault="00B50879" w:rsidP="004812E7">
      <w:pPr>
        <w:widowControl w:val="0"/>
        <w:numPr>
          <w:ilvl w:val="0"/>
          <w:numId w:val="204"/>
        </w:numPr>
        <w:tabs>
          <w:tab w:val="left" w:pos="851"/>
          <w:tab w:val="left" w:pos="1134"/>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 удаленное (с рабочего места оператора) управление (ограничение, отключение) нагрузкой потребления по каждому присоединению, оборудованному приборами учета, входящими в систему учета с удаленным сбором данных – не более 1% случаев неудачных действий (без учета состояния каналов связи);</w:t>
      </w:r>
    </w:p>
    <w:p w14:paraId="2A9ADB73" w14:textId="77777777" w:rsidR="00B50879" w:rsidRPr="00B50879" w:rsidRDefault="00B50879" w:rsidP="004812E7">
      <w:pPr>
        <w:widowControl w:val="0"/>
        <w:numPr>
          <w:ilvl w:val="0"/>
          <w:numId w:val="204"/>
        </w:numPr>
        <w:tabs>
          <w:tab w:val="left" w:pos="851"/>
          <w:tab w:val="left" w:pos="1134"/>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 удаленное (с рабочего места оператора) параметрирование приборов учета и их групп – не более 1% случаев неудачных действий (без учета состояния каналов связи) за период опытной эксплуатации;</w:t>
      </w:r>
    </w:p>
    <w:p w14:paraId="11E19901" w14:textId="77777777" w:rsidR="00B50879" w:rsidRPr="00B50879" w:rsidRDefault="00B50879" w:rsidP="004812E7">
      <w:pPr>
        <w:widowControl w:val="0"/>
        <w:numPr>
          <w:ilvl w:val="0"/>
          <w:numId w:val="204"/>
        </w:numPr>
        <w:tabs>
          <w:tab w:val="left" w:pos="851"/>
          <w:tab w:val="left" w:pos="1134"/>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 устойчивая работа элементов системы учета электроэнергии – максимально допустимое количество отказов и выходов из строя элементов системы учета электроэнергии – не более 1% от общего количества узлов, входящих в ее состав (серверы, приборы учета, оборудование связи) за период опытной эксплуатации;</w:t>
      </w:r>
    </w:p>
    <w:p w14:paraId="16B7871E" w14:textId="77777777" w:rsidR="00B50879" w:rsidRPr="00B50879" w:rsidRDefault="00B50879" w:rsidP="004812E7">
      <w:pPr>
        <w:widowControl w:val="0"/>
        <w:numPr>
          <w:ilvl w:val="0"/>
          <w:numId w:val="204"/>
        </w:numPr>
        <w:tabs>
          <w:tab w:val="left" w:pos="851"/>
          <w:tab w:val="left" w:pos="1134"/>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 xml:space="preserve"> количество приборов учета, данные с которых не удалось получить путем удаленного опроса в течение отчетного месяца (исключая случаи выхода из строя прибора учета), % от общего числа приборов учета – не более 1%; </w:t>
      </w:r>
    </w:p>
    <w:p w14:paraId="19C755E1" w14:textId="77777777" w:rsidR="00B50879" w:rsidRPr="00B50879" w:rsidRDefault="00B50879" w:rsidP="004812E7">
      <w:pPr>
        <w:widowControl w:val="0"/>
        <w:numPr>
          <w:ilvl w:val="0"/>
          <w:numId w:val="204"/>
        </w:numPr>
        <w:tabs>
          <w:tab w:val="left" w:pos="851"/>
          <w:tab w:val="left" w:pos="1134"/>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 среднее время устранения причины инцидента (сбоя) с момента возникновения инцидента (не более 4 часов без учета времени доставки ЗИП);</w:t>
      </w:r>
    </w:p>
    <w:p w14:paraId="0F365343" w14:textId="77777777" w:rsidR="00B50879" w:rsidRPr="00B50879" w:rsidRDefault="00B50879" w:rsidP="004812E7">
      <w:pPr>
        <w:widowControl w:val="0"/>
        <w:numPr>
          <w:ilvl w:val="0"/>
          <w:numId w:val="204"/>
        </w:numPr>
        <w:tabs>
          <w:tab w:val="left" w:pos="851"/>
          <w:tab w:val="left" w:pos="1134"/>
        </w:tabs>
        <w:spacing w:after="0" w:line="238" w:lineRule="auto"/>
        <w:ind w:left="0" w:firstLine="567"/>
        <w:contextualSpacing/>
        <w:jc w:val="both"/>
        <w:rPr>
          <w:rFonts w:ascii="Times New Roman" w:hAnsi="Times New Roman" w:cs="Times New Roman"/>
          <w:lang w:bidi="en-US"/>
        </w:rPr>
      </w:pPr>
      <w:r w:rsidRPr="00B50879">
        <w:rPr>
          <w:rFonts w:ascii="Times New Roman" w:hAnsi="Times New Roman" w:cs="Times New Roman"/>
          <w:lang w:bidi="en-US"/>
        </w:rPr>
        <w:t> 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персонала Заказчика или потребителя – не более 1% за период опытной эксплуатации.</w:t>
      </w:r>
    </w:p>
    <w:p w14:paraId="3224DF7F" w14:textId="77777777" w:rsidR="00B50879" w:rsidRPr="00B50879" w:rsidRDefault="00B50879" w:rsidP="004812E7">
      <w:pPr>
        <w:tabs>
          <w:tab w:val="left" w:pos="851"/>
          <w:tab w:val="left" w:pos="4393"/>
        </w:tabs>
        <w:spacing w:after="0" w:line="238" w:lineRule="auto"/>
        <w:ind w:firstLine="567"/>
        <w:contextualSpacing/>
        <w:jc w:val="both"/>
        <w:rPr>
          <w:rFonts w:ascii="Times New Roman" w:hAnsi="Times New Roman" w:cs="Times New Roman"/>
          <w:color w:val="FF0000"/>
          <w:lang w:val="x-none" w:bidi="en-US"/>
        </w:rPr>
      </w:pPr>
    </w:p>
    <w:p w14:paraId="4B9EE0C8" w14:textId="77777777" w:rsidR="00B50879" w:rsidRPr="00B50879" w:rsidRDefault="00B50879" w:rsidP="004812E7">
      <w:pPr>
        <w:pStyle w:val="af4"/>
        <w:keepNext/>
        <w:numPr>
          <w:ilvl w:val="0"/>
          <w:numId w:val="221"/>
        </w:numPr>
        <w:tabs>
          <w:tab w:val="left" w:pos="851"/>
        </w:tabs>
        <w:spacing w:line="238" w:lineRule="auto"/>
        <w:ind w:left="0" w:firstLine="567"/>
        <w:jc w:val="both"/>
        <w:outlineLvl w:val="0"/>
        <w:rPr>
          <w:b/>
          <w:bCs/>
          <w:i/>
          <w:sz w:val="22"/>
          <w:szCs w:val="22"/>
        </w:rPr>
      </w:pPr>
      <w:bookmarkStart w:id="204" w:name="_Toc126930891"/>
      <w:bookmarkStart w:id="205" w:name="_Toc32496748"/>
      <w:bookmarkStart w:id="206" w:name="_Toc22938023"/>
      <w:r w:rsidRPr="00B50879">
        <w:rPr>
          <w:b/>
          <w:bCs/>
          <w:i/>
          <w:sz w:val="22"/>
          <w:szCs w:val="22"/>
        </w:rPr>
        <w:t>Требования по стандартизации и унификации</w:t>
      </w:r>
      <w:bookmarkEnd w:id="204"/>
      <w:bookmarkEnd w:id="205"/>
      <w:bookmarkEnd w:id="206"/>
    </w:p>
    <w:p w14:paraId="292223BC" w14:textId="77777777" w:rsidR="00B50879" w:rsidRPr="00B50879" w:rsidRDefault="00B50879" w:rsidP="004812E7">
      <w:pPr>
        <w:tabs>
          <w:tab w:val="left" w:pos="851"/>
          <w:tab w:val="left" w:pos="4248"/>
          <w:tab w:val="left" w:pos="6048"/>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r w:rsidRPr="00B50879">
        <w:rPr>
          <w:rFonts w:ascii="Times New Roman" w:hAnsi="Times New Roman" w:cs="Times New Roman"/>
        </w:rPr>
        <w:t>Поставка (установка и присоединение к ИСУЭ приборов учета электроэнергии и (или) компонентов интеллектуальной системе учета электрической энергии (мощности) осуществляется в соответствии с требованиями действующих нормативно–правовых документов:</w:t>
      </w:r>
    </w:p>
    <w:p w14:paraId="1DC1BD4A" w14:textId="77777777" w:rsidR="00B50879" w:rsidRPr="00B50879" w:rsidRDefault="00B50879" w:rsidP="004812E7">
      <w:pPr>
        <w:numPr>
          <w:ilvl w:val="1"/>
          <w:numId w:val="205"/>
        </w:numPr>
        <w:tabs>
          <w:tab w:val="left" w:pos="851"/>
          <w:tab w:val="left" w:pos="993"/>
        </w:tabs>
        <w:spacing w:after="0" w:line="238" w:lineRule="auto"/>
        <w:ind w:left="0" w:firstLine="567"/>
        <w:jc w:val="both"/>
        <w:rPr>
          <w:rFonts w:ascii="Times New Roman" w:hAnsi="Times New Roman" w:cs="Times New Roman"/>
        </w:rPr>
      </w:pPr>
      <w:r w:rsidRPr="00B50879">
        <w:rPr>
          <w:rFonts w:ascii="Times New Roman" w:hAnsi="Times New Roman" w:cs="Times New Roman"/>
        </w:rPr>
        <w:t>постановления Правительства Российской Федерации от 19.06.2020 г. № 890 «Об утверждении правил предоставления доступа к минимальному набору функций интеллектуальных систем учета электрической энергии (мощности)</w:t>
      </w:r>
    </w:p>
    <w:p w14:paraId="2C877921" w14:textId="77777777" w:rsidR="00B50879" w:rsidRPr="00B50879" w:rsidRDefault="00B50879" w:rsidP="004812E7">
      <w:pPr>
        <w:numPr>
          <w:ilvl w:val="1"/>
          <w:numId w:val="205"/>
        </w:numPr>
        <w:tabs>
          <w:tab w:val="left" w:pos="851"/>
          <w:tab w:val="left" w:pos="993"/>
        </w:tabs>
        <w:spacing w:after="0" w:line="238" w:lineRule="auto"/>
        <w:ind w:left="0" w:firstLine="567"/>
        <w:jc w:val="both"/>
        <w:rPr>
          <w:rFonts w:ascii="Times New Roman" w:hAnsi="Times New Roman" w:cs="Times New Roman"/>
        </w:rPr>
      </w:pPr>
      <w:r w:rsidRPr="00B50879">
        <w:rPr>
          <w:rFonts w:ascii="Times New Roman" w:hAnsi="Times New Roman" w:cs="Times New Roman"/>
        </w:rPr>
        <w:t>постановление Правительства Российской Федерации от 04.05.2012 г. № 442 «О функционировании розничных рынков электрической энергии, полном и (или) частичном ограничении режима потребления электрической энергии»;</w:t>
      </w:r>
    </w:p>
    <w:p w14:paraId="643EB822" w14:textId="77777777" w:rsidR="00B50879" w:rsidRPr="00B50879" w:rsidRDefault="00B50879" w:rsidP="004812E7">
      <w:pPr>
        <w:numPr>
          <w:ilvl w:val="1"/>
          <w:numId w:val="205"/>
        </w:numPr>
        <w:tabs>
          <w:tab w:val="left" w:pos="851"/>
          <w:tab w:val="left" w:pos="993"/>
        </w:tabs>
        <w:spacing w:after="0" w:line="238" w:lineRule="auto"/>
        <w:ind w:left="0" w:firstLine="567"/>
        <w:jc w:val="both"/>
        <w:rPr>
          <w:rFonts w:ascii="Times New Roman" w:hAnsi="Times New Roman" w:cs="Times New Roman"/>
        </w:rPr>
      </w:pPr>
      <w:r w:rsidRPr="00B50879">
        <w:rPr>
          <w:rFonts w:ascii="Times New Roman" w:hAnsi="Times New Roman" w:cs="Times New Roman"/>
        </w:rPr>
        <w:t>постановление Правительства Российской Федерации от 03.02.2012 г. № 79 «О лицензировании деятельности по технической защите конфиденциальной информации»;</w:t>
      </w:r>
    </w:p>
    <w:p w14:paraId="552AE5B0" w14:textId="77777777" w:rsidR="00B50879" w:rsidRPr="00B50879" w:rsidRDefault="00B50879" w:rsidP="004812E7">
      <w:pPr>
        <w:numPr>
          <w:ilvl w:val="1"/>
          <w:numId w:val="205"/>
        </w:numPr>
        <w:tabs>
          <w:tab w:val="left" w:pos="851"/>
          <w:tab w:val="left" w:pos="993"/>
        </w:tabs>
        <w:spacing w:after="0" w:line="238" w:lineRule="auto"/>
        <w:ind w:left="0" w:firstLine="567"/>
        <w:jc w:val="both"/>
        <w:rPr>
          <w:rFonts w:ascii="Times New Roman" w:hAnsi="Times New Roman" w:cs="Times New Roman"/>
        </w:rPr>
      </w:pPr>
      <w:r w:rsidRPr="00B50879">
        <w:rPr>
          <w:rFonts w:ascii="Times New Roman" w:hAnsi="Times New Roman" w:cs="Times New Roman"/>
        </w:rPr>
        <w:t>постановление Правительства Российской Федерации от 08.02.2018 г.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14:paraId="69BA7C02" w14:textId="77777777" w:rsidR="00B50879" w:rsidRPr="00B50879" w:rsidRDefault="00B50879" w:rsidP="004812E7">
      <w:pPr>
        <w:numPr>
          <w:ilvl w:val="1"/>
          <w:numId w:val="205"/>
        </w:numPr>
        <w:tabs>
          <w:tab w:val="left" w:pos="851"/>
          <w:tab w:val="left" w:pos="993"/>
          <w:tab w:val="left" w:pos="6048"/>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ГОСТ 1983–2015 «Трансформаторы напряжения. Общие технические условия»;</w:t>
      </w:r>
    </w:p>
    <w:p w14:paraId="32344839" w14:textId="77777777" w:rsidR="00B50879" w:rsidRPr="00B50879" w:rsidRDefault="00B50879" w:rsidP="004812E7">
      <w:pPr>
        <w:numPr>
          <w:ilvl w:val="1"/>
          <w:numId w:val="205"/>
        </w:numPr>
        <w:tabs>
          <w:tab w:val="left" w:pos="851"/>
          <w:tab w:val="left" w:pos="993"/>
          <w:tab w:val="left" w:pos="6048"/>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ГОСТ 7746–2015 «Трансформаторы тока. Общие технические условия»;</w:t>
      </w:r>
    </w:p>
    <w:p w14:paraId="1AC370FA" w14:textId="77777777" w:rsidR="00B50879" w:rsidRPr="00B50879" w:rsidRDefault="00B50879" w:rsidP="004812E7">
      <w:pPr>
        <w:numPr>
          <w:ilvl w:val="1"/>
          <w:numId w:val="205"/>
        </w:numPr>
        <w:tabs>
          <w:tab w:val="left" w:pos="851"/>
          <w:tab w:val="left" w:pos="993"/>
          <w:tab w:val="left" w:pos="6048"/>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ГОСТ Р МЭК 60044–8–2010 «Трансформаторы измерительные. Электронные трансформаторы тока»;</w:t>
      </w:r>
    </w:p>
    <w:p w14:paraId="56D1D81F" w14:textId="77777777" w:rsidR="00B50879" w:rsidRPr="00B50879" w:rsidRDefault="00B50879" w:rsidP="004812E7">
      <w:pPr>
        <w:numPr>
          <w:ilvl w:val="1"/>
          <w:numId w:val="205"/>
        </w:numPr>
        <w:tabs>
          <w:tab w:val="left" w:pos="851"/>
          <w:tab w:val="left" w:pos="993"/>
          <w:tab w:val="left" w:pos="4248"/>
          <w:tab w:val="left" w:pos="6048"/>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ГОСТ Р МЭК 60044–7–2010 «Трансформаторы измерительные. Электронные трансформаторы напряжения»;</w:t>
      </w:r>
    </w:p>
    <w:p w14:paraId="4B5D0B08" w14:textId="77777777" w:rsidR="00B50879" w:rsidRPr="00B50879" w:rsidRDefault="00B50879" w:rsidP="004812E7">
      <w:pPr>
        <w:numPr>
          <w:ilvl w:val="1"/>
          <w:numId w:val="205"/>
        </w:numPr>
        <w:tabs>
          <w:tab w:val="left" w:pos="851"/>
          <w:tab w:val="left" w:pos="993"/>
          <w:tab w:val="left" w:pos="4248"/>
          <w:tab w:val="left" w:pos="6048"/>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ГОСТ 19.101–77 «Единая система программной документации (ЕСПД). Виды программ и программных документов»;</w:t>
      </w:r>
    </w:p>
    <w:p w14:paraId="4B7D0FB7" w14:textId="77777777" w:rsidR="00B50879" w:rsidRPr="00B50879" w:rsidRDefault="00B50879" w:rsidP="004812E7">
      <w:pPr>
        <w:numPr>
          <w:ilvl w:val="1"/>
          <w:numId w:val="205"/>
        </w:numPr>
        <w:tabs>
          <w:tab w:val="left" w:pos="851"/>
          <w:tab w:val="left" w:pos="993"/>
          <w:tab w:val="left" w:pos="6048"/>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ГОСТ 34.201–2020 «Информационные технологии. Комплекс стандартов на автоматизированные системы. Виды, комплектность и обозначение документов при создании автоматизированных систем»;</w:t>
      </w:r>
    </w:p>
    <w:p w14:paraId="17D0C935" w14:textId="77777777" w:rsidR="00B50879" w:rsidRPr="00B50879" w:rsidRDefault="00B50879" w:rsidP="004812E7">
      <w:pPr>
        <w:numPr>
          <w:ilvl w:val="1"/>
          <w:numId w:val="205"/>
        </w:numPr>
        <w:tabs>
          <w:tab w:val="left" w:pos="851"/>
          <w:tab w:val="left" w:pos="993"/>
          <w:tab w:val="left" w:pos="6048"/>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ГОСТ</w:t>
      </w:r>
      <w:r w:rsidRPr="00B50879">
        <w:rPr>
          <w:rFonts w:ascii="Times New Roman" w:hAnsi="Times New Roman" w:cs="Times New Roman"/>
          <w:lang w:val="en-US"/>
        </w:rPr>
        <w:t> </w:t>
      </w:r>
      <w:r w:rsidRPr="00B50879">
        <w:rPr>
          <w:rFonts w:ascii="Times New Roman" w:hAnsi="Times New Roman" w:cs="Times New Roman"/>
        </w:rPr>
        <w:t>34.601–90 «Информационная Технология. Комплекс стандартов на автоматизированные системы. Автоматизированные системы. Стадии создания»</w:t>
      </w:r>
      <w:r w:rsidRPr="00B50879">
        <w:rPr>
          <w:rFonts w:ascii="Times New Roman" w:hAnsi="Times New Roman" w:cs="Times New Roman"/>
          <w:lang w:val="en-US"/>
        </w:rPr>
        <w:t>;</w:t>
      </w:r>
    </w:p>
    <w:p w14:paraId="3FC3B50B" w14:textId="77777777" w:rsidR="00B50879" w:rsidRPr="00B50879" w:rsidRDefault="00B50879" w:rsidP="004812E7">
      <w:pPr>
        <w:numPr>
          <w:ilvl w:val="1"/>
          <w:numId w:val="205"/>
        </w:numPr>
        <w:tabs>
          <w:tab w:val="left" w:pos="851"/>
          <w:tab w:val="left" w:pos="993"/>
          <w:tab w:val="left" w:pos="6048"/>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ГОСТ 34.602–89 «Техническое задание на создание автоматизированной системы»;</w:t>
      </w:r>
    </w:p>
    <w:p w14:paraId="52054914" w14:textId="77777777" w:rsidR="00B50879" w:rsidRPr="00B50879" w:rsidRDefault="00B50879" w:rsidP="004812E7">
      <w:pPr>
        <w:numPr>
          <w:ilvl w:val="1"/>
          <w:numId w:val="205"/>
        </w:numPr>
        <w:tabs>
          <w:tab w:val="left" w:pos="851"/>
          <w:tab w:val="left" w:pos="993"/>
          <w:tab w:val="left" w:pos="6048"/>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ГОСТ Р 59792–2021 «Информационные технологии. Комплекс стандартов на автоматизированные системы. Виды испытаний автоматизированных систем»;</w:t>
      </w:r>
    </w:p>
    <w:p w14:paraId="2FD15531" w14:textId="77777777" w:rsidR="00B50879" w:rsidRPr="00B50879" w:rsidRDefault="00B50879" w:rsidP="004812E7">
      <w:pPr>
        <w:numPr>
          <w:ilvl w:val="1"/>
          <w:numId w:val="205"/>
        </w:numPr>
        <w:tabs>
          <w:tab w:val="left" w:pos="851"/>
          <w:tab w:val="left" w:pos="993"/>
          <w:tab w:val="left" w:pos="6048"/>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МЭК 61850–9–2 «Системы автоматизации и сети связи на подстанциях. Часть 9–2. Схема особого коммуникационного сервиса (SCSM). Значения выборок по ISO/IEC 8802-3»;</w:t>
      </w:r>
    </w:p>
    <w:p w14:paraId="0CBDF2E0" w14:textId="77777777" w:rsidR="00B50879" w:rsidRPr="00B50879" w:rsidRDefault="00B50879" w:rsidP="004812E7">
      <w:pPr>
        <w:numPr>
          <w:ilvl w:val="1"/>
          <w:numId w:val="205"/>
        </w:numPr>
        <w:tabs>
          <w:tab w:val="left" w:pos="851"/>
          <w:tab w:val="left" w:pos="993"/>
          <w:tab w:val="left" w:pos="6048"/>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 xml:space="preserve">ГОСТ 14254–2015 «Степени защиты, обеспечиваемые оболочками (Код IP)»; </w:t>
      </w:r>
    </w:p>
    <w:p w14:paraId="6E1B2615" w14:textId="77777777" w:rsidR="00B50879" w:rsidRPr="00B50879" w:rsidRDefault="00B50879" w:rsidP="004812E7">
      <w:pPr>
        <w:numPr>
          <w:ilvl w:val="1"/>
          <w:numId w:val="205"/>
        </w:numPr>
        <w:tabs>
          <w:tab w:val="left" w:pos="851"/>
          <w:tab w:val="left" w:pos="993"/>
          <w:tab w:val="left" w:pos="6048"/>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ТР ТС 020/2011 «Электромагнитная совместимость технических средств»;</w:t>
      </w:r>
    </w:p>
    <w:p w14:paraId="2290E200" w14:textId="77777777" w:rsidR="00B50879" w:rsidRPr="00B50879" w:rsidRDefault="00B50879" w:rsidP="004812E7">
      <w:pPr>
        <w:numPr>
          <w:ilvl w:val="1"/>
          <w:numId w:val="205"/>
        </w:numPr>
        <w:tabs>
          <w:tab w:val="left" w:pos="851"/>
          <w:tab w:val="left" w:pos="993"/>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ГОСТ Р 51583–2014 «Защита информации. Порядок создания автоматизированных систем в защищенном исполнении. Общие положения»;</w:t>
      </w:r>
    </w:p>
    <w:p w14:paraId="2B3AE2E8" w14:textId="77777777" w:rsidR="00B50879" w:rsidRPr="00B50879" w:rsidRDefault="00B50879" w:rsidP="004812E7">
      <w:pPr>
        <w:numPr>
          <w:ilvl w:val="1"/>
          <w:numId w:val="205"/>
        </w:numPr>
        <w:tabs>
          <w:tab w:val="left" w:pos="851"/>
          <w:tab w:val="left" w:pos="993"/>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РД 34.09.101–94. Типовая инструкция по учету электроэнергии при ее производстве, передаче и распределении;</w:t>
      </w:r>
    </w:p>
    <w:p w14:paraId="0D1FAE02" w14:textId="77777777" w:rsidR="00B50879" w:rsidRPr="00B50879" w:rsidRDefault="00B50879" w:rsidP="004812E7">
      <w:pPr>
        <w:numPr>
          <w:ilvl w:val="1"/>
          <w:numId w:val="205"/>
        </w:numPr>
        <w:tabs>
          <w:tab w:val="left" w:pos="851"/>
          <w:tab w:val="left" w:pos="993"/>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14:paraId="13634065" w14:textId="77777777" w:rsidR="00B50879" w:rsidRPr="00B50879" w:rsidRDefault="00B50879" w:rsidP="004812E7">
      <w:pPr>
        <w:numPr>
          <w:ilvl w:val="1"/>
          <w:numId w:val="205"/>
        </w:numPr>
        <w:tabs>
          <w:tab w:val="left" w:pos="851"/>
          <w:tab w:val="left" w:pos="993"/>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14:paraId="61AA28F9" w14:textId="77777777" w:rsidR="00B50879" w:rsidRPr="00B50879" w:rsidRDefault="00B50879" w:rsidP="004812E7">
      <w:pPr>
        <w:numPr>
          <w:ilvl w:val="1"/>
          <w:numId w:val="205"/>
        </w:numPr>
        <w:tabs>
          <w:tab w:val="left" w:pos="851"/>
          <w:tab w:val="left" w:pos="993"/>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Приказ ФСТЭК России от 25.12.2017 г. №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57F2C0D5" w14:textId="77777777" w:rsidR="00B50879" w:rsidRPr="00B50879" w:rsidRDefault="00B50879" w:rsidP="004812E7">
      <w:pPr>
        <w:numPr>
          <w:ilvl w:val="1"/>
          <w:numId w:val="205"/>
        </w:numPr>
        <w:tabs>
          <w:tab w:val="left" w:pos="851"/>
          <w:tab w:val="left" w:pos="993"/>
          <w:tab w:val="left" w:pos="7144"/>
          <w:tab w:val="left" w:pos="10182"/>
          <w:tab w:val="left" w:pos="11203"/>
          <w:tab w:val="left" w:pos="13807"/>
          <w:tab w:val="left" w:pos="15354"/>
        </w:tabs>
        <w:spacing w:after="0" w:line="238" w:lineRule="auto"/>
        <w:ind w:left="0" w:firstLine="567"/>
        <w:jc w:val="both"/>
        <w:rPr>
          <w:rFonts w:ascii="Times New Roman" w:hAnsi="Times New Roman" w:cs="Times New Roman"/>
        </w:rPr>
      </w:pPr>
      <w:r w:rsidRPr="00B50879">
        <w:rPr>
          <w:rFonts w:ascii="Times New Roman" w:hAnsi="Times New Roman" w:cs="Times New Roman"/>
        </w:rPr>
        <w:t>Инструкция по проверке трансформаторов напряжения и их вторичных цепей – М.: СПО Союзтехэнерго, 1979.</w:t>
      </w:r>
    </w:p>
    <w:p w14:paraId="16DC8632" w14:textId="77777777" w:rsidR="00B50879" w:rsidRPr="00B50879" w:rsidRDefault="00B50879" w:rsidP="004812E7">
      <w:pPr>
        <w:tabs>
          <w:tab w:val="left" w:pos="851"/>
          <w:tab w:val="left" w:pos="993"/>
          <w:tab w:val="left" w:pos="7144"/>
          <w:tab w:val="left" w:pos="10182"/>
          <w:tab w:val="left" w:pos="11203"/>
          <w:tab w:val="left" w:pos="13807"/>
          <w:tab w:val="left" w:pos="15354"/>
        </w:tabs>
        <w:spacing w:after="0" w:line="238" w:lineRule="auto"/>
        <w:ind w:firstLine="567"/>
        <w:jc w:val="both"/>
        <w:rPr>
          <w:rFonts w:ascii="Times New Roman" w:hAnsi="Times New Roman" w:cs="Times New Roman"/>
        </w:rPr>
      </w:pPr>
    </w:p>
    <w:p w14:paraId="2514E556" w14:textId="77777777" w:rsidR="00B50879" w:rsidRPr="00B50879" w:rsidRDefault="00B50879" w:rsidP="004812E7">
      <w:pPr>
        <w:keepNext/>
        <w:tabs>
          <w:tab w:val="left" w:pos="851"/>
        </w:tabs>
        <w:spacing w:after="0" w:line="238" w:lineRule="auto"/>
        <w:ind w:firstLine="567"/>
        <w:jc w:val="both"/>
        <w:outlineLvl w:val="0"/>
        <w:rPr>
          <w:rFonts w:ascii="Times New Roman" w:hAnsi="Times New Roman" w:cs="Times New Roman"/>
          <w:b/>
          <w:bCs/>
          <w:i/>
          <w:lang w:val="x-none" w:eastAsia="x-none"/>
        </w:rPr>
      </w:pPr>
      <w:bookmarkStart w:id="207" w:name="_Toc126930892"/>
      <w:bookmarkStart w:id="208" w:name="_Toc95208661"/>
      <w:bookmarkStart w:id="209" w:name="_Toc56758827"/>
      <w:r w:rsidRPr="00B50879">
        <w:rPr>
          <w:rFonts w:ascii="Times New Roman" w:hAnsi="Times New Roman" w:cs="Times New Roman"/>
          <w:b/>
          <w:bCs/>
          <w:i/>
          <w:lang w:eastAsia="x-none"/>
        </w:rPr>
        <w:t>7</w:t>
      </w:r>
      <w:r w:rsidRPr="00B50879">
        <w:rPr>
          <w:rFonts w:ascii="Times New Roman" w:hAnsi="Times New Roman" w:cs="Times New Roman"/>
          <w:b/>
          <w:bCs/>
          <w:i/>
          <w:lang w:val="x-none" w:eastAsia="x-none"/>
        </w:rPr>
        <w:t>. Требования к строительству.</w:t>
      </w:r>
      <w:bookmarkEnd w:id="207"/>
      <w:bookmarkEnd w:id="208"/>
      <w:bookmarkEnd w:id="209"/>
    </w:p>
    <w:p w14:paraId="2DAEDE6C"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7.1. При проведении работ необходимо оформление наряда–допуска. Строительно–монтажные работы должны производиться с минимальным перерывом электроснабжения.</w:t>
      </w:r>
    </w:p>
    <w:p w14:paraId="2897A855"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Подрядчик за свой счет восстанавливает поврежденные коммуникации сторонних организаций.</w:t>
      </w:r>
    </w:p>
    <w:p w14:paraId="5D218936"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7.2.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14:paraId="6A99CFA1" w14:textId="77777777" w:rsidR="00B50879" w:rsidRPr="00B50879" w:rsidRDefault="00B50879" w:rsidP="004812E7">
      <w:pPr>
        <w:tabs>
          <w:tab w:val="left" w:pos="851"/>
        </w:tabs>
        <w:suppressAutoHyphens/>
        <w:spacing w:after="0" w:line="238" w:lineRule="auto"/>
        <w:ind w:firstLine="567"/>
        <w:jc w:val="both"/>
        <w:rPr>
          <w:rFonts w:ascii="Times New Roman" w:hAnsi="Times New Roman" w:cs="Times New Roman"/>
        </w:rPr>
      </w:pPr>
      <w:r w:rsidRPr="00B50879">
        <w:rPr>
          <w:rFonts w:ascii="Times New Roman" w:hAnsi="Times New Roman" w:cs="Times New Roman"/>
        </w:rPr>
        <w:t>7.3. Подрядчик обязан за счет собственных средств заключить договор комбинированного страхования рисков случайной гибели или повреждения объекта строительства, материалов, оборудования и другого имущества, используемого при строительстве и ответственности за причинение вреда третьим лицам при проведении строительно–монтажных работ.</w:t>
      </w:r>
    </w:p>
    <w:p w14:paraId="29BF4CB9" w14:textId="77777777" w:rsidR="00B50879" w:rsidRPr="00B50879" w:rsidRDefault="00B50879" w:rsidP="004812E7">
      <w:pPr>
        <w:tabs>
          <w:tab w:val="left" w:pos="851"/>
        </w:tabs>
        <w:suppressAutoHyphens/>
        <w:spacing w:after="0" w:line="238" w:lineRule="auto"/>
        <w:ind w:firstLine="567"/>
        <w:jc w:val="both"/>
        <w:rPr>
          <w:rFonts w:ascii="Times New Roman" w:hAnsi="Times New Roman" w:cs="Times New Roman"/>
        </w:rPr>
      </w:pPr>
      <w:r w:rsidRPr="00B50879">
        <w:rPr>
          <w:rFonts w:ascii="Times New Roman" w:hAnsi="Times New Roman" w:cs="Times New Roman"/>
        </w:rPr>
        <w:t>7.4.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14:paraId="2AEF2B00" w14:textId="77777777" w:rsidR="00B50879" w:rsidRPr="00B50879" w:rsidRDefault="00B50879" w:rsidP="004812E7">
      <w:pPr>
        <w:widowControl w:val="0"/>
        <w:shd w:val="clear" w:color="auto" w:fill="FFFFFF"/>
        <w:tabs>
          <w:tab w:val="left" w:pos="851"/>
        </w:tabs>
        <w:autoSpaceDE w:val="0"/>
        <w:autoSpaceDN w:val="0"/>
        <w:adjustRightInd w:val="0"/>
        <w:spacing w:after="0" w:line="238" w:lineRule="auto"/>
        <w:ind w:firstLine="567"/>
        <w:jc w:val="both"/>
        <w:rPr>
          <w:rFonts w:ascii="Times New Roman" w:hAnsi="Times New Roman" w:cs="Times New Roman"/>
          <w:bCs/>
        </w:rPr>
      </w:pPr>
      <w:r w:rsidRPr="00B50879">
        <w:rPr>
          <w:rFonts w:ascii="Times New Roman" w:hAnsi="Times New Roman" w:cs="Times New Roman"/>
        </w:rPr>
        <w:t xml:space="preserve">7.5. При оформлении актов выполненных работ </w:t>
      </w:r>
      <w:r w:rsidRPr="00B50879">
        <w:rPr>
          <w:rFonts w:ascii="Times New Roman" w:hAnsi="Times New Roman" w:cs="Times New Roman"/>
          <w:bCs/>
        </w:rPr>
        <w:t xml:space="preserve">необходимо руководствоваться </w:t>
      </w:r>
      <w:r w:rsidRPr="00B50879">
        <w:rPr>
          <w:rFonts w:ascii="Times New Roman" w:hAnsi="Times New Roman" w:cs="Times New Roman"/>
        </w:rPr>
        <w:t xml:space="preserve">Р–РВ–17–1279.06–24 </w:t>
      </w:r>
      <w:r w:rsidRPr="00B50879">
        <w:rPr>
          <w:rFonts w:ascii="Times New Roman" w:hAnsi="Times New Roman" w:cs="Times New Roman"/>
          <w:bCs/>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14:paraId="34517804" w14:textId="77777777" w:rsidR="00B50879" w:rsidRPr="00B50879" w:rsidRDefault="00B50879" w:rsidP="004812E7">
      <w:pPr>
        <w:tabs>
          <w:tab w:val="left" w:pos="851"/>
        </w:tabs>
        <w:suppressAutoHyphens/>
        <w:spacing w:after="0" w:line="238" w:lineRule="auto"/>
        <w:ind w:firstLine="567"/>
        <w:jc w:val="both"/>
        <w:rPr>
          <w:rFonts w:ascii="Times New Roman" w:hAnsi="Times New Roman" w:cs="Times New Roman"/>
          <w:bCs/>
        </w:rPr>
      </w:pPr>
      <w:r w:rsidRPr="00B50879">
        <w:rPr>
          <w:rFonts w:ascii="Times New Roman" w:hAnsi="Times New Roman" w:cs="Times New Roman"/>
          <w:bCs/>
        </w:rPr>
        <w:t xml:space="preserve">7.6. При составлении сметной документации для определения стоимости </w:t>
      </w:r>
      <w:r w:rsidRPr="00B50879">
        <w:rPr>
          <w:rFonts w:ascii="Times New Roman" w:hAnsi="Times New Roman" w:cs="Times New Roman"/>
        </w:rPr>
        <w:t>оборудования и строительно–монтажных, и пусконаладочных работ</w:t>
      </w:r>
      <w:r w:rsidRPr="00B50879">
        <w:rPr>
          <w:rFonts w:ascii="Times New Roman" w:hAnsi="Times New Roman" w:cs="Times New Roman"/>
          <w:bCs/>
        </w:rPr>
        <w:t xml:space="preserve"> по результату выполнения </w:t>
      </w:r>
      <w:r w:rsidRPr="00B50879">
        <w:rPr>
          <w:rFonts w:ascii="Times New Roman" w:hAnsi="Times New Roman" w:cs="Times New Roman"/>
          <w:bCs/>
          <w:lang w:val="en-US"/>
        </w:rPr>
        <w:t>I</w:t>
      </w:r>
      <w:r w:rsidRPr="00B50879">
        <w:rPr>
          <w:rFonts w:ascii="Times New Roman" w:hAnsi="Times New Roman" w:cs="Times New Roman"/>
          <w:bCs/>
        </w:rPr>
        <w:t xml:space="preserve"> (первого) этапа Подрядчиком применяются индексы пересчета сметной стоимости из базисного в текущий уровень цен, </w:t>
      </w:r>
      <w:r w:rsidRPr="00B50879">
        <w:rPr>
          <w:rFonts w:ascii="Times New Roman" w:hAnsi="Times New Roman" w:cs="Times New Roman"/>
        </w:rPr>
        <w:t>не превышающих рекомендованные Минстроем России на дату разработки проектной документации:</w:t>
      </w:r>
    </w:p>
    <w:p w14:paraId="34760333" w14:textId="77777777" w:rsidR="00B50879" w:rsidRPr="00B50879" w:rsidRDefault="00B50879" w:rsidP="004812E7">
      <w:pPr>
        <w:pStyle w:val="af4"/>
        <w:numPr>
          <w:ilvl w:val="0"/>
          <w:numId w:val="206"/>
        </w:numPr>
        <w:tabs>
          <w:tab w:val="left" w:pos="851"/>
        </w:tabs>
        <w:suppressAutoHyphens/>
        <w:spacing w:line="238" w:lineRule="auto"/>
        <w:ind w:left="0" w:firstLine="567"/>
        <w:jc w:val="both"/>
        <w:rPr>
          <w:bCs/>
          <w:sz w:val="22"/>
          <w:szCs w:val="22"/>
        </w:rPr>
      </w:pPr>
      <w:r w:rsidRPr="00B50879">
        <w:rPr>
          <w:bCs/>
          <w:sz w:val="22"/>
          <w:szCs w:val="22"/>
        </w:rPr>
        <w:t>на строительно–монтажные работы – индекс на прочие объекты;</w:t>
      </w:r>
    </w:p>
    <w:p w14:paraId="2E659BE3" w14:textId="77777777" w:rsidR="00B50879" w:rsidRPr="00B50879" w:rsidRDefault="00B50879" w:rsidP="004812E7">
      <w:pPr>
        <w:pStyle w:val="af4"/>
        <w:numPr>
          <w:ilvl w:val="0"/>
          <w:numId w:val="206"/>
        </w:numPr>
        <w:tabs>
          <w:tab w:val="left" w:pos="851"/>
        </w:tabs>
        <w:suppressAutoHyphens/>
        <w:spacing w:line="238" w:lineRule="auto"/>
        <w:ind w:left="0" w:firstLine="567"/>
        <w:jc w:val="both"/>
        <w:rPr>
          <w:bCs/>
          <w:sz w:val="22"/>
          <w:szCs w:val="22"/>
        </w:rPr>
      </w:pPr>
      <w:r w:rsidRPr="00B50879">
        <w:rPr>
          <w:bCs/>
          <w:sz w:val="22"/>
          <w:szCs w:val="22"/>
        </w:rPr>
        <w:t>на пусконаладочные работы – индекс на прочие работы и затраты для электроэнергетики;</w:t>
      </w:r>
    </w:p>
    <w:p w14:paraId="0B1A1D93" w14:textId="77777777" w:rsidR="00B50879" w:rsidRPr="00B50879" w:rsidRDefault="00B50879" w:rsidP="004812E7">
      <w:pPr>
        <w:pStyle w:val="af4"/>
        <w:numPr>
          <w:ilvl w:val="0"/>
          <w:numId w:val="206"/>
        </w:numPr>
        <w:tabs>
          <w:tab w:val="left" w:pos="851"/>
        </w:tabs>
        <w:suppressAutoHyphens/>
        <w:spacing w:line="238" w:lineRule="auto"/>
        <w:ind w:left="0" w:firstLine="567"/>
        <w:jc w:val="both"/>
        <w:rPr>
          <w:bCs/>
          <w:sz w:val="22"/>
          <w:szCs w:val="22"/>
        </w:rPr>
      </w:pPr>
      <w:r w:rsidRPr="00B50879">
        <w:rPr>
          <w:bCs/>
          <w:sz w:val="22"/>
          <w:szCs w:val="22"/>
        </w:rPr>
        <w:t>на оборудование – индекс на оборудование для электроэнергетики</w:t>
      </w:r>
    </w:p>
    <w:p w14:paraId="03ED362C" w14:textId="77777777" w:rsidR="00B50879" w:rsidRPr="00B50879" w:rsidRDefault="00B50879" w:rsidP="004812E7">
      <w:pPr>
        <w:pStyle w:val="af4"/>
        <w:numPr>
          <w:ilvl w:val="0"/>
          <w:numId w:val="206"/>
        </w:numPr>
        <w:tabs>
          <w:tab w:val="left" w:pos="851"/>
        </w:tabs>
        <w:suppressAutoHyphens/>
        <w:spacing w:line="238" w:lineRule="auto"/>
        <w:ind w:left="0" w:firstLine="567"/>
        <w:jc w:val="both"/>
        <w:rPr>
          <w:bCs/>
          <w:sz w:val="22"/>
          <w:szCs w:val="22"/>
        </w:rPr>
      </w:pPr>
      <w:r w:rsidRPr="00B50879">
        <w:rPr>
          <w:sz w:val="22"/>
          <w:szCs w:val="22"/>
        </w:rPr>
        <w:t>вынос трассы в натуру – индекс на изыскательские работы;</w:t>
      </w:r>
    </w:p>
    <w:p w14:paraId="3E43D814" w14:textId="77777777" w:rsidR="00B50879" w:rsidRPr="00B50879" w:rsidRDefault="00B50879" w:rsidP="004812E7">
      <w:pPr>
        <w:tabs>
          <w:tab w:val="left" w:pos="851"/>
        </w:tabs>
        <w:suppressAutoHyphens/>
        <w:spacing w:after="0" w:line="238" w:lineRule="auto"/>
        <w:ind w:firstLine="567"/>
        <w:jc w:val="both"/>
        <w:rPr>
          <w:rFonts w:ascii="Times New Roman" w:hAnsi="Times New Roman" w:cs="Times New Roman"/>
          <w:bCs/>
        </w:rPr>
      </w:pPr>
      <w:r w:rsidRPr="00B50879">
        <w:rPr>
          <w:rFonts w:ascii="Times New Roman" w:hAnsi="Times New Roman" w:cs="Times New Roman"/>
          <w:bCs/>
        </w:rPr>
        <w:t>7.7. При подготовке сметной документации необходимо руководствоваться</w:t>
      </w:r>
      <w:r w:rsidRPr="00B50879">
        <w:rPr>
          <w:rFonts w:ascii="Times New Roman" w:hAnsi="Times New Roman" w:cs="Times New Roman"/>
        </w:rPr>
        <w:t xml:space="preserve"> Р–РВ–17–1279.06–24</w:t>
      </w:r>
      <w:r w:rsidRPr="00B50879">
        <w:rPr>
          <w:rFonts w:ascii="Times New Roman" w:hAnsi="Times New Roman" w:cs="Times New Roman"/>
          <w:bCs/>
        </w:rPr>
        <w:t xml:space="preserve">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14:paraId="4BC5438B" w14:textId="77777777" w:rsidR="00B50879" w:rsidRPr="00B50879" w:rsidRDefault="00B50879" w:rsidP="004812E7">
      <w:pPr>
        <w:tabs>
          <w:tab w:val="left" w:pos="851"/>
        </w:tabs>
        <w:suppressAutoHyphens/>
        <w:spacing w:after="0" w:line="238" w:lineRule="auto"/>
        <w:ind w:firstLine="567"/>
        <w:jc w:val="both"/>
        <w:rPr>
          <w:rFonts w:ascii="Times New Roman" w:hAnsi="Times New Roman" w:cs="Times New Roman"/>
          <w:bCs/>
        </w:rPr>
      </w:pPr>
      <w:r w:rsidRPr="00B50879">
        <w:rPr>
          <w:rFonts w:ascii="Times New Roman" w:hAnsi="Times New Roman" w:cs="Times New Roman"/>
          <w:bCs/>
        </w:rPr>
        <w:t>7.8. В</w:t>
      </w:r>
      <w:r w:rsidRPr="00B50879">
        <w:rPr>
          <w:rFonts w:ascii="Times New Roman" w:hAnsi="Times New Roman" w:cs="Times New Roman"/>
        </w:rPr>
        <w:t>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14:paraId="69BD01E3" w14:textId="77777777" w:rsidR="00B50879" w:rsidRPr="00B50879" w:rsidRDefault="00B50879" w:rsidP="004812E7">
      <w:pPr>
        <w:widowControl w:val="0"/>
        <w:shd w:val="clear" w:color="auto" w:fill="FFFFFF"/>
        <w:tabs>
          <w:tab w:val="left" w:pos="851"/>
        </w:tabs>
        <w:autoSpaceDE w:val="0"/>
        <w:autoSpaceDN w:val="0"/>
        <w:adjustRightInd w:val="0"/>
        <w:spacing w:after="0" w:line="238" w:lineRule="auto"/>
        <w:ind w:firstLine="567"/>
        <w:jc w:val="both"/>
        <w:rPr>
          <w:rFonts w:ascii="Times New Roman" w:hAnsi="Times New Roman" w:cs="Times New Roman"/>
        </w:rPr>
      </w:pPr>
      <w:r w:rsidRPr="00B50879">
        <w:rPr>
          <w:rFonts w:ascii="Times New Roman" w:hAnsi="Times New Roman" w:cs="Times New Roman"/>
        </w:rPr>
        <w:t>7.9.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w:t>
      </w:r>
    </w:p>
    <w:p w14:paraId="12FE4BDE" w14:textId="77777777" w:rsidR="00B50879" w:rsidRPr="00B50879" w:rsidRDefault="00B50879" w:rsidP="004812E7">
      <w:pPr>
        <w:widowControl w:val="0"/>
        <w:shd w:val="clear" w:color="auto" w:fill="FFFFFF"/>
        <w:tabs>
          <w:tab w:val="left" w:pos="851"/>
        </w:tabs>
        <w:autoSpaceDE w:val="0"/>
        <w:autoSpaceDN w:val="0"/>
        <w:adjustRightInd w:val="0"/>
        <w:spacing w:after="0" w:line="238" w:lineRule="auto"/>
        <w:ind w:firstLine="567"/>
        <w:jc w:val="both"/>
        <w:rPr>
          <w:rFonts w:ascii="Times New Roman" w:hAnsi="Times New Roman" w:cs="Times New Roman"/>
        </w:rPr>
      </w:pPr>
      <w:r w:rsidRPr="00B50879">
        <w:rPr>
          <w:rFonts w:ascii="Times New Roman" w:hAnsi="Times New Roman" w:cs="Times New Roman"/>
        </w:rPr>
        <w:t>7.10.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П–РВ–17–2342.03–22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r w:rsidRPr="00B50879">
        <w:rPr>
          <w:rFonts w:ascii="Times New Roman" w:hAnsi="Times New Roman" w:cs="Times New Roman"/>
        </w:rPr>
        <w:tab/>
      </w:r>
    </w:p>
    <w:p w14:paraId="40B1346D" w14:textId="77777777" w:rsidR="00B50879" w:rsidRPr="00B50879" w:rsidRDefault="00B50879" w:rsidP="004812E7">
      <w:pPr>
        <w:tabs>
          <w:tab w:val="left" w:pos="851"/>
        </w:tabs>
        <w:suppressAutoHyphens/>
        <w:spacing w:after="0" w:line="238" w:lineRule="auto"/>
        <w:ind w:firstLine="567"/>
        <w:jc w:val="both"/>
        <w:rPr>
          <w:rFonts w:ascii="Times New Roman" w:hAnsi="Times New Roman" w:cs="Times New Roman"/>
          <w:bCs/>
        </w:rPr>
      </w:pPr>
      <w:r w:rsidRPr="00B50879">
        <w:rPr>
          <w:rFonts w:ascii="Times New Roman" w:hAnsi="Times New Roman" w:cs="Times New Roman"/>
          <w:bCs/>
        </w:rPr>
        <w:t>7.11. При выполнении работ в соответствии с настоящим техническим заданием, необходимо соблюдение требований стандартов НОСТРОЙ, утвержденных ассоциацией «Национальное объединение строителей» и размещенных на сайте: nostroy.</w:t>
      </w:r>
      <w:r w:rsidRPr="00B50879">
        <w:rPr>
          <w:rFonts w:ascii="Times New Roman" w:hAnsi="Times New Roman" w:cs="Times New Roman"/>
          <w:bCs/>
          <w:lang w:val="en-US"/>
        </w:rPr>
        <w:t>ru</w:t>
      </w:r>
      <w:r w:rsidRPr="00B50879">
        <w:rPr>
          <w:rFonts w:ascii="Times New Roman" w:hAnsi="Times New Roman" w:cs="Times New Roman"/>
          <w:bCs/>
        </w:rPr>
        <w:t>/</w:t>
      </w:r>
      <w:r w:rsidRPr="00B50879">
        <w:rPr>
          <w:rFonts w:ascii="Times New Roman" w:hAnsi="Times New Roman" w:cs="Times New Roman"/>
          <w:bCs/>
          <w:lang w:val="en-US"/>
        </w:rPr>
        <w:t>standards</w:t>
      </w:r>
      <w:r w:rsidRPr="00B50879">
        <w:rPr>
          <w:rFonts w:ascii="Times New Roman" w:hAnsi="Times New Roman" w:cs="Times New Roman"/>
          <w:bCs/>
        </w:rPr>
        <w:t>-</w:t>
      </w:r>
      <w:r w:rsidRPr="00B50879">
        <w:rPr>
          <w:rFonts w:ascii="Times New Roman" w:hAnsi="Times New Roman" w:cs="Times New Roman"/>
          <w:bCs/>
          <w:lang w:val="en-US"/>
        </w:rPr>
        <w:t>snip</w:t>
      </w:r>
      <w:r w:rsidRPr="00B50879">
        <w:rPr>
          <w:rFonts w:ascii="Times New Roman" w:hAnsi="Times New Roman" w:cs="Times New Roman"/>
          <w:bCs/>
        </w:rPr>
        <w:t>/</w:t>
      </w:r>
      <w:r w:rsidRPr="00B50879">
        <w:rPr>
          <w:rFonts w:ascii="Times New Roman" w:hAnsi="Times New Roman" w:cs="Times New Roman"/>
          <w:bCs/>
          <w:lang w:val="en-US"/>
        </w:rPr>
        <w:t>standarty</w:t>
      </w:r>
      <w:r w:rsidRPr="00B50879">
        <w:rPr>
          <w:rFonts w:ascii="Times New Roman" w:hAnsi="Times New Roman" w:cs="Times New Roman"/>
          <w:bCs/>
        </w:rPr>
        <w:t>_</w:t>
      </w:r>
      <w:r w:rsidRPr="00B50879">
        <w:rPr>
          <w:rFonts w:ascii="Times New Roman" w:hAnsi="Times New Roman" w:cs="Times New Roman"/>
          <w:bCs/>
          <w:lang w:val="en-US"/>
        </w:rPr>
        <w:t>na</w:t>
      </w:r>
      <w:r w:rsidRPr="00B50879">
        <w:rPr>
          <w:rFonts w:ascii="Times New Roman" w:hAnsi="Times New Roman" w:cs="Times New Roman"/>
          <w:bCs/>
        </w:rPr>
        <w:t>_</w:t>
      </w:r>
      <w:r w:rsidRPr="00B50879">
        <w:rPr>
          <w:rFonts w:ascii="Times New Roman" w:hAnsi="Times New Roman" w:cs="Times New Roman"/>
          <w:bCs/>
          <w:lang w:val="en-US"/>
        </w:rPr>
        <w:t>procesy</w:t>
      </w:r>
      <w:r w:rsidRPr="00B50879">
        <w:rPr>
          <w:rFonts w:ascii="Times New Roman" w:hAnsi="Times New Roman" w:cs="Times New Roman"/>
          <w:bCs/>
        </w:rPr>
        <w:t>/</w:t>
      </w:r>
      <w:r w:rsidRPr="00B50879">
        <w:rPr>
          <w:rFonts w:ascii="Times New Roman" w:hAnsi="Times New Roman" w:cs="Times New Roman"/>
          <w:bCs/>
          <w:lang w:val="en-US"/>
        </w:rPr>
        <w:t>perechen</w:t>
      </w:r>
      <w:r w:rsidRPr="00B50879">
        <w:rPr>
          <w:rFonts w:ascii="Times New Roman" w:hAnsi="Times New Roman" w:cs="Times New Roman"/>
          <w:bCs/>
        </w:rPr>
        <w:t>-</w:t>
      </w:r>
      <w:r w:rsidRPr="00B50879">
        <w:rPr>
          <w:rFonts w:ascii="Times New Roman" w:hAnsi="Times New Roman" w:cs="Times New Roman"/>
          <w:bCs/>
          <w:lang w:val="en-US"/>
        </w:rPr>
        <w:t>standartov</w:t>
      </w:r>
      <w:r w:rsidRPr="00B50879">
        <w:rPr>
          <w:rFonts w:ascii="Times New Roman" w:hAnsi="Times New Roman" w:cs="Times New Roman"/>
          <w:bCs/>
        </w:rPr>
        <w:t>.</w:t>
      </w:r>
    </w:p>
    <w:p w14:paraId="69351CF3" w14:textId="77777777" w:rsidR="00B50879" w:rsidRPr="00B50879" w:rsidRDefault="00B50879" w:rsidP="004812E7">
      <w:pPr>
        <w:tabs>
          <w:tab w:val="left" w:pos="851"/>
        </w:tabs>
        <w:suppressAutoHyphens/>
        <w:spacing w:after="0" w:line="238" w:lineRule="auto"/>
        <w:ind w:firstLine="567"/>
        <w:jc w:val="both"/>
        <w:rPr>
          <w:rFonts w:ascii="Times New Roman" w:hAnsi="Times New Roman" w:cs="Times New Roman"/>
          <w:bCs/>
          <w:i/>
          <w:color w:val="FF0000"/>
        </w:rPr>
      </w:pPr>
    </w:p>
    <w:p w14:paraId="35A490F0" w14:textId="77777777" w:rsidR="00B50879" w:rsidRPr="00B50879" w:rsidRDefault="00B50879" w:rsidP="004812E7">
      <w:pPr>
        <w:pStyle w:val="af4"/>
        <w:keepNext/>
        <w:numPr>
          <w:ilvl w:val="0"/>
          <w:numId w:val="222"/>
        </w:numPr>
        <w:tabs>
          <w:tab w:val="left" w:pos="851"/>
        </w:tabs>
        <w:spacing w:line="238" w:lineRule="auto"/>
        <w:ind w:left="0" w:firstLine="567"/>
        <w:jc w:val="both"/>
        <w:outlineLvl w:val="0"/>
        <w:rPr>
          <w:b/>
          <w:bCs/>
          <w:i/>
          <w:sz w:val="22"/>
          <w:szCs w:val="22"/>
        </w:rPr>
      </w:pPr>
      <w:bookmarkStart w:id="210" w:name="_Toc126930894"/>
      <w:r w:rsidRPr="00B50879">
        <w:rPr>
          <w:b/>
          <w:bCs/>
          <w:i/>
          <w:sz w:val="22"/>
          <w:szCs w:val="22"/>
        </w:rPr>
        <w:t>Гарантийные обязательства</w:t>
      </w:r>
      <w:bookmarkEnd w:id="210"/>
    </w:p>
    <w:p w14:paraId="055907EE" w14:textId="77777777" w:rsidR="00B50879" w:rsidRPr="00B50879" w:rsidRDefault="00B50879" w:rsidP="004812E7">
      <w:pPr>
        <w:pStyle w:val="af4"/>
        <w:numPr>
          <w:ilvl w:val="0"/>
          <w:numId w:val="207"/>
        </w:numPr>
        <w:tabs>
          <w:tab w:val="left" w:pos="851"/>
          <w:tab w:val="left" w:pos="993"/>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Гарантии качества распространяются на все оборудование системы учета электроэнергии, ее конструктивные элементы, выполненные работы.</w:t>
      </w:r>
    </w:p>
    <w:p w14:paraId="4391E68A" w14:textId="77777777" w:rsidR="00B50879" w:rsidRPr="00B50879" w:rsidRDefault="00B50879" w:rsidP="004812E7">
      <w:pPr>
        <w:pStyle w:val="af4"/>
        <w:numPr>
          <w:ilvl w:val="0"/>
          <w:numId w:val="207"/>
        </w:numPr>
        <w:tabs>
          <w:tab w:val="left" w:pos="851"/>
          <w:tab w:val="left" w:pos="993"/>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приемки законченного строительством объекта приемочной комиссией (по форме КС–14);</w:t>
      </w:r>
    </w:p>
    <w:p w14:paraId="4F4614FF" w14:textId="77777777" w:rsidR="00B50879" w:rsidRPr="00B50879" w:rsidRDefault="00B50879" w:rsidP="004812E7">
      <w:pPr>
        <w:pStyle w:val="af4"/>
        <w:numPr>
          <w:ilvl w:val="0"/>
          <w:numId w:val="207"/>
        </w:numPr>
        <w:tabs>
          <w:tab w:val="left" w:pos="851"/>
          <w:tab w:val="left" w:pos="993"/>
          <w:tab w:val="left" w:pos="7144"/>
          <w:tab w:val="left" w:pos="10182"/>
          <w:tab w:val="left" w:pos="11203"/>
          <w:tab w:val="left" w:pos="13807"/>
          <w:tab w:val="left" w:pos="15354"/>
        </w:tabs>
        <w:spacing w:line="238" w:lineRule="auto"/>
        <w:ind w:left="0" w:firstLine="567"/>
        <w:jc w:val="both"/>
        <w:rPr>
          <w:sz w:val="22"/>
          <w:szCs w:val="22"/>
        </w:rPr>
      </w:pPr>
      <w:r w:rsidRPr="00B50879">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14:paraId="4EA064CF" w14:textId="77777777" w:rsidR="00B50879" w:rsidRPr="00B50879" w:rsidRDefault="00B50879" w:rsidP="004812E7">
      <w:pPr>
        <w:widowControl w:val="0"/>
        <w:shd w:val="clear" w:color="auto" w:fill="FFFFFF"/>
        <w:tabs>
          <w:tab w:val="left" w:pos="851"/>
        </w:tabs>
        <w:autoSpaceDE w:val="0"/>
        <w:autoSpaceDN w:val="0"/>
        <w:adjustRightInd w:val="0"/>
        <w:spacing w:after="0" w:line="238" w:lineRule="auto"/>
        <w:ind w:firstLine="567"/>
        <w:jc w:val="both"/>
        <w:rPr>
          <w:rFonts w:ascii="Times New Roman" w:hAnsi="Times New Roman" w:cs="Times New Roman"/>
        </w:rPr>
      </w:pPr>
      <w:r w:rsidRPr="00B50879">
        <w:rPr>
          <w:rFonts w:ascii="Times New Roman" w:hAnsi="Times New Roman" w:cs="Times New Roman"/>
        </w:rPr>
        <w:t>При выявлении дефекта Подрядчик обязан:</w:t>
      </w:r>
    </w:p>
    <w:p w14:paraId="7A4841CC" w14:textId="77777777" w:rsidR="00B50879" w:rsidRPr="00B50879" w:rsidRDefault="00B50879" w:rsidP="004812E7">
      <w:pPr>
        <w:pStyle w:val="af4"/>
        <w:widowControl w:val="0"/>
        <w:numPr>
          <w:ilvl w:val="0"/>
          <w:numId w:val="208"/>
        </w:numPr>
        <w:shd w:val="clear" w:color="auto" w:fill="FFFFFF"/>
        <w:tabs>
          <w:tab w:val="left" w:pos="851"/>
        </w:tabs>
        <w:autoSpaceDE w:val="0"/>
        <w:autoSpaceDN w:val="0"/>
        <w:adjustRightInd w:val="0"/>
        <w:spacing w:line="238" w:lineRule="auto"/>
        <w:ind w:left="0" w:firstLine="567"/>
        <w:jc w:val="both"/>
        <w:rPr>
          <w:sz w:val="22"/>
          <w:szCs w:val="22"/>
        </w:rPr>
      </w:pPr>
      <w:r w:rsidRPr="00B50879">
        <w:rPr>
          <w:sz w:val="22"/>
          <w:szCs w:val="22"/>
        </w:rPr>
        <w:t>обеспечить Заказчика необходимым техническими консультациями не позднее 1</w:t>
      </w:r>
      <w:r w:rsidRPr="00B50879">
        <w:rPr>
          <w:sz w:val="22"/>
          <w:szCs w:val="22"/>
          <w:lang w:val="en-US"/>
        </w:rPr>
        <w:t> </w:t>
      </w:r>
      <w:r w:rsidRPr="00B50879">
        <w:rPr>
          <w:sz w:val="22"/>
          <w:szCs w:val="22"/>
        </w:rPr>
        <w:t>(одного) часа по рабочим дням со дня обращения последнего с использованием любых доступных видов связи;</w:t>
      </w:r>
    </w:p>
    <w:p w14:paraId="41111ED4" w14:textId="77777777" w:rsidR="00B50879" w:rsidRPr="00B50879" w:rsidRDefault="00B50879" w:rsidP="004812E7">
      <w:pPr>
        <w:pStyle w:val="af4"/>
        <w:widowControl w:val="0"/>
        <w:numPr>
          <w:ilvl w:val="0"/>
          <w:numId w:val="208"/>
        </w:numPr>
        <w:shd w:val="clear" w:color="auto" w:fill="FFFFFF"/>
        <w:tabs>
          <w:tab w:val="left" w:pos="851"/>
        </w:tabs>
        <w:autoSpaceDE w:val="0"/>
        <w:autoSpaceDN w:val="0"/>
        <w:adjustRightInd w:val="0"/>
        <w:spacing w:line="238" w:lineRule="auto"/>
        <w:ind w:left="0" w:firstLine="567"/>
        <w:jc w:val="both"/>
        <w:rPr>
          <w:sz w:val="22"/>
          <w:szCs w:val="22"/>
        </w:rPr>
      </w:pPr>
      <w:r w:rsidRPr="00B50879">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14:paraId="48D87E43" w14:textId="77777777" w:rsidR="00B50879" w:rsidRPr="00B50879" w:rsidRDefault="00B50879" w:rsidP="004812E7">
      <w:pPr>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B50879">
        <w:rPr>
          <w:rFonts w:ascii="Times New Roman" w:hAnsi="Times New Roman" w:cs="Times New Roman"/>
          <w:lang w:val="en-US"/>
        </w:rPr>
        <w:t> </w:t>
      </w:r>
      <w:r w:rsidRPr="00B50879">
        <w:rPr>
          <w:rFonts w:ascii="Times New Roman" w:hAnsi="Times New Roman" w:cs="Times New Roman"/>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14:paraId="3470A29D" w14:textId="77777777" w:rsidR="00B50879" w:rsidRPr="00B50879" w:rsidRDefault="00B50879" w:rsidP="004812E7">
      <w:pPr>
        <w:tabs>
          <w:tab w:val="left" w:pos="851"/>
        </w:tabs>
        <w:spacing w:after="0" w:line="238" w:lineRule="auto"/>
        <w:ind w:firstLine="567"/>
        <w:jc w:val="both"/>
        <w:rPr>
          <w:rFonts w:ascii="Times New Roman" w:hAnsi="Times New Roman" w:cs="Times New Roman"/>
          <w:b/>
          <w:color w:val="FF0000"/>
        </w:rPr>
      </w:pPr>
    </w:p>
    <w:p w14:paraId="601B2571" w14:textId="77777777" w:rsidR="00B50879" w:rsidRPr="00B50879" w:rsidRDefault="00B50879" w:rsidP="004812E7">
      <w:pPr>
        <w:keepNext/>
        <w:numPr>
          <w:ilvl w:val="0"/>
          <w:numId w:val="222"/>
        </w:numPr>
        <w:tabs>
          <w:tab w:val="left" w:pos="851"/>
        </w:tabs>
        <w:spacing w:after="0" w:line="238" w:lineRule="auto"/>
        <w:ind w:left="0" w:firstLine="567"/>
        <w:jc w:val="both"/>
        <w:outlineLvl w:val="0"/>
        <w:rPr>
          <w:rFonts w:ascii="Times New Roman" w:hAnsi="Times New Roman" w:cs="Times New Roman"/>
          <w:b/>
          <w:bCs/>
          <w:i/>
          <w:lang w:val="x-none" w:eastAsia="x-none"/>
        </w:rPr>
      </w:pPr>
      <w:bookmarkStart w:id="211" w:name="_Toc126930895"/>
      <w:r w:rsidRPr="00B50879">
        <w:rPr>
          <w:rFonts w:ascii="Times New Roman" w:hAnsi="Times New Roman" w:cs="Times New Roman"/>
          <w:b/>
          <w:bCs/>
          <w:i/>
          <w:lang w:val="x-none" w:eastAsia="x-none"/>
        </w:rPr>
        <w:t>Особые условия</w:t>
      </w:r>
      <w:bookmarkEnd w:id="211"/>
    </w:p>
    <w:p w14:paraId="0C785A0A" w14:textId="77777777" w:rsidR="00B50879" w:rsidRPr="00B50879" w:rsidRDefault="00B50879" w:rsidP="004812E7">
      <w:pPr>
        <w:widowControl w:val="0"/>
        <w:tabs>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Работы по модернизации системы учета электроэнергии будут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w:t>
      </w:r>
    </w:p>
    <w:p w14:paraId="0022DA06" w14:textId="77777777" w:rsidR="00B50879" w:rsidRPr="00B50879" w:rsidRDefault="00B50879" w:rsidP="004812E7">
      <w:pPr>
        <w:tabs>
          <w:tab w:val="left" w:pos="851"/>
        </w:tabs>
        <w:spacing w:after="0" w:line="238" w:lineRule="auto"/>
        <w:ind w:firstLine="567"/>
        <w:jc w:val="both"/>
        <w:rPr>
          <w:rFonts w:ascii="Times New Roman" w:hAnsi="Times New Roman" w:cs="Times New Roman"/>
          <w:spacing w:val="-5"/>
        </w:rPr>
      </w:pPr>
      <w:r w:rsidRPr="00B50879">
        <w:rPr>
          <w:rFonts w:ascii="Times New Roman" w:hAnsi="Times New Roman" w:cs="Times New Roman"/>
          <w:spacing w:val="-5"/>
        </w:rPr>
        <w:t xml:space="preserve">Монтаж оборудования необходимо проводить с соблюдением ПОТЭЭУ </w:t>
      </w:r>
      <w:r w:rsidRPr="00B50879">
        <w:rPr>
          <w:rFonts w:ascii="Times New Roman" w:hAnsi="Times New Roman" w:cs="Times New Roman"/>
          <w:lang w:val="x-none" w:eastAsia="x-none"/>
        </w:rPr>
        <w:t>(</w:t>
      </w:r>
      <w:r w:rsidRPr="00B50879">
        <w:rPr>
          <w:rFonts w:ascii="Times New Roman" w:hAnsi="Times New Roman" w:cs="Times New Roman"/>
          <w:lang w:eastAsia="x-none"/>
        </w:rPr>
        <w:t xml:space="preserve">утверждены </w:t>
      </w:r>
      <w:r w:rsidRPr="00B50879">
        <w:rPr>
          <w:rFonts w:ascii="Times New Roman" w:hAnsi="Times New Roman" w:cs="Times New Roman"/>
          <w:lang w:val="x-none" w:eastAsia="x-none"/>
        </w:rPr>
        <w:t>приказ Минтруда и соцзащиты Российской Федерации от 15.12.2020</w:t>
      </w:r>
      <w:r w:rsidRPr="00B50879">
        <w:rPr>
          <w:rFonts w:ascii="Times New Roman" w:hAnsi="Times New Roman" w:cs="Times New Roman"/>
          <w:lang w:eastAsia="x-none"/>
        </w:rPr>
        <w:t xml:space="preserve"> г. </w:t>
      </w:r>
      <w:r w:rsidRPr="00B50879">
        <w:rPr>
          <w:rFonts w:ascii="Times New Roman" w:hAnsi="Times New Roman" w:cs="Times New Roman"/>
          <w:lang w:val="x-none" w:eastAsia="x-none"/>
        </w:rPr>
        <w:t>№</w:t>
      </w:r>
      <w:r w:rsidRPr="00B50879">
        <w:rPr>
          <w:rFonts w:ascii="Times New Roman" w:hAnsi="Times New Roman" w:cs="Times New Roman"/>
          <w:lang w:eastAsia="x-none"/>
        </w:rPr>
        <w:t xml:space="preserve"> </w:t>
      </w:r>
      <w:r w:rsidRPr="00B50879">
        <w:rPr>
          <w:rFonts w:ascii="Times New Roman" w:hAnsi="Times New Roman" w:cs="Times New Roman"/>
          <w:lang w:val="x-none" w:eastAsia="x-none"/>
        </w:rPr>
        <w:t>903н)</w:t>
      </w:r>
      <w:r w:rsidRPr="00B50879">
        <w:rPr>
          <w:rFonts w:ascii="Times New Roman" w:hAnsi="Times New Roman" w:cs="Times New Roman"/>
          <w:spacing w:val="-5"/>
        </w:rPr>
        <w:t xml:space="preserve"> по утвержденному филиалами ПАО «Россети Волга» графику производства работ.</w:t>
      </w:r>
    </w:p>
    <w:p w14:paraId="5412C7FC" w14:textId="77777777" w:rsidR="00B50879" w:rsidRPr="00B50879" w:rsidRDefault="00B50879" w:rsidP="004812E7">
      <w:pPr>
        <w:tabs>
          <w:tab w:val="left" w:pos="851"/>
        </w:tabs>
        <w:spacing w:after="0" w:line="238" w:lineRule="auto"/>
        <w:ind w:firstLine="567"/>
        <w:jc w:val="both"/>
        <w:rPr>
          <w:rFonts w:ascii="Times New Roman" w:hAnsi="Times New Roman" w:cs="Times New Roman"/>
          <w:spacing w:val="-5"/>
        </w:rPr>
      </w:pPr>
      <w:bookmarkStart w:id="212" w:name="_Toc22938026"/>
      <w:bookmarkStart w:id="213" w:name="_Toc32496751"/>
      <w:r w:rsidRPr="00B50879">
        <w:rPr>
          <w:rFonts w:ascii="Times New Roman" w:hAnsi="Times New Roman" w:cs="Times New Roman"/>
          <w:spacing w:val="-5"/>
        </w:rPr>
        <w:t>По техническим условиям выполнения работ обращаться:</w:t>
      </w:r>
      <w:bookmarkStart w:id="214" w:name="_Toc22938027"/>
      <w:bookmarkStart w:id="215" w:name="_Toc32496752"/>
      <w:bookmarkStart w:id="216" w:name="_Toc94014122"/>
      <w:bookmarkEnd w:id="212"/>
      <w:bookmarkEnd w:id="213"/>
    </w:p>
    <w:p w14:paraId="6F8EE40A" w14:textId="7153A953" w:rsidR="00B50879" w:rsidRPr="00B50879" w:rsidRDefault="00B50879" w:rsidP="004812E7">
      <w:pPr>
        <w:widowControl w:val="0"/>
        <w:tabs>
          <w:tab w:val="left" w:pos="851"/>
        </w:tabs>
        <w:adjustRightInd w:val="0"/>
        <w:spacing w:after="0" w:line="238" w:lineRule="auto"/>
        <w:ind w:firstLine="567"/>
        <w:jc w:val="both"/>
        <w:textAlignment w:val="baseline"/>
        <w:rPr>
          <w:rFonts w:ascii="Times New Roman" w:hAnsi="Times New Roman" w:cs="Times New Roman"/>
        </w:rPr>
      </w:pPr>
      <w:r w:rsidRPr="00B50879">
        <w:rPr>
          <w:rFonts w:ascii="Times New Roman" w:hAnsi="Times New Roman" w:cs="Times New Roman"/>
        </w:rPr>
        <w:t xml:space="preserve">Пухарев Виктор Валерьевич – </w:t>
      </w:r>
      <w:r w:rsidR="004812E7">
        <w:rPr>
          <w:rFonts w:ascii="Times New Roman" w:hAnsi="Times New Roman" w:cs="Times New Roman"/>
        </w:rPr>
        <w:t>главный инженер</w:t>
      </w:r>
      <w:r w:rsidRPr="00B50879">
        <w:rPr>
          <w:rFonts w:ascii="Times New Roman" w:hAnsi="Times New Roman" w:cs="Times New Roman"/>
        </w:rPr>
        <w:t xml:space="preserve"> АО «Энергосервис Волги», тел. 8(8452)30–24–00, доб. 31–61, </w:t>
      </w:r>
      <w:r w:rsidRPr="00B50879">
        <w:rPr>
          <w:rFonts w:ascii="Times New Roman" w:hAnsi="Times New Roman" w:cs="Times New Roman"/>
          <w:lang w:val="en-US"/>
        </w:rPr>
        <w:t>E</w:t>
      </w:r>
      <w:r w:rsidRPr="00B50879">
        <w:rPr>
          <w:rFonts w:ascii="Times New Roman" w:hAnsi="Times New Roman" w:cs="Times New Roman"/>
        </w:rPr>
        <w:t>-</w:t>
      </w:r>
      <w:r w:rsidRPr="00B50879">
        <w:rPr>
          <w:rFonts w:ascii="Times New Roman" w:hAnsi="Times New Roman" w:cs="Times New Roman"/>
          <w:lang w:val="en-US"/>
        </w:rPr>
        <w:t>mail</w:t>
      </w:r>
      <w:r w:rsidRPr="00B50879">
        <w:rPr>
          <w:rFonts w:ascii="Times New Roman" w:hAnsi="Times New Roman" w:cs="Times New Roman"/>
        </w:rPr>
        <w:t xml:space="preserve">: </w:t>
      </w:r>
      <w:hyperlink r:id="rId16" w:history="1">
        <w:r w:rsidRPr="00B50879">
          <w:rPr>
            <w:rStyle w:val="af6"/>
            <w:rFonts w:ascii="Times New Roman" w:hAnsi="Times New Roman" w:cs="Times New Roman"/>
          </w:rPr>
          <w:t>vv.puharev@rossetivolga.ru</w:t>
        </w:r>
      </w:hyperlink>
    </w:p>
    <w:p w14:paraId="57CF4586" w14:textId="77777777" w:rsidR="00B50879" w:rsidRPr="00B50879" w:rsidRDefault="00B50879" w:rsidP="004812E7">
      <w:pPr>
        <w:widowControl w:val="0"/>
        <w:tabs>
          <w:tab w:val="left" w:pos="851"/>
        </w:tabs>
        <w:adjustRightInd w:val="0"/>
        <w:spacing w:after="0" w:line="238" w:lineRule="auto"/>
        <w:ind w:firstLine="567"/>
        <w:jc w:val="both"/>
        <w:textAlignment w:val="baseline"/>
        <w:rPr>
          <w:rFonts w:ascii="Times New Roman" w:hAnsi="Times New Roman" w:cs="Times New Roman"/>
          <w:u w:val="single"/>
        </w:rPr>
      </w:pPr>
    </w:p>
    <w:p w14:paraId="45AB031E" w14:textId="77777777" w:rsidR="00B50879" w:rsidRPr="00B50879" w:rsidRDefault="00B50879" w:rsidP="004812E7">
      <w:pPr>
        <w:pStyle w:val="af4"/>
        <w:keepNext/>
        <w:numPr>
          <w:ilvl w:val="0"/>
          <w:numId w:val="222"/>
        </w:numPr>
        <w:tabs>
          <w:tab w:val="left" w:pos="567"/>
          <w:tab w:val="left" w:pos="851"/>
        </w:tabs>
        <w:spacing w:line="238" w:lineRule="auto"/>
        <w:ind w:left="0" w:firstLine="567"/>
        <w:jc w:val="both"/>
        <w:outlineLvl w:val="0"/>
        <w:rPr>
          <w:b/>
          <w:i/>
          <w:sz w:val="22"/>
          <w:szCs w:val="22"/>
          <w:u w:val="single"/>
        </w:rPr>
      </w:pPr>
      <w:bookmarkStart w:id="217" w:name="_Toc97368812"/>
      <w:r w:rsidRPr="00B50879">
        <w:rPr>
          <w:b/>
          <w:i/>
          <w:sz w:val="22"/>
          <w:szCs w:val="22"/>
        </w:rPr>
        <w:t xml:space="preserve"> Приложения</w:t>
      </w:r>
      <w:bookmarkEnd w:id="214"/>
      <w:bookmarkEnd w:id="215"/>
      <w:bookmarkEnd w:id="216"/>
      <w:bookmarkEnd w:id="217"/>
    </w:p>
    <w:p w14:paraId="4CA35CC8" w14:textId="77777777" w:rsidR="00B50879" w:rsidRPr="00B50879" w:rsidRDefault="00B50879" w:rsidP="004812E7">
      <w:pPr>
        <w:tabs>
          <w:tab w:val="left" w:pos="567"/>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 xml:space="preserve">Приложение 1. Места организации учета электроэнергии (приложение в таблице </w:t>
      </w:r>
      <w:r w:rsidRPr="00B50879">
        <w:rPr>
          <w:rFonts w:ascii="Times New Roman" w:hAnsi="Times New Roman" w:cs="Times New Roman"/>
          <w:lang w:val="en-US"/>
        </w:rPr>
        <w:t>excel</w:t>
      </w:r>
      <w:r w:rsidRPr="00B50879">
        <w:rPr>
          <w:rFonts w:ascii="Times New Roman" w:hAnsi="Times New Roman" w:cs="Times New Roman"/>
        </w:rPr>
        <w:t>).</w:t>
      </w:r>
    </w:p>
    <w:p w14:paraId="322B380D" w14:textId="77777777" w:rsidR="00B50879" w:rsidRPr="00B50879" w:rsidRDefault="00B50879" w:rsidP="004812E7">
      <w:pPr>
        <w:tabs>
          <w:tab w:val="left" w:pos="567"/>
          <w:tab w:val="left" w:pos="851"/>
        </w:tabs>
        <w:spacing w:after="0" w:line="238" w:lineRule="auto"/>
        <w:ind w:firstLine="567"/>
        <w:jc w:val="both"/>
        <w:rPr>
          <w:rFonts w:ascii="Times New Roman" w:hAnsi="Times New Roman" w:cs="Times New Roman"/>
        </w:rPr>
      </w:pPr>
      <w:r w:rsidRPr="00B50879">
        <w:rPr>
          <w:rFonts w:ascii="Times New Roman" w:hAnsi="Times New Roman" w:cs="Times New Roman"/>
        </w:rPr>
        <w:t>Приложение 2. Регламент взаимодействия с подрядными организациями при организации интеллектуального учета электроэнергии в группе компаний «Россети».</w:t>
      </w:r>
    </w:p>
    <w:p w14:paraId="3F122AEE" w14:textId="77777777" w:rsidR="00B50879" w:rsidRPr="00B50879" w:rsidRDefault="00B50879" w:rsidP="004812E7">
      <w:pPr>
        <w:tabs>
          <w:tab w:val="left" w:pos="567"/>
          <w:tab w:val="left" w:pos="851"/>
        </w:tabs>
        <w:spacing w:after="0" w:line="238" w:lineRule="auto"/>
        <w:ind w:firstLine="567"/>
        <w:jc w:val="both"/>
        <w:rPr>
          <w:rFonts w:ascii="Times New Roman" w:hAnsi="Times New Roman" w:cs="Times New Roman"/>
          <w:b/>
          <w:smallCaps/>
          <w:spacing w:val="5"/>
          <w:u w:val="single"/>
        </w:rPr>
      </w:pPr>
      <w:r w:rsidRPr="00B50879">
        <w:rPr>
          <w:rFonts w:ascii="Times New Roman" w:hAnsi="Times New Roman" w:cs="Times New Roman"/>
        </w:rPr>
        <w:t>Приложение 3. Формы опросных листов в ИВК.</w:t>
      </w:r>
    </w:p>
    <w:p w14:paraId="3705CEFE" w14:textId="77777777" w:rsidR="00B50879" w:rsidRPr="00B50879" w:rsidRDefault="00B50879" w:rsidP="004812E7">
      <w:pPr>
        <w:tabs>
          <w:tab w:val="left" w:pos="567"/>
          <w:tab w:val="left" w:pos="851"/>
        </w:tabs>
        <w:spacing w:after="0" w:line="238" w:lineRule="auto"/>
        <w:ind w:firstLine="567"/>
        <w:jc w:val="both"/>
        <w:rPr>
          <w:rFonts w:ascii="Times New Roman" w:hAnsi="Times New Roman" w:cs="Times New Roman"/>
          <w:b/>
          <w:smallCaps/>
          <w:spacing w:val="5"/>
          <w:u w:val="single"/>
        </w:rPr>
      </w:pPr>
      <w:r w:rsidRPr="00B50879">
        <w:rPr>
          <w:rFonts w:ascii="Times New Roman" w:hAnsi="Times New Roman" w:cs="Times New Roman"/>
        </w:rPr>
        <w:t>Приложение 4. Типовые технические решения по организации учета электроэнергии.</w:t>
      </w:r>
    </w:p>
    <w:p w14:paraId="74E2BAA4" w14:textId="77777777" w:rsidR="00B50879" w:rsidRPr="00B50879" w:rsidRDefault="00B50879" w:rsidP="004812E7">
      <w:pPr>
        <w:numPr>
          <w:ilvl w:val="1"/>
          <w:numId w:val="209"/>
        </w:numPr>
        <w:tabs>
          <w:tab w:val="left" w:pos="567"/>
          <w:tab w:val="num" w:pos="709"/>
          <w:tab w:val="left" w:pos="851"/>
        </w:tabs>
        <w:spacing w:after="0" w:line="238" w:lineRule="auto"/>
        <w:ind w:firstLine="567"/>
        <w:jc w:val="both"/>
        <w:rPr>
          <w:rFonts w:ascii="Times New Roman" w:hAnsi="Times New Roman" w:cs="Times New Roman"/>
          <w:b/>
          <w:smallCaps/>
          <w:spacing w:val="5"/>
          <w:u w:val="single"/>
        </w:rPr>
      </w:pPr>
      <w:r w:rsidRPr="00B50879">
        <w:rPr>
          <w:rFonts w:ascii="Times New Roman" w:hAnsi="Times New Roman" w:cs="Times New Roman"/>
        </w:rPr>
        <w:t>Приложение 5. Программа и методика испытаний.</w:t>
      </w:r>
    </w:p>
    <w:p w14:paraId="1980A5E3" w14:textId="77777777" w:rsidR="00477C24" w:rsidRPr="009F35D2" w:rsidRDefault="00477C24" w:rsidP="004812E7">
      <w:pPr>
        <w:tabs>
          <w:tab w:val="left" w:pos="1766"/>
        </w:tabs>
        <w:spacing w:after="0" w:line="238" w:lineRule="auto"/>
        <w:rPr>
          <w:rFonts w:ascii="Times New Roman" w:hAnsi="Times New Roman" w:cs="Times New Roman"/>
          <w:lang w:eastAsia="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9F35D2" w:rsidRPr="009F35D2" w14:paraId="5A54A610" w14:textId="77777777" w:rsidTr="00BB503D">
        <w:tc>
          <w:tcPr>
            <w:tcW w:w="5210" w:type="dxa"/>
          </w:tcPr>
          <w:p w14:paraId="18C18AA5" w14:textId="12E1A44B" w:rsidR="00BB503D" w:rsidRPr="009F35D2" w:rsidRDefault="00BB503D" w:rsidP="004812E7">
            <w:pPr>
              <w:tabs>
                <w:tab w:val="left" w:pos="1766"/>
              </w:tabs>
              <w:spacing w:line="238" w:lineRule="auto"/>
              <w:rPr>
                <w:rFonts w:ascii="Times New Roman" w:hAnsi="Times New Roman" w:cs="Times New Roman"/>
                <w:b/>
                <w:lang w:eastAsia="ru-RU"/>
              </w:rPr>
            </w:pPr>
            <w:r w:rsidRPr="009F35D2">
              <w:rPr>
                <w:rFonts w:ascii="Times New Roman" w:hAnsi="Times New Roman" w:cs="Times New Roman"/>
                <w:b/>
                <w:lang w:eastAsia="ru-RU"/>
              </w:rPr>
              <w:t>Заказчик:</w:t>
            </w:r>
          </w:p>
          <w:p w14:paraId="22E3A946" w14:textId="77777777" w:rsidR="00BB503D" w:rsidRPr="009F35D2" w:rsidRDefault="00BB503D" w:rsidP="004812E7">
            <w:pPr>
              <w:tabs>
                <w:tab w:val="left" w:pos="1766"/>
              </w:tabs>
              <w:spacing w:line="238" w:lineRule="auto"/>
              <w:rPr>
                <w:rFonts w:ascii="Times New Roman" w:hAnsi="Times New Roman" w:cs="Times New Roman"/>
                <w:lang w:eastAsia="ru-RU"/>
              </w:rPr>
            </w:pPr>
            <w:r w:rsidRPr="009F35D2">
              <w:rPr>
                <w:rFonts w:ascii="Times New Roman" w:hAnsi="Times New Roman" w:cs="Times New Roman"/>
                <w:lang w:eastAsia="ru-RU"/>
              </w:rPr>
              <w:t>Генеральный директор</w:t>
            </w:r>
          </w:p>
          <w:p w14:paraId="48B11898" w14:textId="77777777" w:rsidR="00BB503D" w:rsidRPr="009F35D2" w:rsidRDefault="00BB503D" w:rsidP="004812E7">
            <w:pPr>
              <w:tabs>
                <w:tab w:val="left" w:pos="1766"/>
              </w:tabs>
              <w:spacing w:line="238" w:lineRule="auto"/>
              <w:rPr>
                <w:rFonts w:ascii="Times New Roman" w:hAnsi="Times New Roman" w:cs="Times New Roman"/>
                <w:lang w:eastAsia="ru-RU"/>
              </w:rPr>
            </w:pPr>
            <w:r w:rsidRPr="009F35D2">
              <w:rPr>
                <w:rFonts w:ascii="Times New Roman" w:hAnsi="Times New Roman" w:cs="Times New Roman"/>
                <w:lang w:eastAsia="ru-RU"/>
              </w:rPr>
              <w:t>АО «Энергосервис Волги»</w:t>
            </w:r>
          </w:p>
          <w:p w14:paraId="4D09681E" w14:textId="77777777" w:rsidR="00BB503D" w:rsidRPr="009F35D2" w:rsidRDefault="00BB503D" w:rsidP="004812E7">
            <w:pPr>
              <w:tabs>
                <w:tab w:val="left" w:pos="1766"/>
              </w:tabs>
              <w:spacing w:line="238" w:lineRule="auto"/>
              <w:rPr>
                <w:rFonts w:ascii="Times New Roman" w:hAnsi="Times New Roman" w:cs="Times New Roman"/>
                <w:lang w:eastAsia="ru-RU"/>
              </w:rPr>
            </w:pPr>
          </w:p>
          <w:p w14:paraId="3186C5A3" w14:textId="2CC76A2A" w:rsidR="00BB503D" w:rsidRPr="009F35D2" w:rsidRDefault="00BB503D" w:rsidP="004812E7">
            <w:pPr>
              <w:tabs>
                <w:tab w:val="left" w:pos="1766"/>
              </w:tabs>
              <w:spacing w:line="238" w:lineRule="auto"/>
              <w:rPr>
                <w:rFonts w:ascii="Times New Roman" w:hAnsi="Times New Roman" w:cs="Times New Roman"/>
                <w:lang w:eastAsia="ru-RU"/>
              </w:rPr>
            </w:pPr>
            <w:r w:rsidRPr="009F35D2">
              <w:rPr>
                <w:rFonts w:ascii="Times New Roman" w:hAnsi="Times New Roman" w:cs="Times New Roman"/>
                <w:lang w:eastAsia="ru-RU"/>
              </w:rPr>
              <w:t>_______________Проскуркин М.К.</w:t>
            </w:r>
          </w:p>
        </w:tc>
        <w:tc>
          <w:tcPr>
            <w:tcW w:w="5211" w:type="dxa"/>
          </w:tcPr>
          <w:p w14:paraId="074DE4C6" w14:textId="77777777" w:rsidR="00BB503D" w:rsidRDefault="00BB503D" w:rsidP="004812E7">
            <w:pPr>
              <w:tabs>
                <w:tab w:val="left" w:pos="1766"/>
              </w:tabs>
              <w:spacing w:line="238" w:lineRule="auto"/>
              <w:rPr>
                <w:rFonts w:ascii="Times New Roman" w:hAnsi="Times New Roman" w:cs="Times New Roman"/>
                <w:b/>
                <w:lang w:eastAsia="ru-RU"/>
              </w:rPr>
            </w:pPr>
            <w:r w:rsidRPr="009F35D2">
              <w:rPr>
                <w:rFonts w:ascii="Times New Roman" w:hAnsi="Times New Roman" w:cs="Times New Roman"/>
                <w:b/>
                <w:lang w:eastAsia="ru-RU"/>
              </w:rPr>
              <w:t>Подрядчик:</w:t>
            </w:r>
          </w:p>
          <w:p w14:paraId="1A58C39A" w14:textId="1EE77B56" w:rsidR="00DE1A93" w:rsidRPr="00DE1A93" w:rsidRDefault="00DE1A93" w:rsidP="004812E7">
            <w:pPr>
              <w:tabs>
                <w:tab w:val="left" w:pos="1766"/>
              </w:tabs>
              <w:spacing w:line="238" w:lineRule="auto"/>
              <w:rPr>
                <w:rFonts w:ascii="Times New Roman" w:hAnsi="Times New Roman" w:cs="Times New Roman"/>
                <w:lang w:eastAsia="ru-RU"/>
              </w:rPr>
            </w:pPr>
          </w:p>
        </w:tc>
      </w:tr>
    </w:tbl>
    <w:p w14:paraId="513A2EA5" w14:textId="401C4031" w:rsidR="00BF7D8F" w:rsidRPr="009F35D2" w:rsidRDefault="00477C24" w:rsidP="00477C24">
      <w:pPr>
        <w:tabs>
          <w:tab w:val="left" w:pos="1766"/>
        </w:tabs>
        <w:rPr>
          <w:rFonts w:ascii="Times New Roman" w:hAnsi="Times New Roman" w:cs="Times New Roman"/>
          <w:sz w:val="24"/>
          <w:szCs w:val="24"/>
          <w:lang w:eastAsia="ru-RU"/>
        </w:rPr>
        <w:sectPr w:rsidR="00BF7D8F" w:rsidRPr="009F35D2" w:rsidSect="00BF7D8F">
          <w:pgSz w:w="11906" w:h="16838"/>
          <w:pgMar w:top="567" w:right="567" w:bottom="567" w:left="1134" w:header="709" w:footer="709" w:gutter="0"/>
          <w:cols w:space="720"/>
        </w:sectPr>
      </w:pPr>
      <w:r w:rsidRPr="009F35D2">
        <w:rPr>
          <w:rFonts w:ascii="Times New Roman" w:hAnsi="Times New Roman" w:cs="Times New Roman"/>
          <w:sz w:val="24"/>
          <w:szCs w:val="24"/>
          <w:lang w:eastAsia="ru-RU"/>
        </w:rPr>
        <w:tab/>
      </w:r>
    </w:p>
    <w:p w14:paraId="2517ABE4" w14:textId="20B65216" w:rsidR="00F91656" w:rsidRPr="009F35D2" w:rsidRDefault="00F91656" w:rsidP="007869CE">
      <w:pPr>
        <w:spacing w:after="0" w:line="240" w:lineRule="auto"/>
        <w:jc w:val="both"/>
        <w:rPr>
          <w:rFonts w:ascii="Times New Roman" w:hAnsi="Times New Roman" w:cs="Times New Roman"/>
          <w:sz w:val="24"/>
          <w:szCs w:val="24"/>
          <w:lang w:eastAsia="ru-RU"/>
        </w:rPr>
      </w:pPr>
    </w:p>
    <w:p w14:paraId="629BFC3C" w14:textId="32561B79" w:rsidR="006B163F" w:rsidRPr="00002039" w:rsidRDefault="00A05B89" w:rsidP="00CC3D7D">
      <w:pPr>
        <w:spacing w:after="0" w:line="228" w:lineRule="auto"/>
        <w:jc w:val="right"/>
        <w:rPr>
          <w:rFonts w:ascii="Times New Roman" w:hAnsi="Times New Roman" w:cs="Times New Roman"/>
          <w:b/>
        </w:rPr>
      </w:pPr>
      <w:r w:rsidRPr="00002039">
        <w:rPr>
          <w:rFonts w:ascii="Times New Roman" w:hAnsi="Times New Roman" w:cs="Times New Roman"/>
          <w:b/>
        </w:rPr>
        <w:t>П</w:t>
      </w:r>
      <w:r w:rsidR="006B163F" w:rsidRPr="00002039">
        <w:rPr>
          <w:rFonts w:ascii="Times New Roman" w:hAnsi="Times New Roman" w:cs="Times New Roman"/>
          <w:b/>
        </w:rPr>
        <w:t xml:space="preserve">риложение № 2 </w:t>
      </w:r>
    </w:p>
    <w:p w14:paraId="152880F0" w14:textId="77777777" w:rsidR="006B163F" w:rsidRPr="00002039" w:rsidRDefault="006B163F" w:rsidP="00CC3D7D">
      <w:pPr>
        <w:spacing w:after="0" w:line="228" w:lineRule="auto"/>
        <w:jc w:val="right"/>
        <w:rPr>
          <w:rFonts w:ascii="Times New Roman" w:hAnsi="Times New Roman" w:cs="Times New Roman"/>
        </w:rPr>
      </w:pPr>
      <w:r w:rsidRPr="00002039">
        <w:rPr>
          <w:rFonts w:ascii="Times New Roman" w:hAnsi="Times New Roman" w:cs="Times New Roman"/>
        </w:rPr>
        <w:tab/>
      </w:r>
      <w:r w:rsidRPr="00002039">
        <w:rPr>
          <w:rFonts w:ascii="Times New Roman" w:hAnsi="Times New Roman" w:cs="Times New Roman"/>
        </w:rPr>
        <w:tab/>
        <w:t xml:space="preserve">к договору подряда № _______________ от _____________ г. </w:t>
      </w:r>
    </w:p>
    <w:p w14:paraId="4DE72352" w14:textId="77777777" w:rsidR="006B163F" w:rsidRPr="00002039" w:rsidRDefault="006B163F" w:rsidP="00CC3D7D">
      <w:pPr>
        <w:spacing w:after="0" w:line="228" w:lineRule="auto"/>
        <w:rPr>
          <w:rFonts w:ascii="Times New Roman" w:hAnsi="Times New Roman" w:cs="Times New Roman"/>
        </w:rPr>
      </w:pPr>
    </w:p>
    <w:p w14:paraId="3742DA1B" w14:textId="13F477EA" w:rsidR="006B163F" w:rsidRPr="00002039" w:rsidRDefault="006B163F" w:rsidP="00CC3D7D">
      <w:pPr>
        <w:spacing w:after="0" w:line="228" w:lineRule="auto"/>
        <w:jc w:val="center"/>
        <w:rPr>
          <w:rFonts w:ascii="Times New Roman" w:hAnsi="Times New Roman" w:cs="Times New Roman"/>
          <w:b/>
        </w:rPr>
      </w:pPr>
      <w:r w:rsidRPr="00002039">
        <w:rPr>
          <w:rFonts w:ascii="Times New Roman" w:hAnsi="Times New Roman" w:cs="Times New Roman"/>
          <w:b/>
        </w:rPr>
        <w:t>Календарный план строительства (реконструкции) объекта</w:t>
      </w:r>
      <w:r w:rsidR="000F29F4" w:rsidRPr="00002039">
        <w:rPr>
          <w:rFonts w:ascii="Times New Roman" w:hAnsi="Times New Roman" w:cs="Times New Roman"/>
          <w:b/>
        </w:rPr>
        <w:t xml:space="preserve"> по объекту:</w:t>
      </w:r>
    </w:p>
    <w:p w14:paraId="1AB60511" w14:textId="49E3A63E" w:rsidR="006B163F" w:rsidRPr="00002039" w:rsidRDefault="006B163F" w:rsidP="00CC3D7D">
      <w:pPr>
        <w:spacing w:after="0" w:line="228" w:lineRule="auto"/>
        <w:jc w:val="center"/>
        <w:rPr>
          <w:rFonts w:ascii="Times New Roman" w:hAnsi="Times New Roman" w:cs="Times New Roman"/>
        </w:rPr>
      </w:pPr>
      <w:r w:rsidRPr="00002039">
        <w:rPr>
          <w:rFonts w:ascii="Times New Roman" w:hAnsi="Times New Roman" w:cs="Times New Roman"/>
        </w:rPr>
        <w:t>«Установка приборов учета в соответствии с Федераль</w:t>
      </w:r>
      <w:r w:rsidR="000F29F4" w:rsidRPr="00002039">
        <w:rPr>
          <w:rFonts w:ascii="Times New Roman" w:hAnsi="Times New Roman" w:cs="Times New Roman"/>
        </w:rPr>
        <w:t>ным законом от 27.12.2018 № 522–</w:t>
      </w:r>
      <w:r w:rsidR="00BB542D" w:rsidRPr="00002039">
        <w:rPr>
          <w:rFonts w:ascii="Times New Roman" w:hAnsi="Times New Roman" w:cs="Times New Roman"/>
        </w:rPr>
        <w:t>ФЗ</w:t>
      </w:r>
      <w:r w:rsidRPr="00002039">
        <w:rPr>
          <w:rFonts w:ascii="Times New Roman" w:hAnsi="Times New Roman" w:cs="Times New Roman"/>
        </w:rPr>
        <w:t xml:space="preserve"> для нужд </w:t>
      </w:r>
      <w:r w:rsidR="000F29F4" w:rsidRPr="00002039">
        <w:rPr>
          <w:rFonts w:ascii="Times New Roman" w:hAnsi="Times New Roman" w:cs="Times New Roman"/>
        </w:rPr>
        <w:t xml:space="preserve">филиала </w:t>
      </w:r>
      <w:r w:rsidRPr="00002039">
        <w:rPr>
          <w:rFonts w:ascii="Times New Roman" w:hAnsi="Times New Roman" w:cs="Times New Roman"/>
        </w:rPr>
        <w:t xml:space="preserve">ПАО «Россети Волга» </w:t>
      </w:r>
      <w:r w:rsidR="000F29F4" w:rsidRPr="00002039">
        <w:rPr>
          <w:rFonts w:ascii="Times New Roman" w:hAnsi="Times New Roman" w:cs="Times New Roman"/>
        </w:rPr>
        <w:t>– «Ульяновские распределительные сети»</w:t>
      </w:r>
    </w:p>
    <w:p w14:paraId="53ED2D0C" w14:textId="77777777" w:rsidR="006B163F" w:rsidRPr="00002039" w:rsidRDefault="006B163F" w:rsidP="00CC3D7D">
      <w:pPr>
        <w:spacing w:after="0" w:line="228" w:lineRule="auto"/>
        <w:rPr>
          <w:rFonts w:ascii="Times New Roman" w:hAnsi="Times New Roman" w:cs="Times New Roman"/>
          <w:b/>
        </w:rPr>
      </w:pPr>
    </w:p>
    <w:p w14:paraId="4CE61753" w14:textId="30A09100" w:rsidR="006B163F" w:rsidRPr="00002039" w:rsidRDefault="006B163F" w:rsidP="00CC3D7D">
      <w:pPr>
        <w:spacing w:after="0" w:line="228" w:lineRule="auto"/>
        <w:ind w:firstLine="709"/>
        <w:rPr>
          <w:rFonts w:ascii="Times New Roman" w:hAnsi="Times New Roman" w:cs="Times New Roman"/>
          <w:b/>
        </w:rPr>
      </w:pPr>
      <w:r w:rsidRPr="00002039">
        <w:rPr>
          <w:rFonts w:ascii="Times New Roman" w:hAnsi="Times New Roman" w:cs="Times New Roman"/>
          <w:b/>
        </w:rPr>
        <w:t>I-й этап: «</w:t>
      </w:r>
      <w:r w:rsidR="00625376" w:rsidRPr="00002039">
        <w:rPr>
          <w:rFonts w:ascii="Times New Roman" w:hAnsi="Times New Roman" w:cs="Times New Roman"/>
          <w:b/>
        </w:rPr>
        <w:t>Проектные работы</w:t>
      </w:r>
      <w:r w:rsidRPr="00002039">
        <w:rPr>
          <w:rFonts w:ascii="Times New Roman" w:hAnsi="Times New Roman" w:cs="Times New Roman"/>
          <w:b/>
        </w:rPr>
        <w:t>»:</w:t>
      </w:r>
    </w:p>
    <w:p w14:paraId="3219AF8F" w14:textId="14538760" w:rsidR="006B163F" w:rsidRPr="00002039" w:rsidRDefault="006B163F" w:rsidP="00CC3D7D">
      <w:pPr>
        <w:spacing w:after="0" w:line="228" w:lineRule="auto"/>
        <w:ind w:firstLine="709"/>
        <w:rPr>
          <w:rFonts w:ascii="Times New Roman" w:hAnsi="Times New Roman" w:cs="Times New Roman"/>
        </w:rPr>
      </w:pPr>
      <w:r w:rsidRPr="00002039">
        <w:rPr>
          <w:rFonts w:ascii="Times New Roman" w:hAnsi="Times New Roman" w:cs="Times New Roman"/>
        </w:rPr>
        <w:t xml:space="preserve">Срок начала работ по I этапу – </w:t>
      </w:r>
      <w:r w:rsidR="00AC7B0D">
        <w:rPr>
          <w:rFonts w:ascii="Times New Roman" w:hAnsi="Times New Roman" w:cs="Times New Roman"/>
        </w:rPr>
        <w:t>__________</w:t>
      </w:r>
      <w:r w:rsidRPr="00002039">
        <w:rPr>
          <w:rFonts w:ascii="Times New Roman" w:hAnsi="Times New Roman" w:cs="Times New Roman"/>
        </w:rPr>
        <w:t>;</w:t>
      </w:r>
    </w:p>
    <w:p w14:paraId="1E70C3B6" w14:textId="19DE1FC6" w:rsidR="006B163F" w:rsidRPr="00002039" w:rsidRDefault="006B163F" w:rsidP="00CC3D7D">
      <w:pPr>
        <w:spacing w:after="0" w:line="228" w:lineRule="auto"/>
        <w:ind w:firstLine="709"/>
        <w:rPr>
          <w:rFonts w:ascii="Times New Roman" w:hAnsi="Times New Roman" w:cs="Times New Roman"/>
        </w:rPr>
      </w:pPr>
      <w:r w:rsidRPr="00002039">
        <w:rPr>
          <w:rFonts w:ascii="Times New Roman" w:hAnsi="Times New Roman" w:cs="Times New Roman"/>
        </w:rPr>
        <w:t xml:space="preserve">Срок окончания работ по I этапу – </w:t>
      </w:r>
      <w:r w:rsidR="00AC7B0D">
        <w:rPr>
          <w:rFonts w:ascii="Times New Roman" w:hAnsi="Times New Roman" w:cs="Times New Roman"/>
        </w:rPr>
        <w:t>__________;</w:t>
      </w:r>
    </w:p>
    <w:p w14:paraId="6710F0E3" w14:textId="77777777" w:rsidR="006B163F" w:rsidRPr="00002039" w:rsidRDefault="006B163F" w:rsidP="00CC3D7D">
      <w:pPr>
        <w:spacing w:after="0" w:line="228" w:lineRule="auto"/>
        <w:ind w:firstLine="709"/>
        <w:rPr>
          <w:rFonts w:ascii="Times New Roman" w:hAnsi="Times New Roman" w:cs="Times New Roman"/>
          <w:b/>
        </w:rPr>
      </w:pPr>
      <w:r w:rsidRPr="00002039">
        <w:rPr>
          <w:rFonts w:ascii="Times New Roman" w:hAnsi="Times New Roman" w:cs="Times New Roman"/>
          <w:b/>
        </w:rPr>
        <w:t>II-й этап: «Строительно–монтажные и пусконаладочные работы»:</w:t>
      </w:r>
    </w:p>
    <w:p w14:paraId="0FF61128" w14:textId="5B46FE5D" w:rsidR="006B163F" w:rsidRPr="00002039" w:rsidRDefault="006B163F" w:rsidP="00CC3D7D">
      <w:pPr>
        <w:spacing w:after="0" w:line="228" w:lineRule="auto"/>
        <w:ind w:firstLine="709"/>
        <w:rPr>
          <w:rFonts w:ascii="Times New Roman" w:hAnsi="Times New Roman" w:cs="Times New Roman"/>
        </w:rPr>
      </w:pPr>
      <w:r w:rsidRPr="00002039">
        <w:rPr>
          <w:rFonts w:ascii="Times New Roman" w:hAnsi="Times New Roman" w:cs="Times New Roman"/>
        </w:rPr>
        <w:t xml:space="preserve">Срок начала работ по II этапу – </w:t>
      </w:r>
      <w:r w:rsidR="00AC7B0D">
        <w:rPr>
          <w:rFonts w:ascii="Times New Roman" w:hAnsi="Times New Roman" w:cs="Times New Roman"/>
        </w:rPr>
        <w:t>__________</w:t>
      </w:r>
      <w:r w:rsidRPr="00002039">
        <w:rPr>
          <w:rFonts w:ascii="Times New Roman" w:hAnsi="Times New Roman" w:cs="Times New Roman"/>
        </w:rPr>
        <w:t>;</w:t>
      </w:r>
    </w:p>
    <w:p w14:paraId="6DFCD317" w14:textId="6BA6AFE9" w:rsidR="006B163F" w:rsidRPr="00002039" w:rsidRDefault="006B163F" w:rsidP="00CC3D7D">
      <w:pPr>
        <w:spacing w:after="0" w:line="228" w:lineRule="auto"/>
        <w:ind w:firstLine="709"/>
        <w:rPr>
          <w:rFonts w:ascii="Times New Roman" w:hAnsi="Times New Roman" w:cs="Times New Roman"/>
        </w:rPr>
      </w:pPr>
      <w:r w:rsidRPr="00002039">
        <w:rPr>
          <w:rFonts w:ascii="Times New Roman" w:hAnsi="Times New Roman" w:cs="Times New Roman"/>
        </w:rPr>
        <w:t xml:space="preserve">Срок завершения строительно–монтажных, пусконаладочных работ – </w:t>
      </w:r>
      <w:r w:rsidR="00AC7B0D">
        <w:rPr>
          <w:rFonts w:ascii="Times New Roman" w:hAnsi="Times New Roman" w:cs="Times New Roman"/>
        </w:rPr>
        <w:t>__________</w:t>
      </w:r>
      <w:r w:rsidRPr="00002039">
        <w:rPr>
          <w:rFonts w:ascii="Times New Roman" w:hAnsi="Times New Roman" w:cs="Times New Roman"/>
        </w:rPr>
        <w:t>;</w:t>
      </w:r>
    </w:p>
    <w:p w14:paraId="173B15F7" w14:textId="68A7D007" w:rsidR="006B163F" w:rsidRPr="00002039" w:rsidRDefault="006B163F" w:rsidP="00CC3D7D">
      <w:pPr>
        <w:spacing w:after="0" w:line="228" w:lineRule="auto"/>
        <w:ind w:firstLine="709"/>
        <w:rPr>
          <w:rFonts w:ascii="Times New Roman" w:hAnsi="Times New Roman" w:cs="Times New Roman"/>
        </w:rPr>
      </w:pPr>
      <w:r w:rsidRPr="00002039">
        <w:rPr>
          <w:rFonts w:ascii="Times New Roman" w:hAnsi="Times New Roman" w:cs="Times New Roman"/>
        </w:rPr>
        <w:t xml:space="preserve">Срок завершения работ – </w:t>
      </w:r>
      <w:r w:rsidR="00AC7B0D">
        <w:rPr>
          <w:rFonts w:ascii="Times New Roman" w:hAnsi="Times New Roman" w:cs="Times New Roman"/>
        </w:rPr>
        <w:t>__________</w:t>
      </w:r>
      <w:r w:rsidRPr="00002039">
        <w:rPr>
          <w:rFonts w:ascii="Times New Roman" w:hAnsi="Times New Roman" w:cs="Times New Roman"/>
        </w:rPr>
        <w:t>.</w:t>
      </w:r>
    </w:p>
    <w:p w14:paraId="50C65AE7" w14:textId="77777777" w:rsidR="006B163F" w:rsidRPr="009F35D2" w:rsidRDefault="006B163F" w:rsidP="00CC3D7D">
      <w:pPr>
        <w:spacing w:after="0" w:line="228" w:lineRule="auto"/>
        <w:ind w:firstLine="709"/>
        <w:rPr>
          <w:rFonts w:ascii="Times New Roman" w:hAnsi="Times New Roman" w:cs="Times New Roman"/>
        </w:rPr>
      </w:pPr>
    </w:p>
    <w:tbl>
      <w:tblPr>
        <w:tblW w:w="15431" w:type="dxa"/>
        <w:jc w:val="center"/>
        <w:tblLook w:val="04A0" w:firstRow="1" w:lastRow="0" w:firstColumn="1" w:lastColumn="0" w:noHBand="0" w:noVBand="1"/>
      </w:tblPr>
      <w:tblGrid>
        <w:gridCol w:w="487"/>
        <w:gridCol w:w="5122"/>
        <w:gridCol w:w="1459"/>
        <w:gridCol w:w="1372"/>
        <w:gridCol w:w="3185"/>
        <w:gridCol w:w="3806"/>
      </w:tblGrid>
      <w:tr w:rsidR="009F35D2" w:rsidRPr="007D32DC" w14:paraId="1550BAFC" w14:textId="77777777" w:rsidTr="00002039">
        <w:trPr>
          <w:trHeight w:val="167"/>
          <w:jc w:val="center"/>
        </w:trPr>
        <w:tc>
          <w:tcPr>
            <w:tcW w:w="487" w:type="dxa"/>
            <w:vMerge w:val="restart"/>
            <w:tcBorders>
              <w:top w:val="single" w:sz="4" w:space="0" w:color="auto"/>
              <w:left w:val="single" w:sz="4" w:space="0" w:color="auto"/>
              <w:bottom w:val="single" w:sz="4" w:space="0" w:color="auto"/>
              <w:right w:val="single" w:sz="4" w:space="0" w:color="auto"/>
            </w:tcBorders>
            <w:vAlign w:val="center"/>
            <w:hideMark/>
          </w:tcPr>
          <w:p w14:paraId="649A3645" w14:textId="77777777" w:rsidR="006B163F" w:rsidRPr="007D32DC" w:rsidRDefault="006B163F" w:rsidP="00CC3D7D">
            <w:pPr>
              <w:spacing w:after="0" w:line="228" w:lineRule="auto"/>
              <w:jc w:val="center"/>
              <w:rPr>
                <w:rFonts w:ascii="Times New Roman" w:hAnsi="Times New Roman" w:cs="Times New Roman"/>
                <w:sz w:val="18"/>
                <w:szCs w:val="18"/>
              </w:rPr>
            </w:pPr>
            <w:r w:rsidRPr="007D32DC">
              <w:rPr>
                <w:rFonts w:ascii="Times New Roman" w:hAnsi="Times New Roman" w:cs="Times New Roman"/>
                <w:sz w:val="18"/>
                <w:szCs w:val="18"/>
              </w:rPr>
              <w:t>№ п/п</w:t>
            </w:r>
          </w:p>
        </w:tc>
        <w:tc>
          <w:tcPr>
            <w:tcW w:w="5122" w:type="dxa"/>
            <w:vMerge w:val="restart"/>
            <w:tcBorders>
              <w:top w:val="single" w:sz="4" w:space="0" w:color="auto"/>
              <w:left w:val="single" w:sz="4" w:space="0" w:color="auto"/>
              <w:bottom w:val="single" w:sz="4" w:space="0" w:color="auto"/>
              <w:right w:val="single" w:sz="4" w:space="0" w:color="auto"/>
            </w:tcBorders>
            <w:vAlign w:val="center"/>
            <w:hideMark/>
          </w:tcPr>
          <w:p w14:paraId="0B20D38E" w14:textId="77777777" w:rsidR="006B163F" w:rsidRPr="007D32DC" w:rsidRDefault="006B163F" w:rsidP="00CC3D7D">
            <w:pPr>
              <w:spacing w:after="0" w:line="228" w:lineRule="auto"/>
              <w:jc w:val="center"/>
              <w:rPr>
                <w:rFonts w:ascii="Times New Roman" w:hAnsi="Times New Roman" w:cs="Times New Roman"/>
                <w:sz w:val="18"/>
                <w:szCs w:val="18"/>
              </w:rPr>
            </w:pPr>
            <w:r w:rsidRPr="007D32DC">
              <w:rPr>
                <w:rFonts w:ascii="Times New Roman" w:hAnsi="Times New Roman" w:cs="Times New Roman"/>
                <w:sz w:val="18"/>
                <w:szCs w:val="18"/>
              </w:rPr>
              <w:t>Наименование работ</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0560A3F0" w14:textId="77777777" w:rsidR="006B163F" w:rsidRPr="007D32DC" w:rsidRDefault="006B163F" w:rsidP="00CC3D7D">
            <w:pPr>
              <w:spacing w:after="0" w:line="228" w:lineRule="auto"/>
              <w:jc w:val="center"/>
              <w:rPr>
                <w:rFonts w:ascii="Times New Roman" w:hAnsi="Times New Roman" w:cs="Times New Roman"/>
                <w:sz w:val="18"/>
                <w:szCs w:val="18"/>
              </w:rPr>
            </w:pPr>
            <w:r w:rsidRPr="007D32DC">
              <w:rPr>
                <w:rFonts w:ascii="Times New Roman" w:hAnsi="Times New Roman" w:cs="Times New Roman"/>
                <w:sz w:val="18"/>
                <w:szCs w:val="18"/>
              </w:rPr>
              <w:t>Стоимость работ, руб. без НДС</w:t>
            </w:r>
          </w:p>
        </w:tc>
        <w:tc>
          <w:tcPr>
            <w:tcW w:w="1372" w:type="dxa"/>
            <w:vMerge w:val="restart"/>
            <w:tcBorders>
              <w:top w:val="single" w:sz="4" w:space="0" w:color="auto"/>
              <w:left w:val="single" w:sz="4" w:space="0" w:color="auto"/>
              <w:bottom w:val="single" w:sz="4" w:space="0" w:color="auto"/>
              <w:right w:val="single" w:sz="4" w:space="0" w:color="000000"/>
            </w:tcBorders>
            <w:vAlign w:val="center"/>
            <w:hideMark/>
          </w:tcPr>
          <w:p w14:paraId="677DEE40" w14:textId="77777777" w:rsidR="006B163F" w:rsidRPr="007D32DC" w:rsidRDefault="006B163F" w:rsidP="00CC3D7D">
            <w:pPr>
              <w:spacing w:after="0" w:line="228" w:lineRule="auto"/>
              <w:jc w:val="center"/>
              <w:rPr>
                <w:rFonts w:ascii="Times New Roman" w:hAnsi="Times New Roman" w:cs="Times New Roman"/>
                <w:sz w:val="18"/>
                <w:szCs w:val="18"/>
              </w:rPr>
            </w:pPr>
            <w:r w:rsidRPr="007D32DC">
              <w:rPr>
                <w:rFonts w:ascii="Times New Roman" w:hAnsi="Times New Roman" w:cs="Times New Roman"/>
                <w:sz w:val="18"/>
                <w:szCs w:val="18"/>
              </w:rPr>
              <w:t>Сроки выполнения работ</w:t>
            </w:r>
          </w:p>
        </w:tc>
        <w:tc>
          <w:tcPr>
            <w:tcW w:w="6991" w:type="dxa"/>
            <w:gridSpan w:val="2"/>
            <w:tcBorders>
              <w:top w:val="single" w:sz="4" w:space="0" w:color="auto"/>
              <w:left w:val="nil"/>
              <w:bottom w:val="single" w:sz="4" w:space="0" w:color="auto"/>
              <w:right w:val="single" w:sz="4" w:space="0" w:color="000000"/>
            </w:tcBorders>
            <w:vAlign w:val="center"/>
            <w:hideMark/>
          </w:tcPr>
          <w:p w14:paraId="6529F2B3" w14:textId="77777777" w:rsidR="006B163F" w:rsidRPr="007D32DC" w:rsidRDefault="006B163F" w:rsidP="00CC3D7D">
            <w:pPr>
              <w:spacing w:after="0" w:line="228" w:lineRule="auto"/>
              <w:jc w:val="center"/>
              <w:rPr>
                <w:rFonts w:ascii="Times New Roman" w:hAnsi="Times New Roman" w:cs="Times New Roman"/>
                <w:sz w:val="18"/>
                <w:szCs w:val="18"/>
              </w:rPr>
            </w:pPr>
            <w:r w:rsidRPr="007D32DC">
              <w:rPr>
                <w:rFonts w:ascii="Times New Roman" w:hAnsi="Times New Roman" w:cs="Times New Roman"/>
                <w:sz w:val="18"/>
                <w:szCs w:val="18"/>
              </w:rPr>
              <w:t>План выполнения этапов работ с разбивкой по срокам исполнения этапов работ в соответствии с Договором</w:t>
            </w:r>
          </w:p>
        </w:tc>
      </w:tr>
      <w:tr w:rsidR="009F35D2" w:rsidRPr="007D32DC" w14:paraId="489EA48E" w14:textId="77777777" w:rsidTr="00002039">
        <w:trPr>
          <w:trHeight w:val="70"/>
          <w:jc w:val="center"/>
        </w:trPr>
        <w:tc>
          <w:tcPr>
            <w:tcW w:w="487" w:type="dxa"/>
            <w:vMerge/>
            <w:tcBorders>
              <w:top w:val="single" w:sz="4" w:space="0" w:color="auto"/>
              <w:left w:val="single" w:sz="4" w:space="0" w:color="auto"/>
              <w:bottom w:val="single" w:sz="4" w:space="0" w:color="auto"/>
              <w:right w:val="single" w:sz="4" w:space="0" w:color="auto"/>
            </w:tcBorders>
            <w:vAlign w:val="center"/>
            <w:hideMark/>
          </w:tcPr>
          <w:p w14:paraId="552215FC" w14:textId="77777777" w:rsidR="006B163F" w:rsidRPr="007D32DC" w:rsidRDefault="006B163F" w:rsidP="00CC3D7D">
            <w:pPr>
              <w:spacing w:after="0" w:line="228" w:lineRule="auto"/>
              <w:jc w:val="center"/>
              <w:rPr>
                <w:rFonts w:ascii="Times New Roman" w:hAnsi="Times New Roman" w:cs="Times New Roman"/>
                <w:sz w:val="18"/>
                <w:szCs w:val="18"/>
              </w:rPr>
            </w:pPr>
          </w:p>
        </w:tc>
        <w:tc>
          <w:tcPr>
            <w:tcW w:w="5122" w:type="dxa"/>
            <w:vMerge/>
            <w:tcBorders>
              <w:top w:val="single" w:sz="4" w:space="0" w:color="auto"/>
              <w:left w:val="single" w:sz="4" w:space="0" w:color="auto"/>
              <w:bottom w:val="single" w:sz="4" w:space="0" w:color="auto"/>
              <w:right w:val="single" w:sz="4" w:space="0" w:color="auto"/>
            </w:tcBorders>
            <w:vAlign w:val="center"/>
            <w:hideMark/>
          </w:tcPr>
          <w:p w14:paraId="17B2467B" w14:textId="77777777" w:rsidR="006B163F" w:rsidRPr="007D32DC" w:rsidRDefault="006B163F" w:rsidP="00CC3D7D">
            <w:pPr>
              <w:spacing w:after="0" w:line="228" w:lineRule="auto"/>
              <w:jc w:val="center"/>
              <w:rPr>
                <w:rFonts w:ascii="Times New Roman" w:hAnsi="Times New Roman" w:cs="Times New Roman"/>
                <w:sz w:val="18"/>
                <w:szCs w:val="18"/>
                <w:highlight w:val="yellow"/>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D469FAC" w14:textId="77777777" w:rsidR="006B163F" w:rsidRPr="007D32DC" w:rsidRDefault="006B163F" w:rsidP="00CC3D7D">
            <w:pPr>
              <w:spacing w:after="0" w:line="228" w:lineRule="auto"/>
              <w:jc w:val="center"/>
              <w:rPr>
                <w:rFonts w:ascii="Times New Roman" w:hAnsi="Times New Roman" w:cs="Times New Roman"/>
                <w:sz w:val="18"/>
                <w:szCs w:val="18"/>
                <w:highlight w:val="yellow"/>
              </w:rPr>
            </w:pPr>
          </w:p>
        </w:tc>
        <w:tc>
          <w:tcPr>
            <w:tcW w:w="1372" w:type="dxa"/>
            <w:vMerge/>
            <w:tcBorders>
              <w:top w:val="single" w:sz="4" w:space="0" w:color="auto"/>
              <w:left w:val="single" w:sz="4" w:space="0" w:color="auto"/>
              <w:bottom w:val="single" w:sz="4" w:space="0" w:color="auto"/>
              <w:right w:val="single" w:sz="4" w:space="0" w:color="000000"/>
            </w:tcBorders>
            <w:vAlign w:val="center"/>
            <w:hideMark/>
          </w:tcPr>
          <w:p w14:paraId="09684BCD" w14:textId="77777777" w:rsidR="006B163F" w:rsidRPr="007D32DC" w:rsidRDefault="006B163F" w:rsidP="00CC3D7D">
            <w:pPr>
              <w:spacing w:after="0" w:line="228" w:lineRule="auto"/>
              <w:jc w:val="center"/>
              <w:rPr>
                <w:rFonts w:ascii="Times New Roman" w:hAnsi="Times New Roman" w:cs="Times New Roman"/>
                <w:sz w:val="18"/>
                <w:szCs w:val="18"/>
              </w:rPr>
            </w:pPr>
          </w:p>
        </w:tc>
        <w:tc>
          <w:tcPr>
            <w:tcW w:w="3185" w:type="dxa"/>
            <w:tcBorders>
              <w:top w:val="nil"/>
              <w:left w:val="single" w:sz="4" w:space="0" w:color="auto"/>
              <w:bottom w:val="single" w:sz="4" w:space="0" w:color="auto"/>
              <w:right w:val="single" w:sz="4" w:space="0" w:color="auto"/>
            </w:tcBorders>
            <w:vAlign w:val="center"/>
            <w:hideMark/>
          </w:tcPr>
          <w:p w14:paraId="0130A170" w14:textId="3307DF2A" w:rsidR="00FD19DF" w:rsidRPr="008A71C8" w:rsidRDefault="006B163F" w:rsidP="008A71C8">
            <w:pPr>
              <w:spacing w:after="0" w:line="228" w:lineRule="auto"/>
              <w:jc w:val="center"/>
              <w:rPr>
                <w:rFonts w:ascii="Times New Roman" w:hAnsi="Times New Roman" w:cs="Times New Roman"/>
                <w:sz w:val="18"/>
                <w:szCs w:val="18"/>
              </w:rPr>
            </w:pPr>
            <w:r w:rsidRPr="007D32DC">
              <w:rPr>
                <w:rFonts w:ascii="Times New Roman" w:hAnsi="Times New Roman" w:cs="Times New Roman"/>
                <w:sz w:val="18"/>
                <w:szCs w:val="18"/>
                <w:lang w:val="en-US"/>
              </w:rPr>
              <w:t>I</w:t>
            </w:r>
            <w:r w:rsidR="007B462B" w:rsidRPr="007D32DC">
              <w:rPr>
                <w:rFonts w:ascii="Times New Roman" w:hAnsi="Times New Roman" w:cs="Times New Roman"/>
                <w:sz w:val="18"/>
                <w:szCs w:val="18"/>
              </w:rPr>
              <w:t xml:space="preserve"> этап</w:t>
            </w:r>
          </w:p>
        </w:tc>
        <w:tc>
          <w:tcPr>
            <w:tcW w:w="3806" w:type="dxa"/>
            <w:tcBorders>
              <w:top w:val="nil"/>
              <w:left w:val="single" w:sz="4" w:space="0" w:color="auto"/>
              <w:bottom w:val="single" w:sz="4" w:space="0" w:color="auto"/>
              <w:right w:val="single" w:sz="4" w:space="0" w:color="auto"/>
            </w:tcBorders>
            <w:vAlign w:val="center"/>
            <w:hideMark/>
          </w:tcPr>
          <w:p w14:paraId="41ADEE60" w14:textId="09219AF5" w:rsidR="00FD19DF" w:rsidRPr="007D32DC" w:rsidRDefault="006B163F" w:rsidP="008A71C8">
            <w:pPr>
              <w:spacing w:after="0" w:line="228" w:lineRule="auto"/>
              <w:jc w:val="center"/>
              <w:rPr>
                <w:rFonts w:ascii="Times New Roman" w:hAnsi="Times New Roman" w:cs="Times New Roman"/>
                <w:sz w:val="18"/>
                <w:szCs w:val="18"/>
              </w:rPr>
            </w:pPr>
            <w:r w:rsidRPr="007D32DC">
              <w:rPr>
                <w:rFonts w:ascii="Times New Roman" w:hAnsi="Times New Roman" w:cs="Times New Roman"/>
                <w:sz w:val="18"/>
                <w:szCs w:val="18"/>
                <w:lang w:val="en-US"/>
              </w:rPr>
              <w:t>II</w:t>
            </w:r>
            <w:r w:rsidR="007B462B" w:rsidRPr="007D32DC">
              <w:rPr>
                <w:rFonts w:ascii="Times New Roman" w:hAnsi="Times New Roman" w:cs="Times New Roman"/>
                <w:sz w:val="18"/>
                <w:szCs w:val="18"/>
              </w:rPr>
              <w:t xml:space="preserve"> этап</w:t>
            </w:r>
          </w:p>
        </w:tc>
      </w:tr>
      <w:tr w:rsidR="009F35D2" w:rsidRPr="007D32DC" w14:paraId="2B0B42F6" w14:textId="77777777" w:rsidTr="00002039">
        <w:trPr>
          <w:trHeight w:val="220"/>
          <w:jc w:val="center"/>
        </w:trPr>
        <w:tc>
          <w:tcPr>
            <w:tcW w:w="487" w:type="dxa"/>
            <w:tcBorders>
              <w:top w:val="nil"/>
              <w:left w:val="single" w:sz="4" w:space="0" w:color="auto"/>
              <w:bottom w:val="single" w:sz="4" w:space="0" w:color="auto"/>
              <w:right w:val="single" w:sz="4" w:space="0" w:color="auto"/>
            </w:tcBorders>
            <w:shd w:val="clear" w:color="auto" w:fill="auto"/>
            <w:vAlign w:val="center"/>
          </w:tcPr>
          <w:p w14:paraId="091BAC10" w14:textId="08F3B5F2" w:rsidR="006B163F" w:rsidRPr="007D32DC" w:rsidRDefault="006B163F" w:rsidP="00CC3D7D">
            <w:pPr>
              <w:spacing w:after="0" w:line="228" w:lineRule="auto"/>
              <w:jc w:val="center"/>
              <w:rPr>
                <w:rFonts w:ascii="Times New Roman" w:hAnsi="Times New Roman" w:cs="Times New Roman"/>
                <w:sz w:val="18"/>
                <w:szCs w:val="18"/>
              </w:rPr>
            </w:pPr>
            <w:r w:rsidRPr="007D32DC">
              <w:rPr>
                <w:rFonts w:ascii="Times New Roman" w:hAnsi="Times New Roman" w:cs="Times New Roman"/>
                <w:sz w:val="18"/>
                <w:szCs w:val="18"/>
              </w:rPr>
              <w:t>1</w:t>
            </w:r>
            <w:r w:rsidR="00FA4461">
              <w:rPr>
                <w:rFonts w:ascii="Times New Roman" w:hAnsi="Times New Roman" w:cs="Times New Roman"/>
                <w:sz w:val="18"/>
                <w:szCs w:val="18"/>
              </w:rPr>
              <w:t>.</w:t>
            </w:r>
          </w:p>
        </w:tc>
        <w:tc>
          <w:tcPr>
            <w:tcW w:w="5122" w:type="dxa"/>
            <w:tcBorders>
              <w:top w:val="nil"/>
              <w:left w:val="nil"/>
              <w:bottom w:val="single" w:sz="4" w:space="0" w:color="auto"/>
              <w:right w:val="single" w:sz="4" w:space="0" w:color="auto"/>
            </w:tcBorders>
            <w:shd w:val="clear" w:color="auto" w:fill="auto"/>
            <w:noWrap/>
            <w:vAlign w:val="center"/>
          </w:tcPr>
          <w:p w14:paraId="05A49870" w14:textId="074519D5" w:rsidR="006B163F" w:rsidRPr="007D32DC" w:rsidRDefault="00134111" w:rsidP="00CC3D7D">
            <w:pPr>
              <w:spacing w:after="0" w:line="228" w:lineRule="auto"/>
              <w:rPr>
                <w:rFonts w:ascii="Times New Roman" w:hAnsi="Times New Roman" w:cs="Times New Roman"/>
                <w:sz w:val="18"/>
                <w:szCs w:val="18"/>
              </w:rPr>
            </w:pPr>
            <w:r w:rsidRPr="007D32DC">
              <w:rPr>
                <w:rFonts w:ascii="Times New Roman" w:hAnsi="Times New Roman" w:cs="Times New Roman"/>
                <w:sz w:val="18"/>
                <w:szCs w:val="18"/>
              </w:rPr>
              <w:t>Проектирование</w:t>
            </w:r>
          </w:p>
        </w:tc>
        <w:tc>
          <w:tcPr>
            <w:tcW w:w="1459" w:type="dxa"/>
            <w:tcBorders>
              <w:top w:val="nil"/>
              <w:left w:val="nil"/>
              <w:bottom w:val="single" w:sz="4" w:space="0" w:color="auto"/>
              <w:right w:val="single" w:sz="4" w:space="0" w:color="auto"/>
            </w:tcBorders>
            <w:shd w:val="clear" w:color="auto" w:fill="auto"/>
            <w:vAlign w:val="center"/>
          </w:tcPr>
          <w:p w14:paraId="1678C420" w14:textId="791B44C7" w:rsidR="006B163F" w:rsidRPr="007D32DC" w:rsidRDefault="006B163F" w:rsidP="00CC3D7D">
            <w:pPr>
              <w:spacing w:after="0" w:line="228" w:lineRule="auto"/>
              <w:jc w:val="center"/>
              <w:rPr>
                <w:rFonts w:ascii="Times New Roman" w:hAnsi="Times New Roman" w:cs="Times New Roman"/>
                <w:sz w:val="18"/>
                <w:szCs w:val="18"/>
              </w:rPr>
            </w:pPr>
          </w:p>
        </w:tc>
        <w:tc>
          <w:tcPr>
            <w:tcW w:w="1372" w:type="dxa"/>
            <w:tcBorders>
              <w:top w:val="nil"/>
              <w:left w:val="nil"/>
              <w:bottom w:val="single" w:sz="4" w:space="0" w:color="auto"/>
              <w:right w:val="single" w:sz="4" w:space="0" w:color="auto"/>
            </w:tcBorders>
            <w:shd w:val="clear" w:color="auto" w:fill="auto"/>
            <w:vAlign w:val="center"/>
          </w:tcPr>
          <w:p w14:paraId="3208C562" w14:textId="2C22D375" w:rsidR="006B163F" w:rsidRPr="007D32DC" w:rsidRDefault="006B163F" w:rsidP="00CC3D7D">
            <w:pPr>
              <w:spacing w:after="0" w:line="228" w:lineRule="auto"/>
              <w:jc w:val="center"/>
              <w:rPr>
                <w:rFonts w:ascii="Times New Roman" w:hAnsi="Times New Roman" w:cs="Times New Roman"/>
                <w:sz w:val="18"/>
                <w:szCs w:val="18"/>
              </w:rPr>
            </w:pPr>
          </w:p>
        </w:tc>
        <w:tc>
          <w:tcPr>
            <w:tcW w:w="3185" w:type="dxa"/>
            <w:tcBorders>
              <w:top w:val="single" w:sz="4" w:space="0" w:color="auto"/>
              <w:left w:val="nil"/>
              <w:bottom w:val="single" w:sz="4" w:space="0" w:color="auto"/>
              <w:right w:val="single" w:sz="4" w:space="0" w:color="auto"/>
            </w:tcBorders>
            <w:shd w:val="clear" w:color="auto" w:fill="auto"/>
            <w:vAlign w:val="center"/>
          </w:tcPr>
          <w:p w14:paraId="48664B9C" w14:textId="3F0566B7" w:rsidR="006B163F" w:rsidRPr="007D32DC" w:rsidRDefault="006B163F" w:rsidP="00CC3D7D">
            <w:pPr>
              <w:spacing w:after="0" w:line="228" w:lineRule="auto"/>
              <w:jc w:val="center"/>
              <w:rPr>
                <w:rFonts w:ascii="Times New Roman" w:hAnsi="Times New Roman" w:cs="Times New Roman"/>
                <w:sz w:val="18"/>
                <w:szCs w:val="18"/>
              </w:rPr>
            </w:pPr>
          </w:p>
        </w:tc>
        <w:tc>
          <w:tcPr>
            <w:tcW w:w="3806" w:type="dxa"/>
            <w:tcBorders>
              <w:top w:val="single" w:sz="4" w:space="0" w:color="auto"/>
              <w:left w:val="nil"/>
              <w:bottom w:val="single" w:sz="4" w:space="0" w:color="auto"/>
              <w:right w:val="single" w:sz="4" w:space="0" w:color="auto"/>
            </w:tcBorders>
            <w:shd w:val="clear" w:color="auto" w:fill="auto"/>
            <w:vAlign w:val="center"/>
          </w:tcPr>
          <w:p w14:paraId="176F7C96" w14:textId="77777777" w:rsidR="006B163F" w:rsidRPr="007D32DC" w:rsidRDefault="006B163F" w:rsidP="00CC3D7D">
            <w:pPr>
              <w:spacing w:after="0" w:line="228" w:lineRule="auto"/>
              <w:jc w:val="center"/>
              <w:rPr>
                <w:rFonts w:ascii="Times New Roman" w:hAnsi="Times New Roman" w:cs="Times New Roman"/>
                <w:sz w:val="18"/>
                <w:szCs w:val="18"/>
              </w:rPr>
            </w:pPr>
            <w:r w:rsidRPr="007D32DC">
              <w:rPr>
                <w:rFonts w:ascii="Times New Roman" w:hAnsi="Times New Roman" w:cs="Times New Roman"/>
                <w:sz w:val="18"/>
                <w:szCs w:val="18"/>
              </w:rPr>
              <w:t>–</w:t>
            </w:r>
          </w:p>
        </w:tc>
      </w:tr>
      <w:tr w:rsidR="009F35D2" w:rsidRPr="007D32DC" w14:paraId="4517D942" w14:textId="77777777" w:rsidTr="00002039">
        <w:trPr>
          <w:trHeight w:val="216"/>
          <w:jc w:val="center"/>
        </w:trPr>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14:paraId="4EB3F203" w14:textId="0897A9A2" w:rsidR="006B163F" w:rsidRPr="007D32DC" w:rsidRDefault="006B163F" w:rsidP="00CC3D7D">
            <w:pPr>
              <w:spacing w:after="0" w:line="228" w:lineRule="auto"/>
              <w:jc w:val="center"/>
              <w:rPr>
                <w:rFonts w:ascii="Times New Roman" w:hAnsi="Times New Roman" w:cs="Times New Roman"/>
                <w:sz w:val="18"/>
                <w:szCs w:val="18"/>
              </w:rPr>
            </w:pPr>
            <w:r w:rsidRPr="007D32DC">
              <w:rPr>
                <w:rFonts w:ascii="Times New Roman" w:hAnsi="Times New Roman" w:cs="Times New Roman"/>
                <w:sz w:val="18"/>
                <w:szCs w:val="18"/>
              </w:rPr>
              <w:t>2</w:t>
            </w:r>
            <w:r w:rsidR="00FA4461">
              <w:rPr>
                <w:rFonts w:ascii="Times New Roman" w:hAnsi="Times New Roman" w:cs="Times New Roman"/>
                <w:sz w:val="18"/>
                <w:szCs w:val="18"/>
              </w:rPr>
              <w:t>.</w:t>
            </w:r>
          </w:p>
        </w:tc>
        <w:tc>
          <w:tcPr>
            <w:tcW w:w="5122" w:type="dxa"/>
            <w:tcBorders>
              <w:top w:val="single" w:sz="4" w:space="0" w:color="auto"/>
              <w:left w:val="nil"/>
              <w:bottom w:val="single" w:sz="4" w:space="0" w:color="auto"/>
              <w:right w:val="single" w:sz="4" w:space="0" w:color="auto"/>
            </w:tcBorders>
            <w:shd w:val="clear" w:color="auto" w:fill="auto"/>
            <w:noWrap/>
            <w:vAlign w:val="center"/>
          </w:tcPr>
          <w:p w14:paraId="68584084" w14:textId="0B6C36B2" w:rsidR="006B163F" w:rsidRPr="007D32DC" w:rsidRDefault="006B163F" w:rsidP="00CC3D7D">
            <w:pPr>
              <w:spacing w:after="0" w:line="228" w:lineRule="auto"/>
              <w:rPr>
                <w:rFonts w:ascii="Times New Roman" w:hAnsi="Times New Roman" w:cs="Times New Roman"/>
                <w:sz w:val="18"/>
                <w:szCs w:val="18"/>
              </w:rPr>
            </w:pPr>
            <w:r w:rsidRPr="007D32DC">
              <w:rPr>
                <w:rFonts w:ascii="Times New Roman" w:hAnsi="Times New Roman" w:cs="Times New Roman"/>
                <w:sz w:val="18"/>
                <w:szCs w:val="18"/>
              </w:rPr>
              <w:t>Оборудование, строительно–монтажные, пусконаладочные работы</w:t>
            </w:r>
            <w:r w:rsidR="00001172">
              <w:rPr>
                <w:rFonts w:ascii="Times New Roman" w:hAnsi="Times New Roman" w:cs="Times New Roman"/>
                <w:sz w:val="18"/>
                <w:szCs w:val="18"/>
              </w:rPr>
              <w:t>, в том числе:</w:t>
            </w:r>
          </w:p>
        </w:tc>
        <w:tc>
          <w:tcPr>
            <w:tcW w:w="1459" w:type="dxa"/>
            <w:tcBorders>
              <w:top w:val="single" w:sz="4" w:space="0" w:color="auto"/>
              <w:left w:val="nil"/>
              <w:bottom w:val="single" w:sz="4" w:space="0" w:color="auto"/>
              <w:right w:val="single" w:sz="4" w:space="0" w:color="auto"/>
            </w:tcBorders>
            <w:shd w:val="clear" w:color="auto" w:fill="auto"/>
            <w:vAlign w:val="center"/>
          </w:tcPr>
          <w:p w14:paraId="1CB00995" w14:textId="78B952CC" w:rsidR="006B163F" w:rsidRPr="007D32DC" w:rsidRDefault="006B163F" w:rsidP="00CC3D7D">
            <w:pPr>
              <w:spacing w:after="0" w:line="228" w:lineRule="auto"/>
              <w:jc w:val="center"/>
              <w:rPr>
                <w:rFonts w:ascii="Times New Roman" w:hAnsi="Times New Roman" w:cs="Times New Roman"/>
                <w:sz w:val="18"/>
                <w:szCs w:val="18"/>
              </w:rPr>
            </w:pPr>
          </w:p>
        </w:tc>
        <w:tc>
          <w:tcPr>
            <w:tcW w:w="1372" w:type="dxa"/>
            <w:tcBorders>
              <w:top w:val="single" w:sz="4" w:space="0" w:color="auto"/>
              <w:left w:val="nil"/>
              <w:bottom w:val="single" w:sz="4" w:space="0" w:color="auto"/>
              <w:right w:val="single" w:sz="4" w:space="0" w:color="auto"/>
            </w:tcBorders>
            <w:shd w:val="clear" w:color="auto" w:fill="auto"/>
            <w:vAlign w:val="center"/>
          </w:tcPr>
          <w:p w14:paraId="286C55BF" w14:textId="4F16F6C3" w:rsidR="006B163F" w:rsidRPr="007D32DC" w:rsidRDefault="006B163F" w:rsidP="00CC3D7D">
            <w:pPr>
              <w:spacing w:after="0" w:line="228" w:lineRule="auto"/>
              <w:jc w:val="center"/>
              <w:rPr>
                <w:rFonts w:ascii="Times New Roman" w:hAnsi="Times New Roman" w:cs="Times New Roman"/>
                <w:sz w:val="18"/>
                <w:szCs w:val="18"/>
              </w:rPr>
            </w:pPr>
          </w:p>
        </w:tc>
        <w:tc>
          <w:tcPr>
            <w:tcW w:w="3185" w:type="dxa"/>
            <w:tcBorders>
              <w:top w:val="single" w:sz="4" w:space="0" w:color="auto"/>
              <w:left w:val="nil"/>
              <w:bottom w:val="single" w:sz="4" w:space="0" w:color="auto"/>
              <w:right w:val="single" w:sz="4" w:space="0" w:color="auto"/>
            </w:tcBorders>
            <w:shd w:val="clear" w:color="auto" w:fill="auto"/>
            <w:vAlign w:val="center"/>
          </w:tcPr>
          <w:p w14:paraId="5F225833" w14:textId="77777777" w:rsidR="006B163F" w:rsidRPr="007D32DC" w:rsidRDefault="006B163F" w:rsidP="00CC3D7D">
            <w:pPr>
              <w:spacing w:after="0" w:line="228" w:lineRule="auto"/>
              <w:jc w:val="center"/>
              <w:rPr>
                <w:rFonts w:ascii="Times New Roman" w:hAnsi="Times New Roman" w:cs="Times New Roman"/>
                <w:sz w:val="18"/>
                <w:szCs w:val="18"/>
              </w:rPr>
            </w:pPr>
            <w:r w:rsidRPr="007D32DC">
              <w:rPr>
                <w:rFonts w:ascii="Times New Roman" w:hAnsi="Times New Roman" w:cs="Times New Roman"/>
                <w:sz w:val="18"/>
                <w:szCs w:val="18"/>
              </w:rPr>
              <w:t>–</w:t>
            </w:r>
          </w:p>
        </w:tc>
        <w:tc>
          <w:tcPr>
            <w:tcW w:w="3806" w:type="dxa"/>
            <w:tcBorders>
              <w:top w:val="single" w:sz="4" w:space="0" w:color="auto"/>
              <w:left w:val="nil"/>
              <w:bottom w:val="single" w:sz="4" w:space="0" w:color="auto"/>
              <w:right w:val="single" w:sz="4" w:space="0" w:color="auto"/>
            </w:tcBorders>
            <w:shd w:val="clear" w:color="auto" w:fill="auto"/>
            <w:vAlign w:val="center"/>
          </w:tcPr>
          <w:p w14:paraId="36430B5E" w14:textId="0F4B6AAF" w:rsidR="006B163F" w:rsidRPr="007D32DC" w:rsidRDefault="006B163F" w:rsidP="00CC3D7D">
            <w:pPr>
              <w:spacing w:after="0" w:line="228" w:lineRule="auto"/>
              <w:jc w:val="center"/>
              <w:rPr>
                <w:rFonts w:ascii="Times New Roman" w:hAnsi="Times New Roman" w:cs="Times New Roman"/>
                <w:sz w:val="18"/>
                <w:szCs w:val="18"/>
              </w:rPr>
            </w:pPr>
          </w:p>
        </w:tc>
      </w:tr>
      <w:tr w:rsidR="009F35D2" w:rsidRPr="007D32DC" w14:paraId="1C557723" w14:textId="77777777" w:rsidTr="00002039">
        <w:trPr>
          <w:trHeight w:val="307"/>
          <w:jc w:val="center"/>
        </w:trPr>
        <w:tc>
          <w:tcPr>
            <w:tcW w:w="487" w:type="dxa"/>
            <w:tcBorders>
              <w:top w:val="nil"/>
              <w:left w:val="single" w:sz="4" w:space="0" w:color="auto"/>
              <w:bottom w:val="single" w:sz="4" w:space="0" w:color="auto"/>
              <w:right w:val="single" w:sz="4" w:space="0" w:color="auto"/>
            </w:tcBorders>
            <w:shd w:val="clear" w:color="auto" w:fill="auto"/>
            <w:noWrap/>
            <w:vAlign w:val="center"/>
          </w:tcPr>
          <w:p w14:paraId="3BFE218E" w14:textId="77777777" w:rsidR="006B163F" w:rsidRPr="007D32DC" w:rsidRDefault="006B163F" w:rsidP="00CC3D7D">
            <w:pPr>
              <w:spacing w:after="0" w:line="228" w:lineRule="auto"/>
              <w:jc w:val="center"/>
              <w:rPr>
                <w:rFonts w:ascii="Times New Roman" w:hAnsi="Times New Roman" w:cs="Times New Roman"/>
                <w:sz w:val="18"/>
                <w:szCs w:val="18"/>
              </w:rPr>
            </w:pPr>
            <w:r w:rsidRPr="007D32DC">
              <w:rPr>
                <w:rFonts w:ascii="Times New Roman" w:hAnsi="Times New Roman" w:cs="Times New Roman"/>
                <w:sz w:val="18"/>
                <w:szCs w:val="18"/>
              </w:rPr>
              <w:t>3.</w:t>
            </w:r>
          </w:p>
        </w:tc>
        <w:tc>
          <w:tcPr>
            <w:tcW w:w="5122" w:type="dxa"/>
            <w:tcBorders>
              <w:top w:val="nil"/>
              <w:left w:val="nil"/>
              <w:bottom w:val="single" w:sz="4" w:space="0" w:color="auto"/>
              <w:right w:val="single" w:sz="4" w:space="0" w:color="auto"/>
            </w:tcBorders>
            <w:shd w:val="clear" w:color="auto" w:fill="auto"/>
            <w:vAlign w:val="center"/>
          </w:tcPr>
          <w:p w14:paraId="1F5A2A44" w14:textId="77777777" w:rsidR="006B163F" w:rsidRPr="007D32DC" w:rsidRDefault="006B163F" w:rsidP="00CC3D7D">
            <w:pPr>
              <w:spacing w:after="0" w:line="228" w:lineRule="auto"/>
              <w:rPr>
                <w:rFonts w:ascii="Times New Roman" w:hAnsi="Times New Roman" w:cs="Times New Roman"/>
                <w:b/>
                <w:bCs/>
                <w:sz w:val="18"/>
                <w:szCs w:val="18"/>
              </w:rPr>
            </w:pPr>
            <w:r w:rsidRPr="007D32DC">
              <w:rPr>
                <w:rFonts w:ascii="Times New Roman" w:hAnsi="Times New Roman" w:cs="Times New Roman"/>
                <w:b/>
                <w:bCs/>
                <w:sz w:val="18"/>
                <w:szCs w:val="18"/>
              </w:rPr>
              <w:t>Общая стоимость без НДС (20 %)</w:t>
            </w:r>
          </w:p>
        </w:tc>
        <w:tc>
          <w:tcPr>
            <w:tcW w:w="1459" w:type="dxa"/>
            <w:tcBorders>
              <w:top w:val="nil"/>
              <w:left w:val="nil"/>
              <w:bottom w:val="single" w:sz="4" w:space="0" w:color="auto"/>
              <w:right w:val="single" w:sz="4" w:space="0" w:color="auto"/>
            </w:tcBorders>
            <w:shd w:val="clear" w:color="auto" w:fill="auto"/>
            <w:vAlign w:val="center"/>
          </w:tcPr>
          <w:p w14:paraId="611438D6" w14:textId="1CB9914F" w:rsidR="006B163F" w:rsidRPr="007D32DC" w:rsidRDefault="006B163F" w:rsidP="00CC3D7D">
            <w:pPr>
              <w:spacing w:after="0" w:line="228" w:lineRule="auto"/>
              <w:jc w:val="center"/>
              <w:rPr>
                <w:rFonts w:ascii="Times New Roman" w:hAnsi="Times New Roman" w:cs="Times New Roman"/>
                <w:b/>
                <w:sz w:val="18"/>
                <w:szCs w:val="18"/>
              </w:rPr>
            </w:pPr>
          </w:p>
        </w:tc>
        <w:tc>
          <w:tcPr>
            <w:tcW w:w="1372" w:type="dxa"/>
            <w:tcBorders>
              <w:top w:val="nil"/>
              <w:left w:val="nil"/>
              <w:bottom w:val="single" w:sz="4" w:space="0" w:color="auto"/>
              <w:right w:val="single" w:sz="4" w:space="0" w:color="auto"/>
            </w:tcBorders>
            <w:shd w:val="clear" w:color="auto" w:fill="auto"/>
            <w:vAlign w:val="center"/>
          </w:tcPr>
          <w:p w14:paraId="5FD5442E" w14:textId="77777777" w:rsidR="006B163F" w:rsidRPr="007D32DC" w:rsidRDefault="006B163F" w:rsidP="00CC3D7D">
            <w:pPr>
              <w:spacing w:after="0" w:line="228" w:lineRule="auto"/>
              <w:jc w:val="center"/>
              <w:rPr>
                <w:rFonts w:ascii="Times New Roman" w:hAnsi="Times New Roman" w:cs="Times New Roman"/>
                <w:sz w:val="18"/>
                <w:szCs w:val="18"/>
                <w:highlight w:val="yellow"/>
              </w:rPr>
            </w:pPr>
          </w:p>
        </w:tc>
        <w:tc>
          <w:tcPr>
            <w:tcW w:w="3185" w:type="dxa"/>
            <w:tcBorders>
              <w:top w:val="single" w:sz="4" w:space="0" w:color="auto"/>
              <w:left w:val="nil"/>
              <w:bottom w:val="single" w:sz="4" w:space="0" w:color="auto"/>
              <w:right w:val="single" w:sz="4" w:space="0" w:color="auto"/>
            </w:tcBorders>
            <w:shd w:val="clear" w:color="auto" w:fill="auto"/>
            <w:vAlign w:val="center"/>
          </w:tcPr>
          <w:p w14:paraId="13A57BC5" w14:textId="4D424615" w:rsidR="006B163F" w:rsidRPr="007D32DC" w:rsidRDefault="006B163F" w:rsidP="00CC3D7D">
            <w:pPr>
              <w:spacing w:after="0" w:line="228" w:lineRule="auto"/>
              <w:jc w:val="center"/>
              <w:rPr>
                <w:rFonts w:ascii="Times New Roman" w:hAnsi="Times New Roman" w:cs="Times New Roman"/>
                <w:b/>
                <w:sz w:val="18"/>
                <w:szCs w:val="18"/>
              </w:rPr>
            </w:pPr>
          </w:p>
        </w:tc>
        <w:tc>
          <w:tcPr>
            <w:tcW w:w="3806" w:type="dxa"/>
            <w:tcBorders>
              <w:top w:val="single" w:sz="4" w:space="0" w:color="auto"/>
              <w:left w:val="nil"/>
              <w:bottom w:val="single" w:sz="4" w:space="0" w:color="auto"/>
              <w:right w:val="single" w:sz="4" w:space="0" w:color="auto"/>
            </w:tcBorders>
            <w:shd w:val="clear" w:color="auto" w:fill="auto"/>
            <w:vAlign w:val="center"/>
          </w:tcPr>
          <w:p w14:paraId="4E89ECFD" w14:textId="5B486289" w:rsidR="006B163F" w:rsidRPr="007D32DC" w:rsidRDefault="006B163F" w:rsidP="00CC3D7D">
            <w:pPr>
              <w:spacing w:after="0" w:line="228" w:lineRule="auto"/>
              <w:jc w:val="center"/>
              <w:rPr>
                <w:rFonts w:ascii="Times New Roman" w:hAnsi="Times New Roman" w:cs="Times New Roman"/>
                <w:b/>
                <w:sz w:val="18"/>
                <w:szCs w:val="18"/>
              </w:rPr>
            </w:pPr>
          </w:p>
        </w:tc>
      </w:tr>
      <w:tr w:rsidR="009F35D2" w:rsidRPr="007D32DC" w14:paraId="77553A25" w14:textId="77777777" w:rsidTr="00002039">
        <w:trPr>
          <w:trHeight w:val="307"/>
          <w:jc w:val="center"/>
        </w:trPr>
        <w:tc>
          <w:tcPr>
            <w:tcW w:w="487" w:type="dxa"/>
            <w:tcBorders>
              <w:top w:val="nil"/>
              <w:left w:val="single" w:sz="4" w:space="0" w:color="auto"/>
              <w:bottom w:val="single" w:sz="4" w:space="0" w:color="auto"/>
              <w:right w:val="single" w:sz="4" w:space="0" w:color="auto"/>
            </w:tcBorders>
            <w:shd w:val="clear" w:color="auto" w:fill="auto"/>
            <w:noWrap/>
            <w:vAlign w:val="center"/>
          </w:tcPr>
          <w:p w14:paraId="15C8294C" w14:textId="77777777" w:rsidR="006B163F" w:rsidRPr="007D32DC" w:rsidRDefault="006B163F" w:rsidP="00CC3D7D">
            <w:pPr>
              <w:spacing w:after="0" w:line="228" w:lineRule="auto"/>
              <w:jc w:val="center"/>
              <w:rPr>
                <w:rFonts w:ascii="Times New Roman" w:hAnsi="Times New Roman" w:cs="Times New Roman"/>
                <w:sz w:val="18"/>
                <w:szCs w:val="18"/>
              </w:rPr>
            </w:pPr>
            <w:r w:rsidRPr="007D32DC">
              <w:rPr>
                <w:rFonts w:ascii="Times New Roman" w:hAnsi="Times New Roman" w:cs="Times New Roman"/>
                <w:sz w:val="18"/>
                <w:szCs w:val="18"/>
              </w:rPr>
              <w:t>4.</w:t>
            </w:r>
          </w:p>
        </w:tc>
        <w:tc>
          <w:tcPr>
            <w:tcW w:w="5122" w:type="dxa"/>
            <w:tcBorders>
              <w:top w:val="nil"/>
              <w:left w:val="nil"/>
              <w:bottom w:val="single" w:sz="4" w:space="0" w:color="auto"/>
              <w:right w:val="single" w:sz="4" w:space="0" w:color="auto"/>
            </w:tcBorders>
            <w:shd w:val="clear" w:color="auto" w:fill="auto"/>
            <w:vAlign w:val="center"/>
          </w:tcPr>
          <w:p w14:paraId="3AE50933" w14:textId="77777777" w:rsidR="006B163F" w:rsidRPr="007D32DC" w:rsidRDefault="006B163F" w:rsidP="00CC3D7D">
            <w:pPr>
              <w:spacing w:after="0" w:line="228" w:lineRule="auto"/>
              <w:rPr>
                <w:rFonts w:ascii="Times New Roman" w:hAnsi="Times New Roman" w:cs="Times New Roman"/>
                <w:b/>
                <w:bCs/>
                <w:sz w:val="18"/>
                <w:szCs w:val="18"/>
              </w:rPr>
            </w:pPr>
            <w:r w:rsidRPr="007D32DC">
              <w:rPr>
                <w:rFonts w:ascii="Times New Roman" w:hAnsi="Times New Roman" w:cs="Times New Roman"/>
                <w:b/>
                <w:bCs/>
                <w:sz w:val="18"/>
                <w:szCs w:val="18"/>
              </w:rPr>
              <w:t>НДС (20 %)</w:t>
            </w:r>
          </w:p>
        </w:tc>
        <w:tc>
          <w:tcPr>
            <w:tcW w:w="1459" w:type="dxa"/>
            <w:tcBorders>
              <w:top w:val="nil"/>
              <w:left w:val="nil"/>
              <w:bottom w:val="single" w:sz="4" w:space="0" w:color="auto"/>
              <w:right w:val="single" w:sz="4" w:space="0" w:color="auto"/>
            </w:tcBorders>
            <w:shd w:val="clear" w:color="auto" w:fill="auto"/>
            <w:vAlign w:val="center"/>
          </w:tcPr>
          <w:p w14:paraId="7F9EB307" w14:textId="1608547A" w:rsidR="006B163F" w:rsidRPr="007D32DC" w:rsidRDefault="006B163F" w:rsidP="00CC3D7D">
            <w:pPr>
              <w:spacing w:after="0" w:line="228" w:lineRule="auto"/>
              <w:jc w:val="center"/>
              <w:rPr>
                <w:rFonts w:ascii="Times New Roman" w:hAnsi="Times New Roman" w:cs="Times New Roman"/>
                <w:b/>
                <w:sz w:val="18"/>
                <w:szCs w:val="18"/>
              </w:rPr>
            </w:pPr>
          </w:p>
        </w:tc>
        <w:tc>
          <w:tcPr>
            <w:tcW w:w="1372" w:type="dxa"/>
            <w:tcBorders>
              <w:top w:val="nil"/>
              <w:left w:val="nil"/>
              <w:bottom w:val="single" w:sz="4" w:space="0" w:color="auto"/>
              <w:right w:val="single" w:sz="4" w:space="0" w:color="auto"/>
            </w:tcBorders>
            <w:shd w:val="clear" w:color="auto" w:fill="auto"/>
            <w:vAlign w:val="center"/>
          </w:tcPr>
          <w:p w14:paraId="06471B04" w14:textId="77777777" w:rsidR="006B163F" w:rsidRPr="007D32DC" w:rsidRDefault="006B163F" w:rsidP="00CC3D7D">
            <w:pPr>
              <w:spacing w:after="0" w:line="228" w:lineRule="auto"/>
              <w:jc w:val="center"/>
              <w:rPr>
                <w:rFonts w:ascii="Times New Roman" w:hAnsi="Times New Roman" w:cs="Times New Roman"/>
                <w:sz w:val="18"/>
                <w:szCs w:val="18"/>
                <w:highlight w:val="yellow"/>
              </w:rPr>
            </w:pPr>
          </w:p>
        </w:tc>
        <w:tc>
          <w:tcPr>
            <w:tcW w:w="3185" w:type="dxa"/>
            <w:tcBorders>
              <w:top w:val="single" w:sz="4" w:space="0" w:color="auto"/>
              <w:left w:val="nil"/>
              <w:bottom w:val="single" w:sz="4" w:space="0" w:color="auto"/>
              <w:right w:val="single" w:sz="4" w:space="0" w:color="auto"/>
            </w:tcBorders>
            <w:shd w:val="clear" w:color="auto" w:fill="auto"/>
            <w:vAlign w:val="center"/>
          </w:tcPr>
          <w:p w14:paraId="70E42B83" w14:textId="02877809" w:rsidR="006B163F" w:rsidRPr="007D32DC" w:rsidRDefault="006B163F" w:rsidP="00CC3D7D">
            <w:pPr>
              <w:spacing w:after="0" w:line="228" w:lineRule="auto"/>
              <w:jc w:val="center"/>
              <w:rPr>
                <w:rFonts w:ascii="Times New Roman" w:hAnsi="Times New Roman" w:cs="Times New Roman"/>
                <w:b/>
                <w:sz w:val="18"/>
                <w:szCs w:val="18"/>
              </w:rPr>
            </w:pPr>
          </w:p>
        </w:tc>
        <w:tc>
          <w:tcPr>
            <w:tcW w:w="3806" w:type="dxa"/>
            <w:tcBorders>
              <w:top w:val="single" w:sz="4" w:space="0" w:color="auto"/>
              <w:left w:val="nil"/>
              <w:bottom w:val="single" w:sz="4" w:space="0" w:color="auto"/>
              <w:right w:val="single" w:sz="4" w:space="0" w:color="auto"/>
            </w:tcBorders>
            <w:shd w:val="clear" w:color="auto" w:fill="auto"/>
            <w:vAlign w:val="center"/>
          </w:tcPr>
          <w:p w14:paraId="7C66303B" w14:textId="02F90CFF" w:rsidR="006B163F" w:rsidRPr="007D32DC" w:rsidRDefault="006B163F" w:rsidP="00CC3D7D">
            <w:pPr>
              <w:spacing w:after="0" w:line="228" w:lineRule="auto"/>
              <w:jc w:val="center"/>
              <w:rPr>
                <w:rFonts w:ascii="Times New Roman" w:hAnsi="Times New Roman" w:cs="Times New Roman"/>
                <w:b/>
                <w:sz w:val="18"/>
                <w:szCs w:val="18"/>
              </w:rPr>
            </w:pPr>
          </w:p>
        </w:tc>
      </w:tr>
      <w:tr w:rsidR="006B163F" w:rsidRPr="007D32DC" w14:paraId="5DFFC7AE" w14:textId="77777777" w:rsidTr="00002039">
        <w:trPr>
          <w:trHeight w:val="307"/>
          <w:jc w:val="center"/>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1BA4A13E" w14:textId="77777777" w:rsidR="006B163F" w:rsidRPr="007D32DC" w:rsidRDefault="006B163F" w:rsidP="00CC3D7D">
            <w:pPr>
              <w:spacing w:after="0" w:line="228" w:lineRule="auto"/>
              <w:jc w:val="center"/>
              <w:rPr>
                <w:rFonts w:ascii="Times New Roman" w:hAnsi="Times New Roman" w:cs="Times New Roman"/>
                <w:sz w:val="18"/>
                <w:szCs w:val="18"/>
              </w:rPr>
            </w:pPr>
            <w:r w:rsidRPr="007D32DC">
              <w:rPr>
                <w:rFonts w:ascii="Times New Roman" w:hAnsi="Times New Roman" w:cs="Times New Roman"/>
                <w:sz w:val="18"/>
                <w:szCs w:val="18"/>
              </w:rPr>
              <w:t>5.</w:t>
            </w:r>
          </w:p>
        </w:tc>
        <w:tc>
          <w:tcPr>
            <w:tcW w:w="5122" w:type="dxa"/>
            <w:tcBorders>
              <w:top w:val="nil"/>
              <w:left w:val="nil"/>
              <w:bottom w:val="single" w:sz="4" w:space="0" w:color="auto"/>
              <w:right w:val="single" w:sz="4" w:space="0" w:color="auto"/>
            </w:tcBorders>
            <w:shd w:val="clear" w:color="auto" w:fill="auto"/>
            <w:vAlign w:val="center"/>
            <w:hideMark/>
          </w:tcPr>
          <w:p w14:paraId="15CA8E7C" w14:textId="77777777" w:rsidR="006B163F" w:rsidRPr="007D32DC" w:rsidRDefault="006B163F" w:rsidP="00CC3D7D">
            <w:pPr>
              <w:spacing w:after="0" w:line="228" w:lineRule="auto"/>
              <w:rPr>
                <w:rFonts w:ascii="Times New Roman" w:hAnsi="Times New Roman" w:cs="Times New Roman"/>
                <w:sz w:val="18"/>
                <w:szCs w:val="18"/>
              </w:rPr>
            </w:pPr>
            <w:r w:rsidRPr="007D32DC">
              <w:rPr>
                <w:rFonts w:ascii="Times New Roman" w:hAnsi="Times New Roman" w:cs="Times New Roman"/>
                <w:b/>
                <w:bCs/>
                <w:sz w:val="18"/>
                <w:szCs w:val="18"/>
              </w:rPr>
              <w:t>Всего общая стоимость с НДС (20 %)</w:t>
            </w:r>
          </w:p>
        </w:tc>
        <w:tc>
          <w:tcPr>
            <w:tcW w:w="1459" w:type="dxa"/>
            <w:tcBorders>
              <w:top w:val="nil"/>
              <w:left w:val="nil"/>
              <w:bottom w:val="single" w:sz="4" w:space="0" w:color="auto"/>
              <w:right w:val="single" w:sz="4" w:space="0" w:color="auto"/>
            </w:tcBorders>
            <w:shd w:val="clear" w:color="auto" w:fill="auto"/>
            <w:vAlign w:val="center"/>
          </w:tcPr>
          <w:p w14:paraId="16C8DF0D" w14:textId="589D7874" w:rsidR="006B163F" w:rsidRPr="007D32DC" w:rsidRDefault="006B163F" w:rsidP="00CC3D7D">
            <w:pPr>
              <w:spacing w:after="0" w:line="228" w:lineRule="auto"/>
              <w:jc w:val="center"/>
              <w:rPr>
                <w:rFonts w:ascii="Times New Roman" w:hAnsi="Times New Roman" w:cs="Times New Roman"/>
                <w:b/>
                <w:sz w:val="18"/>
                <w:szCs w:val="18"/>
              </w:rPr>
            </w:pPr>
          </w:p>
        </w:tc>
        <w:tc>
          <w:tcPr>
            <w:tcW w:w="1372" w:type="dxa"/>
            <w:tcBorders>
              <w:top w:val="nil"/>
              <w:left w:val="nil"/>
              <w:bottom w:val="single" w:sz="4" w:space="0" w:color="auto"/>
              <w:right w:val="single" w:sz="4" w:space="0" w:color="auto"/>
            </w:tcBorders>
            <w:shd w:val="clear" w:color="auto" w:fill="auto"/>
            <w:vAlign w:val="center"/>
          </w:tcPr>
          <w:p w14:paraId="3321AB73" w14:textId="77777777" w:rsidR="006B163F" w:rsidRPr="007D32DC" w:rsidRDefault="006B163F" w:rsidP="00CC3D7D">
            <w:pPr>
              <w:spacing w:after="0" w:line="228" w:lineRule="auto"/>
              <w:jc w:val="center"/>
              <w:rPr>
                <w:rFonts w:ascii="Times New Roman" w:hAnsi="Times New Roman" w:cs="Times New Roman"/>
                <w:sz w:val="18"/>
                <w:szCs w:val="18"/>
                <w:highlight w:val="yellow"/>
              </w:rPr>
            </w:pPr>
          </w:p>
        </w:tc>
        <w:tc>
          <w:tcPr>
            <w:tcW w:w="3185" w:type="dxa"/>
            <w:tcBorders>
              <w:top w:val="single" w:sz="4" w:space="0" w:color="auto"/>
              <w:left w:val="nil"/>
              <w:bottom w:val="single" w:sz="4" w:space="0" w:color="auto"/>
              <w:right w:val="single" w:sz="4" w:space="0" w:color="auto"/>
            </w:tcBorders>
            <w:shd w:val="clear" w:color="auto" w:fill="auto"/>
            <w:vAlign w:val="center"/>
          </w:tcPr>
          <w:p w14:paraId="2DBB1752" w14:textId="2214B408" w:rsidR="006B163F" w:rsidRPr="007D32DC" w:rsidRDefault="006B163F" w:rsidP="00CC3D7D">
            <w:pPr>
              <w:spacing w:after="0" w:line="228" w:lineRule="auto"/>
              <w:jc w:val="center"/>
              <w:rPr>
                <w:rFonts w:ascii="Times New Roman" w:hAnsi="Times New Roman" w:cs="Times New Roman"/>
                <w:b/>
                <w:sz w:val="18"/>
                <w:szCs w:val="18"/>
              </w:rPr>
            </w:pPr>
          </w:p>
        </w:tc>
        <w:tc>
          <w:tcPr>
            <w:tcW w:w="3806" w:type="dxa"/>
            <w:tcBorders>
              <w:top w:val="single" w:sz="4" w:space="0" w:color="auto"/>
              <w:left w:val="nil"/>
              <w:bottom w:val="single" w:sz="4" w:space="0" w:color="auto"/>
              <w:right w:val="single" w:sz="4" w:space="0" w:color="auto"/>
            </w:tcBorders>
            <w:shd w:val="clear" w:color="auto" w:fill="auto"/>
            <w:vAlign w:val="center"/>
          </w:tcPr>
          <w:p w14:paraId="7D7A75A2" w14:textId="27744358" w:rsidR="006B163F" w:rsidRPr="007D32DC" w:rsidRDefault="006B163F" w:rsidP="00CC3D7D">
            <w:pPr>
              <w:spacing w:after="0" w:line="228" w:lineRule="auto"/>
              <w:jc w:val="center"/>
              <w:rPr>
                <w:rFonts w:ascii="Times New Roman" w:hAnsi="Times New Roman" w:cs="Times New Roman"/>
                <w:sz w:val="18"/>
                <w:szCs w:val="18"/>
              </w:rPr>
            </w:pPr>
          </w:p>
        </w:tc>
      </w:tr>
    </w:tbl>
    <w:p w14:paraId="389C338E" w14:textId="77777777" w:rsidR="006B163F" w:rsidRPr="009F35D2" w:rsidRDefault="006B163F" w:rsidP="00CC3D7D">
      <w:pPr>
        <w:spacing w:after="0" w:line="228" w:lineRule="auto"/>
        <w:ind w:firstLine="709"/>
        <w:rPr>
          <w:rFonts w:ascii="Times New Roman" w:hAnsi="Times New Roman" w:cs="Times New Roman"/>
        </w:rPr>
      </w:pPr>
    </w:p>
    <w:tbl>
      <w:tblPr>
        <w:tblStyle w:val="afc"/>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687BBF" w:rsidRPr="00002039" w14:paraId="706D80D0" w14:textId="77777777" w:rsidTr="00687BBF">
        <w:tc>
          <w:tcPr>
            <w:tcW w:w="5210" w:type="dxa"/>
          </w:tcPr>
          <w:p w14:paraId="547CAB26" w14:textId="77777777" w:rsidR="00687BBF" w:rsidRPr="00002039" w:rsidRDefault="00687BBF" w:rsidP="00CC3D7D">
            <w:pPr>
              <w:tabs>
                <w:tab w:val="left" w:pos="1766"/>
              </w:tabs>
              <w:spacing w:line="228" w:lineRule="auto"/>
              <w:rPr>
                <w:rFonts w:ascii="Times New Roman" w:hAnsi="Times New Roman" w:cs="Times New Roman"/>
                <w:b/>
                <w:lang w:eastAsia="ru-RU"/>
              </w:rPr>
            </w:pPr>
            <w:r w:rsidRPr="00002039">
              <w:rPr>
                <w:rFonts w:ascii="Times New Roman" w:hAnsi="Times New Roman" w:cs="Times New Roman"/>
                <w:b/>
                <w:lang w:eastAsia="ru-RU"/>
              </w:rPr>
              <w:t>Заказчик:</w:t>
            </w:r>
          </w:p>
          <w:p w14:paraId="4DBEA5D9" w14:textId="77777777" w:rsidR="00687BBF" w:rsidRPr="00002039" w:rsidRDefault="00687BBF" w:rsidP="00CC3D7D">
            <w:pPr>
              <w:tabs>
                <w:tab w:val="left" w:pos="1766"/>
              </w:tabs>
              <w:spacing w:line="228" w:lineRule="auto"/>
              <w:rPr>
                <w:rFonts w:ascii="Times New Roman" w:hAnsi="Times New Roman" w:cs="Times New Roman"/>
                <w:lang w:eastAsia="ru-RU"/>
              </w:rPr>
            </w:pPr>
            <w:r w:rsidRPr="00002039">
              <w:rPr>
                <w:rFonts w:ascii="Times New Roman" w:hAnsi="Times New Roman" w:cs="Times New Roman"/>
                <w:lang w:eastAsia="ru-RU"/>
              </w:rPr>
              <w:t>Генеральный директор</w:t>
            </w:r>
          </w:p>
          <w:p w14:paraId="25ED55E4" w14:textId="77777777" w:rsidR="00687BBF" w:rsidRPr="00002039" w:rsidRDefault="00687BBF" w:rsidP="00CC3D7D">
            <w:pPr>
              <w:tabs>
                <w:tab w:val="left" w:pos="1766"/>
              </w:tabs>
              <w:spacing w:line="228" w:lineRule="auto"/>
              <w:rPr>
                <w:rFonts w:ascii="Times New Roman" w:hAnsi="Times New Roman" w:cs="Times New Roman"/>
                <w:lang w:eastAsia="ru-RU"/>
              </w:rPr>
            </w:pPr>
            <w:r w:rsidRPr="00002039">
              <w:rPr>
                <w:rFonts w:ascii="Times New Roman" w:hAnsi="Times New Roman" w:cs="Times New Roman"/>
                <w:lang w:eastAsia="ru-RU"/>
              </w:rPr>
              <w:t>АО «Энергосервис Волги»</w:t>
            </w:r>
          </w:p>
          <w:p w14:paraId="1D04E06D" w14:textId="77777777" w:rsidR="00687BBF" w:rsidRPr="00002039" w:rsidRDefault="00687BBF" w:rsidP="00CC3D7D">
            <w:pPr>
              <w:tabs>
                <w:tab w:val="left" w:pos="1766"/>
              </w:tabs>
              <w:spacing w:line="228" w:lineRule="auto"/>
              <w:rPr>
                <w:rFonts w:ascii="Times New Roman" w:hAnsi="Times New Roman" w:cs="Times New Roman"/>
                <w:lang w:eastAsia="ru-RU"/>
              </w:rPr>
            </w:pPr>
          </w:p>
          <w:p w14:paraId="5F226BD8" w14:textId="77777777" w:rsidR="00687BBF" w:rsidRPr="00002039" w:rsidRDefault="00687BBF" w:rsidP="00CC3D7D">
            <w:pPr>
              <w:tabs>
                <w:tab w:val="left" w:pos="1766"/>
              </w:tabs>
              <w:spacing w:line="228" w:lineRule="auto"/>
              <w:rPr>
                <w:rFonts w:ascii="Times New Roman" w:hAnsi="Times New Roman" w:cs="Times New Roman"/>
                <w:lang w:eastAsia="ru-RU"/>
              </w:rPr>
            </w:pPr>
            <w:r w:rsidRPr="00002039">
              <w:rPr>
                <w:rFonts w:ascii="Times New Roman" w:hAnsi="Times New Roman" w:cs="Times New Roman"/>
                <w:lang w:eastAsia="ru-RU"/>
              </w:rPr>
              <w:t>_______________Проскуркин М.К.</w:t>
            </w:r>
          </w:p>
        </w:tc>
        <w:tc>
          <w:tcPr>
            <w:tcW w:w="5211" w:type="dxa"/>
          </w:tcPr>
          <w:p w14:paraId="46902ACA" w14:textId="77777777" w:rsidR="00687BBF" w:rsidRPr="00002039" w:rsidRDefault="00687BBF" w:rsidP="00CC3D7D">
            <w:pPr>
              <w:tabs>
                <w:tab w:val="left" w:pos="1766"/>
              </w:tabs>
              <w:spacing w:line="228" w:lineRule="auto"/>
              <w:rPr>
                <w:rFonts w:ascii="Times New Roman" w:hAnsi="Times New Roman" w:cs="Times New Roman"/>
                <w:b/>
                <w:lang w:eastAsia="ru-RU"/>
              </w:rPr>
            </w:pPr>
            <w:r w:rsidRPr="00002039">
              <w:rPr>
                <w:rFonts w:ascii="Times New Roman" w:hAnsi="Times New Roman" w:cs="Times New Roman"/>
                <w:b/>
                <w:lang w:eastAsia="ru-RU"/>
              </w:rPr>
              <w:t>Подрядчик:</w:t>
            </w:r>
          </w:p>
          <w:p w14:paraId="6A12DB21" w14:textId="1C44EACA" w:rsidR="00687BBF" w:rsidRPr="00002039" w:rsidRDefault="00687BBF" w:rsidP="00CC3D7D">
            <w:pPr>
              <w:tabs>
                <w:tab w:val="left" w:pos="1766"/>
              </w:tabs>
              <w:spacing w:line="228" w:lineRule="auto"/>
              <w:rPr>
                <w:rFonts w:ascii="Times New Roman" w:hAnsi="Times New Roman" w:cs="Times New Roman"/>
                <w:lang w:eastAsia="ru-RU"/>
              </w:rPr>
            </w:pPr>
          </w:p>
        </w:tc>
      </w:tr>
    </w:tbl>
    <w:p w14:paraId="43E61301" w14:textId="77777777" w:rsidR="006B163F" w:rsidRPr="009F35D2" w:rsidRDefault="006B163F" w:rsidP="006B163F">
      <w:pPr>
        <w:sectPr w:rsidR="006B163F" w:rsidRPr="009F35D2" w:rsidSect="00002039">
          <w:pgSz w:w="16838" w:h="11906" w:orient="landscape"/>
          <w:pgMar w:top="567" w:right="567" w:bottom="567" w:left="567" w:header="709" w:footer="709" w:gutter="0"/>
          <w:cols w:space="720"/>
        </w:sectPr>
      </w:pPr>
    </w:p>
    <w:p w14:paraId="01B82566" w14:textId="34E14A8F" w:rsidR="00856917" w:rsidRPr="00A70402" w:rsidRDefault="00856917" w:rsidP="00B83158">
      <w:pPr>
        <w:spacing w:after="0" w:line="235" w:lineRule="auto"/>
        <w:jc w:val="right"/>
        <w:rPr>
          <w:rFonts w:ascii="Times New Roman" w:hAnsi="Times New Roman" w:cs="Times New Roman"/>
        </w:rPr>
      </w:pPr>
      <w:r w:rsidRPr="00A70402">
        <w:rPr>
          <w:rFonts w:ascii="Times New Roman" w:hAnsi="Times New Roman" w:cs="Times New Roman"/>
        </w:rPr>
        <w:t>Приложение № 3</w:t>
      </w:r>
    </w:p>
    <w:p w14:paraId="3DE5E3BB" w14:textId="69D9FA59" w:rsidR="00856917" w:rsidRPr="00A70402" w:rsidRDefault="00856917" w:rsidP="00B83158">
      <w:pPr>
        <w:spacing w:after="0" w:line="235" w:lineRule="auto"/>
        <w:jc w:val="right"/>
        <w:rPr>
          <w:rFonts w:ascii="Times New Roman" w:hAnsi="Times New Roman" w:cs="Times New Roman"/>
        </w:rPr>
      </w:pPr>
      <w:r w:rsidRPr="00A70402">
        <w:rPr>
          <w:rFonts w:ascii="Times New Roman" w:hAnsi="Times New Roman" w:cs="Times New Roman"/>
        </w:rPr>
        <w:t>к договору подряда № _______________ от _____________ г.</w:t>
      </w:r>
    </w:p>
    <w:p w14:paraId="6A661DE5" w14:textId="6A95CACE" w:rsidR="00856917" w:rsidRPr="00A70402" w:rsidRDefault="00856917" w:rsidP="00B83158">
      <w:pPr>
        <w:spacing w:after="0" w:line="235" w:lineRule="auto"/>
        <w:jc w:val="right"/>
        <w:rPr>
          <w:rFonts w:ascii="Times New Roman" w:hAnsi="Times New Roman" w:cs="Times New Roman"/>
        </w:rPr>
      </w:pPr>
    </w:p>
    <w:p w14:paraId="0F924144" w14:textId="27DBE488" w:rsidR="00856917" w:rsidRPr="00A70402" w:rsidRDefault="00856917" w:rsidP="00B83158">
      <w:pPr>
        <w:spacing w:after="0" w:line="235" w:lineRule="auto"/>
        <w:jc w:val="center"/>
        <w:rPr>
          <w:rFonts w:ascii="Times New Roman" w:hAnsi="Times New Roman" w:cs="Times New Roman"/>
        </w:rPr>
      </w:pPr>
      <w:r w:rsidRPr="00A70402">
        <w:rPr>
          <w:rFonts w:ascii="Times New Roman" w:hAnsi="Times New Roman" w:cs="Times New Roman"/>
        </w:rPr>
        <w:t>Сводка затрат по объекту:</w:t>
      </w:r>
    </w:p>
    <w:p w14:paraId="0202B4C9" w14:textId="7C54E0E1" w:rsidR="00856917" w:rsidRDefault="00856917" w:rsidP="00B83158">
      <w:pPr>
        <w:suppressAutoHyphens/>
        <w:autoSpaceDN w:val="0"/>
        <w:spacing w:after="0" w:line="235" w:lineRule="auto"/>
        <w:jc w:val="center"/>
        <w:textAlignment w:val="baseline"/>
        <w:rPr>
          <w:rFonts w:ascii="Times New Roman" w:hAnsi="Times New Roman" w:cs="Times New Roman"/>
          <w:b/>
        </w:rPr>
      </w:pPr>
      <w:r w:rsidRPr="00A70402">
        <w:rPr>
          <w:rFonts w:ascii="Times New Roman" w:hAnsi="Times New Roman" w:cs="Times New Roman"/>
          <w:b/>
        </w:rPr>
        <w:t>«Установка приборов учета в соответствии с Федеральным законом от 27.12.2018 № 522–ФЗ для нужд филиала ПАО «Россети Волга» – «Ульяновские распределительные сети»</w:t>
      </w:r>
    </w:p>
    <w:p w14:paraId="5F4418EA" w14:textId="77777777" w:rsidR="00A70402" w:rsidRPr="00A70402" w:rsidRDefault="00A70402" w:rsidP="00B83158">
      <w:pPr>
        <w:suppressAutoHyphens/>
        <w:autoSpaceDN w:val="0"/>
        <w:spacing w:after="0" w:line="235" w:lineRule="auto"/>
        <w:jc w:val="center"/>
        <w:textAlignment w:val="baseline"/>
        <w:rPr>
          <w:rFonts w:ascii="Times New Roman" w:hAnsi="Times New Roman" w:cs="Times New Roman"/>
          <w:b/>
        </w:rPr>
      </w:pPr>
    </w:p>
    <w:tbl>
      <w:tblPr>
        <w:tblW w:w="10904" w:type="dxa"/>
        <w:tblInd w:w="118" w:type="dxa"/>
        <w:tblLook w:val="04A0" w:firstRow="1" w:lastRow="0" w:firstColumn="1" w:lastColumn="0" w:noHBand="0" w:noVBand="1"/>
      </w:tblPr>
      <w:tblGrid>
        <w:gridCol w:w="1140"/>
        <w:gridCol w:w="7355"/>
        <w:gridCol w:w="2409"/>
      </w:tblGrid>
      <w:tr w:rsidR="00A70402" w:rsidRPr="00A70402" w14:paraId="3737BEA4" w14:textId="77777777" w:rsidTr="00B83158">
        <w:trPr>
          <w:trHeight w:val="615"/>
        </w:trPr>
        <w:tc>
          <w:tcPr>
            <w:tcW w:w="1140" w:type="dxa"/>
            <w:tcBorders>
              <w:top w:val="single" w:sz="8" w:space="0" w:color="auto"/>
              <w:left w:val="single" w:sz="8" w:space="0" w:color="auto"/>
              <w:bottom w:val="single" w:sz="8" w:space="0" w:color="auto"/>
              <w:right w:val="single" w:sz="4" w:space="0" w:color="000000"/>
            </w:tcBorders>
            <w:shd w:val="clear" w:color="auto" w:fill="auto"/>
            <w:vAlign w:val="center"/>
            <w:hideMark/>
          </w:tcPr>
          <w:p w14:paraId="1B928A0D"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п/п</w:t>
            </w:r>
          </w:p>
        </w:tc>
        <w:tc>
          <w:tcPr>
            <w:tcW w:w="7355" w:type="dxa"/>
            <w:tcBorders>
              <w:top w:val="single" w:sz="8" w:space="0" w:color="auto"/>
              <w:left w:val="nil"/>
              <w:bottom w:val="single" w:sz="8" w:space="0" w:color="auto"/>
              <w:right w:val="single" w:sz="4" w:space="0" w:color="000000"/>
            </w:tcBorders>
            <w:shd w:val="clear" w:color="auto" w:fill="auto"/>
            <w:vAlign w:val="center"/>
            <w:hideMark/>
          </w:tcPr>
          <w:p w14:paraId="5FC6D409"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Наименование затрат</w:t>
            </w:r>
          </w:p>
        </w:tc>
        <w:tc>
          <w:tcPr>
            <w:tcW w:w="2409" w:type="dxa"/>
            <w:tcBorders>
              <w:top w:val="single" w:sz="8" w:space="0" w:color="auto"/>
              <w:left w:val="nil"/>
              <w:bottom w:val="single" w:sz="8" w:space="0" w:color="auto"/>
              <w:right w:val="single" w:sz="8" w:space="0" w:color="auto"/>
            </w:tcBorders>
            <w:shd w:val="clear" w:color="auto" w:fill="auto"/>
            <w:vAlign w:val="center"/>
            <w:hideMark/>
          </w:tcPr>
          <w:p w14:paraId="69C149C3"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Объектов производственного назначения, руб.</w:t>
            </w:r>
          </w:p>
        </w:tc>
      </w:tr>
      <w:tr w:rsidR="00A70402" w:rsidRPr="00A70402" w14:paraId="26367D81" w14:textId="77777777" w:rsidTr="00B83158">
        <w:trPr>
          <w:trHeight w:val="330"/>
        </w:trPr>
        <w:tc>
          <w:tcPr>
            <w:tcW w:w="1140" w:type="dxa"/>
            <w:tcBorders>
              <w:top w:val="nil"/>
              <w:left w:val="single" w:sz="8" w:space="0" w:color="auto"/>
              <w:bottom w:val="single" w:sz="8" w:space="0" w:color="auto"/>
              <w:right w:val="single" w:sz="4" w:space="0" w:color="000000"/>
            </w:tcBorders>
            <w:shd w:val="clear" w:color="auto" w:fill="auto"/>
            <w:vAlign w:val="center"/>
            <w:hideMark/>
          </w:tcPr>
          <w:p w14:paraId="70997CA1"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1</w:t>
            </w:r>
          </w:p>
        </w:tc>
        <w:tc>
          <w:tcPr>
            <w:tcW w:w="7355" w:type="dxa"/>
            <w:tcBorders>
              <w:top w:val="nil"/>
              <w:left w:val="nil"/>
              <w:bottom w:val="single" w:sz="8" w:space="0" w:color="auto"/>
              <w:right w:val="single" w:sz="4" w:space="0" w:color="000000"/>
            </w:tcBorders>
            <w:shd w:val="clear" w:color="auto" w:fill="auto"/>
            <w:vAlign w:val="center"/>
            <w:hideMark/>
          </w:tcPr>
          <w:p w14:paraId="4B4F31A3"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2</w:t>
            </w:r>
          </w:p>
        </w:tc>
        <w:tc>
          <w:tcPr>
            <w:tcW w:w="2409" w:type="dxa"/>
            <w:tcBorders>
              <w:top w:val="nil"/>
              <w:left w:val="nil"/>
              <w:bottom w:val="single" w:sz="8" w:space="0" w:color="auto"/>
              <w:right w:val="single" w:sz="8" w:space="0" w:color="auto"/>
            </w:tcBorders>
            <w:shd w:val="clear" w:color="auto" w:fill="auto"/>
            <w:vAlign w:val="center"/>
            <w:hideMark/>
          </w:tcPr>
          <w:p w14:paraId="38300B83"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3</w:t>
            </w:r>
          </w:p>
        </w:tc>
      </w:tr>
      <w:tr w:rsidR="00A70402" w:rsidRPr="00A70402" w14:paraId="229302A2" w14:textId="77777777" w:rsidTr="00B83158">
        <w:trPr>
          <w:trHeight w:val="904"/>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13797A55"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1</w:t>
            </w:r>
          </w:p>
        </w:tc>
        <w:tc>
          <w:tcPr>
            <w:tcW w:w="7355" w:type="dxa"/>
            <w:tcBorders>
              <w:top w:val="nil"/>
              <w:left w:val="nil"/>
              <w:bottom w:val="single" w:sz="4" w:space="0" w:color="000000"/>
              <w:right w:val="single" w:sz="4" w:space="0" w:color="000000"/>
            </w:tcBorders>
            <w:shd w:val="clear" w:color="auto" w:fill="auto"/>
            <w:vAlign w:val="center"/>
            <w:hideMark/>
          </w:tcPr>
          <w:p w14:paraId="3656D8C2"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«Установка приборов учета в соответствии с Федеральным законом от 27.12.2018 № 522-ФЗ при выходе из строя приборов учета электроэнергии у потребителей класса напряжения 0,22(0,4) кВ (Приборы учета - 1885 шт.)» для нужд Барышского ПО филиала ПАО «Россети Волга» - «Ульяновские распределительные сети»</w:t>
            </w:r>
          </w:p>
        </w:tc>
        <w:tc>
          <w:tcPr>
            <w:tcW w:w="2409" w:type="dxa"/>
            <w:tcBorders>
              <w:top w:val="nil"/>
              <w:left w:val="nil"/>
              <w:bottom w:val="single" w:sz="4" w:space="0" w:color="000000"/>
              <w:right w:val="single" w:sz="8" w:space="0" w:color="auto"/>
            </w:tcBorders>
            <w:shd w:val="clear" w:color="auto" w:fill="auto"/>
            <w:vAlign w:val="center"/>
            <w:hideMark/>
          </w:tcPr>
          <w:p w14:paraId="3CC66810"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r>
      <w:tr w:rsidR="00A70402" w:rsidRPr="00A70402" w14:paraId="36BF210F"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7CD8CC00"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1.1</w:t>
            </w:r>
          </w:p>
        </w:tc>
        <w:tc>
          <w:tcPr>
            <w:tcW w:w="7355" w:type="dxa"/>
            <w:tcBorders>
              <w:top w:val="nil"/>
              <w:left w:val="nil"/>
              <w:bottom w:val="single" w:sz="4" w:space="0" w:color="000000"/>
              <w:right w:val="single" w:sz="4" w:space="0" w:color="000000"/>
            </w:tcBorders>
            <w:shd w:val="clear" w:color="auto" w:fill="auto"/>
            <w:vAlign w:val="center"/>
            <w:hideMark/>
          </w:tcPr>
          <w:p w14:paraId="24172353"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xml:space="preserve">  оборудования, строительных-монтажных, пуско-наладочных работ</w:t>
            </w:r>
          </w:p>
        </w:tc>
        <w:tc>
          <w:tcPr>
            <w:tcW w:w="2409" w:type="dxa"/>
            <w:tcBorders>
              <w:top w:val="nil"/>
              <w:left w:val="nil"/>
              <w:bottom w:val="single" w:sz="4" w:space="0" w:color="000000"/>
              <w:right w:val="single" w:sz="8" w:space="0" w:color="auto"/>
            </w:tcBorders>
            <w:shd w:val="clear" w:color="auto" w:fill="auto"/>
            <w:vAlign w:val="center"/>
            <w:hideMark/>
          </w:tcPr>
          <w:p w14:paraId="26B2DC6E" w14:textId="3F555FC1"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4D82DDCF"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5D63FFA9"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1.2</w:t>
            </w:r>
          </w:p>
        </w:tc>
        <w:tc>
          <w:tcPr>
            <w:tcW w:w="7355" w:type="dxa"/>
            <w:tcBorders>
              <w:top w:val="nil"/>
              <w:left w:val="nil"/>
              <w:bottom w:val="single" w:sz="4" w:space="0" w:color="000000"/>
              <w:right w:val="single" w:sz="4" w:space="0" w:color="000000"/>
            </w:tcBorders>
            <w:shd w:val="clear" w:color="auto" w:fill="auto"/>
            <w:vAlign w:val="center"/>
            <w:hideMark/>
          </w:tcPr>
          <w:p w14:paraId="6053CD9C"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проектно-изыскательских работ</w:t>
            </w:r>
          </w:p>
        </w:tc>
        <w:tc>
          <w:tcPr>
            <w:tcW w:w="2409" w:type="dxa"/>
            <w:tcBorders>
              <w:top w:val="nil"/>
              <w:left w:val="nil"/>
              <w:bottom w:val="single" w:sz="4" w:space="0" w:color="000000"/>
              <w:right w:val="single" w:sz="8" w:space="0" w:color="auto"/>
            </w:tcBorders>
            <w:shd w:val="clear" w:color="auto" w:fill="auto"/>
            <w:vAlign w:val="center"/>
            <w:hideMark/>
          </w:tcPr>
          <w:p w14:paraId="0A03C400" w14:textId="49473FF6"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p>
        </w:tc>
      </w:tr>
      <w:tr w:rsidR="00A70402" w:rsidRPr="00A70402" w14:paraId="5888D8B3" w14:textId="77777777" w:rsidTr="00B83158">
        <w:trPr>
          <w:trHeight w:val="330"/>
        </w:trPr>
        <w:tc>
          <w:tcPr>
            <w:tcW w:w="1140" w:type="dxa"/>
            <w:tcBorders>
              <w:top w:val="nil"/>
              <w:left w:val="single" w:sz="8" w:space="0" w:color="auto"/>
              <w:bottom w:val="single" w:sz="8" w:space="0" w:color="auto"/>
              <w:right w:val="single" w:sz="4" w:space="0" w:color="000000"/>
            </w:tcBorders>
            <w:shd w:val="clear" w:color="auto" w:fill="auto"/>
            <w:vAlign w:val="center"/>
            <w:hideMark/>
          </w:tcPr>
          <w:p w14:paraId="308435AD"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c>
          <w:tcPr>
            <w:tcW w:w="7355" w:type="dxa"/>
            <w:tcBorders>
              <w:top w:val="nil"/>
              <w:left w:val="nil"/>
              <w:bottom w:val="single" w:sz="8" w:space="0" w:color="auto"/>
              <w:right w:val="single" w:sz="4" w:space="0" w:color="000000"/>
            </w:tcBorders>
            <w:shd w:val="clear" w:color="auto" w:fill="auto"/>
            <w:vAlign w:val="center"/>
            <w:hideMark/>
          </w:tcPr>
          <w:p w14:paraId="5B0C01C4"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Сметная стоимость всего:</w:t>
            </w:r>
          </w:p>
        </w:tc>
        <w:tc>
          <w:tcPr>
            <w:tcW w:w="2409" w:type="dxa"/>
            <w:tcBorders>
              <w:top w:val="nil"/>
              <w:left w:val="nil"/>
              <w:bottom w:val="single" w:sz="8" w:space="0" w:color="auto"/>
              <w:right w:val="single" w:sz="8" w:space="0" w:color="auto"/>
            </w:tcBorders>
            <w:shd w:val="clear" w:color="auto" w:fill="auto"/>
            <w:vAlign w:val="center"/>
            <w:hideMark/>
          </w:tcPr>
          <w:p w14:paraId="76ACA6D3" w14:textId="4D6D99D5"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1FE01CA4" w14:textId="77777777" w:rsidTr="00B83158">
        <w:trPr>
          <w:trHeight w:val="974"/>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14EE222C"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2.</w:t>
            </w:r>
          </w:p>
        </w:tc>
        <w:tc>
          <w:tcPr>
            <w:tcW w:w="7355" w:type="dxa"/>
            <w:tcBorders>
              <w:top w:val="nil"/>
              <w:left w:val="nil"/>
              <w:bottom w:val="single" w:sz="4" w:space="0" w:color="000000"/>
              <w:right w:val="single" w:sz="4" w:space="0" w:color="000000"/>
            </w:tcBorders>
            <w:shd w:val="clear" w:color="auto" w:fill="auto"/>
            <w:vAlign w:val="center"/>
            <w:hideMark/>
          </w:tcPr>
          <w:p w14:paraId="0EA1AEFB"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кВ (Приборы учета – 11307 шт.)» для нужд Барышского ПО филиала ПАО «Россети Волга» - «Ульяновские распределительные сети»</w:t>
            </w:r>
          </w:p>
        </w:tc>
        <w:tc>
          <w:tcPr>
            <w:tcW w:w="2409" w:type="dxa"/>
            <w:tcBorders>
              <w:top w:val="nil"/>
              <w:left w:val="nil"/>
              <w:bottom w:val="single" w:sz="4" w:space="0" w:color="000000"/>
              <w:right w:val="single" w:sz="8" w:space="0" w:color="auto"/>
            </w:tcBorders>
            <w:shd w:val="clear" w:color="auto" w:fill="auto"/>
            <w:vAlign w:val="center"/>
            <w:hideMark/>
          </w:tcPr>
          <w:p w14:paraId="6BC2811D" w14:textId="77777777"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r>
      <w:tr w:rsidR="00A70402" w:rsidRPr="00A70402" w14:paraId="7DAB241F"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73B770A7"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2.1</w:t>
            </w:r>
          </w:p>
        </w:tc>
        <w:tc>
          <w:tcPr>
            <w:tcW w:w="7355" w:type="dxa"/>
            <w:tcBorders>
              <w:top w:val="nil"/>
              <w:left w:val="nil"/>
              <w:bottom w:val="single" w:sz="4" w:space="0" w:color="000000"/>
              <w:right w:val="single" w:sz="4" w:space="0" w:color="000000"/>
            </w:tcBorders>
            <w:shd w:val="clear" w:color="auto" w:fill="auto"/>
            <w:vAlign w:val="center"/>
            <w:hideMark/>
          </w:tcPr>
          <w:p w14:paraId="5F69B5E5"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xml:space="preserve">  оборудования, строительных-монтажных, пуско-наладочных работ</w:t>
            </w:r>
          </w:p>
        </w:tc>
        <w:tc>
          <w:tcPr>
            <w:tcW w:w="2409" w:type="dxa"/>
            <w:tcBorders>
              <w:top w:val="nil"/>
              <w:left w:val="nil"/>
              <w:bottom w:val="single" w:sz="4" w:space="0" w:color="000000"/>
              <w:right w:val="single" w:sz="8" w:space="0" w:color="auto"/>
            </w:tcBorders>
            <w:shd w:val="clear" w:color="auto" w:fill="auto"/>
            <w:vAlign w:val="center"/>
            <w:hideMark/>
          </w:tcPr>
          <w:p w14:paraId="7573FC83" w14:textId="00B35594"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5D33E246"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2995C741"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2.2</w:t>
            </w:r>
          </w:p>
        </w:tc>
        <w:tc>
          <w:tcPr>
            <w:tcW w:w="7355" w:type="dxa"/>
            <w:tcBorders>
              <w:top w:val="nil"/>
              <w:left w:val="nil"/>
              <w:bottom w:val="single" w:sz="4" w:space="0" w:color="000000"/>
              <w:right w:val="single" w:sz="4" w:space="0" w:color="000000"/>
            </w:tcBorders>
            <w:shd w:val="clear" w:color="auto" w:fill="auto"/>
            <w:vAlign w:val="center"/>
            <w:hideMark/>
          </w:tcPr>
          <w:p w14:paraId="7209C42E"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проектно-изыскательских работ</w:t>
            </w:r>
          </w:p>
        </w:tc>
        <w:tc>
          <w:tcPr>
            <w:tcW w:w="2409" w:type="dxa"/>
            <w:tcBorders>
              <w:top w:val="nil"/>
              <w:left w:val="nil"/>
              <w:bottom w:val="single" w:sz="4" w:space="0" w:color="000000"/>
              <w:right w:val="single" w:sz="8" w:space="0" w:color="auto"/>
            </w:tcBorders>
            <w:shd w:val="clear" w:color="auto" w:fill="auto"/>
            <w:vAlign w:val="center"/>
            <w:hideMark/>
          </w:tcPr>
          <w:p w14:paraId="7BB8020F" w14:textId="7AE6B008"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40DB261D" w14:textId="77777777" w:rsidTr="00B83158">
        <w:trPr>
          <w:trHeight w:val="330"/>
        </w:trPr>
        <w:tc>
          <w:tcPr>
            <w:tcW w:w="1140" w:type="dxa"/>
            <w:tcBorders>
              <w:top w:val="nil"/>
              <w:left w:val="single" w:sz="8" w:space="0" w:color="auto"/>
              <w:bottom w:val="single" w:sz="8" w:space="0" w:color="auto"/>
              <w:right w:val="single" w:sz="4" w:space="0" w:color="000000"/>
            </w:tcBorders>
            <w:shd w:val="clear" w:color="auto" w:fill="auto"/>
            <w:vAlign w:val="center"/>
            <w:hideMark/>
          </w:tcPr>
          <w:p w14:paraId="2A7C75C4"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c>
          <w:tcPr>
            <w:tcW w:w="7355" w:type="dxa"/>
            <w:tcBorders>
              <w:top w:val="nil"/>
              <w:left w:val="nil"/>
              <w:bottom w:val="single" w:sz="8" w:space="0" w:color="auto"/>
              <w:right w:val="single" w:sz="4" w:space="0" w:color="000000"/>
            </w:tcBorders>
            <w:shd w:val="clear" w:color="auto" w:fill="auto"/>
            <w:vAlign w:val="center"/>
            <w:hideMark/>
          </w:tcPr>
          <w:p w14:paraId="03BEADFC"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Сметная стоимость всего:</w:t>
            </w:r>
          </w:p>
        </w:tc>
        <w:tc>
          <w:tcPr>
            <w:tcW w:w="2409" w:type="dxa"/>
            <w:tcBorders>
              <w:top w:val="nil"/>
              <w:left w:val="nil"/>
              <w:bottom w:val="single" w:sz="8" w:space="0" w:color="auto"/>
              <w:right w:val="single" w:sz="8" w:space="0" w:color="auto"/>
            </w:tcBorders>
            <w:shd w:val="clear" w:color="auto" w:fill="auto"/>
            <w:vAlign w:val="center"/>
            <w:hideMark/>
          </w:tcPr>
          <w:p w14:paraId="45253E7D" w14:textId="7EFC159E"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04464A75" w14:textId="77777777" w:rsidTr="00B83158">
        <w:trPr>
          <w:trHeight w:val="976"/>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3252052C"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3</w:t>
            </w:r>
          </w:p>
        </w:tc>
        <w:tc>
          <w:tcPr>
            <w:tcW w:w="7355" w:type="dxa"/>
            <w:tcBorders>
              <w:top w:val="nil"/>
              <w:left w:val="nil"/>
              <w:bottom w:val="single" w:sz="4" w:space="0" w:color="000000"/>
              <w:right w:val="single" w:sz="4" w:space="0" w:color="000000"/>
            </w:tcBorders>
            <w:shd w:val="clear" w:color="auto" w:fill="auto"/>
            <w:vAlign w:val="center"/>
            <w:hideMark/>
          </w:tcPr>
          <w:p w14:paraId="0F9D2C46"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«Установка приборов учета в соответствии с Федеральным законом от 27.12.2018 № 522-ФЗ при выходе из строя приборов учета электроэнергии у потребителей класса напряжения 0,22(0,4) кВ (Приборы учета - 1885 шт.)» для нужд Димитровградского ПО филиала ПАО «Россети Волга» - «Ульяновские распределительные сети»</w:t>
            </w:r>
          </w:p>
        </w:tc>
        <w:tc>
          <w:tcPr>
            <w:tcW w:w="2409" w:type="dxa"/>
            <w:tcBorders>
              <w:top w:val="nil"/>
              <w:left w:val="nil"/>
              <w:bottom w:val="single" w:sz="4" w:space="0" w:color="000000"/>
              <w:right w:val="single" w:sz="8" w:space="0" w:color="auto"/>
            </w:tcBorders>
            <w:shd w:val="clear" w:color="auto" w:fill="auto"/>
            <w:vAlign w:val="center"/>
            <w:hideMark/>
          </w:tcPr>
          <w:p w14:paraId="1BB83141"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r>
      <w:tr w:rsidR="00A70402" w:rsidRPr="00A70402" w14:paraId="1CB3105D"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17A314B1"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3.1</w:t>
            </w:r>
          </w:p>
        </w:tc>
        <w:tc>
          <w:tcPr>
            <w:tcW w:w="7355" w:type="dxa"/>
            <w:tcBorders>
              <w:top w:val="nil"/>
              <w:left w:val="nil"/>
              <w:bottom w:val="single" w:sz="4" w:space="0" w:color="000000"/>
              <w:right w:val="single" w:sz="4" w:space="0" w:color="000000"/>
            </w:tcBorders>
            <w:shd w:val="clear" w:color="auto" w:fill="auto"/>
            <w:vAlign w:val="center"/>
            <w:hideMark/>
          </w:tcPr>
          <w:p w14:paraId="665D87E4"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xml:space="preserve">  оборудования, строительных-монтажных, пуско-наладочных работ</w:t>
            </w:r>
          </w:p>
        </w:tc>
        <w:tc>
          <w:tcPr>
            <w:tcW w:w="2409" w:type="dxa"/>
            <w:tcBorders>
              <w:top w:val="nil"/>
              <w:left w:val="nil"/>
              <w:bottom w:val="single" w:sz="4" w:space="0" w:color="000000"/>
              <w:right w:val="single" w:sz="8" w:space="0" w:color="auto"/>
            </w:tcBorders>
            <w:shd w:val="clear" w:color="auto" w:fill="auto"/>
            <w:vAlign w:val="center"/>
            <w:hideMark/>
          </w:tcPr>
          <w:p w14:paraId="2D331B82" w14:textId="27D65DBD"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757A5587"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1C8773DD"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3.2</w:t>
            </w:r>
          </w:p>
        </w:tc>
        <w:tc>
          <w:tcPr>
            <w:tcW w:w="7355" w:type="dxa"/>
            <w:tcBorders>
              <w:top w:val="nil"/>
              <w:left w:val="nil"/>
              <w:bottom w:val="single" w:sz="4" w:space="0" w:color="000000"/>
              <w:right w:val="single" w:sz="4" w:space="0" w:color="000000"/>
            </w:tcBorders>
            <w:shd w:val="clear" w:color="auto" w:fill="auto"/>
            <w:vAlign w:val="center"/>
            <w:hideMark/>
          </w:tcPr>
          <w:p w14:paraId="1374A1FB"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проектно-изыскательских работ</w:t>
            </w:r>
          </w:p>
        </w:tc>
        <w:tc>
          <w:tcPr>
            <w:tcW w:w="2409" w:type="dxa"/>
            <w:tcBorders>
              <w:top w:val="nil"/>
              <w:left w:val="nil"/>
              <w:bottom w:val="single" w:sz="4" w:space="0" w:color="000000"/>
              <w:right w:val="single" w:sz="8" w:space="0" w:color="auto"/>
            </w:tcBorders>
            <w:shd w:val="clear" w:color="auto" w:fill="auto"/>
            <w:vAlign w:val="center"/>
            <w:hideMark/>
          </w:tcPr>
          <w:p w14:paraId="7C76D29A" w14:textId="65D6E191"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20E5000D" w14:textId="77777777" w:rsidTr="00B83158">
        <w:trPr>
          <w:trHeight w:val="330"/>
        </w:trPr>
        <w:tc>
          <w:tcPr>
            <w:tcW w:w="1140" w:type="dxa"/>
            <w:tcBorders>
              <w:top w:val="nil"/>
              <w:left w:val="single" w:sz="8" w:space="0" w:color="auto"/>
              <w:bottom w:val="single" w:sz="8" w:space="0" w:color="auto"/>
              <w:right w:val="single" w:sz="4" w:space="0" w:color="000000"/>
            </w:tcBorders>
            <w:shd w:val="clear" w:color="auto" w:fill="auto"/>
            <w:vAlign w:val="center"/>
            <w:hideMark/>
          </w:tcPr>
          <w:p w14:paraId="71301859"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c>
          <w:tcPr>
            <w:tcW w:w="7355" w:type="dxa"/>
            <w:tcBorders>
              <w:top w:val="nil"/>
              <w:left w:val="nil"/>
              <w:bottom w:val="single" w:sz="8" w:space="0" w:color="auto"/>
              <w:right w:val="single" w:sz="4" w:space="0" w:color="000000"/>
            </w:tcBorders>
            <w:shd w:val="clear" w:color="auto" w:fill="auto"/>
            <w:vAlign w:val="center"/>
            <w:hideMark/>
          </w:tcPr>
          <w:p w14:paraId="5D22F55B"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Сметная стоимость всего:</w:t>
            </w:r>
          </w:p>
        </w:tc>
        <w:tc>
          <w:tcPr>
            <w:tcW w:w="2409" w:type="dxa"/>
            <w:tcBorders>
              <w:top w:val="nil"/>
              <w:left w:val="nil"/>
              <w:bottom w:val="single" w:sz="8" w:space="0" w:color="auto"/>
              <w:right w:val="single" w:sz="8" w:space="0" w:color="auto"/>
            </w:tcBorders>
            <w:shd w:val="clear" w:color="auto" w:fill="auto"/>
            <w:vAlign w:val="center"/>
            <w:hideMark/>
          </w:tcPr>
          <w:p w14:paraId="212B9AF9" w14:textId="7F986392"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3665D2A3" w14:textId="77777777" w:rsidTr="00B83158">
        <w:trPr>
          <w:trHeight w:val="1118"/>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0C3FB20A"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4.</w:t>
            </w:r>
          </w:p>
        </w:tc>
        <w:tc>
          <w:tcPr>
            <w:tcW w:w="7355" w:type="dxa"/>
            <w:tcBorders>
              <w:top w:val="nil"/>
              <w:left w:val="nil"/>
              <w:bottom w:val="single" w:sz="4" w:space="0" w:color="000000"/>
              <w:right w:val="single" w:sz="4" w:space="0" w:color="000000"/>
            </w:tcBorders>
            <w:shd w:val="clear" w:color="auto" w:fill="auto"/>
            <w:vAlign w:val="center"/>
            <w:hideMark/>
          </w:tcPr>
          <w:p w14:paraId="029DEFC5"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кВ (Приборы учета – 11307 шт.)» для нужд Димитровградского ПО филиала ПАО «Россети Волга» - «Ульяновские распределительные сети»</w:t>
            </w:r>
          </w:p>
        </w:tc>
        <w:tc>
          <w:tcPr>
            <w:tcW w:w="2409" w:type="dxa"/>
            <w:tcBorders>
              <w:top w:val="nil"/>
              <w:left w:val="nil"/>
              <w:bottom w:val="single" w:sz="4" w:space="0" w:color="000000"/>
              <w:right w:val="single" w:sz="8" w:space="0" w:color="auto"/>
            </w:tcBorders>
            <w:shd w:val="clear" w:color="auto" w:fill="auto"/>
            <w:vAlign w:val="center"/>
            <w:hideMark/>
          </w:tcPr>
          <w:p w14:paraId="00040CA5" w14:textId="77777777"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r>
      <w:tr w:rsidR="00A70402" w:rsidRPr="00A70402" w14:paraId="01B5E509"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7B4E86A1"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4.1</w:t>
            </w:r>
          </w:p>
        </w:tc>
        <w:tc>
          <w:tcPr>
            <w:tcW w:w="7355" w:type="dxa"/>
            <w:tcBorders>
              <w:top w:val="nil"/>
              <w:left w:val="nil"/>
              <w:bottom w:val="single" w:sz="4" w:space="0" w:color="000000"/>
              <w:right w:val="single" w:sz="4" w:space="0" w:color="000000"/>
            </w:tcBorders>
            <w:shd w:val="clear" w:color="auto" w:fill="auto"/>
            <w:vAlign w:val="center"/>
            <w:hideMark/>
          </w:tcPr>
          <w:p w14:paraId="0E8FD297"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xml:space="preserve">  оборудования, строительных-монтажных, пуско-наладочных работ</w:t>
            </w:r>
          </w:p>
        </w:tc>
        <w:tc>
          <w:tcPr>
            <w:tcW w:w="2409" w:type="dxa"/>
            <w:tcBorders>
              <w:top w:val="nil"/>
              <w:left w:val="nil"/>
              <w:bottom w:val="single" w:sz="4" w:space="0" w:color="000000"/>
              <w:right w:val="single" w:sz="8" w:space="0" w:color="auto"/>
            </w:tcBorders>
            <w:shd w:val="clear" w:color="auto" w:fill="auto"/>
            <w:vAlign w:val="center"/>
            <w:hideMark/>
          </w:tcPr>
          <w:p w14:paraId="3E8EA753" w14:textId="1430C776"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29D2CAC5"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3A20417E"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4.2</w:t>
            </w:r>
          </w:p>
        </w:tc>
        <w:tc>
          <w:tcPr>
            <w:tcW w:w="7355" w:type="dxa"/>
            <w:tcBorders>
              <w:top w:val="nil"/>
              <w:left w:val="nil"/>
              <w:bottom w:val="single" w:sz="4" w:space="0" w:color="000000"/>
              <w:right w:val="single" w:sz="4" w:space="0" w:color="000000"/>
            </w:tcBorders>
            <w:shd w:val="clear" w:color="auto" w:fill="auto"/>
            <w:vAlign w:val="center"/>
            <w:hideMark/>
          </w:tcPr>
          <w:p w14:paraId="027D5399"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проектно-изыскательских работ</w:t>
            </w:r>
          </w:p>
        </w:tc>
        <w:tc>
          <w:tcPr>
            <w:tcW w:w="2409" w:type="dxa"/>
            <w:tcBorders>
              <w:top w:val="nil"/>
              <w:left w:val="nil"/>
              <w:bottom w:val="single" w:sz="4" w:space="0" w:color="000000"/>
              <w:right w:val="single" w:sz="8" w:space="0" w:color="auto"/>
            </w:tcBorders>
            <w:shd w:val="clear" w:color="auto" w:fill="auto"/>
            <w:vAlign w:val="center"/>
            <w:hideMark/>
          </w:tcPr>
          <w:p w14:paraId="1CFCD061" w14:textId="2E60B13E"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78595FD4" w14:textId="77777777" w:rsidTr="00B83158">
        <w:trPr>
          <w:trHeight w:val="330"/>
        </w:trPr>
        <w:tc>
          <w:tcPr>
            <w:tcW w:w="1140" w:type="dxa"/>
            <w:tcBorders>
              <w:top w:val="nil"/>
              <w:left w:val="single" w:sz="8" w:space="0" w:color="auto"/>
              <w:bottom w:val="single" w:sz="8" w:space="0" w:color="auto"/>
              <w:right w:val="single" w:sz="4" w:space="0" w:color="000000"/>
            </w:tcBorders>
            <w:shd w:val="clear" w:color="auto" w:fill="auto"/>
            <w:vAlign w:val="center"/>
            <w:hideMark/>
          </w:tcPr>
          <w:p w14:paraId="16B9B485"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c>
          <w:tcPr>
            <w:tcW w:w="7355" w:type="dxa"/>
            <w:tcBorders>
              <w:top w:val="nil"/>
              <w:left w:val="nil"/>
              <w:bottom w:val="single" w:sz="8" w:space="0" w:color="auto"/>
              <w:right w:val="single" w:sz="4" w:space="0" w:color="000000"/>
            </w:tcBorders>
            <w:shd w:val="clear" w:color="auto" w:fill="auto"/>
            <w:vAlign w:val="center"/>
            <w:hideMark/>
          </w:tcPr>
          <w:p w14:paraId="6D4F1AB2"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Сметная стоимость всего:</w:t>
            </w:r>
          </w:p>
        </w:tc>
        <w:tc>
          <w:tcPr>
            <w:tcW w:w="2409" w:type="dxa"/>
            <w:tcBorders>
              <w:top w:val="nil"/>
              <w:left w:val="nil"/>
              <w:bottom w:val="single" w:sz="8" w:space="0" w:color="auto"/>
              <w:right w:val="single" w:sz="8" w:space="0" w:color="auto"/>
            </w:tcBorders>
            <w:shd w:val="clear" w:color="auto" w:fill="auto"/>
            <w:vAlign w:val="center"/>
            <w:hideMark/>
          </w:tcPr>
          <w:p w14:paraId="0EC00A57" w14:textId="7085A8DC"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7DF4CBAE" w14:textId="77777777" w:rsidTr="00B83158">
        <w:trPr>
          <w:trHeight w:val="1120"/>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17BE3903"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5</w:t>
            </w:r>
          </w:p>
        </w:tc>
        <w:tc>
          <w:tcPr>
            <w:tcW w:w="7355" w:type="dxa"/>
            <w:tcBorders>
              <w:top w:val="nil"/>
              <w:left w:val="nil"/>
              <w:bottom w:val="single" w:sz="4" w:space="0" w:color="000000"/>
              <w:right w:val="single" w:sz="4" w:space="0" w:color="000000"/>
            </w:tcBorders>
            <w:shd w:val="clear" w:color="auto" w:fill="auto"/>
            <w:vAlign w:val="center"/>
            <w:hideMark/>
          </w:tcPr>
          <w:p w14:paraId="779DD844"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кВ (Приборы учета – 16792 шт.)» для нужд Димитровградского ПО филиала ПАО «Россети Волга» - «Ульяновские распределительные сети»</w:t>
            </w:r>
          </w:p>
        </w:tc>
        <w:tc>
          <w:tcPr>
            <w:tcW w:w="2409" w:type="dxa"/>
            <w:tcBorders>
              <w:top w:val="nil"/>
              <w:left w:val="nil"/>
              <w:bottom w:val="single" w:sz="4" w:space="0" w:color="000000"/>
              <w:right w:val="single" w:sz="8" w:space="0" w:color="auto"/>
            </w:tcBorders>
            <w:shd w:val="clear" w:color="auto" w:fill="auto"/>
            <w:vAlign w:val="center"/>
            <w:hideMark/>
          </w:tcPr>
          <w:p w14:paraId="7D7EA109"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r>
      <w:tr w:rsidR="00A70402" w:rsidRPr="00A70402" w14:paraId="123BAB72"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3336C454"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5.1</w:t>
            </w:r>
          </w:p>
        </w:tc>
        <w:tc>
          <w:tcPr>
            <w:tcW w:w="7355" w:type="dxa"/>
            <w:tcBorders>
              <w:top w:val="nil"/>
              <w:left w:val="nil"/>
              <w:bottom w:val="single" w:sz="4" w:space="0" w:color="000000"/>
              <w:right w:val="single" w:sz="4" w:space="0" w:color="000000"/>
            </w:tcBorders>
            <w:shd w:val="clear" w:color="auto" w:fill="auto"/>
            <w:vAlign w:val="center"/>
            <w:hideMark/>
          </w:tcPr>
          <w:p w14:paraId="57169691"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xml:space="preserve">  оборудования, строительных-монтажных, пуско-наладочных работ</w:t>
            </w:r>
          </w:p>
        </w:tc>
        <w:tc>
          <w:tcPr>
            <w:tcW w:w="2409" w:type="dxa"/>
            <w:tcBorders>
              <w:top w:val="nil"/>
              <w:left w:val="nil"/>
              <w:bottom w:val="single" w:sz="4" w:space="0" w:color="000000"/>
              <w:right w:val="single" w:sz="8" w:space="0" w:color="auto"/>
            </w:tcBorders>
            <w:shd w:val="clear" w:color="auto" w:fill="auto"/>
            <w:vAlign w:val="center"/>
            <w:hideMark/>
          </w:tcPr>
          <w:p w14:paraId="189B2087" w14:textId="52ABFABB"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02EFE8B7"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162CE412"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5.2</w:t>
            </w:r>
          </w:p>
        </w:tc>
        <w:tc>
          <w:tcPr>
            <w:tcW w:w="7355" w:type="dxa"/>
            <w:tcBorders>
              <w:top w:val="nil"/>
              <w:left w:val="nil"/>
              <w:bottom w:val="single" w:sz="4" w:space="0" w:color="000000"/>
              <w:right w:val="single" w:sz="4" w:space="0" w:color="000000"/>
            </w:tcBorders>
            <w:shd w:val="clear" w:color="auto" w:fill="auto"/>
            <w:vAlign w:val="center"/>
            <w:hideMark/>
          </w:tcPr>
          <w:p w14:paraId="53364E18"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проектно-изыскательских работ</w:t>
            </w:r>
          </w:p>
        </w:tc>
        <w:tc>
          <w:tcPr>
            <w:tcW w:w="2409" w:type="dxa"/>
            <w:tcBorders>
              <w:top w:val="nil"/>
              <w:left w:val="nil"/>
              <w:bottom w:val="single" w:sz="4" w:space="0" w:color="000000"/>
              <w:right w:val="single" w:sz="8" w:space="0" w:color="auto"/>
            </w:tcBorders>
            <w:shd w:val="clear" w:color="auto" w:fill="auto"/>
            <w:vAlign w:val="center"/>
            <w:hideMark/>
          </w:tcPr>
          <w:p w14:paraId="655EDA77" w14:textId="28328CEB"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0C819468" w14:textId="77777777" w:rsidTr="00B83158">
        <w:trPr>
          <w:trHeight w:val="330"/>
        </w:trPr>
        <w:tc>
          <w:tcPr>
            <w:tcW w:w="1140" w:type="dxa"/>
            <w:tcBorders>
              <w:top w:val="nil"/>
              <w:left w:val="single" w:sz="8" w:space="0" w:color="auto"/>
              <w:bottom w:val="single" w:sz="8" w:space="0" w:color="auto"/>
              <w:right w:val="single" w:sz="4" w:space="0" w:color="000000"/>
            </w:tcBorders>
            <w:shd w:val="clear" w:color="auto" w:fill="auto"/>
            <w:vAlign w:val="center"/>
            <w:hideMark/>
          </w:tcPr>
          <w:p w14:paraId="48BF7405"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c>
          <w:tcPr>
            <w:tcW w:w="7355" w:type="dxa"/>
            <w:tcBorders>
              <w:top w:val="nil"/>
              <w:left w:val="nil"/>
              <w:bottom w:val="single" w:sz="8" w:space="0" w:color="auto"/>
              <w:right w:val="single" w:sz="4" w:space="0" w:color="000000"/>
            </w:tcBorders>
            <w:shd w:val="clear" w:color="auto" w:fill="auto"/>
            <w:vAlign w:val="center"/>
            <w:hideMark/>
          </w:tcPr>
          <w:p w14:paraId="73D2BEDB"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Сметная стоимость всего:</w:t>
            </w:r>
          </w:p>
        </w:tc>
        <w:tc>
          <w:tcPr>
            <w:tcW w:w="2409" w:type="dxa"/>
            <w:tcBorders>
              <w:top w:val="nil"/>
              <w:left w:val="nil"/>
              <w:bottom w:val="single" w:sz="8" w:space="0" w:color="auto"/>
              <w:right w:val="single" w:sz="8" w:space="0" w:color="auto"/>
            </w:tcBorders>
            <w:shd w:val="clear" w:color="auto" w:fill="auto"/>
            <w:vAlign w:val="center"/>
            <w:hideMark/>
          </w:tcPr>
          <w:p w14:paraId="76F0BCA2" w14:textId="165078AF"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2BA373F9" w14:textId="77777777" w:rsidTr="00B83158">
        <w:trPr>
          <w:trHeight w:val="967"/>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62270F81"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6.</w:t>
            </w:r>
          </w:p>
        </w:tc>
        <w:tc>
          <w:tcPr>
            <w:tcW w:w="7355" w:type="dxa"/>
            <w:tcBorders>
              <w:top w:val="nil"/>
              <w:left w:val="nil"/>
              <w:bottom w:val="single" w:sz="4" w:space="0" w:color="000000"/>
              <w:right w:val="single" w:sz="4" w:space="0" w:color="000000"/>
            </w:tcBorders>
            <w:shd w:val="clear" w:color="auto" w:fill="auto"/>
            <w:vAlign w:val="center"/>
            <w:hideMark/>
          </w:tcPr>
          <w:p w14:paraId="0F8AAAC6"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«Установка приборов учета в соответствии с Федеральным законом от 27.12.2018 № 522-ФЗ при выходе из строя приборов учета электроэнергии у потребителей класса напряжения 0,22(0,4) кВ (Приборы учета - 1885 шт.)» для нужд Ульяновского ПО филиала ПАО «Россети Волга» - «Ульяновские распределительные сети»</w:t>
            </w:r>
          </w:p>
        </w:tc>
        <w:tc>
          <w:tcPr>
            <w:tcW w:w="2409" w:type="dxa"/>
            <w:tcBorders>
              <w:top w:val="nil"/>
              <w:left w:val="nil"/>
              <w:bottom w:val="single" w:sz="4" w:space="0" w:color="000000"/>
              <w:right w:val="single" w:sz="8" w:space="0" w:color="auto"/>
            </w:tcBorders>
            <w:shd w:val="clear" w:color="auto" w:fill="auto"/>
            <w:vAlign w:val="center"/>
            <w:hideMark/>
          </w:tcPr>
          <w:p w14:paraId="55C6186A" w14:textId="77777777"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r>
      <w:tr w:rsidR="00A70402" w:rsidRPr="00A70402" w14:paraId="7311E583"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38A4ECA7"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6.1</w:t>
            </w:r>
          </w:p>
        </w:tc>
        <w:tc>
          <w:tcPr>
            <w:tcW w:w="7355" w:type="dxa"/>
            <w:tcBorders>
              <w:top w:val="nil"/>
              <w:left w:val="nil"/>
              <w:bottom w:val="single" w:sz="4" w:space="0" w:color="000000"/>
              <w:right w:val="single" w:sz="4" w:space="0" w:color="000000"/>
            </w:tcBorders>
            <w:shd w:val="clear" w:color="auto" w:fill="auto"/>
            <w:vAlign w:val="center"/>
            <w:hideMark/>
          </w:tcPr>
          <w:p w14:paraId="2A178A4D"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xml:space="preserve">  оборудования, строительных-монтажных, пуско-наладочных работ</w:t>
            </w:r>
          </w:p>
        </w:tc>
        <w:tc>
          <w:tcPr>
            <w:tcW w:w="2409" w:type="dxa"/>
            <w:tcBorders>
              <w:top w:val="nil"/>
              <w:left w:val="nil"/>
              <w:bottom w:val="single" w:sz="4" w:space="0" w:color="000000"/>
              <w:right w:val="single" w:sz="8" w:space="0" w:color="auto"/>
            </w:tcBorders>
            <w:shd w:val="clear" w:color="auto" w:fill="auto"/>
            <w:vAlign w:val="center"/>
            <w:hideMark/>
          </w:tcPr>
          <w:p w14:paraId="64217853" w14:textId="3654E7D1"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7868F54C"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109EB8DF"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6.2</w:t>
            </w:r>
          </w:p>
        </w:tc>
        <w:tc>
          <w:tcPr>
            <w:tcW w:w="7355" w:type="dxa"/>
            <w:tcBorders>
              <w:top w:val="nil"/>
              <w:left w:val="nil"/>
              <w:bottom w:val="single" w:sz="4" w:space="0" w:color="000000"/>
              <w:right w:val="single" w:sz="4" w:space="0" w:color="000000"/>
            </w:tcBorders>
            <w:shd w:val="clear" w:color="auto" w:fill="auto"/>
            <w:vAlign w:val="center"/>
            <w:hideMark/>
          </w:tcPr>
          <w:p w14:paraId="3426F43E"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проектно-изыскательских работ</w:t>
            </w:r>
          </w:p>
        </w:tc>
        <w:tc>
          <w:tcPr>
            <w:tcW w:w="2409" w:type="dxa"/>
            <w:tcBorders>
              <w:top w:val="nil"/>
              <w:left w:val="nil"/>
              <w:bottom w:val="single" w:sz="4" w:space="0" w:color="000000"/>
              <w:right w:val="single" w:sz="8" w:space="0" w:color="auto"/>
            </w:tcBorders>
            <w:shd w:val="clear" w:color="auto" w:fill="auto"/>
            <w:vAlign w:val="center"/>
            <w:hideMark/>
          </w:tcPr>
          <w:p w14:paraId="5574AEF6" w14:textId="724E0B99"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06F8D97A" w14:textId="77777777" w:rsidTr="00B83158">
        <w:trPr>
          <w:trHeight w:val="330"/>
        </w:trPr>
        <w:tc>
          <w:tcPr>
            <w:tcW w:w="1140" w:type="dxa"/>
            <w:tcBorders>
              <w:top w:val="nil"/>
              <w:left w:val="single" w:sz="8" w:space="0" w:color="auto"/>
              <w:bottom w:val="single" w:sz="8" w:space="0" w:color="auto"/>
              <w:right w:val="single" w:sz="4" w:space="0" w:color="000000"/>
            </w:tcBorders>
            <w:shd w:val="clear" w:color="auto" w:fill="auto"/>
            <w:vAlign w:val="center"/>
            <w:hideMark/>
          </w:tcPr>
          <w:p w14:paraId="6D974DF5"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c>
          <w:tcPr>
            <w:tcW w:w="7355" w:type="dxa"/>
            <w:tcBorders>
              <w:top w:val="nil"/>
              <w:left w:val="nil"/>
              <w:bottom w:val="single" w:sz="8" w:space="0" w:color="auto"/>
              <w:right w:val="single" w:sz="4" w:space="0" w:color="000000"/>
            </w:tcBorders>
            <w:shd w:val="clear" w:color="auto" w:fill="auto"/>
            <w:vAlign w:val="center"/>
            <w:hideMark/>
          </w:tcPr>
          <w:p w14:paraId="609698D4"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Сметная стоимость всего:</w:t>
            </w:r>
          </w:p>
        </w:tc>
        <w:tc>
          <w:tcPr>
            <w:tcW w:w="2409" w:type="dxa"/>
            <w:tcBorders>
              <w:top w:val="nil"/>
              <w:left w:val="nil"/>
              <w:bottom w:val="single" w:sz="8" w:space="0" w:color="auto"/>
              <w:right w:val="single" w:sz="8" w:space="0" w:color="auto"/>
            </w:tcBorders>
            <w:shd w:val="clear" w:color="auto" w:fill="auto"/>
            <w:vAlign w:val="center"/>
            <w:hideMark/>
          </w:tcPr>
          <w:p w14:paraId="0C71DB5B" w14:textId="371FE225"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p>
        </w:tc>
      </w:tr>
      <w:tr w:rsidR="00A70402" w:rsidRPr="00A70402" w14:paraId="185A6024" w14:textId="77777777" w:rsidTr="00B83158">
        <w:trPr>
          <w:trHeight w:val="1121"/>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13BBBF44"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7</w:t>
            </w:r>
          </w:p>
        </w:tc>
        <w:tc>
          <w:tcPr>
            <w:tcW w:w="7355" w:type="dxa"/>
            <w:tcBorders>
              <w:top w:val="nil"/>
              <w:left w:val="nil"/>
              <w:bottom w:val="single" w:sz="4" w:space="0" w:color="000000"/>
              <w:right w:val="single" w:sz="4" w:space="0" w:color="000000"/>
            </w:tcBorders>
            <w:shd w:val="clear" w:color="auto" w:fill="auto"/>
            <w:vAlign w:val="center"/>
            <w:hideMark/>
          </w:tcPr>
          <w:p w14:paraId="24A5520C"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кВ (Приборы учета – 11307 шт.)» для нужд Ульяновского ПО (Сенгилеевского РЭС, Ульяновского РЭС, Цильнинского РЭС) филиала ПАО «Россети Волга» - «Ульяновские распределительные сети»</w:t>
            </w:r>
          </w:p>
        </w:tc>
        <w:tc>
          <w:tcPr>
            <w:tcW w:w="2409" w:type="dxa"/>
            <w:tcBorders>
              <w:top w:val="nil"/>
              <w:left w:val="nil"/>
              <w:bottom w:val="single" w:sz="4" w:space="0" w:color="000000"/>
              <w:right w:val="single" w:sz="8" w:space="0" w:color="auto"/>
            </w:tcBorders>
            <w:shd w:val="clear" w:color="auto" w:fill="auto"/>
            <w:vAlign w:val="center"/>
            <w:hideMark/>
          </w:tcPr>
          <w:p w14:paraId="75494EA1"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r>
      <w:tr w:rsidR="00A70402" w:rsidRPr="00A70402" w14:paraId="6A0BD28A"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5E26FD0C"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7.1</w:t>
            </w:r>
          </w:p>
        </w:tc>
        <w:tc>
          <w:tcPr>
            <w:tcW w:w="7355" w:type="dxa"/>
            <w:tcBorders>
              <w:top w:val="nil"/>
              <w:left w:val="nil"/>
              <w:bottom w:val="single" w:sz="4" w:space="0" w:color="000000"/>
              <w:right w:val="single" w:sz="4" w:space="0" w:color="000000"/>
            </w:tcBorders>
            <w:shd w:val="clear" w:color="auto" w:fill="auto"/>
            <w:vAlign w:val="center"/>
            <w:hideMark/>
          </w:tcPr>
          <w:p w14:paraId="18C6A980"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xml:space="preserve">  оборудования, строительных-монтажных, пуско-наладочных работ</w:t>
            </w:r>
          </w:p>
        </w:tc>
        <w:tc>
          <w:tcPr>
            <w:tcW w:w="2409" w:type="dxa"/>
            <w:tcBorders>
              <w:top w:val="nil"/>
              <w:left w:val="nil"/>
              <w:bottom w:val="single" w:sz="4" w:space="0" w:color="000000"/>
              <w:right w:val="single" w:sz="8" w:space="0" w:color="auto"/>
            </w:tcBorders>
            <w:shd w:val="clear" w:color="auto" w:fill="auto"/>
            <w:vAlign w:val="center"/>
            <w:hideMark/>
          </w:tcPr>
          <w:p w14:paraId="18615BCF" w14:textId="5D337F21"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3682EA71"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6298D6C4"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7.2</w:t>
            </w:r>
          </w:p>
        </w:tc>
        <w:tc>
          <w:tcPr>
            <w:tcW w:w="7355" w:type="dxa"/>
            <w:tcBorders>
              <w:top w:val="nil"/>
              <w:left w:val="nil"/>
              <w:bottom w:val="single" w:sz="4" w:space="0" w:color="000000"/>
              <w:right w:val="single" w:sz="4" w:space="0" w:color="000000"/>
            </w:tcBorders>
            <w:shd w:val="clear" w:color="auto" w:fill="auto"/>
            <w:vAlign w:val="center"/>
            <w:hideMark/>
          </w:tcPr>
          <w:p w14:paraId="1C7406DB"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проектно-изыскательских работ</w:t>
            </w:r>
          </w:p>
        </w:tc>
        <w:tc>
          <w:tcPr>
            <w:tcW w:w="2409" w:type="dxa"/>
            <w:tcBorders>
              <w:top w:val="nil"/>
              <w:left w:val="nil"/>
              <w:bottom w:val="single" w:sz="4" w:space="0" w:color="000000"/>
              <w:right w:val="single" w:sz="8" w:space="0" w:color="auto"/>
            </w:tcBorders>
            <w:shd w:val="clear" w:color="auto" w:fill="auto"/>
            <w:vAlign w:val="center"/>
            <w:hideMark/>
          </w:tcPr>
          <w:p w14:paraId="2A37B762" w14:textId="1BA0FF17"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3AB078E9" w14:textId="77777777" w:rsidTr="00B83158">
        <w:trPr>
          <w:trHeight w:val="330"/>
        </w:trPr>
        <w:tc>
          <w:tcPr>
            <w:tcW w:w="1140" w:type="dxa"/>
            <w:tcBorders>
              <w:top w:val="nil"/>
              <w:left w:val="single" w:sz="8" w:space="0" w:color="auto"/>
              <w:bottom w:val="single" w:sz="8" w:space="0" w:color="auto"/>
              <w:right w:val="single" w:sz="4" w:space="0" w:color="000000"/>
            </w:tcBorders>
            <w:shd w:val="clear" w:color="auto" w:fill="auto"/>
            <w:vAlign w:val="center"/>
            <w:hideMark/>
          </w:tcPr>
          <w:p w14:paraId="5768C199"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c>
          <w:tcPr>
            <w:tcW w:w="7355" w:type="dxa"/>
            <w:tcBorders>
              <w:top w:val="nil"/>
              <w:left w:val="nil"/>
              <w:bottom w:val="single" w:sz="8" w:space="0" w:color="auto"/>
              <w:right w:val="single" w:sz="4" w:space="0" w:color="000000"/>
            </w:tcBorders>
            <w:shd w:val="clear" w:color="auto" w:fill="auto"/>
            <w:vAlign w:val="center"/>
            <w:hideMark/>
          </w:tcPr>
          <w:p w14:paraId="68D7EE89"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Сметная стоимость всего:</w:t>
            </w:r>
          </w:p>
        </w:tc>
        <w:tc>
          <w:tcPr>
            <w:tcW w:w="2409" w:type="dxa"/>
            <w:tcBorders>
              <w:top w:val="nil"/>
              <w:left w:val="nil"/>
              <w:bottom w:val="single" w:sz="8" w:space="0" w:color="auto"/>
              <w:right w:val="single" w:sz="8" w:space="0" w:color="auto"/>
            </w:tcBorders>
            <w:shd w:val="clear" w:color="auto" w:fill="auto"/>
            <w:vAlign w:val="center"/>
            <w:hideMark/>
          </w:tcPr>
          <w:p w14:paraId="3EE6E373" w14:textId="0A66D0A1"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768D6BB7" w14:textId="77777777" w:rsidTr="00B83158">
        <w:trPr>
          <w:trHeight w:val="1122"/>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1F1B5D16"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8</w:t>
            </w:r>
          </w:p>
        </w:tc>
        <w:tc>
          <w:tcPr>
            <w:tcW w:w="7355" w:type="dxa"/>
            <w:tcBorders>
              <w:top w:val="nil"/>
              <w:left w:val="nil"/>
              <w:bottom w:val="single" w:sz="4" w:space="0" w:color="000000"/>
              <w:right w:val="single" w:sz="4" w:space="0" w:color="000000"/>
            </w:tcBorders>
            <w:shd w:val="clear" w:color="auto" w:fill="auto"/>
            <w:vAlign w:val="center"/>
            <w:hideMark/>
          </w:tcPr>
          <w:p w14:paraId="77CED1AE"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кВ (Приборы учета – 11307 шт.)» для нужд Ульяновского ПО (Майнского РЭС, Карсунского РЭС) филиала ПАО «Россети Волга» - «Ульяновские распределительные сети»</w:t>
            </w:r>
          </w:p>
        </w:tc>
        <w:tc>
          <w:tcPr>
            <w:tcW w:w="2409" w:type="dxa"/>
            <w:tcBorders>
              <w:top w:val="nil"/>
              <w:left w:val="nil"/>
              <w:bottom w:val="single" w:sz="4" w:space="0" w:color="000000"/>
              <w:right w:val="single" w:sz="8" w:space="0" w:color="auto"/>
            </w:tcBorders>
            <w:shd w:val="clear" w:color="auto" w:fill="auto"/>
            <w:vAlign w:val="center"/>
            <w:hideMark/>
          </w:tcPr>
          <w:p w14:paraId="544F055C" w14:textId="77777777"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r>
      <w:tr w:rsidR="00A70402" w:rsidRPr="00A70402" w14:paraId="51D74655"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2A6A4EC2"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8.1</w:t>
            </w:r>
          </w:p>
        </w:tc>
        <w:tc>
          <w:tcPr>
            <w:tcW w:w="7355" w:type="dxa"/>
            <w:tcBorders>
              <w:top w:val="nil"/>
              <w:left w:val="nil"/>
              <w:bottom w:val="single" w:sz="4" w:space="0" w:color="000000"/>
              <w:right w:val="single" w:sz="4" w:space="0" w:color="000000"/>
            </w:tcBorders>
            <w:shd w:val="clear" w:color="auto" w:fill="auto"/>
            <w:vAlign w:val="center"/>
            <w:hideMark/>
          </w:tcPr>
          <w:p w14:paraId="4B5C24F1"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xml:space="preserve">  оборудования, строительных-монтажных, пуско-наладочных работ</w:t>
            </w:r>
          </w:p>
        </w:tc>
        <w:tc>
          <w:tcPr>
            <w:tcW w:w="2409" w:type="dxa"/>
            <w:tcBorders>
              <w:top w:val="nil"/>
              <w:left w:val="nil"/>
              <w:bottom w:val="single" w:sz="4" w:space="0" w:color="000000"/>
              <w:right w:val="single" w:sz="8" w:space="0" w:color="auto"/>
            </w:tcBorders>
            <w:shd w:val="clear" w:color="auto" w:fill="auto"/>
            <w:vAlign w:val="center"/>
            <w:hideMark/>
          </w:tcPr>
          <w:p w14:paraId="290221CC" w14:textId="255E579A"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0606159D"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4AB1FFB3"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8.2</w:t>
            </w:r>
          </w:p>
        </w:tc>
        <w:tc>
          <w:tcPr>
            <w:tcW w:w="7355" w:type="dxa"/>
            <w:tcBorders>
              <w:top w:val="nil"/>
              <w:left w:val="nil"/>
              <w:bottom w:val="single" w:sz="4" w:space="0" w:color="000000"/>
              <w:right w:val="single" w:sz="4" w:space="0" w:color="000000"/>
            </w:tcBorders>
            <w:shd w:val="clear" w:color="auto" w:fill="auto"/>
            <w:vAlign w:val="center"/>
            <w:hideMark/>
          </w:tcPr>
          <w:p w14:paraId="29AB412F"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проектно-изыскательских работ</w:t>
            </w:r>
          </w:p>
        </w:tc>
        <w:tc>
          <w:tcPr>
            <w:tcW w:w="2409" w:type="dxa"/>
            <w:tcBorders>
              <w:top w:val="nil"/>
              <w:left w:val="nil"/>
              <w:bottom w:val="single" w:sz="4" w:space="0" w:color="000000"/>
              <w:right w:val="single" w:sz="8" w:space="0" w:color="auto"/>
            </w:tcBorders>
            <w:shd w:val="clear" w:color="auto" w:fill="auto"/>
            <w:vAlign w:val="center"/>
            <w:hideMark/>
          </w:tcPr>
          <w:p w14:paraId="29F062AB" w14:textId="278375F8"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18E516A8" w14:textId="77777777" w:rsidTr="00B83158">
        <w:trPr>
          <w:trHeight w:val="330"/>
        </w:trPr>
        <w:tc>
          <w:tcPr>
            <w:tcW w:w="1140" w:type="dxa"/>
            <w:tcBorders>
              <w:top w:val="nil"/>
              <w:left w:val="single" w:sz="8" w:space="0" w:color="auto"/>
              <w:bottom w:val="single" w:sz="8" w:space="0" w:color="auto"/>
              <w:right w:val="single" w:sz="4" w:space="0" w:color="000000"/>
            </w:tcBorders>
            <w:shd w:val="clear" w:color="auto" w:fill="auto"/>
            <w:vAlign w:val="center"/>
            <w:hideMark/>
          </w:tcPr>
          <w:p w14:paraId="3277D332"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c>
          <w:tcPr>
            <w:tcW w:w="7355" w:type="dxa"/>
            <w:tcBorders>
              <w:top w:val="nil"/>
              <w:left w:val="nil"/>
              <w:bottom w:val="single" w:sz="8" w:space="0" w:color="auto"/>
              <w:right w:val="single" w:sz="4" w:space="0" w:color="000000"/>
            </w:tcBorders>
            <w:shd w:val="clear" w:color="auto" w:fill="auto"/>
            <w:vAlign w:val="center"/>
            <w:hideMark/>
          </w:tcPr>
          <w:p w14:paraId="39EDF09E"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Сметная стоимость всего:</w:t>
            </w:r>
          </w:p>
        </w:tc>
        <w:tc>
          <w:tcPr>
            <w:tcW w:w="2409" w:type="dxa"/>
            <w:tcBorders>
              <w:top w:val="nil"/>
              <w:left w:val="nil"/>
              <w:bottom w:val="single" w:sz="8" w:space="0" w:color="auto"/>
              <w:right w:val="single" w:sz="8" w:space="0" w:color="auto"/>
            </w:tcBorders>
            <w:shd w:val="clear" w:color="auto" w:fill="auto"/>
            <w:vAlign w:val="center"/>
            <w:hideMark/>
          </w:tcPr>
          <w:p w14:paraId="7834B3DD" w14:textId="79517C76"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2E82F1E4" w14:textId="77777777" w:rsidTr="00B83158">
        <w:trPr>
          <w:trHeight w:val="1124"/>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27A2D7C4"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9</w:t>
            </w:r>
          </w:p>
        </w:tc>
        <w:tc>
          <w:tcPr>
            <w:tcW w:w="7355" w:type="dxa"/>
            <w:tcBorders>
              <w:top w:val="nil"/>
              <w:left w:val="nil"/>
              <w:bottom w:val="single" w:sz="4" w:space="0" w:color="000000"/>
              <w:right w:val="single" w:sz="4" w:space="0" w:color="000000"/>
            </w:tcBorders>
            <w:shd w:val="clear" w:color="auto" w:fill="auto"/>
            <w:vAlign w:val="center"/>
            <w:hideMark/>
          </w:tcPr>
          <w:p w14:paraId="2D3C3E8A"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кВ (Приборы учета – 11307 шт.)» для нужд Ульяновского ПО (Сурского РЭС, Тереньгульского РЭС) филиала ПАО «Россети Волга» - «Ульяновские распределительные сети»</w:t>
            </w:r>
          </w:p>
        </w:tc>
        <w:tc>
          <w:tcPr>
            <w:tcW w:w="2409" w:type="dxa"/>
            <w:tcBorders>
              <w:top w:val="nil"/>
              <w:left w:val="nil"/>
              <w:bottom w:val="single" w:sz="4" w:space="0" w:color="000000"/>
              <w:right w:val="single" w:sz="8" w:space="0" w:color="auto"/>
            </w:tcBorders>
            <w:shd w:val="clear" w:color="auto" w:fill="auto"/>
            <w:vAlign w:val="center"/>
            <w:hideMark/>
          </w:tcPr>
          <w:p w14:paraId="7B3800C8"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r>
      <w:tr w:rsidR="00A70402" w:rsidRPr="00A70402" w14:paraId="13122137"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70868DC5"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9.1</w:t>
            </w:r>
          </w:p>
        </w:tc>
        <w:tc>
          <w:tcPr>
            <w:tcW w:w="7355" w:type="dxa"/>
            <w:tcBorders>
              <w:top w:val="nil"/>
              <w:left w:val="nil"/>
              <w:bottom w:val="single" w:sz="4" w:space="0" w:color="000000"/>
              <w:right w:val="single" w:sz="4" w:space="0" w:color="000000"/>
            </w:tcBorders>
            <w:shd w:val="clear" w:color="auto" w:fill="auto"/>
            <w:vAlign w:val="center"/>
            <w:hideMark/>
          </w:tcPr>
          <w:p w14:paraId="74F9A584"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xml:space="preserve">  оборудования, строительных-монтажных, пуско-наладочных работ</w:t>
            </w:r>
          </w:p>
        </w:tc>
        <w:tc>
          <w:tcPr>
            <w:tcW w:w="2409" w:type="dxa"/>
            <w:tcBorders>
              <w:top w:val="nil"/>
              <w:left w:val="nil"/>
              <w:bottom w:val="single" w:sz="4" w:space="0" w:color="000000"/>
              <w:right w:val="single" w:sz="8" w:space="0" w:color="auto"/>
            </w:tcBorders>
            <w:shd w:val="clear" w:color="auto" w:fill="auto"/>
            <w:vAlign w:val="center"/>
            <w:hideMark/>
          </w:tcPr>
          <w:p w14:paraId="284FA8F9" w14:textId="4620C51C"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2CAC229D"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3990FCC5"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9.2</w:t>
            </w:r>
          </w:p>
        </w:tc>
        <w:tc>
          <w:tcPr>
            <w:tcW w:w="7355" w:type="dxa"/>
            <w:tcBorders>
              <w:top w:val="nil"/>
              <w:left w:val="nil"/>
              <w:bottom w:val="single" w:sz="4" w:space="0" w:color="000000"/>
              <w:right w:val="single" w:sz="4" w:space="0" w:color="000000"/>
            </w:tcBorders>
            <w:shd w:val="clear" w:color="auto" w:fill="auto"/>
            <w:vAlign w:val="center"/>
            <w:hideMark/>
          </w:tcPr>
          <w:p w14:paraId="0A3DD77A"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проектно-изыскательских работ</w:t>
            </w:r>
          </w:p>
        </w:tc>
        <w:tc>
          <w:tcPr>
            <w:tcW w:w="2409" w:type="dxa"/>
            <w:tcBorders>
              <w:top w:val="nil"/>
              <w:left w:val="nil"/>
              <w:bottom w:val="single" w:sz="4" w:space="0" w:color="000000"/>
              <w:right w:val="single" w:sz="8" w:space="0" w:color="auto"/>
            </w:tcBorders>
            <w:shd w:val="clear" w:color="auto" w:fill="auto"/>
            <w:vAlign w:val="center"/>
            <w:hideMark/>
          </w:tcPr>
          <w:p w14:paraId="018028DC" w14:textId="7236A1F4"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63D5CA77" w14:textId="77777777" w:rsidTr="00B83158">
        <w:trPr>
          <w:trHeight w:val="330"/>
        </w:trPr>
        <w:tc>
          <w:tcPr>
            <w:tcW w:w="1140" w:type="dxa"/>
            <w:tcBorders>
              <w:top w:val="nil"/>
              <w:left w:val="single" w:sz="8" w:space="0" w:color="auto"/>
              <w:bottom w:val="single" w:sz="8" w:space="0" w:color="auto"/>
              <w:right w:val="single" w:sz="4" w:space="0" w:color="000000"/>
            </w:tcBorders>
            <w:shd w:val="clear" w:color="auto" w:fill="auto"/>
            <w:vAlign w:val="center"/>
            <w:hideMark/>
          </w:tcPr>
          <w:p w14:paraId="62B8BEB2"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c>
          <w:tcPr>
            <w:tcW w:w="7355" w:type="dxa"/>
            <w:tcBorders>
              <w:top w:val="nil"/>
              <w:left w:val="nil"/>
              <w:bottom w:val="single" w:sz="8" w:space="0" w:color="auto"/>
              <w:right w:val="single" w:sz="4" w:space="0" w:color="000000"/>
            </w:tcBorders>
            <w:shd w:val="clear" w:color="auto" w:fill="auto"/>
            <w:vAlign w:val="center"/>
            <w:hideMark/>
          </w:tcPr>
          <w:p w14:paraId="647899F3"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Сметная стоимость всего:</w:t>
            </w:r>
          </w:p>
        </w:tc>
        <w:tc>
          <w:tcPr>
            <w:tcW w:w="2409" w:type="dxa"/>
            <w:tcBorders>
              <w:top w:val="nil"/>
              <w:left w:val="nil"/>
              <w:bottom w:val="single" w:sz="8" w:space="0" w:color="auto"/>
              <w:right w:val="single" w:sz="8" w:space="0" w:color="auto"/>
            </w:tcBorders>
            <w:shd w:val="clear" w:color="auto" w:fill="auto"/>
            <w:vAlign w:val="center"/>
            <w:hideMark/>
          </w:tcPr>
          <w:p w14:paraId="01B6FB5D" w14:textId="34F0053A"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68776A87" w14:textId="77777777" w:rsidTr="00B83158">
        <w:trPr>
          <w:trHeight w:val="843"/>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1BC53377"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10</w:t>
            </w:r>
          </w:p>
        </w:tc>
        <w:tc>
          <w:tcPr>
            <w:tcW w:w="7355" w:type="dxa"/>
            <w:tcBorders>
              <w:top w:val="nil"/>
              <w:left w:val="nil"/>
              <w:bottom w:val="single" w:sz="4" w:space="0" w:color="000000"/>
              <w:right w:val="single" w:sz="4" w:space="0" w:color="000000"/>
            </w:tcBorders>
            <w:shd w:val="clear" w:color="auto" w:fill="auto"/>
            <w:vAlign w:val="center"/>
            <w:hideMark/>
          </w:tcPr>
          <w:p w14:paraId="77542CDA"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«Установка приборов учета в соответствии с Федеральным законом от 27.12.2018 № 522-ФЗ при выходе из строя приборов учета электроэнергии у потребителей класса напряжения 0,22(0,4) кВ (Приборы учета - 1885 шт.)» для нужд Южного ПО филиала ПАО «Россети Волга» - «Ульяновские распределительные сети»</w:t>
            </w:r>
          </w:p>
        </w:tc>
        <w:tc>
          <w:tcPr>
            <w:tcW w:w="2409" w:type="dxa"/>
            <w:tcBorders>
              <w:top w:val="nil"/>
              <w:left w:val="nil"/>
              <w:bottom w:val="single" w:sz="4" w:space="0" w:color="000000"/>
              <w:right w:val="single" w:sz="8" w:space="0" w:color="auto"/>
            </w:tcBorders>
            <w:shd w:val="clear" w:color="auto" w:fill="auto"/>
            <w:vAlign w:val="center"/>
            <w:hideMark/>
          </w:tcPr>
          <w:p w14:paraId="7349921D" w14:textId="77777777"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r>
      <w:tr w:rsidR="00A70402" w:rsidRPr="00A70402" w14:paraId="1549C494"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483EB0F5"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10.1</w:t>
            </w:r>
          </w:p>
        </w:tc>
        <w:tc>
          <w:tcPr>
            <w:tcW w:w="7355" w:type="dxa"/>
            <w:tcBorders>
              <w:top w:val="nil"/>
              <w:left w:val="nil"/>
              <w:bottom w:val="single" w:sz="4" w:space="0" w:color="000000"/>
              <w:right w:val="single" w:sz="4" w:space="0" w:color="000000"/>
            </w:tcBorders>
            <w:shd w:val="clear" w:color="auto" w:fill="auto"/>
            <w:vAlign w:val="center"/>
            <w:hideMark/>
          </w:tcPr>
          <w:p w14:paraId="281780C5"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xml:space="preserve">  оборудования, строительных-монтажных, пуско-наладочных работ</w:t>
            </w:r>
          </w:p>
        </w:tc>
        <w:tc>
          <w:tcPr>
            <w:tcW w:w="2409" w:type="dxa"/>
            <w:tcBorders>
              <w:top w:val="nil"/>
              <w:left w:val="nil"/>
              <w:bottom w:val="single" w:sz="4" w:space="0" w:color="000000"/>
              <w:right w:val="single" w:sz="8" w:space="0" w:color="auto"/>
            </w:tcBorders>
            <w:shd w:val="clear" w:color="auto" w:fill="auto"/>
            <w:vAlign w:val="center"/>
            <w:hideMark/>
          </w:tcPr>
          <w:p w14:paraId="28B3D046" w14:textId="77055803"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43F15D2F"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4A072F9E"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10.2</w:t>
            </w:r>
          </w:p>
        </w:tc>
        <w:tc>
          <w:tcPr>
            <w:tcW w:w="7355" w:type="dxa"/>
            <w:tcBorders>
              <w:top w:val="nil"/>
              <w:left w:val="nil"/>
              <w:bottom w:val="single" w:sz="4" w:space="0" w:color="000000"/>
              <w:right w:val="single" w:sz="4" w:space="0" w:color="000000"/>
            </w:tcBorders>
            <w:shd w:val="clear" w:color="auto" w:fill="auto"/>
            <w:vAlign w:val="center"/>
            <w:hideMark/>
          </w:tcPr>
          <w:p w14:paraId="10BA8FAD"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проектно-изыскательских работ</w:t>
            </w:r>
          </w:p>
        </w:tc>
        <w:tc>
          <w:tcPr>
            <w:tcW w:w="2409" w:type="dxa"/>
            <w:tcBorders>
              <w:top w:val="nil"/>
              <w:left w:val="nil"/>
              <w:bottom w:val="single" w:sz="4" w:space="0" w:color="000000"/>
              <w:right w:val="single" w:sz="8" w:space="0" w:color="auto"/>
            </w:tcBorders>
            <w:shd w:val="clear" w:color="auto" w:fill="auto"/>
            <w:vAlign w:val="center"/>
            <w:hideMark/>
          </w:tcPr>
          <w:p w14:paraId="60269A11" w14:textId="230E520B"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5EA0D26C" w14:textId="77777777" w:rsidTr="00B83158">
        <w:trPr>
          <w:trHeight w:val="330"/>
        </w:trPr>
        <w:tc>
          <w:tcPr>
            <w:tcW w:w="1140" w:type="dxa"/>
            <w:tcBorders>
              <w:top w:val="nil"/>
              <w:left w:val="single" w:sz="8" w:space="0" w:color="auto"/>
              <w:bottom w:val="single" w:sz="8" w:space="0" w:color="auto"/>
              <w:right w:val="single" w:sz="4" w:space="0" w:color="000000"/>
            </w:tcBorders>
            <w:shd w:val="clear" w:color="auto" w:fill="auto"/>
            <w:vAlign w:val="center"/>
            <w:hideMark/>
          </w:tcPr>
          <w:p w14:paraId="1D90BA34"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c>
          <w:tcPr>
            <w:tcW w:w="7355" w:type="dxa"/>
            <w:tcBorders>
              <w:top w:val="nil"/>
              <w:left w:val="nil"/>
              <w:bottom w:val="single" w:sz="8" w:space="0" w:color="auto"/>
              <w:right w:val="single" w:sz="4" w:space="0" w:color="000000"/>
            </w:tcBorders>
            <w:shd w:val="clear" w:color="auto" w:fill="auto"/>
            <w:vAlign w:val="center"/>
            <w:hideMark/>
          </w:tcPr>
          <w:p w14:paraId="54442678"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Сметная стоимость всего:</w:t>
            </w:r>
          </w:p>
        </w:tc>
        <w:tc>
          <w:tcPr>
            <w:tcW w:w="2409" w:type="dxa"/>
            <w:tcBorders>
              <w:top w:val="nil"/>
              <w:left w:val="nil"/>
              <w:bottom w:val="single" w:sz="8" w:space="0" w:color="auto"/>
              <w:right w:val="single" w:sz="8" w:space="0" w:color="auto"/>
            </w:tcBorders>
            <w:shd w:val="clear" w:color="auto" w:fill="auto"/>
            <w:vAlign w:val="center"/>
            <w:hideMark/>
          </w:tcPr>
          <w:p w14:paraId="5584B1AB" w14:textId="776E39A6"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71846F10" w14:textId="77777777" w:rsidTr="00B83158">
        <w:trPr>
          <w:trHeight w:val="968"/>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5AB56940"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11</w:t>
            </w:r>
          </w:p>
        </w:tc>
        <w:tc>
          <w:tcPr>
            <w:tcW w:w="7355" w:type="dxa"/>
            <w:tcBorders>
              <w:top w:val="nil"/>
              <w:left w:val="nil"/>
              <w:bottom w:val="single" w:sz="4" w:space="0" w:color="000000"/>
              <w:right w:val="single" w:sz="4" w:space="0" w:color="000000"/>
            </w:tcBorders>
            <w:shd w:val="clear" w:color="auto" w:fill="auto"/>
            <w:vAlign w:val="center"/>
            <w:hideMark/>
          </w:tcPr>
          <w:p w14:paraId="7C93AB4A"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кВ (Приборы учета – 11307 шт.)» для нужд Южного ПО филиала ПАО «Россети Волга» - «Ульяновские распределительные сети»</w:t>
            </w:r>
          </w:p>
        </w:tc>
        <w:tc>
          <w:tcPr>
            <w:tcW w:w="2409" w:type="dxa"/>
            <w:tcBorders>
              <w:top w:val="nil"/>
              <w:left w:val="nil"/>
              <w:bottom w:val="single" w:sz="4" w:space="0" w:color="000000"/>
              <w:right w:val="single" w:sz="8" w:space="0" w:color="auto"/>
            </w:tcBorders>
            <w:shd w:val="clear" w:color="auto" w:fill="auto"/>
            <w:vAlign w:val="center"/>
            <w:hideMark/>
          </w:tcPr>
          <w:p w14:paraId="481F3D6E"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r>
      <w:tr w:rsidR="00A70402" w:rsidRPr="00A70402" w14:paraId="24B3AF1D"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00A5AB4F"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11.1</w:t>
            </w:r>
          </w:p>
        </w:tc>
        <w:tc>
          <w:tcPr>
            <w:tcW w:w="7355" w:type="dxa"/>
            <w:tcBorders>
              <w:top w:val="nil"/>
              <w:left w:val="nil"/>
              <w:bottom w:val="single" w:sz="4" w:space="0" w:color="000000"/>
              <w:right w:val="single" w:sz="4" w:space="0" w:color="000000"/>
            </w:tcBorders>
            <w:shd w:val="clear" w:color="auto" w:fill="auto"/>
            <w:vAlign w:val="center"/>
            <w:hideMark/>
          </w:tcPr>
          <w:p w14:paraId="6EA997CA"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xml:space="preserve">  оборудования, строительных-монтажных, пуско-наладочных работ</w:t>
            </w:r>
          </w:p>
        </w:tc>
        <w:tc>
          <w:tcPr>
            <w:tcW w:w="2409" w:type="dxa"/>
            <w:tcBorders>
              <w:top w:val="nil"/>
              <w:left w:val="nil"/>
              <w:bottom w:val="single" w:sz="4" w:space="0" w:color="000000"/>
              <w:right w:val="single" w:sz="8" w:space="0" w:color="auto"/>
            </w:tcBorders>
            <w:shd w:val="clear" w:color="auto" w:fill="auto"/>
            <w:vAlign w:val="center"/>
            <w:hideMark/>
          </w:tcPr>
          <w:p w14:paraId="7B311305" w14:textId="5AA68459"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0979D8D6"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1C51AE99"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11.2</w:t>
            </w:r>
          </w:p>
        </w:tc>
        <w:tc>
          <w:tcPr>
            <w:tcW w:w="7355" w:type="dxa"/>
            <w:tcBorders>
              <w:top w:val="nil"/>
              <w:left w:val="nil"/>
              <w:bottom w:val="single" w:sz="4" w:space="0" w:color="000000"/>
              <w:right w:val="single" w:sz="4" w:space="0" w:color="000000"/>
            </w:tcBorders>
            <w:shd w:val="clear" w:color="auto" w:fill="auto"/>
            <w:vAlign w:val="center"/>
            <w:hideMark/>
          </w:tcPr>
          <w:p w14:paraId="04A3ECDE"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проектно-изыскательских работ</w:t>
            </w:r>
          </w:p>
        </w:tc>
        <w:tc>
          <w:tcPr>
            <w:tcW w:w="2409" w:type="dxa"/>
            <w:tcBorders>
              <w:top w:val="nil"/>
              <w:left w:val="nil"/>
              <w:bottom w:val="single" w:sz="4" w:space="0" w:color="000000"/>
              <w:right w:val="single" w:sz="8" w:space="0" w:color="auto"/>
            </w:tcBorders>
            <w:shd w:val="clear" w:color="auto" w:fill="auto"/>
            <w:vAlign w:val="center"/>
            <w:hideMark/>
          </w:tcPr>
          <w:p w14:paraId="1FC2A67D" w14:textId="41302BAA"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55F0A5A8" w14:textId="77777777" w:rsidTr="00B83158">
        <w:trPr>
          <w:trHeight w:val="330"/>
        </w:trPr>
        <w:tc>
          <w:tcPr>
            <w:tcW w:w="1140" w:type="dxa"/>
            <w:tcBorders>
              <w:top w:val="nil"/>
              <w:left w:val="single" w:sz="8" w:space="0" w:color="auto"/>
              <w:bottom w:val="single" w:sz="8" w:space="0" w:color="auto"/>
              <w:right w:val="single" w:sz="4" w:space="0" w:color="000000"/>
            </w:tcBorders>
            <w:shd w:val="clear" w:color="auto" w:fill="auto"/>
            <w:vAlign w:val="center"/>
            <w:hideMark/>
          </w:tcPr>
          <w:p w14:paraId="228051E6"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c>
          <w:tcPr>
            <w:tcW w:w="7355" w:type="dxa"/>
            <w:tcBorders>
              <w:top w:val="nil"/>
              <w:left w:val="nil"/>
              <w:bottom w:val="single" w:sz="8" w:space="0" w:color="auto"/>
              <w:right w:val="single" w:sz="4" w:space="0" w:color="000000"/>
            </w:tcBorders>
            <w:shd w:val="clear" w:color="auto" w:fill="auto"/>
            <w:vAlign w:val="center"/>
            <w:hideMark/>
          </w:tcPr>
          <w:p w14:paraId="2FD2BB53"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Сметная стоимость всего:</w:t>
            </w:r>
          </w:p>
        </w:tc>
        <w:tc>
          <w:tcPr>
            <w:tcW w:w="2409" w:type="dxa"/>
            <w:tcBorders>
              <w:top w:val="nil"/>
              <w:left w:val="nil"/>
              <w:bottom w:val="single" w:sz="8" w:space="0" w:color="auto"/>
              <w:right w:val="single" w:sz="8" w:space="0" w:color="auto"/>
            </w:tcBorders>
            <w:shd w:val="clear" w:color="auto" w:fill="auto"/>
            <w:vAlign w:val="center"/>
            <w:hideMark/>
          </w:tcPr>
          <w:p w14:paraId="42691FAA" w14:textId="7007F0B9"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423FE9C7" w14:textId="77777777" w:rsidTr="00B83158">
        <w:trPr>
          <w:trHeight w:val="840"/>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0C100343"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12</w:t>
            </w:r>
          </w:p>
        </w:tc>
        <w:tc>
          <w:tcPr>
            <w:tcW w:w="7355" w:type="dxa"/>
            <w:tcBorders>
              <w:top w:val="nil"/>
              <w:left w:val="nil"/>
              <w:bottom w:val="single" w:sz="4" w:space="0" w:color="000000"/>
              <w:right w:val="single" w:sz="4" w:space="0" w:color="000000"/>
            </w:tcBorders>
            <w:shd w:val="clear" w:color="auto" w:fill="auto"/>
            <w:vAlign w:val="center"/>
            <w:hideMark/>
          </w:tcPr>
          <w:p w14:paraId="5D59E406"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«Установка приборов учета в соответствии с Федеральным законом от 27.12.2018 № 522-ФЗ при истечении МПИ или срока эксплуатации, при отсутствии прибора учета у потребителя класса напряжения 0,22 (0,4) кВ (Приборы учета – 16792 шт.)» для нужд Южного ПО филиала ПАО «Россети Волга» - «Ульяновские распределительные сети»</w:t>
            </w:r>
          </w:p>
        </w:tc>
        <w:tc>
          <w:tcPr>
            <w:tcW w:w="2409" w:type="dxa"/>
            <w:tcBorders>
              <w:top w:val="nil"/>
              <w:left w:val="nil"/>
              <w:bottom w:val="single" w:sz="4" w:space="0" w:color="000000"/>
              <w:right w:val="single" w:sz="8" w:space="0" w:color="auto"/>
            </w:tcBorders>
            <w:shd w:val="clear" w:color="auto" w:fill="auto"/>
            <w:vAlign w:val="center"/>
            <w:hideMark/>
          </w:tcPr>
          <w:p w14:paraId="5C8DAD58" w14:textId="77777777"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r>
      <w:tr w:rsidR="00A70402" w:rsidRPr="00A70402" w14:paraId="7C8C0002"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28F844D8"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12.1</w:t>
            </w:r>
          </w:p>
        </w:tc>
        <w:tc>
          <w:tcPr>
            <w:tcW w:w="7355" w:type="dxa"/>
            <w:tcBorders>
              <w:top w:val="nil"/>
              <w:left w:val="nil"/>
              <w:bottom w:val="single" w:sz="4" w:space="0" w:color="000000"/>
              <w:right w:val="single" w:sz="4" w:space="0" w:color="000000"/>
            </w:tcBorders>
            <w:shd w:val="clear" w:color="auto" w:fill="auto"/>
            <w:vAlign w:val="center"/>
            <w:hideMark/>
          </w:tcPr>
          <w:p w14:paraId="5775EC3B"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xml:space="preserve">  оборудования, строительных-монтажных, пуско-наладочных работ</w:t>
            </w:r>
          </w:p>
        </w:tc>
        <w:tc>
          <w:tcPr>
            <w:tcW w:w="2409" w:type="dxa"/>
            <w:tcBorders>
              <w:top w:val="nil"/>
              <w:left w:val="nil"/>
              <w:bottom w:val="single" w:sz="4" w:space="0" w:color="000000"/>
              <w:right w:val="single" w:sz="8" w:space="0" w:color="auto"/>
            </w:tcBorders>
            <w:shd w:val="clear" w:color="auto" w:fill="auto"/>
            <w:vAlign w:val="center"/>
            <w:hideMark/>
          </w:tcPr>
          <w:p w14:paraId="61F48480" w14:textId="4D3E6EF2"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3293F5B3" w14:textId="77777777" w:rsidTr="00B83158">
        <w:trPr>
          <w:trHeight w:val="315"/>
        </w:trPr>
        <w:tc>
          <w:tcPr>
            <w:tcW w:w="1140" w:type="dxa"/>
            <w:tcBorders>
              <w:top w:val="nil"/>
              <w:left w:val="single" w:sz="8" w:space="0" w:color="auto"/>
              <w:bottom w:val="single" w:sz="4" w:space="0" w:color="000000"/>
              <w:right w:val="single" w:sz="4" w:space="0" w:color="000000"/>
            </w:tcBorders>
            <w:shd w:val="clear" w:color="auto" w:fill="auto"/>
            <w:vAlign w:val="center"/>
            <w:hideMark/>
          </w:tcPr>
          <w:p w14:paraId="21E940F1"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12.2</w:t>
            </w:r>
          </w:p>
        </w:tc>
        <w:tc>
          <w:tcPr>
            <w:tcW w:w="7355" w:type="dxa"/>
            <w:tcBorders>
              <w:top w:val="nil"/>
              <w:left w:val="nil"/>
              <w:bottom w:val="single" w:sz="4" w:space="0" w:color="000000"/>
              <w:right w:val="single" w:sz="4" w:space="0" w:color="000000"/>
            </w:tcBorders>
            <w:shd w:val="clear" w:color="auto" w:fill="auto"/>
            <w:vAlign w:val="center"/>
            <w:hideMark/>
          </w:tcPr>
          <w:p w14:paraId="0C6D2CE7"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проектно-изыскательских работ</w:t>
            </w:r>
          </w:p>
        </w:tc>
        <w:tc>
          <w:tcPr>
            <w:tcW w:w="2409" w:type="dxa"/>
            <w:tcBorders>
              <w:top w:val="nil"/>
              <w:left w:val="nil"/>
              <w:bottom w:val="single" w:sz="4" w:space="0" w:color="000000"/>
              <w:right w:val="single" w:sz="8" w:space="0" w:color="auto"/>
            </w:tcBorders>
            <w:shd w:val="clear" w:color="auto" w:fill="auto"/>
            <w:vAlign w:val="center"/>
            <w:hideMark/>
          </w:tcPr>
          <w:p w14:paraId="53605B1B" w14:textId="6F330570"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471C7B42" w14:textId="77777777" w:rsidTr="00B83158">
        <w:trPr>
          <w:trHeight w:val="330"/>
        </w:trPr>
        <w:tc>
          <w:tcPr>
            <w:tcW w:w="1140" w:type="dxa"/>
            <w:tcBorders>
              <w:top w:val="nil"/>
              <w:left w:val="single" w:sz="8" w:space="0" w:color="auto"/>
              <w:bottom w:val="single" w:sz="8" w:space="0" w:color="auto"/>
              <w:right w:val="single" w:sz="4" w:space="0" w:color="000000"/>
            </w:tcBorders>
            <w:shd w:val="clear" w:color="auto" w:fill="auto"/>
            <w:vAlign w:val="center"/>
            <w:hideMark/>
          </w:tcPr>
          <w:p w14:paraId="7145942A" w14:textId="77777777" w:rsidR="00A70402" w:rsidRPr="00A70402" w:rsidRDefault="00A70402" w:rsidP="00B83158">
            <w:pPr>
              <w:spacing w:after="0" w:line="235" w:lineRule="auto"/>
              <w:jc w:val="center"/>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c>
          <w:tcPr>
            <w:tcW w:w="7355" w:type="dxa"/>
            <w:tcBorders>
              <w:top w:val="nil"/>
              <w:left w:val="nil"/>
              <w:bottom w:val="single" w:sz="8" w:space="0" w:color="auto"/>
              <w:right w:val="single" w:sz="4" w:space="0" w:color="000000"/>
            </w:tcBorders>
            <w:shd w:val="clear" w:color="auto" w:fill="auto"/>
            <w:vAlign w:val="center"/>
            <w:hideMark/>
          </w:tcPr>
          <w:p w14:paraId="1551FBAF"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Сметная стоимость всего:</w:t>
            </w:r>
          </w:p>
        </w:tc>
        <w:tc>
          <w:tcPr>
            <w:tcW w:w="2409" w:type="dxa"/>
            <w:tcBorders>
              <w:top w:val="nil"/>
              <w:left w:val="nil"/>
              <w:bottom w:val="single" w:sz="8" w:space="0" w:color="auto"/>
              <w:right w:val="single" w:sz="8" w:space="0" w:color="auto"/>
            </w:tcBorders>
            <w:shd w:val="clear" w:color="auto" w:fill="auto"/>
            <w:vAlign w:val="center"/>
            <w:hideMark/>
          </w:tcPr>
          <w:p w14:paraId="053115C3" w14:textId="13649D7D"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58B484F9" w14:textId="77777777" w:rsidTr="00B83158">
        <w:trPr>
          <w:trHeight w:val="315"/>
        </w:trPr>
        <w:tc>
          <w:tcPr>
            <w:tcW w:w="1140" w:type="dxa"/>
            <w:tcBorders>
              <w:top w:val="nil"/>
              <w:left w:val="single" w:sz="8" w:space="0" w:color="auto"/>
              <w:bottom w:val="single" w:sz="4" w:space="0" w:color="auto"/>
              <w:right w:val="single" w:sz="4" w:space="0" w:color="auto"/>
            </w:tcBorders>
            <w:shd w:val="clear" w:color="auto" w:fill="auto"/>
            <w:noWrap/>
            <w:vAlign w:val="center"/>
            <w:hideMark/>
          </w:tcPr>
          <w:p w14:paraId="2AB16D44"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c>
          <w:tcPr>
            <w:tcW w:w="7355" w:type="dxa"/>
            <w:tcBorders>
              <w:top w:val="nil"/>
              <w:left w:val="nil"/>
              <w:bottom w:val="single" w:sz="4" w:space="0" w:color="auto"/>
              <w:right w:val="single" w:sz="4" w:space="0" w:color="auto"/>
            </w:tcBorders>
            <w:shd w:val="clear" w:color="auto" w:fill="auto"/>
            <w:noWrap/>
            <w:vAlign w:val="center"/>
            <w:hideMark/>
          </w:tcPr>
          <w:p w14:paraId="73B99ED2"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ИТОГО по Сводке затрат:</w:t>
            </w:r>
          </w:p>
        </w:tc>
        <w:tc>
          <w:tcPr>
            <w:tcW w:w="2409" w:type="dxa"/>
            <w:tcBorders>
              <w:top w:val="nil"/>
              <w:left w:val="nil"/>
              <w:bottom w:val="single" w:sz="4" w:space="0" w:color="auto"/>
              <w:right w:val="single" w:sz="8" w:space="0" w:color="auto"/>
            </w:tcBorders>
            <w:shd w:val="clear" w:color="auto" w:fill="auto"/>
            <w:noWrap/>
            <w:vAlign w:val="center"/>
            <w:hideMark/>
          </w:tcPr>
          <w:p w14:paraId="330EC551" w14:textId="15FA8B5F"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45917E75" w14:textId="77777777" w:rsidTr="00B83158">
        <w:trPr>
          <w:trHeight w:val="315"/>
        </w:trPr>
        <w:tc>
          <w:tcPr>
            <w:tcW w:w="1140" w:type="dxa"/>
            <w:tcBorders>
              <w:top w:val="nil"/>
              <w:left w:val="single" w:sz="8" w:space="0" w:color="auto"/>
              <w:bottom w:val="single" w:sz="4" w:space="0" w:color="auto"/>
              <w:right w:val="single" w:sz="4" w:space="0" w:color="auto"/>
            </w:tcBorders>
            <w:shd w:val="clear" w:color="auto" w:fill="auto"/>
            <w:noWrap/>
            <w:vAlign w:val="center"/>
            <w:hideMark/>
          </w:tcPr>
          <w:p w14:paraId="205E286A"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c>
          <w:tcPr>
            <w:tcW w:w="7355" w:type="dxa"/>
            <w:tcBorders>
              <w:top w:val="nil"/>
              <w:left w:val="nil"/>
              <w:bottom w:val="single" w:sz="4" w:space="0" w:color="auto"/>
              <w:right w:val="single" w:sz="4" w:space="0" w:color="auto"/>
            </w:tcBorders>
            <w:shd w:val="clear" w:color="auto" w:fill="auto"/>
            <w:noWrap/>
            <w:vAlign w:val="center"/>
            <w:hideMark/>
          </w:tcPr>
          <w:p w14:paraId="574129D2"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в том числе</w:t>
            </w:r>
          </w:p>
        </w:tc>
        <w:tc>
          <w:tcPr>
            <w:tcW w:w="2409" w:type="dxa"/>
            <w:tcBorders>
              <w:top w:val="nil"/>
              <w:left w:val="nil"/>
              <w:bottom w:val="single" w:sz="4" w:space="0" w:color="auto"/>
              <w:right w:val="single" w:sz="8" w:space="0" w:color="auto"/>
            </w:tcBorders>
            <w:shd w:val="clear" w:color="auto" w:fill="auto"/>
            <w:noWrap/>
            <w:vAlign w:val="center"/>
            <w:hideMark/>
          </w:tcPr>
          <w:p w14:paraId="79EE49C8" w14:textId="77777777"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r>
      <w:tr w:rsidR="00A70402" w:rsidRPr="00A70402" w14:paraId="77985E33" w14:textId="77777777" w:rsidTr="00B83158">
        <w:trPr>
          <w:trHeight w:val="315"/>
        </w:trPr>
        <w:tc>
          <w:tcPr>
            <w:tcW w:w="1140" w:type="dxa"/>
            <w:tcBorders>
              <w:top w:val="nil"/>
              <w:left w:val="single" w:sz="8" w:space="0" w:color="auto"/>
              <w:bottom w:val="single" w:sz="4" w:space="0" w:color="auto"/>
              <w:right w:val="single" w:sz="4" w:space="0" w:color="auto"/>
            </w:tcBorders>
            <w:shd w:val="clear" w:color="auto" w:fill="auto"/>
            <w:noWrap/>
            <w:vAlign w:val="center"/>
            <w:hideMark/>
          </w:tcPr>
          <w:p w14:paraId="79AD31A1"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c>
          <w:tcPr>
            <w:tcW w:w="7355" w:type="dxa"/>
            <w:tcBorders>
              <w:top w:val="nil"/>
              <w:left w:val="nil"/>
              <w:bottom w:val="single" w:sz="4" w:space="0" w:color="auto"/>
              <w:right w:val="single" w:sz="4" w:space="0" w:color="auto"/>
            </w:tcBorders>
            <w:shd w:val="clear" w:color="auto" w:fill="auto"/>
            <w:noWrap/>
            <w:vAlign w:val="center"/>
            <w:hideMark/>
          </w:tcPr>
          <w:p w14:paraId="0455F99C"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оборудования,строительных,монтажных и пусконаладочных работ</w:t>
            </w:r>
          </w:p>
        </w:tc>
        <w:tc>
          <w:tcPr>
            <w:tcW w:w="2409" w:type="dxa"/>
            <w:tcBorders>
              <w:top w:val="nil"/>
              <w:left w:val="nil"/>
              <w:bottom w:val="single" w:sz="4" w:space="0" w:color="auto"/>
              <w:right w:val="single" w:sz="8" w:space="0" w:color="auto"/>
            </w:tcBorders>
            <w:shd w:val="clear" w:color="auto" w:fill="auto"/>
            <w:noWrap/>
            <w:vAlign w:val="center"/>
            <w:hideMark/>
          </w:tcPr>
          <w:p w14:paraId="71557C8F" w14:textId="47C16F83"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r w:rsidR="00A70402" w:rsidRPr="00A70402" w14:paraId="69DAF732" w14:textId="77777777" w:rsidTr="00B83158">
        <w:trPr>
          <w:trHeight w:val="330"/>
        </w:trPr>
        <w:tc>
          <w:tcPr>
            <w:tcW w:w="1140" w:type="dxa"/>
            <w:tcBorders>
              <w:top w:val="nil"/>
              <w:left w:val="single" w:sz="8" w:space="0" w:color="auto"/>
              <w:bottom w:val="single" w:sz="8" w:space="0" w:color="auto"/>
              <w:right w:val="single" w:sz="4" w:space="0" w:color="auto"/>
            </w:tcBorders>
            <w:shd w:val="clear" w:color="auto" w:fill="auto"/>
            <w:noWrap/>
            <w:vAlign w:val="center"/>
            <w:hideMark/>
          </w:tcPr>
          <w:p w14:paraId="2B62CC3B"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 </w:t>
            </w:r>
          </w:p>
        </w:tc>
        <w:tc>
          <w:tcPr>
            <w:tcW w:w="7355" w:type="dxa"/>
            <w:tcBorders>
              <w:top w:val="nil"/>
              <w:left w:val="nil"/>
              <w:bottom w:val="single" w:sz="8" w:space="0" w:color="auto"/>
              <w:right w:val="single" w:sz="4" w:space="0" w:color="auto"/>
            </w:tcBorders>
            <w:shd w:val="clear" w:color="auto" w:fill="auto"/>
            <w:vAlign w:val="center"/>
            <w:hideMark/>
          </w:tcPr>
          <w:p w14:paraId="0841B719" w14:textId="77777777" w:rsidR="00A70402" w:rsidRPr="00A70402" w:rsidRDefault="00A70402" w:rsidP="00B83158">
            <w:pPr>
              <w:spacing w:after="0" w:line="235" w:lineRule="auto"/>
              <w:rPr>
                <w:rFonts w:ascii="Times New Roman" w:eastAsia="Times New Roman" w:hAnsi="Times New Roman" w:cs="Times New Roman"/>
                <w:sz w:val="18"/>
                <w:szCs w:val="18"/>
                <w:lang w:eastAsia="ru-RU"/>
              </w:rPr>
            </w:pPr>
            <w:r w:rsidRPr="00A70402">
              <w:rPr>
                <w:rFonts w:ascii="Times New Roman" w:eastAsia="Times New Roman" w:hAnsi="Times New Roman" w:cs="Times New Roman"/>
                <w:sz w:val="18"/>
                <w:szCs w:val="18"/>
                <w:lang w:eastAsia="ru-RU"/>
              </w:rPr>
              <w:t>проектно-изыскательских работ</w:t>
            </w:r>
          </w:p>
        </w:tc>
        <w:tc>
          <w:tcPr>
            <w:tcW w:w="2409" w:type="dxa"/>
            <w:tcBorders>
              <w:top w:val="nil"/>
              <w:left w:val="nil"/>
              <w:bottom w:val="single" w:sz="8" w:space="0" w:color="auto"/>
              <w:right w:val="single" w:sz="8" w:space="0" w:color="auto"/>
            </w:tcBorders>
            <w:shd w:val="clear" w:color="auto" w:fill="auto"/>
            <w:noWrap/>
            <w:vAlign w:val="center"/>
            <w:hideMark/>
          </w:tcPr>
          <w:p w14:paraId="5C19EE61" w14:textId="62DFD0AD" w:rsidR="00A70402" w:rsidRPr="00A70402" w:rsidRDefault="00A70402" w:rsidP="00B83158">
            <w:pPr>
              <w:spacing w:after="0" w:line="235" w:lineRule="auto"/>
              <w:jc w:val="right"/>
              <w:rPr>
                <w:rFonts w:ascii="Times New Roman" w:eastAsia="Times New Roman" w:hAnsi="Times New Roman" w:cs="Times New Roman"/>
                <w:sz w:val="18"/>
                <w:szCs w:val="18"/>
                <w:lang w:eastAsia="ru-RU"/>
              </w:rPr>
            </w:pPr>
          </w:p>
        </w:tc>
      </w:tr>
    </w:tbl>
    <w:p w14:paraId="6177D54A" w14:textId="77777777" w:rsidR="00A70402" w:rsidRPr="009F35D2" w:rsidRDefault="00A70402" w:rsidP="00B83158">
      <w:pPr>
        <w:suppressAutoHyphens/>
        <w:autoSpaceDN w:val="0"/>
        <w:spacing w:after="0" w:line="235" w:lineRule="auto"/>
        <w:jc w:val="center"/>
        <w:textAlignment w:val="baseline"/>
        <w:rPr>
          <w:rFonts w:ascii="Times New Roman" w:hAnsi="Times New Roman" w:cs="Times New Roman"/>
        </w:rPr>
      </w:pPr>
    </w:p>
    <w:tbl>
      <w:tblPr>
        <w:tblStyle w:val="afc"/>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A70402" w:rsidRPr="00002039" w14:paraId="33A31AD1" w14:textId="77777777" w:rsidTr="0019542A">
        <w:tc>
          <w:tcPr>
            <w:tcW w:w="5210" w:type="dxa"/>
          </w:tcPr>
          <w:p w14:paraId="41F61482" w14:textId="77777777" w:rsidR="00A70402" w:rsidRPr="00002039" w:rsidRDefault="00A70402" w:rsidP="00B83158">
            <w:pPr>
              <w:tabs>
                <w:tab w:val="left" w:pos="1766"/>
              </w:tabs>
              <w:spacing w:line="235" w:lineRule="auto"/>
              <w:rPr>
                <w:rFonts w:ascii="Times New Roman" w:hAnsi="Times New Roman" w:cs="Times New Roman"/>
                <w:b/>
                <w:lang w:eastAsia="ru-RU"/>
              </w:rPr>
            </w:pPr>
            <w:r w:rsidRPr="00002039">
              <w:rPr>
                <w:rFonts w:ascii="Times New Roman" w:hAnsi="Times New Roman" w:cs="Times New Roman"/>
                <w:b/>
                <w:lang w:eastAsia="ru-RU"/>
              </w:rPr>
              <w:t>Заказчик:</w:t>
            </w:r>
          </w:p>
          <w:p w14:paraId="187DA0C9" w14:textId="77777777" w:rsidR="00A70402" w:rsidRPr="00002039" w:rsidRDefault="00A70402" w:rsidP="00B83158">
            <w:pPr>
              <w:tabs>
                <w:tab w:val="left" w:pos="1766"/>
              </w:tabs>
              <w:spacing w:line="235" w:lineRule="auto"/>
              <w:rPr>
                <w:rFonts w:ascii="Times New Roman" w:hAnsi="Times New Roman" w:cs="Times New Roman"/>
                <w:lang w:eastAsia="ru-RU"/>
              </w:rPr>
            </w:pPr>
            <w:r w:rsidRPr="00002039">
              <w:rPr>
                <w:rFonts w:ascii="Times New Roman" w:hAnsi="Times New Roman" w:cs="Times New Roman"/>
                <w:lang w:eastAsia="ru-RU"/>
              </w:rPr>
              <w:t>Генеральный директор</w:t>
            </w:r>
          </w:p>
          <w:p w14:paraId="268E0587" w14:textId="77777777" w:rsidR="00A70402" w:rsidRPr="00002039" w:rsidRDefault="00A70402" w:rsidP="00B83158">
            <w:pPr>
              <w:tabs>
                <w:tab w:val="left" w:pos="1766"/>
              </w:tabs>
              <w:spacing w:line="235" w:lineRule="auto"/>
              <w:rPr>
                <w:rFonts w:ascii="Times New Roman" w:hAnsi="Times New Roman" w:cs="Times New Roman"/>
                <w:lang w:eastAsia="ru-RU"/>
              </w:rPr>
            </w:pPr>
            <w:r w:rsidRPr="00002039">
              <w:rPr>
                <w:rFonts w:ascii="Times New Roman" w:hAnsi="Times New Roman" w:cs="Times New Roman"/>
                <w:lang w:eastAsia="ru-RU"/>
              </w:rPr>
              <w:t>АО «Энергосервис Волги»</w:t>
            </w:r>
          </w:p>
          <w:p w14:paraId="3176E2F6" w14:textId="77777777" w:rsidR="00A70402" w:rsidRPr="00002039" w:rsidRDefault="00A70402" w:rsidP="00B83158">
            <w:pPr>
              <w:tabs>
                <w:tab w:val="left" w:pos="1766"/>
              </w:tabs>
              <w:spacing w:line="235" w:lineRule="auto"/>
              <w:rPr>
                <w:rFonts w:ascii="Times New Roman" w:hAnsi="Times New Roman" w:cs="Times New Roman"/>
                <w:lang w:eastAsia="ru-RU"/>
              </w:rPr>
            </w:pPr>
          </w:p>
          <w:p w14:paraId="38EDC5D1" w14:textId="77777777" w:rsidR="00A70402" w:rsidRPr="00002039" w:rsidRDefault="00A70402" w:rsidP="00B83158">
            <w:pPr>
              <w:tabs>
                <w:tab w:val="left" w:pos="1766"/>
              </w:tabs>
              <w:spacing w:line="235" w:lineRule="auto"/>
              <w:rPr>
                <w:rFonts w:ascii="Times New Roman" w:hAnsi="Times New Roman" w:cs="Times New Roman"/>
                <w:lang w:eastAsia="ru-RU"/>
              </w:rPr>
            </w:pPr>
            <w:r w:rsidRPr="00002039">
              <w:rPr>
                <w:rFonts w:ascii="Times New Roman" w:hAnsi="Times New Roman" w:cs="Times New Roman"/>
                <w:lang w:eastAsia="ru-RU"/>
              </w:rPr>
              <w:t>_______________Проскуркин М.К.</w:t>
            </w:r>
          </w:p>
        </w:tc>
        <w:tc>
          <w:tcPr>
            <w:tcW w:w="5211" w:type="dxa"/>
          </w:tcPr>
          <w:p w14:paraId="14CAC396" w14:textId="77777777" w:rsidR="00A70402" w:rsidRPr="00002039" w:rsidRDefault="00A70402" w:rsidP="00B83158">
            <w:pPr>
              <w:tabs>
                <w:tab w:val="left" w:pos="1766"/>
              </w:tabs>
              <w:spacing w:line="235" w:lineRule="auto"/>
              <w:rPr>
                <w:rFonts w:ascii="Times New Roman" w:hAnsi="Times New Roman" w:cs="Times New Roman"/>
                <w:b/>
                <w:lang w:eastAsia="ru-RU"/>
              </w:rPr>
            </w:pPr>
            <w:r w:rsidRPr="00002039">
              <w:rPr>
                <w:rFonts w:ascii="Times New Roman" w:hAnsi="Times New Roman" w:cs="Times New Roman"/>
                <w:b/>
                <w:lang w:eastAsia="ru-RU"/>
              </w:rPr>
              <w:t>Подрядчик:</w:t>
            </w:r>
          </w:p>
          <w:p w14:paraId="41BE111B" w14:textId="77777777" w:rsidR="00A70402" w:rsidRPr="00002039" w:rsidRDefault="00A70402" w:rsidP="00B83158">
            <w:pPr>
              <w:tabs>
                <w:tab w:val="left" w:pos="1766"/>
              </w:tabs>
              <w:spacing w:line="235" w:lineRule="auto"/>
              <w:rPr>
                <w:rFonts w:ascii="Times New Roman" w:hAnsi="Times New Roman" w:cs="Times New Roman"/>
                <w:lang w:eastAsia="ru-RU"/>
              </w:rPr>
            </w:pPr>
          </w:p>
        </w:tc>
      </w:tr>
    </w:tbl>
    <w:p w14:paraId="09868B78" w14:textId="77777777" w:rsidR="00A70402" w:rsidRDefault="00A70402" w:rsidP="00BF482D">
      <w:pPr>
        <w:pStyle w:val="16"/>
        <w:jc w:val="right"/>
        <w:rPr>
          <w:sz w:val="22"/>
          <w:szCs w:val="22"/>
        </w:rPr>
        <w:sectPr w:rsidR="00A70402" w:rsidSect="00A70402">
          <w:pgSz w:w="11906" w:h="16838"/>
          <w:pgMar w:top="567" w:right="567" w:bottom="1134" w:left="567" w:header="709" w:footer="709" w:gutter="0"/>
          <w:cols w:space="720"/>
        </w:sectPr>
      </w:pPr>
    </w:p>
    <w:p w14:paraId="33E719AB" w14:textId="6273A4CF" w:rsidR="006B163F" w:rsidRPr="009F35D2" w:rsidRDefault="006B163F" w:rsidP="00BF482D">
      <w:pPr>
        <w:pStyle w:val="16"/>
        <w:jc w:val="right"/>
        <w:rPr>
          <w:sz w:val="22"/>
          <w:szCs w:val="22"/>
        </w:rPr>
      </w:pPr>
      <w:r w:rsidRPr="009F35D2">
        <w:rPr>
          <w:sz w:val="22"/>
          <w:szCs w:val="22"/>
        </w:rPr>
        <w:t>Приложение № 3.1</w:t>
      </w:r>
    </w:p>
    <w:p w14:paraId="43D09029" w14:textId="77777777" w:rsidR="006B163F" w:rsidRPr="009F35D2" w:rsidRDefault="006B163F" w:rsidP="00BF482D">
      <w:pPr>
        <w:spacing w:after="0" w:line="240" w:lineRule="auto"/>
        <w:jc w:val="right"/>
        <w:rPr>
          <w:rFonts w:ascii="Times New Roman" w:hAnsi="Times New Roman" w:cs="Times New Roman"/>
        </w:rPr>
      </w:pPr>
      <w:r w:rsidRPr="009F35D2">
        <w:rPr>
          <w:rFonts w:ascii="Times New Roman" w:hAnsi="Times New Roman" w:cs="Times New Roman"/>
        </w:rPr>
        <w:t>к договору подряда № _______________ от _____________ г.</w:t>
      </w:r>
    </w:p>
    <w:p w14:paraId="333742F9" w14:textId="77777777" w:rsidR="006B163F" w:rsidRPr="009F35D2" w:rsidRDefault="006B163F" w:rsidP="00BF482D">
      <w:pPr>
        <w:spacing w:after="0" w:line="240" w:lineRule="auto"/>
        <w:jc w:val="right"/>
        <w:rPr>
          <w:rFonts w:ascii="Times New Roman" w:hAnsi="Times New Roman" w:cs="Times New Roman"/>
          <w:bCs/>
        </w:rPr>
      </w:pPr>
    </w:p>
    <w:p w14:paraId="6A110845" w14:textId="77777777" w:rsidR="006B163F" w:rsidRPr="009F35D2" w:rsidRDefault="006B163F" w:rsidP="00BF482D">
      <w:pPr>
        <w:suppressAutoHyphens/>
        <w:autoSpaceDN w:val="0"/>
        <w:spacing w:after="0" w:line="240" w:lineRule="auto"/>
        <w:jc w:val="center"/>
        <w:textAlignment w:val="baseline"/>
        <w:rPr>
          <w:rFonts w:ascii="Times New Roman" w:hAnsi="Times New Roman" w:cs="Times New Roman"/>
        </w:rPr>
      </w:pPr>
      <w:r w:rsidRPr="009F35D2">
        <w:rPr>
          <w:rFonts w:ascii="Times New Roman" w:hAnsi="Times New Roman" w:cs="Times New Roman"/>
        </w:rPr>
        <w:t>СВОДНЫЙ СМЕТНЫЙ РАСЧЕТ СТОИМОСТИ СТРОИТЕЛЬСТВА № ССРСС-____</w:t>
      </w:r>
    </w:p>
    <w:p w14:paraId="2A7739A7" w14:textId="5EFC60C6" w:rsidR="006B163F" w:rsidRPr="009F35D2" w:rsidRDefault="006B163F" w:rsidP="00BF482D">
      <w:pPr>
        <w:suppressAutoHyphens/>
        <w:autoSpaceDN w:val="0"/>
        <w:spacing w:after="0" w:line="240" w:lineRule="auto"/>
        <w:jc w:val="center"/>
        <w:textAlignment w:val="baseline"/>
        <w:rPr>
          <w:rFonts w:ascii="Times New Roman" w:hAnsi="Times New Roman" w:cs="Times New Roman"/>
        </w:rPr>
      </w:pPr>
      <w:r w:rsidRPr="009F35D2">
        <w:rPr>
          <w:rFonts w:ascii="Times New Roman" w:hAnsi="Times New Roman" w:cs="Times New Roman"/>
          <w:b/>
        </w:rPr>
        <w:t>«Установка приборов учета в соответствии с Федераль</w:t>
      </w:r>
      <w:r w:rsidR="00413230" w:rsidRPr="009F35D2">
        <w:rPr>
          <w:rFonts w:ascii="Times New Roman" w:hAnsi="Times New Roman" w:cs="Times New Roman"/>
          <w:b/>
        </w:rPr>
        <w:t>ным законом от 27.12.2018 № 522–</w:t>
      </w:r>
      <w:r w:rsidR="00856917">
        <w:rPr>
          <w:rFonts w:ascii="Times New Roman" w:hAnsi="Times New Roman" w:cs="Times New Roman"/>
          <w:b/>
        </w:rPr>
        <w:t>ФЗ</w:t>
      </w:r>
      <w:r w:rsidRPr="009F35D2">
        <w:rPr>
          <w:rFonts w:ascii="Times New Roman" w:hAnsi="Times New Roman" w:cs="Times New Roman"/>
          <w:b/>
        </w:rPr>
        <w:t xml:space="preserve"> для нужд </w:t>
      </w:r>
      <w:r w:rsidR="00413230" w:rsidRPr="009F35D2">
        <w:rPr>
          <w:rFonts w:ascii="Times New Roman" w:hAnsi="Times New Roman" w:cs="Times New Roman"/>
          <w:b/>
        </w:rPr>
        <w:t xml:space="preserve">филиала </w:t>
      </w:r>
      <w:r w:rsidRPr="009F35D2">
        <w:rPr>
          <w:rFonts w:ascii="Times New Roman" w:hAnsi="Times New Roman" w:cs="Times New Roman"/>
          <w:b/>
        </w:rPr>
        <w:t>ПАО «Россети Волга»</w:t>
      </w:r>
      <w:r w:rsidR="00413230" w:rsidRPr="009F35D2">
        <w:rPr>
          <w:rFonts w:ascii="Times New Roman" w:hAnsi="Times New Roman" w:cs="Times New Roman"/>
          <w:b/>
        </w:rPr>
        <w:t xml:space="preserve"> – «Ульяновские распределительные сети»</w:t>
      </w:r>
    </w:p>
    <w:p w14:paraId="3AEB7570" w14:textId="77777777" w:rsidR="006B163F" w:rsidRPr="009F35D2" w:rsidRDefault="006B163F" w:rsidP="00BF482D">
      <w:pPr>
        <w:suppressAutoHyphens/>
        <w:autoSpaceDN w:val="0"/>
        <w:spacing w:after="0" w:line="240" w:lineRule="auto"/>
        <w:jc w:val="center"/>
        <w:textAlignment w:val="baseline"/>
        <w:rPr>
          <w:rFonts w:ascii="Times New Roman" w:hAnsi="Times New Roman" w:cs="Times New Roman"/>
          <w:sz w:val="18"/>
        </w:rPr>
      </w:pPr>
      <w:r w:rsidRPr="009F35D2">
        <w:rPr>
          <w:rFonts w:ascii="Times New Roman" w:hAnsi="Times New Roman" w:cs="Times New Roman"/>
          <w:sz w:val="18"/>
        </w:rPr>
        <w:t>(наименование стройки)</w:t>
      </w:r>
    </w:p>
    <w:p w14:paraId="7605253F" w14:textId="77777777" w:rsidR="006B163F" w:rsidRPr="009F35D2" w:rsidRDefault="006B163F" w:rsidP="00BF482D">
      <w:pPr>
        <w:suppressAutoHyphens/>
        <w:autoSpaceDN w:val="0"/>
        <w:spacing w:after="0" w:line="240" w:lineRule="auto"/>
        <w:jc w:val="center"/>
        <w:textAlignment w:val="baseline"/>
        <w:rPr>
          <w:rFonts w:ascii="Times New Roman" w:hAnsi="Times New Roman" w:cs="Times New Roman"/>
        </w:rPr>
      </w:pPr>
    </w:p>
    <w:p w14:paraId="3E72E0BE" w14:textId="77777777" w:rsidR="006B163F" w:rsidRPr="009F35D2" w:rsidRDefault="006B163F" w:rsidP="00BF482D">
      <w:pPr>
        <w:suppressAutoHyphens/>
        <w:autoSpaceDN w:val="0"/>
        <w:spacing w:after="0" w:line="240" w:lineRule="auto"/>
        <w:jc w:val="center"/>
        <w:textAlignment w:val="baseline"/>
        <w:rPr>
          <w:rFonts w:ascii="Times New Roman" w:hAnsi="Times New Roman" w:cs="Times New Roman"/>
        </w:rPr>
      </w:pPr>
    </w:p>
    <w:p w14:paraId="5824A06E" w14:textId="77777777" w:rsidR="006B163F" w:rsidRPr="009F35D2" w:rsidRDefault="006B163F" w:rsidP="00BF482D">
      <w:pPr>
        <w:suppressAutoHyphens/>
        <w:autoSpaceDN w:val="0"/>
        <w:spacing w:after="0" w:line="240" w:lineRule="auto"/>
        <w:jc w:val="center"/>
        <w:textAlignment w:val="baseline"/>
        <w:rPr>
          <w:rFonts w:ascii="Times New Roman" w:hAnsi="Times New Roman" w:cs="Times New Roman"/>
        </w:rPr>
      </w:pPr>
    </w:p>
    <w:p w14:paraId="102B79C6" w14:textId="77777777" w:rsidR="006B163F" w:rsidRPr="009F35D2" w:rsidRDefault="006B163F" w:rsidP="00BF482D">
      <w:pPr>
        <w:suppressAutoHyphens/>
        <w:autoSpaceDN w:val="0"/>
        <w:spacing w:after="0" w:line="240" w:lineRule="auto"/>
        <w:jc w:val="center"/>
        <w:textAlignment w:val="baseline"/>
        <w:rPr>
          <w:rFonts w:ascii="Times New Roman" w:hAnsi="Times New Roman" w:cs="Times New Roman"/>
        </w:rPr>
      </w:pPr>
    </w:p>
    <w:p w14:paraId="6EEB644A" w14:textId="77777777" w:rsidR="006B163F" w:rsidRPr="009F35D2" w:rsidRDefault="006B163F" w:rsidP="00BF482D">
      <w:pPr>
        <w:spacing w:after="0" w:line="240" w:lineRule="auto"/>
        <w:rPr>
          <w:rFonts w:ascii="Times New Roman" w:hAnsi="Times New Roman" w:cs="Times New Roman"/>
          <w:i/>
          <w:iCs/>
        </w:rPr>
      </w:pPr>
      <w:r w:rsidRPr="009F35D2">
        <w:rPr>
          <w:rFonts w:ascii="Times New Roman" w:hAnsi="Times New Roman" w:cs="Times New Roman"/>
          <w:i/>
          <w:iCs/>
        </w:rPr>
        <w:t>Составлен в текущем уровне цен ________ 20__ г.</w:t>
      </w:r>
    </w:p>
    <w:p w14:paraId="57735009" w14:textId="77777777" w:rsidR="006B163F" w:rsidRPr="009F35D2" w:rsidRDefault="006B163F" w:rsidP="00BF482D">
      <w:pPr>
        <w:suppressAutoHyphens/>
        <w:autoSpaceDN w:val="0"/>
        <w:spacing w:after="0" w:line="240" w:lineRule="auto"/>
        <w:textAlignment w:val="baseline"/>
        <w:rPr>
          <w:rFonts w:ascii="Times New Roman" w:hAnsi="Times New Roman" w:cs="Times New Roman"/>
          <w:i/>
        </w:rPr>
      </w:pPr>
      <w:r w:rsidRPr="009F35D2">
        <w:rPr>
          <w:rFonts w:ascii="Times New Roman" w:hAnsi="Times New Roman" w:cs="Times New Roman"/>
          <w:i/>
        </w:rPr>
        <w:t>Сплит-форма индексов и сметных цен для ценовой зоны….(регион, квартал)</w:t>
      </w:r>
    </w:p>
    <w:p w14:paraId="7DD24B7F" w14:textId="77777777" w:rsidR="006B163F" w:rsidRPr="009F35D2" w:rsidRDefault="006B163F" w:rsidP="00BF482D">
      <w:pPr>
        <w:suppressAutoHyphens/>
        <w:autoSpaceDN w:val="0"/>
        <w:spacing w:after="0" w:line="240" w:lineRule="auto"/>
        <w:jc w:val="both"/>
        <w:textAlignment w:val="baseline"/>
        <w:rPr>
          <w:rFonts w:ascii="Times New Roman" w:hAnsi="Times New Roman" w:cs="Times New Roman"/>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232"/>
        <w:gridCol w:w="4875"/>
        <w:gridCol w:w="1289"/>
        <w:gridCol w:w="1107"/>
        <w:gridCol w:w="1290"/>
        <w:gridCol w:w="914"/>
        <w:gridCol w:w="3621"/>
      </w:tblGrid>
      <w:tr w:rsidR="009F35D2" w:rsidRPr="009F35D2" w14:paraId="5FC41604" w14:textId="77777777" w:rsidTr="005E3611">
        <w:trPr>
          <w:trHeight w:val="705"/>
          <w:tblHeader/>
        </w:trPr>
        <w:tc>
          <w:tcPr>
            <w:tcW w:w="409" w:type="dxa"/>
            <w:vMerge w:val="restart"/>
            <w:tcBorders>
              <w:top w:val="single" w:sz="4" w:space="0" w:color="auto"/>
              <w:left w:val="single" w:sz="4" w:space="0" w:color="auto"/>
              <w:bottom w:val="single" w:sz="4" w:space="0" w:color="auto"/>
              <w:right w:val="single" w:sz="4" w:space="0" w:color="auto"/>
            </w:tcBorders>
            <w:vAlign w:val="center"/>
            <w:hideMark/>
          </w:tcPr>
          <w:p w14:paraId="07A74C5D"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sz w:val="18"/>
                <w:szCs w:val="18"/>
              </w:rPr>
              <w:t>№ пп</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38293DC3"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sz w:val="18"/>
                <w:szCs w:val="18"/>
              </w:rPr>
              <w:t>Обоснование</w:t>
            </w:r>
          </w:p>
        </w:tc>
        <w:tc>
          <w:tcPr>
            <w:tcW w:w="4875" w:type="dxa"/>
            <w:vMerge w:val="restart"/>
            <w:tcBorders>
              <w:top w:val="single" w:sz="4" w:space="0" w:color="auto"/>
              <w:left w:val="single" w:sz="4" w:space="0" w:color="auto"/>
              <w:bottom w:val="single" w:sz="4" w:space="0" w:color="auto"/>
              <w:right w:val="single" w:sz="4" w:space="0" w:color="auto"/>
            </w:tcBorders>
            <w:vAlign w:val="center"/>
            <w:hideMark/>
          </w:tcPr>
          <w:p w14:paraId="2133419A"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sz w:val="18"/>
                <w:szCs w:val="18"/>
              </w:rPr>
              <w:t>Наименование глав, объектов капитального строительства, работ и затрат</w:t>
            </w:r>
          </w:p>
        </w:tc>
        <w:tc>
          <w:tcPr>
            <w:tcW w:w="4600" w:type="dxa"/>
            <w:gridSpan w:val="4"/>
            <w:tcBorders>
              <w:top w:val="single" w:sz="4" w:space="0" w:color="auto"/>
              <w:left w:val="single" w:sz="4" w:space="0" w:color="auto"/>
              <w:bottom w:val="single" w:sz="4" w:space="0" w:color="auto"/>
              <w:right w:val="single" w:sz="4" w:space="0" w:color="auto"/>
            </w:tcBorders>
            <w:noWrap/>
            <w:vAlign w:val="center"/>
            <w:hideMark/>
          </w:tcPr>
          <w:p w14:paraId="466869AA"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sz w:val="18"/>
                <w:szCs w:val="18"/>
              </w:rPr>
              <w:t>Сметная стоимость в  уровне цен _______20__г.., руб.</w:t>
            </w:r>
          </w:p>
        </w:tc>
        <w:tc>
          <w:tcPr>
            <w:tcW w:w="3621" w:type="dxa"/>
            <w:tcBorders>
              <w:top w:val="single" w:sz="4" w:space="0" w:color="auto"/>
              <w:left w:val="single" w:sz="4" w:space="0" w:color="auto"/>
              <w:bottom w:val="single" w:sz="4" w:space="0" w:color="auto"/>
              <w:right w:val="single" w:sz="4" w:space="0" w:color="auto"/>
            </w:tcBorders>
            <w:vAlign w:val="center"/>
            <w:hideMark/>
          </w:tcPr>
          <w:p w14:paraId="2EAA8BDB"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sz w:val="18"/>
                <w:szCs w:val="18"/>
              </w:rPr>
              <w:t>Общая сметная стоимость в  уровне цен _______20__г.., руб.</w:t>
            </w:r>
          </w:p>
        </w:tc>
      </w:tr>
      <w:tr w:rsidR="009F35D2" w:rsidRPr="009F35D2" w14:paraId="6A8A53DA" w14:textId="77777777" w:rsidTr="005E3611">
        <w:trPr>
          <w:trHeight w:val="450"/>
          <w:tblHeader/>
        </w:trPr>
        <w:tc>
          <w:tcPr>
            <w:tcW w:w="409" w:type="dxa"/>
            <w:vMerge/>
            <w:tcBorders>
              <w:top w:val="single" w:sz="4" w:space="0" w:color="auto"/>
              <w:left w:val="single" w:sz="4" w:space="0" w:color="auto"/>
              <w:bottom w:val="single" w:sz="4" w:space="0" w:color="auto"/>
              <w:right w:val="single" w:sz="4" w:space="0" w:color="auto"/>
            </w:tcBorders>
            <w:vAlign w:val="center"/>
            <w:hideMark/>
          </w:tcPr>
          <w:p w14:paraId="008D7FE8" w14:textId="77777777" w:rsidR="006B163F" w:rsidRPr="009F35D2" w:rsidRDefault="006B163F" w:rsidP="00BF482D">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0A2B3" w14:textId="77777777" w:rsidR="006B163F" w:rsidRPr="009F35D2" w:rsidRDefault="006B163F" w:rsidP="00BF482D">
            <w:pPr>
              <w:spacing w:after="0" w:line="240" w:lineRule="auto"/>
              <w:rPr>
                <w:rFonts w:ascii="Times New Roman" w:hAnsi="Times New Roman" w:cs="Times New Roman"/>
                <w:sz w:val="18"/>
                <w:szCs w:val="18"/>
              </w:rPr>
            </w:pPr>
          </w:p>
        </w:tc>
        <w:tc>
          <w:tcPr>
            <w:tcW w:w="4875" w:type="dxa"/>
            <w:vMerge/>
            <w:tcBorders>
              <w:top w:val="single" w:sz="4" w:space="0" w:color="auto"/>
              <w:left w:val="single" w:sz="4" w:space="0" w:color="auto"/>
              <w:bottom w:val="single" w:sz="4" w:space="0" w:color="auto"/>
              <w:right w:val="single" w:sz="4" w:space="0" w:color="auto"/>
            </w:tcBorders>
            <w:vAlign w:val="center"/>
            <w:hideMark/>
          </w:tcPr>
          <w:p w14:paraId="2F1E8871" w14:textId="77777777" w:rsidR="006B163F" w:rsidRPr="009F35D2" w:rsidRDefault="006B163F" w:rsidP="00BF482D">
            <w:pPr>
              <w:spacing w:after="0" w:line="240" w:lineRule="auto"/>
              <w:rPr>
                <w:rFonts w:ascii="Times New Roman" w:hAnsi="Times New Roman" w:cs="Times New Roman"/>
                <w:sz w:val="18"/>
                <w:szCs w:val="18"/>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41652D12"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noProof/>
                <w:sz w:val="18"/>
                <w:szCs w:val="18"/>
                <w:lang w:eastAsia="ru-RU"/>
              </w:rPr>
              <w:drawing>
                <wp:anchor distT="0" distB="0" distL="114300" distR="114300" simplePos="0" relativeHeight="251688960" behindDoc="0" locked="0" layoutInCell="1" allowOverlap="1" wp14:anchorId="7230E859" wp14:editId="594E81E9">
                  <wp:simplePos x="0" y="0"/>
                  <wp:positionH relativeFrom="column">
                    <wp:posOffset>-3201035</wp:posOffset>
                  </wp:positionH>
                  <wp:positionV relativeFrom="paragraph">
                    <wp:posOffset>-1508125</wp:posOffset>
                  </wp:positionV>
                  <wp:extent cx="5899150" cy="4105275"/>
                  <wp:effectExtent l="592137" t="0" r="61753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rot="-4143458">
                            <a:off x="0" y="0"/>
                            <a:ext cx="5899150" cy="4105275"/>
                          </a:xfrm>
                          <a:prstGeom prst="rect">
                            <a:avLst/>
                          </a:prstGeom>
                          <a:noFill/>
                        </pic:spPr>
                      </pic:pic>
                    </a:graphicData>
                  </a:graphic>
                  <wp14:sizeRelH relativeFrom="page">
                    <wp14:pctWidth>0</wp14:pctWidth>
                  </wp14:sizeRelH>
                  <wp14:sizeRelV relativeFrom="page">
                    <wp14:pctHeight>0</wp14:pctHeight>
                  </wp14:sizeRelV>
                </wp:anchor>
              </w:drawing>
            </w:r>
            <w:r w:rsidRPr="009F35D2">
              <w:rPr>
                <w:rFonts w:ascii="Times New Roman" w:hAnsi="Times New Roman" w:cs="Times New Roman"/>
                <w:sz w:val="18"/>
                <w:szCs w:val="18"/>
              </w:rPr>
              <w:t>строительных работ</w:t>
            </w:r>
          </w:p>
        </w:tc>
        <w:tc>
          <w:tcPr>
            <w:tcW w:w="1107" w:type="dxa"/>
            <w:vMerge w:val="restart"/>
            <w:tcBorders>
              <w:top w:val="single" w:sz="4" w:space="0" w:color="auto"/>
              <w:left w:val="single" w:sz="4" w:space="0" w:color="auto"/>
              <w:bottom w:val="single" w:sz="4" w:space="0" w:color="auto"/>
              <w:right w:val="single" w:sz="4" w:space="0" w:color="auto"/>
            </w:tcBorders>
            <w:vAlign w:val="center"/>
            <w:hideMark/>
          </w:tcPr>
          <w:p w14:paraId="617ED318"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sz w:val="18"/>
                <w:szCs w:val="18"/>
              </w:rPr>
              <w:t>монтажных работ</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14:paraId="59752B77"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sz w:val="18"/>
                <w:szCs w:val="18"/>
              </w:rPr>
              <w:t>оборудования</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F1155B5" w14:textId="77777777" w:rsidR="006B163F" w:rsidRPr="009F35D2" w:rsidRDefault="006B163F" w:rsidP="00BF482D">
            <w:pPr>
              <w:suppressAutoHyphens/>
              <w:autoSpaceDN w:val="0"/>
              <w:spacing w:after="0" w:line="240" w:lineRule="auto"/>
              <w:jc w:val="center"/>
              <w:textAlignment w:val="baseline"/>
              <w:rPr>
                <w:rFonts w:ascii="Times New Roman" w:hAnsi="Times New Roman" w:cs="Times New Roman"/>
                <w:sz w:val="18"/>
                <w:szCs w:val="18"/>
              </w:rPr>
            </w:pPr>
            <w:r w:rsidRPr="009F35D2">
              <w:rPr>
                <w:rFonts w:ascii="Times New Roman" w:hAnsi="Times New Roman" w:cs="Times New Roman"/>
                <w:sz w:val="18"/>
                <w:szCs w:val="18"/>
              </w:rPr>
              <w:t>прочих</w:t>
            </w:r>
          </w:p>
        </w:tc>
        <w:tc>
          <w:tcPr>
            <w:tcW w:w="3621" w:type="dxa"/>
            <w:vMerge w:val="restart"/>
            <w:tcBorders>
              <w:top w:val="single" w:sz="4" w:space="0" w:color="auto"/>
              <w:left w:val="single" w:sz="4" w:space="0" w:color="auto"/>
              <w:bottom w:val="single" w:sz="4" w:space="0" w:color="auto"/>
              <w:right w:val="single" w:sz="4" w:space="0" w:color="auto"/>
            </w:tcBorders>
            <w:vAlign w:val="center"/>
            <w:hideMark/>
          </w:tcPr>
          <w:p w14:paraId="57120D05" w14:textId="77777777" w:rsidR="006B163F" w:rsidRPr="009F35D2" w:rsidRDefault="006B163F" w:rsidP="00BF482D">
            <w:pPr>
              <w:spacing w:after="0" w:line="240" w:lineRule="auto"/>
              <w:rPr>
                <w:rFonts w:ascii="Times New Roman" w:hAnsi="Times New Roman" w:cs="Times New Roman"/>
                <w:sz w:val="18"/>
                <w:szCs w:val="18"/>
              </w:rPr>
            </w:pPr>
          </w:p>
        </w:tc>
      </w:tr>
      <w:tr w:rsidR="009F35D2" w:rsidRPr="009F35D2" w14:paraId="73FA8212" w14:textId="77777777" w:rsidTr="005E3611">
        <w:trPr>
          <w:trHeight w:val="450"/>
          <w:tblHeader/>
        </w:trPr>
        <w:tc>
          <w:tcPr>
            <w:tcW w:w="409" w:type="dxa"/>
            <w:vMerge/>
            <w:tcBorders>
              <w:top w:val="single" w:sz="4" w:space="0" w:color="auto"/>
              <w:left w:val="single" w:sz="4" w:space="0" w:color="auto"/>
              <w:bottom w:val="single" w:sz="4" w:space="0" w:color="auto"/>
              <w:right w:val="single" w:sz="4" w:space="0" w:color="auto"/>
            </w:tcBorders>
            <w:vAlign w:val="center"/>
            <w:hideMark/>
          </w:tcPr>
          <w:p w14:paraId="57BFC6A2" w14:textId="77777777" w:rsidR="006B163F" w:rsidRPr="009F35D2" w:rsidRDefault="006B163F" w:rsidP="00BF482D">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41907" w14:textId="77777777" w:rsidR="006B163F" w:rsidRPr="009F35D2" w:rsidRDefault="006B163F" w:rsidP="00BF482D">
            <w:pPr>
              <w:spacing w:after="0" w:line="240" w:lineRule="auto"/>
              <w:rPr>
                <w:rFonts w:ascii="Times New Roman" w:hAnsi="Times New Roman" w:cs="Times New Roman"/>
                <w:sz w:val="18"/>
                <w:szCs w:val="18"/>
              </w:rPr>
            </w:pPr>
          </w:p>
        </w:tc>
        <w:tc>
          <w:tcPr>
            <w:tcW w:w="4875" w:type="dxa"/>
            <w:vMerge/>
            <w:tcBorders>
              <w:top w:val="single" w:sz="4" w:space="0" w:color="auto"/>
              <w:left w:val="single" w:sz="4" w:space="0" w:color="auto"/>
              <w:bottom w:val="single" w:sz="4" w:space="0" w:color="auto"/>
              <w:right w:val="single" w:sz="4" w:space="0" w:color="auto"/>
            </w:tcBorders>
            <w:vAlign w:val="center"/>
            <w:hideMark/>
          </w:tcPr>
          <w:p w14:paraId="30B11C20" w14:textId="77777777" w:rsidR="006B163F" w:rsidRPr="009F35D2" w:rsidRDefault="006B163F" w:rsidP="00BF482D">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D7C3" w14:textId="77777777" w:rsidR="006B163F" w:rsidRPr="009F35D2" w:rsidRDefault="006B163F" w:rsidP="00BF482D">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20909" w14:textId="77777777" w:rsidR="006B163F" w:rsidRPr="009F35D2" w:rsidRDefault="006B163F" w:rsidP="00BF482D">
            <w:pPr>
              <w:spacing w:after="0" w:line="240" w:lineRule="auto"/>
              <w:rPr>
                <w:rFonts w:ascii="Times New Roman" w:hAnsi="Times New Roman" w:cs="Times New Roman"/>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79119D1F" w14:textId="77777777" w:rsidR="006B163F" w:rsidRPr="009F35D2" w:rsidRDefault="006B163F" w:rsidP="00BF482D">
            <w:pPr>
              <w:spacing w:after="0" w:line="240" w:lineRule="auto"/>
              <w:rPr>
                <w:rFonts w:ascii="Times New Roman" w:hAnsi="Times New Roman" w:cs="Times New Roman"/>
                <w:sz w:val="18"/>
                <w:szCs w:val="18"/>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3C59C08" w14:textId="77777777" w:rsidR="006B163F" w:rsidRPr="009F35D2" w:rsidRDefault="006B163F" w:rsidP="00BF482D">
            <w:pPr>
              <w:spacing w:after="0" w:line="240" w:lineRule="auto"/>
              <w:rPr>
                <w:rFonts w:ascii="Times New Roman" w:hAnsi="Times New Roman" w:cs="Times New Roman"/>
                <w:sz w:val="18"/>
                <w:szCs w:val="18"/>
              </w:rPr>
            </w:pPr>
          </w:p>
        </w:tc>
        <w:tc>
          <w:tcPr>
            <w:tcW w:w="3621" w:type="dxa"/>
            <w:vMerge/>
            <w:tcBorders>
              <w:top w:val="single" w:sz="4" w:space="0" w:color="auto"/>
              <w:left w:val="single" w:sz="4" w:space="0" w:color="auto"/>
              <w:bottom w:val="single" w:sz="4" w:space="0" w:color="auto"/>
              <w:right w:val="single" w:sz="4" w:space="0" w:color="auto"/>
            </w:tcBorders>
            <w:vAlign w:val="center"/>
            <w:hideMark/>
          </w:tcPr>
          <w:p w14:paraId="3EFFBCCB" w14:textId="77777777" w:rsidR="006B163F" w:rsidRPr="009F35D2" w:rsidRDefault="006B163F" w:rsidP="00BF482D">
            <w:pPr>
              <w:spacing w:after="0" w:line="240" w:lineRule="auto"/>
              <w:rPr>
                <w:rFonts w:ascii="Times New Roman" w:hAnsi="Times New Roman" w:cs="Times New Roman"/>
                <w:sz w:val="18"/>
                <w:szCs w:val="18"/>
              </w:rPr>
            </w:pPr>
          </w:p>
        </w:tc>
      </w:tr>
      <w:tr w:rsidR="009F35D2" w:rsidRPr="009F35D2" w14:paraId="35449196" w14:textId="77777777" w:rsidTr="005E3611">
        <w:trPr>
          <w:trHeight w:val="450"/>
          <w:tblHeader/>
        </w:trPr>
        <w:tc>
          <w:tcPr>
            <w:tcW w:w="409" w:type="dxa"/>
            <w:vMerge/>
            <w:tcBorders>
              <w:top w:val="single" w:sz="4" w:space="0" w:color="auto"/>
              <w:left w:val="single" w:sz="4" w:space="0" w:color="auto"/>
              <w:bottom w:val="single" w:sz="4" w:space="0" w:color="auto"/>
              <w:right w:val="single" w:sz="4" w:space="0" w:color="auto"/>
            </w:tcBorders>
            <w:vAlign w:val="center"/>
            <w:hideMark/>
          </w:tcPr>
          <w:p w14:paraId="6C5CF3EF" w14:textId="77777777" w:rsidR="006B163F" w:rsidRPr="009F35D2" w:rsidRDefault="006B163F" w:rsidP="00BF482D">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6FA5B" w14:textId="77777777" w:rsidR="006B163F" w:rsidRPr="009F35D2" w:rsidRDefault="006B163F" w:rsidP="00BF482D">
            <w:pPr>
              <w:spacing w:after="0" w:line="240" w:lineRule="auto"/>
              <w:rPr>
                <w:rFonts w:ascii="Times New Roman" w:hAnsi="Times New Roman" w:cs="Times New Roman"/>
                <w:sz w:val="18"/>
                <w:szCs w:val="18"/>
              </w:rPr>
            </w:pPr>
          </w:p>
        </w:tc>
        <w:tc>
          <w:tcPr>
            <w:tcW w:w="4875" w:type="dxa"/>
            <w:vMerge/>
            <w:tcBorders>
              <w:top w:val="single" w:sz="4" w:space="0" w:color="auto"/>
              <w:left w:val="single" w:sz="4" w:space="0" w:color="auto"/>
              <w:bottom w:val="single" w:sz="4" w:space="0" w:color="auto"/>
              <w:right w:val="single" w:sz="4" w:space="0" w:color="auto"/>
            </w:tcBorders>
            <w:vAlign w:val="center"/>
            <w:hideMark/>
          </w:tcPr>
          <w:p w14:paraId="37BF4981" w14:textId="77777777" w:rsidR="006B163F" w:rsidRPr="009F35D2" w:rsidRDefault="006B163F" w:rsidP="00BF482D">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3A88A" w14:textId="77777777" w:rsidR="006B163F" w:rsidRPr="009F35D2" w:rsidRDefault="006B163F" w:rsidP="00BF482D">
            <w:pPr>
              <w:spacing w:after="0" w:line="240"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58555" w14:textId="77777777" w:rsidR="006B163F" w:rsidRPr="009F35D2" w:rsidRDefault="006B163F" w:rsidP="00BF482D">
            <w:pPr>
              <w:spacing w:after="0" w:line="240" w:lineRule="auto"/>
              <w:rPr>
                <w:rFonts w:ascii="Times New Roman" w:hAnsi="Times New Roman" w:cs="Times New Roman"/>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44A8E77E" w14:textId="77777777" w:rsidR="006B163F" w:rsidRPr="009F35D2" w:rsidRDefault="006B163F" w:rsidP="00BF482D">
            <w:pPr>
              <w:spacing w:after="0" w:line="240" w:lineRule="auto"/>
              <w:rPr>
                <w:rFonts w:ascii="Times New Roman" w:hAnsi="Times New Roman" w:cs="Times New Roman"/>
                <w:sz w:val="18"/>
                <w:szCs w:val="18"/>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EC5AFE8" w14:textId="77777777" w:rsidR="006B163F" w:rsidRPr="009F35D2" w:rsidRDefault="006B163F" w:rsidP="00BF482D">
            <w:pPr>
              <w:spacing w:after="0" w:line="240" w:lineRule="auto"/>
              <w:rPr>
                <w:rFonts w:ascii="Times New Roman" w:hAnsi="Times New Roman" w:cs="Times New Roman"/>
                <w:sz w:val="18"/>
                <w:szCs w:val="18"/>
              </w:rPr>
            </w:pPr>
          </w:p>
        </w:tc>
        <w:tc>
          <w:tcPr>
            <w:tcW w:w="3621" w:type="dxa"/>
            <w:vMerge/>
            <w:tcBorders>
              <w:top w:val="single" w:sz="4" w:space="0" w:color="auto"/>
              <w:left w:val="single" w:sz="4" w:space="0" w:color="auto"/>
              <w:bottom w:val="single" w:sz="4" w:space="0" w:color="auto"/>
              <w:right w:val="single" w:sz="4" w:space="0" w:color="auto"/>
            </w:tcBorders>
            <w:vAlign w:val="center"/>
            <w:hideMark/>
          </w:tcPr>
          <w:p w14:paraId="20FA16AC" w14:textId="77777777" w:rsidR="006B163F" w:rsidRPr="009F35D2" w:rsidRDefault="006B163F" w:rsidP="00BF482D">
            <w:pPr>
              <w:spacing w:after="0" w:line="240" w:lineRule="auto"/>
              <w:rPr>
                <w:rFonts w:ascii="Times New Roman" w:hAnsi="Times New Roman" w:cs="Times New Roman"/>
                <w:sz w:val="18"/>
                <w:szCs w:val="18"/>
              </w:rPr>
            </w:pPr>
          </w:p>
        </w:tc>
      </w:tr>
      <w:tr w:rsidR="009F35D2" w:rsidRPr="009F35D2" w14:paraId="257C2263" w14:textId="77777777" w:rsidTr="005E3611">
        <w:trPr>
          <w:trHeight w:val="255"/>
          <w:tblHeader/>
        </w:trPr>
        <w:tc>
          <w:tcPr>
            <w:tcW w:w="409" w:type="dxa"/>
            <w:tcBorders>
              <w:top w:val="single" w:sz="4" w:space="0" w:color="auto"/>
              <w:left w:val="single" w:sz="4" w:space="0" w:color="auto"/>
              <w:bottom w:val="single" w:sz="4" w:space="0" w:color="auto"/>
              <w:right w:val="single" w:sz="4" w:space="0" w:color="auto"/>
            </w:tcBorders>
            <w:noWrap/>
            <w:vAlign w:val="center"/>
            <w:hideMark/>
          </w:tcPr>
          <w:p w14:paraId="2291FDD0"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sz w:val="18"/>
                <w:szCs w:val="18"/>
              </w:rPr>
              <w:t>1</w:t>
            </w:r>
          </w:p>
        </w:tc>
        <w:tc>
          <w:tcPr>
            <w:tcW w:w="1232" w:type="dxa"/>
            <w:tcBorders>
              <w:top w:val="single" w:sz="4" w:space="0" w:color="auto"/>
              <w:left w:val="single" w:sz="4" w:space="0" w:color="auto"/>
              <w:bottom w:val="single" w:sz="4" w:space="0" w:color="auto"/>
              <w:right w:val="single" w:sz="4" w:space="0" w:color="auto"/>
            </w:tcBorders>
            <w:noWrap/>
            <w:vAlign w:val="center"/>
            <w:hideMark/>
          </w:tcPr>
          <w:p w14:paraId="55C2D1A1"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sz w:val="18"/>
                <w:szCs w:val="18"/>
              </w:rPr>
              <w:t>2</w:t>
            </w:r>
          </w:p>
        </w:tc>
        <w:tc>
          <w:tcPr>
            <w:tcW w:w="4875" w:type="dxa"/>
            <w:tcBorders>
              <w:top w:val="single" w:sz="4" w:space="0" w:color="auto"/>
              <w:left w:val="single" w:sz="4" w:space="0" w:color="auto"/>
              <w:bottom w:val="single" w:sz="4" w:space="0" w:color="auto"/>
              <w:right w:val="single" w:sz="4" w:space="0" w:color="auto"/>
            </w:tcBorders>
            <w:noWrap/>
            <w:vAlign w:val="center"/>
            <w:hideMark/>
          </w:tcPr>
          <w:p w14:paraId="2DF0E8C1"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sz w:val="18"/>
                <w:szCs w:val="18"/>
              </w:rPr>
              <w:t>3</w:t>
            </w:r>
          </w:p>
        </w:tc>
        <w:tc>
          <w:tcPr>
            <w:tcW w:w="1289" w:type="dxa"/>
            <w:tcBorders>
              <w:top w:val="single" w:sz="4" w:space="0" w:color="auto"/>
              <w:left w:val="single" w:sz="4" w:space="0" w:color="auto"/>
              <w:bottom w:val="single" w:sz="4" w:space="0" w:color="auto"/>
              <w:right w:val="single" w:sz="4" w:space="0" w:color="auto"/>
            </w:tcBorders>
            <w:noWrap/>
            <w:vAlign w:val="center"/>
            <w:hideMark/>
          </w:tcPr>
          <w:p w14:paraId="0E1DF0BC"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sz w:val="18"/>
                <w:szCs w:val="18"/>
              </w:rPr>
              <w:t>4</w:t>
            </w:r>
          </w:p>
        </w:tc>
        <w:tc>
          <w:tcPr>
            <w:tcW w:w="1107" w:type="dxa"/>
            <w:tcBorders>
              <w:top w:val="single" w:sz="4" w:space="0" w:color="auto"/>
              <w:left w:val="single" w:sz="4" w:space="0" w:color="auto"/>
              <w:bottom w:val="single" w:sz="4" w:space="0" w:color="auto"/>
              <w:right w:val="single" w:sz="4" w:space="0" w:color="auto"/>
            </w:tcBorders>
            <w:noWrap/>
            <w:vAlign w:val="center"/>
            <w:hideMark/>
          </w:tcPr>
          <w:p w14:paraId="2DA90DC0"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sz w:val="18"/>
                <w:szCs w:val="18"/>
              </w:rPr>
              <w:t>5</w:t>
            </w:r>
          </w:p>
        </w:tc>
        <w:tc>
          <w:tcPr>
            <w:tcW w:w="1290" w:type="dxa"/>
            <w:tcBorders>
              <w:top w:val="single" w:sz="4" w:space="0" w:color="auto"/>
              <w:left w:val="single" w:sz="4" w:space="0" w:color="auto"/>
              <w:bottom w:val="single" w:sz="4" w:space="0" w:color="auto"/>
              <w:right w:val="single" w:sz="4" w:space="0" w:color="auto"/>
            </w:tcBorders>
            <w:noWrap/>
            <w:vAlign w:val="center"/>
            <w:hideMark/>
          </w:tcPr>
          <w:p w14:paraId="49815418"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sz w:val="18"/>
                <w:szCs w:val="18"/>
              </w:rPr>
              <w:t>6</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183F24A"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sz w:val="18"/>
                <w:szCs w:val="18"/>
              </w:rPr>
              <w:t>7</w:t>
            </w:r>
          </w:p>
        </w:tc>
        <w:tc>
          <w:tcPr>
            <w:tcW w:w="3621" w:type="dxa"/>
            <w:tcBorders>
              <w:top w:val="single" w:sz="4" w:space="0" w:color="auto"/>
              <w:left w:val="single" w:sz="4" w:space="0" w:color="auto"/>
              <w:bottom w:val="single" w:sz="4" w:space="0" w:color="auto"/>
              <w:right w:val="single" w:sz="4" w:space="0" w:color="auto"/>
            </w:tcBorders>
            <w:noWrap/>
            <w:vAlign w:val="center"/>
            <w:hideMark/>
          </w:tcPr>
          <w:p w14:paraId="3DF2C4FE"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sz w:val="18"/>
                <w:szCs w:val="18"/>
              </w:rPr>
              <w:t>8</w:t>
            </w:r>
          </w:p>
        </w:tc>
      </w:tr>
      <w:tr w:rsidR="009F35D2" w:rsidRPr="009F35D2" w14:paraId="1FDBA4D1" w14:textId="77777777" w:rsidTr="005E3611">
        <w:trPr>
          <w:trHeight w:val="291"/>
        </w:trPr>
        <w:tc>
          <w:tcPr>
            <w:tcW w:w="409" w:type="dxa"/>
            <w:tcBorders>
              <w:top w:val="single" w:sz="4" w:space="0" w:color="auto"/>
              <w:left w:val="single" w:sz="4" w:space="0" w:color="auto"/>
              <w:bottom w:val="single" w:sz="4" w:space="0" w:color="auto"/>
              <w:right w:val="single" w:sz="4" w:space="0" w:color="auto"/>
            </w:tcBorders>
            <w:vAlign w:val="center"/>
            <w:hideMark/>
          </w:tcPr>
          <w:p w14:paraId="263FF44D" w14:textId="77777777" w:rsidR="006B163F" w:rsidRPr="009F35D2" w:rsidRDefault="006B163F" w:rsidP="00BF482D">
            <w:pPr>
              <w:spacing w:after="0" w:line="240" w:lineRule="auto"/>
              <w:rPr>
                <w:rFonts w:ascii="Times New Roman" w:hAnsi="Times New Roman" w:cs="Times New Roman"/>
                <w:sz w:val="18"/>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7E8BFA9F"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4875" w:type="dxa"/>
            <w:tcBorders>
              <w:top w:val="single" w:sz="4" w:space="0" w:color="auto"/>
              <w:left w:val="single" w:sz="4" w:space="0" w:color="auto"/>
              <w:bottom w:val="single" w:sz="4" w:space="0" w:color="auto"/>
              <w:right w:val="single" w:sz="4" w:space="0" w:color="auto"/>
            </w:tcBorders>
            <w:vAlign w:val="center"/>
          </w:tcPr>
          <w:p w14:paraId="5B1A9EFF"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14:paraId="27527295"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1107" w:type="dxa"/>
            <w:tcBorders>
              <w:top w:val="single" w:sz="4" w:space="0" w:color="auto"/>
              <w:left w:val="single" w:sz="4" w:space="0" w:color="auto"/>
              <w:bottom w:val="single" w:sz="4" w:space="0" w:color="auto"/>
              <w:right w:val="single" w:sz="4" w:space="0" w:color="auto"/>
            </w:tcBorders>
            <w:noWrap/>
            <w:vAlign w:val="center"/>
          </w:tcPr>
          <w:p w14:paraId="21027EB8"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14:paraId="77C42258"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914" w:type="dxa"/>
            <w:tcBorders>
              <w:top w:val="single" w:sz="4" w:space="0" w:color="auto"/>
              <w:left w:val="single" w:sz="4" w:space="0" w:color="auto"/>
              <w:bottom w:val="single" w:sz="4" w:space="0" w:color="auto"/>
              <w:right w:val="single" w:sz="4" w:space="0" w:color="auto"/>
            </w:tcBorders>
            <w:noWrap/>
            <w:vAlign w:val="center"/>
          </w:tcPr>
          <w:p w14:paraId="3A669171"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3621" w:type="dxa"/>
            <w:tcBorders>
              <w:top w:val="single" w:sz="4" w:space="0" w:color="auto"/>
              <w:left w:val="single" w:sz="4" w:space="0" w:color="auto"/>
              <w:bottom w:val="single" w:sz="4" w:space="0" w:color="auto"/>
              <w:right w:val="single" w:sz="4" w:space="0" w:color="auto"/>
            </w:tcBorders>
            <w:noWrap/>
            <w:vAlign w:val="center"/>
          </w:tcPr>
          <w:p w14:paraId="0BE65F1D"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r>
      <w:tr w:rsidR="009F35D2" w:rsidRPr="009F35D2" w14:paraId="6E775F7C" w14:textId="77777777" w:rsidTr="005E3611">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14:paraId="484EB221" w14:textId="77777777" w:rsidR="006B163F" w:rsidRPr="009F35D2" w:rsidRDefault="006B163F" w:rsidP="00BF482D">
            <w:pPr>
              <w:suppressAutoHyphens/>
              <w:autoSpaceDN w:val="0"/>
              <w:spacing w:after="0" w:line="240" w:lineRule="auto"/>
              <w:textAlignment w:val="baseline"/>
              <w:rPr>
                <w:rFonts w:ascii="Times New Roman" w:hAnsi="Times New Roman" w:cs="Times New Roman"/>
                <w:b/>
                <w:bCs/>
                <w:sz w:val="18"/>
                <w:szCs w:val="18"/>
              </w:rPr>
            </w:pPr>
            <w:r w:rsidRPr="009F35D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tcPr>
          <w:p w14:paraId="0E146B6A" w14:textId="77777777" w:rsidR="006B163F" w:rsidRPr="009F35D2" w:rsidRDefault="006B163F" w:rsidP="00BF482D">
            <w:pPr>
              <w:suppressAutoHyphens/>
              <w:autoSpaceDN w:val="0"/>
              <w:spacing w:after="0" w:line="240" w:lineRule="auto"/>
              <w:textAlignment w:val="baseline"/>
              <w:rPr>
                <w:rFonts w:ascii="Times New Roman" w:hAnsi="Times New Roman" w:cs="Times New Roman"/>
                <w:b/>
                <w:bCs/>
                <w:sz w:val="18"/>
                <w:szCs w:val="18"/>
              </w:rPr>
            </w:pPr>
          </w:p>
        </w:tc>
        <w:tc>
          <w:tcPr>
            <w:tcW w:w="4875" w:type="dxa"/>
            <w:tcBorders>
              <w:top w:val="single" w:sz="4" w:space="0" w:color="auto"/>
              <w:left w:val="single" w:sz="4" w:space="0" w:color="auto"/>
              <w:bottom w:val="single" w:sz="4" w:space="0" w:color="auto"/>
              <w:right w:val="single" w:sz="4" w:space="0" w:color="auto"/>
            </w:tcBorders>
            <w:vAlign w:val="center"/>
          </w:tcPr>
          <w:p w14:paraId="406989AA"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14:paraId="2BD31587"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1107" w:type="dxa"/>
            <w:tcBorders>
              <w:top w:val="single" w:sz="4" w:space="0" w:color="auto"/>
              <w:left w:val="single" w:sz="4" w:space="0" w:color="auto"/>
              <w:bottom w:val="single" w:sz="4" w:space="0" w:color="auto"/>
              <w:right w:val="single" w:sz="4" w:space="0" w:color="auto"/>
            </w:tcBorders>
            <w:noWrap/>
            <w:vAlign w:val="center"/>
          </w:tcPr>
          <w:p w14:paraId="5BED9C8E"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14:paraId="459BDC7C"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914" w:type="dxa"/>
            <w:tcBorders>
              <w:top w:val="single" w:sz="4" w:space="0" w:color="auto"/>
              <w:left w:val="single" w:sz="4" w:space="0" w:color="auto"/>
              <w:bottom w:val="single" w:sz="4" w:space="0" w:color="auto"/>
              <w:right w:val="single" w:sz="4" w:space="0" w:color="auto"/>
            </w:tcBorders>
            <w:noWrap/>
            <w:vAlign w:val="center"/>
          </w:tcPr>
          <w:p w14:paraId="07666647"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3621" w:type="dxa"/>
            <w:tcBorders>
              <w:top w:val="single" w:sz="4" w:space="0" w:color="auto"/>
              <w:left w:val="single" w:sz="4" w:space="0" w:color="auto"/>
              <w:bottom w:val="single" w:sz="4" w:space="0" w:color="auto"/>
              <w:right w:val="single" w:sz="4" w:space="0" w:color="auto"/>
            </w:tcBorders>
            <w:noWrap/>
            <w:vAlign w:val="center"/>
          </w:tcPr>
          <w:p w14:paraId="7E6E747A"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r>
      <w:tr w:rsidR="009F35D2" w:rsidRPr="009F35D2" w14:paraId="5ED8970E" w14:textId="77777777" w:rsidTr="005E3611">
        <w:trPr>
          <w:trHeight w:val="240"/>
        </w:trPr>
        <w:tc>
          <w:tcPr>
            <w:tcW w:w="14737" w:type="dxa"/>
            <w:gridSpan w:val="8"/>
            <w:tcBorders>
              <w:top w:val="single" w:sz="4" w:space="0" w:color="auto"/>
              <w:left w:val="single" w:sz="4" w:space="0" w:color="auto"/>
              <w:bottom w:val="single" w:sz="4" w:space="0" w:color="auto"/>
              <w:right w:val="single" w:sz="4" w:space="0" w:color="auto"/>
            </w:tcBorders>
            <w:vAlign w:val="center"/>
            <w:hideMark/>
          </w:tcPr>
          <w:p w14:paraId="7496F8ED" w14:textId="77777777" w:rsidR="006B163F" w:rsidRPr="009F35D2" w:rsidRDefault="006B163F" w:rsidP="00BF482D">
            <w:pPr>
              <w:suppressAutoHyphens/>
              <w:autoSpaceDN w:val="0"/>
              <w:spacing w:after="0" w:line="240" w:lineRule="auto"/>
              <w:textAlignment w:val="baseline"/>
              <w:rPr>
                <w:rFonts w:ascii="Times New Roman" w:hAnsi="Times New Roman" w:cs="Times New Roman"/>
                <w:b/>
                <w:bCs/>
                <w:sz w:val="18"/>
                <w:szCs w:val="18"/>
              </w:rPr>
            </w:pPr>
            <w:r w:rsidRPr="009F35D2">
              <w:rPr>
                <w:rFonts w:ascii="Times New Roman" w:hAnsi="Times New Roman" w:cs="Times New Roman"/>
                <w:b/>
                <w:bCs/>
                <w:sz w:val="18"/>
                <w:szCs w:val="18"/>
              </w:rPr>
              <w:t>Налоги и обязательные платежи</w:t>
            </w:r>
          </w:p>
        </w:tc>
      </w:tr>
      <w:tr w:rsidR="009F35D2" w:rsidRPr="009F35D2" w14:paraId="7B025ACA" w14:textId="77777777" w:rsidTr="005E3611">
        <w:trPr>
          <w:trHeight w:val="240"/>
        </w:trPr>
        <w:tc>
          <w:tcPr>
            <w:tcW w:w="409" w:type="dxa"/>
            <w:tcBorders>
              <w:top w:val="single" w:sz="4" w:space="0" w:color="auto"/>
              <w:left w:val="single" w:sz="4" w:space="0" w:color="auto"/>
              <w:bottom w:val="single" w:sz="4" w:space="0" w:color="auto"/>
              <w:right w:val="single" w:sz="4" w:space="0" w:color="auto"/>
            </w:tcBorders>
            <w:vAlign w:val="center"/>
            <w:hideMark/>
          </w:tcPr>
          <w:p w14:paraId="3627D0C6" w14:textId="77777777" w:rsidR="006B163F" w:rsidRPr="009F35D2" w:rsidRDefault="006B163F" w:rsidP="00BF482D">
            <w:pPr>
              <w:spacing w:after="0" w:line="240" w:lineRule="auto"/>
              <w:rPr>
                <w:rFonts w:ascii="Times New Roman" w:hAnsi="Times New Roman" w:cs="Times New Roman"/>
                <w:b/>
                <w:bCs/>
                <w:sz w:val="18"/>
                <w:szCs w:val="18"/>
              </w:rPr>
            </w:pPr>
          </w:p>
        </w:tc>
        <w:tc>
          <w:tcPr>
            <w:tcW w:w="1232" w:type="dxa"/>
            <w:tcBorders>
              <w:top w:val="single" w:sz="4" w:space="0" w:color="auto"/>
              <w:left w:val="single" w:sz="4" w:space="0" w:color="auto"/>
              <w:bottom w:val="single" w:sz="4" w:space="0" w:color="auto"/>
              <w:right w:val="single" w:sz="4" w:space="0" w:color="auto"/>
            </w:tcBorders>
            <w:noWrap/>
            <w:vAlign w:val="center"/>
            <w:hideMark/>
          </w:tcPr>
          <w:p w14:paraId="308109DB"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sz w:val="18"/>
                <w:szCs w:val="18"/>
              </w:rPr>
              <w:t> </w:t>
            </w:r>
          </w:p>
        </w:tc>
        <w:tc>
          <w:tcPr>
            <w:tcW w:w="4875" w:type="dxa"/>
            <w:tcBorders>
              <w:top w:val="single" w:sz="4" w:space="0" w:color="auto"/>
              <w:left w:val="single" w:sz="4" w:space="0" w:color="auto"/>
              <w:bottom w:val="single" w:sz="4" w:space="0" w:color="auto"/>
              <w:right w:val="single" w:sz="4" w:space="0" w:color="auto"/>
            </w:tcBorders>
            <w:vAlign w:val="center"/>
            <w:hideMark/>
          </w:tcPr>
          <w:p w14:paraId="6163ECCD"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r w:rsidRPr="009F35D2">
              <w:rPr>
                <w:rFonts w:ascii="Times New Roman" w:hAnsi="Times New Roman" w:cs="Times New Roman"/>
                <w:sz w:val="18"/>
                <w:szCs w:val="18"/>
              </w:rPr>
              <w:t>Средства на покрытие затрат  НДС 20%</w:t>
            </w:r>
          </w:p>
        </w:tc>
        <w:tc>
          <w:tcPr>
            <w:tcW w:w="1289" w:type="dxa"/>
            <w:tcBorders>
              <w:top w:val="single" w:sz="4" w:space="0" w:color="auto"/>
              <w:left w:val="single" w:sz="4" w:space="0" w:color="auto"/>
              <w:bottom w:val="single" w:sz="4" w:space="0" w:color="auto"/>
              <w:right w:val="single" w:sz="4" w:space="0" w:color="auto"/>
            </w:tcBorders>
            <w:noWrap/>
            <w:vAlign w:val="center"/>
          </w:tcPr>
          <w:p w14:paraId="518050EF"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1107" w:type="dxa"/>
            <w:tcBorders>
              <w:top w:val="single" w:sz="4" w:space="0" w:color="auto"/>
              <w:left w:val="single" w:sz="4" w:space="0" w:color="auto"/>
              <w:bottom w:val="single" w:sz="4" w:space="0" w:color="auto"/>
              <w:right w:val="single" w:sz="4" w:space="0" w:color="auto"/>
            </w:tcBorders>
            <w:noWrap/>
            <w:vAlign w:val="center"/>
          </w:tcPr>
          <w:p w14:paraId="42ADC035"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14:paraId="1EB393DD"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914" w:type="dxa"/>
            <w:tcBorders>
              <w:top w:val="single" w:sz="4" w:space="0" w:color="auto"/>
              <w:left w:val="single" w:sz="4" w:space="0" w:color="auto"/>
              <w:bottom w:val="single" w:sz="4" w:space="0" w:color="auto"/>
              <w:right w:val="single" w:sz="4" w:space="0" w:color="auto"/>
            </w:tcBorders>
            <w:noWrap/>
            <w:vAlign w:val="center"/>
          </w:tcPr>
          <w:p w14:paraId="6A3C3A42"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3621" w:type="dxa"/>
            <w:tcBorders>
              <w:top w:val="single" w:sz="4" w:space="0" w:color="auto"/>
              <w:left w:val="single" w:sz="4" w:space="0" w:color="auto"/>
              <w:bottom w:val="single" w:sz="4" w:space="0" w:color="auto"/>
              <w:right w:val="single" w:sz="4" w:space="0" w:color="auto"/>
            </w:tcBorders>
            <w:noWrap/>
            <w:vAlign w:val="center"/>
          </w:tcPr>
          <w:p w14:paraId="2393DFED"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r>
      <w:tr w:rsidR="006B163F" w:rsidRPr="009F35D2" w14:paraId="79BEAAE0" w14:textId="77777777" w:rsidTr="005E3611">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14:paraId="2461F377" w14:textId="77777777" w:rsidR="006B163F" w:rsidRPr="009F35D2" w:rsidRDefault="006B163F" w:rsidP="00BF482D">
            <w:pPr>
              <w:suppressAutoHyphens/>
              <w:autoSpaceDN w:val="0"/>
              <w:spacing w:after="0" w:line="240" w:lineRule="auto"/>
              <w:textAlignment w:val="baseline"/>
              <w:rPr>
                <w:rFonts w:ascii="Times New Roman" w:hAnsi="Times New Roman" w:cs="Times New Roman"/>
                <w:b/>
                <w:bCs/>
                <w:sz w:val="18"/>
                <w:szCs w:val="18"/>
              </w:rPr>
            </w:pPr>
            <w:r w:rsidRPr="009F35D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hideMark/>
          </w:tcPr>
          <w:p w14:paraId="5CC5EE47" w14:textId="77777777" w:rsidR="006B163F" w:rsidRPr="009F35D2" w:rsidRDefault="006B163F" w:rsidP="00BF482D">
            <w:pPr>
              <w:suppressAutoHyphens/>
              <w:autoSpaceDN w:val="0"/>
              <w:spacing w:after="0" w:line="240" w:lineRule="auto"/>
              <w:textAlignment w:val="baseline"/>
              <w:rPr>
                <w:rFonts w:ascii="Times New Roman" w:hAnsi="Times New Roman" w:cs="Times New Roman"/>
                <w:b/>
                <w:bCs/>
                <w:sz w:val="18"/>
                <w:szCs w:val="18"/>
              </w:rPr>
            </w:pPr>
            <w:r w:rsidRPr="009F35D2">
              <w:rPr>
                <w:rFonts w:ascii="Times New Roman" w:hAnsi="Times New Roman" w:cs="Times New Roman"/>
                <w:b/>
                <w:bCs/>
                <w:sz w:val="18"/>
                <w:szCs w:val="18"/>
              </w:rPr>
              <w:t> </w:t>
            </w:r>
          </w:p>
        </w:tc>
        <w:tc>
          <w:tcPr>
            <w:tcW w:w="4875" w:type="dxa"/>
            <w:tcBorders>
              <w:top w:val="single" w:sz="4" w:space="0" w:color="auto"/>
              <w:left w:val="single" w:sz="4" w:space="0" w:color="auto"/>
              <w:bottom w:val="single" w:sz="4" w:space="0" w:color="auto"/>
              <w:right w:val="single" w:sz="4" w:space="0" w:color="auto"/>
            </w:tcBorders>
            <w:vAlign w:val="center"/>
            <w:hideMark/>
          </w:tcPr>
          <w:p w14:paraId="3052EFA9" w14:textId="77777777" w:rsidR="006B163F" w:rsidRPr="009F35D2" w:rsidRDefault="006B163F" w:rsidP="00BF482D">
            <w:pPr>
              <w:suppressAutoHyphens/>
              <w:autoSpaceDN w:val="0"/>
              <w:spacing w:after="0" w:line="240" w:lineRule="auto"/>
              <w:textAlignment w:val="baseline"/>
              <w:rPr>
                <w:rFonts w:ascii="Times New Roman" w:hAnsi="Times New Roman" w:cs="Times New Roman"/>
                <w:b/>
                <w:bCs/>
                <w:sz w:val="18"/>
                <w:szCs w:val="18"/>
              </w:rPr>
            </w:pPr>
            <w:r w:rsidRPr="009F35D2">
              <w:rPr>
                <w:rFonts w:ascii="Times New Roman" w:hAnsi="Times New Roman" w:cs="Times New Roman"/>
                <w:b/>
                <w:bCs/>
                <w:sz w:val="18"/>
                <w:szCs w:val="18"/>
              </w:rPr>
              <w:t>Всего по сводному сметному расчету стоимости строительства</w:t>
            </w:r>
          </w:p>
        </w:tc>
        <w:tc>
          <w:tcPr>
            <w:tcW w:w="1289" w:type="dxa"/>
            <w:tcBorders>
              <w:top w:val="single" w:sz="4" w:space="0" w:color="auto"/>
              <w:left w:val="single" w:sz="4" w:space="0" w:color="auto"/>
              <w:bottom w:val="single" w:sz="4" w:space="0" w:color="auto"/>
              <w:right w:val="single" w:sz="4" w:space="0" w:color="auto"/>
            </w:tcBorders>
            <w:noWrap/>
            <w:vAlign w:val="center"/>
          </w:tcPr>
          <w:p w14:paraId="78C10660"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1107" w:type="dxa"/>
            <w:tcBorders>
              <w:top w:val="single" w:sz="4" w:space="0" w:color="auto"/>
              <w:left w:val="single" w:sz="4" w:space="0" w:color="auto"/>
              <w:bottom w:val="single" w:sz="4" w:space="0" w:color="auto"/>
              <w:right w:val="single" w:sz="4" w:space="0" w:color="auto"/>
            </w:tcBorders>
            <w:noWrap/>
            <w:vAlign w:val="center"/>
          </w:tcPr>
          <w:p w14:paraId="201E84DE"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14:paraId="4DDBF304"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914" w:type="dxa"/>
            <w:tcBorders>
              <w:top w:val="single" w:sz="4" w:space="0" w:color="auto"/>
              <w:left w:val="single" w:sz="4" w:space="0" w:color="auto"/>
              <w:bottom w:val="single" w:sz="4" w:space="0" w:color="auto"/>
              <w:right w:val="single" w:sz="4" w:space="0" w:color="auto"/>
            </w:tcBorders>
            <w:noWrap/>
            <w:vAlign w:val="center"/>
          </w:tcPr>
          <w:p w14:paraId="0A06CD67"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c>
          <w:tcPr>
            <w:tcW w:w="3621" w:type="dxa"/>
            <w:tcBorders>
              <w:top w:val="single" w:sz="4" w:space="0" w:color="auto"/>
              <w:left w:val="single" w:sz="4" w:space="0" w:color="auto"/>
              <w:bottom w:val="single" w:sz="4" w:space="0" w:color="auto"/>
              <w:right w:val="single" w:sz="4" w:space="0" w:color="auto"/>
            </w:tcBorders>
            <w:noWrap/>
            <w:vAlign w:val="center"/>
          </w:tcPr>
          <w:p w14:paraId="42029FF1" w14:textId="77777777" w:rsidR="006B163F" w:rsidRPr="009F35D2" w:rsidRDefault="006B163F" w:rsidP="00BF482D">
            <w:pPr>
              <w:suppressAutoHyphens/>
              <w:autoSpaceDN w:val="0"/>
              <w:spacing w:after="0" w:line="240" w:lineRule="auto"/>
              <w:textAlignment w:val="baseline"/>
              <w:rPr>
                <w:rFonts w:ascii="Times New Roman" w:hAnsi="Times New Roman" w:cs="Times New Roman"/>
                <w:sz w:val="18"/>
                <w:szCs w:val="18"/>
              </w:rPr>
            </w:pPr>
          </w:p>
        </w:tc>
      </w:tr>
    </w:tbl>
    <w:p w14:paraId="22AE5AC6" w14:textId="77777777" w:rsidR="006B163F" w:rsidRPr="009F35D2" w:rsidRDefault="006B163F" w:rsidP="00BF482D">
      <w:pPr>
        <w:spacing w:after="0" w:line="240" w:lineRule="auto"/>
        <w:rPr>
          <w:rFonts w:ascii="Times New Roman" w:hAnsi="Times New Roman" w:cs="Times New Roman"/>
        </w:rPr>
      </w:pPr>
    </w:p>
    <w:p w14:paraId="15DD1A1A" w14:textId="77777777" w:rsidR="006B163F" w:rsidRPr="009F35D2" w:rsidRDefault="006B163F" w:rsidP="00BF482D">
      <w:pPr>
        <w:spacing w:after="0" w:line="240" w:lineRule="auto"/>
        <w:rPr>
          <w:rFonts w:ascii="Times New Roman" w:hAnsi="Times New Roman" w:cs="Times New Roman"/>
        </w:rPr>
      </w:pPr>
      <w:r w:rsidRPr="009F35D2">
        <w:rPr>
          <w:rFonts w:ascii="Times New Roman" w:hAnsi="Times New Roman" w:cs="Times New Roman"/>
        </w:rPr>
        <w:t>Составил</w:t>
      </w:r>
    </w:p>
    <w:p w14:paraId="5E3F0573" w14:textId="77777777" w:rsidR="006B163F" w:rsidRPr="009F35D2" w:rsidRDefault="006B163F" w:rsidP="00BF482D">
      <w:pPr>
        <w:widowControl w:val="0"/>
        <w:shd w:val="clear" w:color="auto" w:fill="FFFFFF"/>
        <w:spacing w:after="0" w:line="240" w:lineRule="auto"/>
        <w:jc w:val="both"/>
        <w:rPr>
          <w:rFonts w:ascii="Times New Roman" w:hAnsi="Times New Roman" w:cs="Times New Roman"/>
        </w:rPr>
      </w:pPr>
      <w:r w:rsidRPr="009F35D2">
        <w:rPr>
          <w:rFonts w:ascii="Times New Roman" w:hAnsi="Times New Roman" w:cs="Times New Roman"/>
        </w:rPr>
        <w:t>Проверил</w:t>
      </w:r>
    </w:p>
    <w:p w14:paraId="32C0FAD9" w14:textId="77777777" w:rsidR="006B163F" w:rsidRPr="009F35D2" w:rsidRDefault="006B163F" w:rsidP="006B163F">
      <w:pPr>
        <w:widowControl w:val="0"/>
        <w:shd w:val="clear" w:color="auto" w:fill="FFFFFF"/>
        <w:jc w:val="both"/>
        <w:rPr>
          <w:sz w:val="24"/>
          <w:szCs w:val="24"/>
        </w:rPr>
      </w:pPr>
    </w:p>
    <w:p w14:paraId="30642A27" w14:textId="77777777" w:rsidR="006B163F" w:rsidRPr="009F35D2" w:rsidRDefault="006B163F" w:rsidP="006B163F">
      <w:pPr>
        <w:widowControl w:val="0"/>
        <w:shd w:val="clear" w:color="auto" w:fill="FFFFFF"/>
        <w:jc w:val="both"/>
        <w:rPr>
          <w:sz w:val="24"/>
          <w:szCs w:val="24"/>
        </w:rPr>
      </w:pPr>
    </w:p>
    <w:p w14:paraId="0DB1F369" w14:textId="77777777" w:rsidR="006B163F" w:rsidRPr="009F35D2" w:rsidRDefault="006B163F" w:rsidP="006B163F">
      <w:pPr>
        <w:widowControl w:val="0"/>
        <w:shd w:val="clear" w:color="auto" w:fill="FFFFFF"/>
        <w:jc w:val="both"/>
        <w:rPr>
          <w:sz w:val="24"/>
          <w:szCs w:val="24"/>
        </w:rPr>
      </w:pPr>
    </w:p>
    <w:p w14:paraId="7ED3C36E" w14:textId="77777777" w:rsidR="006B163F" w:rsidRPr="009F35D2" w:rsidRDefault="006B163F" w:rsidP="006B163F">
      <w:pPr>
        <w:rPr>
          <w:sz w:val="24"/>
          <w:szCs w:val="24"/>
        </w:rPr>
      </w:pPr>
    </w:p>
    <w:p w14:paraId="1CFD4D52" w14:textId="77777777" w:rsidR="006B163F" w:rsidRPr="009F35D2" w:rsidRDefault="006B163F" w:rsidP="006B163F">
      <w:pPr>
        <w:rPr>
          <w:sz w:val="24"/>
          <w:szCs w:val="24"/>
        </w:rPr>
        <w:sectPr w:rsidR="006B163F" w:rsidRPr="009F35D2" w:rsidSect="005E3611">
          <w:pgSz w:w="16838" w:h="11906" w:orient="landscape"/>
          <w:pgMar w:top="567" w:right="567" w:bottom="567" w:left="1134" w:header="709" w:footer="709" w:gutter="0"/>
          <w:cols w:space="720"/>
        </w:sectPr>
      </w:pPr>
    </w:p>
    <w:p w14:paraId="3C8C0E18" w14:textId="77777777" w:rsidR="006B163F" w:rsidRPr="009F35D2" w:rsidRDefault="006B163F" w:rsidP="006B163F">
      <w:pPr>
        <w:rPr>
          <w:rFonts w:ascii="Times New Roman" w:hAnsi="Times New Roman" w:cs="Times New Roman"/>
          <w:sz w:val="18"/>
        </w:rPr>
      </w:pPr>
      <w:r w:rsidRPr="009F35D2">
        <w:rPr>
          <w:rFonts w:ascii="Times New Roman" w:hAnsi="Times New Roman" w:cs="Times New Roman"/>
          <w:sz w:val="18"/>
        </w:rPr>
        <w:t>Согласовано:</w:t>
      </w:r>
      <w:r w:rsidRPr="009F35D2">
        <w:rPr>
          <w:rFonts w:ascii="Times New Roman" w:hAnsi="Times New Roman" w:cs="Times New Roman"/>
          <w:sz w:val="18"/>
        </w:rPr>
        <w:tab/>
        <w:t xml:space="preserve">       </w:t>
      </w:r>
      <w:r w:rsidRPr="009F35D2">
        <w:rPr>
          <w:rFonts w:ascii="Times New Roman" w:hAnsi="Times New Roman" w:cs="Times New Roman"/>
          <w:sz w:val="18"/>
        </w:rPr>
        <w:tab/>
      </w:r>
      <w:r w:rsidRPr="009F35D2">
        <w:rPr>
          <w:rFonts w:ascii="Times New Roman" w:hAnsi="Times New Roman" w:cs="Times New Roman"/>
          <w:sz w:val="18"/>
        </w:rPr>
        <w:tab/>
      </w:r>
      <w:r w:rsidRPr="009F35D2">
        <w:rPr>
          <w:rFonts w:ascii="Times New Roman" w:hAnsi="Times New Roman" w:cs="Times New Roman"/>
          <w:sz w:val="18"/>
        </w:rPr>
        <w:tab/>
      </w:r>
      <w:r w:rsidRPr="009F35D2">
        <w:rPr>
          <w:rFonts w:ascii="Times New Roman" w:hAnsi="Times New Roman" w:cs="Times New Roman"/>
          <w:sz w:val="18"/>
        </w:rPr>
        <w:tab/>
        <w:t xml:space="preserve">Утверждено:_______________________   </w:t>
      </w:r>
      <w:r w:rsidRPr="009F35D2">
        <w:rPr>
          <w:rFonts w:ascii="Times New Roman" w:hAnsi="Times New Roman" w:cs="Times New Roman"/>
          <w:sz w:val="18"/>
        </w:rPr>
        <w:tab/>
      </w:r>
      <w:r w:rsidRPr="009F35D2">
        <w:rPr>
          <w:rFonts w:ascii="Times New Roman" w:hAnsi="Times New Roman" w:cs="Times New Roman"/>
          <w:sz w:val="18"/>
        </w:rPr>
        <w:tab/>
      </w:r>
      <w:r w:rsidRPr="009F35D2">
        <w:rPr>
          <w:rFonts w:ascii="Times New Roman" w:hAnsi="Times New Roman" w:cs="Times New Roman"/>
          <w:sz w:val="18"/>
        </w:rPr>
        <w:tab/>
      </w:r>
      <w:r w:rsidRPr="009F35D2">
        <w:rPr>
          <w:rFonts w:ascii="Times New Roman" w:hAnsi="Times New Roman" w:cs="Times New Roman"/>
          <w:sz w:val="18"/>
        </w:rPr>
        <w:tab/>
      </w:r>
      <w:r w:rsidRPr="009F35D2">
        <w:rPr>
          <w:rFonts w:ascii="Times New Roman" w:hAnsi="Times New Roman" w:cs="Times New Roman"/>
          <w:sz w:val="18"/>
        </w:rPr>
        <w:tab/>
      </w:r>
      <w:r w:rsidRPr="009F35D2">
        <w:rPr>
          <w:rFonts w:ascii="Times New Roman" w:hAnsi="Times New Roman" w:cs="Times New Roman"/>
          <w:sz w:val="18"/>
        </w:rPr>
        <w:tab/>
      </w:r>
      <w:r w:rsidRPr="009F35D2">
        <w:rPr>
          <w:rFonts w:ascii="Times New Roman" w:hAnsi="Times New Roman" w:cs="Times New Roman"/>
          <w:sz w:val="18"/>
        </w:rPr>
        <w:tab/>
      </w:r>
      <w:r w:rsidRPr="009F35D2">
        <w:rPr>
          <w:rFonts w:ascii="Times New Roman" w:hAnsi="Times New Roman" w:cs="Times New Roman"/>
          <w:sz w:val="18"/>
        </w:rPr>
        <w:tab/>
      </w:r>
      <w:r w:rsidRPr="009F35D2">
        <w:rPr>
          <w:rFonts w:ascii="Times New Roman" w:hAnsi="Times New Roman" w:cs="Times New Roman"/>
          <w:sz w:val="18"/>
        </w:rPr>
        <w:tab/>
        <w:t xml:space="preserve">                                   _______________________(директор филиала)</w:t>
      </w:r>
    </w:p>
    <w:p w14:paraId="6405773F" w14:textId="77777777" w:rsidR="006B163F" w:rsidRPr="009F35D2" w:rsidRDefault="006B163F" w:rsidP="006B163F">
      <w:pPr>
        <w:jc w:val="right"/>
        <w:rPr>
          <w:rFonts w:ascii="Times New Roman" w:hAnsi="Times New Roman" w:cs="Times New Roman"/>
          <w:sz w:val="18"/>
        </w:rPr>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9F35D2" w:rsidRPr="009F35D2" w14:paraId="64F93F8D" w14:textId="77777777" w:rsidTr="005E3611">
        <w:trPr>
          <w:gridBefore w:val="1"/>
          <w:wBefore w:w="62" w:type="dxa"/>
        </w:trPr>
        <w:tc>
          <w:tcPr>
            <w:tcW w:w="5197" w:type="dxa"/>
            <w:vAlign w:val="bottom"/>
            <w:hideMark/>
          </w:tcPr>
          <w:p w14:paraId="40BCA57F" w14:textId="77777777" w:rsidR="006B163F" w:rsidRPr="009F35D2" w:rsidRDefault="006B163F" w:rsidP="005E3611">
            <w:pPr>
              <w:spacing w:line="256" w:lineRule="auto"/>
              <w:rPr>
                <w:rFonts w:ascii="Times New Roman" w:hAnsi="Times New Roman" w:cs="Times New Roman"/>
                <w:sz w:val="18"/>
              </w:rPr>
            </w:pPr>
            <w:r w:rsidRPr="009F35D2">
              <w:rPr>
                <w:rFonts w:ascii="Times New Roman" w:hAnsi="Times New Roman" w:cs="Times New Roman"/>
                <w:sz w:val="18"/>
              </w:rPr>
              <w:t>Наименование редакции сметных нормативов</w:t>
            </w:r>
          </w:p>
        </w:tc>
        <w:tc>
          <w:tcPr>
            <w:tcW w:w="3874" w:type="dxa"/>
            <w:gridSpan w:val="2"/>
          </w:tcPr>
          <w:p w14:paraId="2025CB69" w14:textId="77777777" w:rsidR="006B163F" w:rsidRPr="009F35D2" w:rsidRDefault="006B163F" w:rsidP="005E3611">
            <w:pPr>
              <w:spacing w:line="256" w:lineRule="auto"/>
              <w:rPr>
                <w:rFonts w:ascii="Times New Roman" w:hAnsi="Times New Roman" w:cs="Times New Roman"/>
                <w:sz w:val="18"/>
              </w:rPr>
            </w:pPr>
          </w:p>
        </w:tc>
      </w:tr>
      <w:tr w:rsidR="009F35D2" w:rsidRPr="009F35D2" w14:paraId="45E32A88" w14:textId="77777777" w:rsidTr="005E3611">
        <w:trPr>
          <w:gridBefore w:val="1"/>
          <w:wBefore w:w="62" w:type="dxa"/>
        </w:trPr>
        <w:tc>
          <w:tcPr>
            <w:tcW w:w="5197" w:type="dxa"/>
            <w:vAlign w:val="bottom"/>
            <w:hideMark/>
          </w:tcPr>
          <w:p w14:paraId="4907FE35" w14:textId="77777777" w:rsidR="006B163F" w:rsidRPr="009F35D2" w:rsidRDefault="006B163F" w:rsidP="005E3611">
            <w:pPr>
              <w:spacing w:line="256" w:lineRule="auto"/>
              <w:rPr>
                <w:rFonts w:ascii="Times New Roman" w:hAnsi="Times New Roman" w:cs="Times New Roman"/>
                <w:sz w:val="18"/>
              </w:rPr>
            </w:pPr>
            <w:r w:rsidRPr="009F35D2">
              <w:rPr>
                <w:rFonts w:ascii="Times New Roman" w:hAnsi="Times New Roman" w:cs="Times New Roman"/>
                <w:sz w:val="18"/>
              </w:rPr>
              <w:t>Наименование программного продукта</w:t>
            </w:r>
          </w:p>
        </w:tc>
        <w:tc>
          <w:tcPr>
            <w:tcW w:w="3874" w:type="dxa"/>
            <w:gridSpan w:val="2"/>
          </w:tcPr>
          <w:p w14:paraId="52B00601" w14:textId="77777777" w:rsidR="006B163F" w:rsidRPr="009F35D2" w:rsidRDefault="006B163F" w:rsidP="005E3611">
            <w:pPr>
              <w:spacing w:line="256" w:lineRule="auto"/>
              <w:rPr>
                <w:rFonts w:ascii="Times New Roman" w:hAnsi="Times New Roman" w:cs="Times New Roman"/>
                <w:sz w:val="18"/>
              </w:rPr>
            </w:pPr>
          </w:p>
        </w:tc>
      </w:tr>
      <w:tr w:rsidR="009F35D2" w:rsidRPr="009F35D2" w14:paraId="4FA1F30F" w14:textId="77777777" w:rsidTr="005E3611">
        <w:trPr>
          <w:gridBefore w:val="1"/>
          <w:wBefore w:w="62" w:type="dxa"/>
        </w:trPr>
        <w:tc>
          <w:tcPr>
            <w:tcW w:w="9071" w:type="dxa"/>
            <w:gridSpan w:val="3"/>
          </w:tcPr>
          <w:p w14:paraId="36E378E6" w14:textId="77777777" w:rsidR="006B163F" w:rsidRPr="009F35D2" w:rsidRDefault="006B163F" w:rsidP="005E3611">
            <w:pPr>
              <w:spacing w:line="256" w:lineRule="auto"/>
              <w:rPr>
                <w:rFonts w:ascii="Times New Roman" w:hAnsi="Times New Roman" w:cs="Times New Roman"/>
                <w:sz w:val="18"/>
              </w:rPr>
            </w:pPr>
          </w:p>
        </w:tc>
      </w:tr>
      <w:tr w:rsidR="009F35D2" w:rsidRPr="009F35D2" w14:paraId="121ABA13" w14:textId="77777777" w:rsidTr="005E3611">
        <w:trPr>
          <w:gridBefore w:val="1"/>
          <w:wBefore w:w="62" w:type="dxa"/>
        </w:trPr>
        <w:tc>
          <w:tcPr>
            <w:tcW w:w="9071" w:type="dxa"/>
            <w:gridSpan w:val="3"/>
            <w:vAlign w:val="bottom"/>
            <w:hideMark/>
          </w:tcPr>
          <w:p w14:paraId="12F668AF" w14:textId="77777777" w:rsidR="006B163F" w:rsidRPr="009F35D2" w:rsidRDefault="006B163F" w:rsidP="005E3611">
            <w:pPr>
              <w:spacing w:line="256" w:lineRule="auto"/>
              <w:rPr>
                <w:rFonts w:ascii="Times New Roman" w:hAnsi="Times New Roman" w:cs="Times New Roman"/>
                <w:sz w:val="18"/>
              </w:rPr>
            </w:pPr>
            <w:r w:rsidRPr="009F35D2">
              <w:rPr>
                <w:rFonts w:ascii="Times New Roman" w:hAnsi="Times New Roman" w:cs="Times New Roman"/>
                <w:sz w:val="18"/>
              </w:rPr>
              <w:t>(наименование стройки)</w:t>
            </w:r>
          </w:p>
        </w:tc>
      </w:tr>
      <w:tr w:rsidR="009F35D2" w:rsidRPr="009F35D2" w14:paraId="769803C1" w14:textId="77777777" w:rsidTr="005E3611">
        <w:trPr>
          <w:gridBefore w:val="1"/>
          <w:wBefore w:w="62" w:type="dxa"/>
        </w:trPr>
        <w:tc>
          <w:tcPr>
            <w:tcW w:w="9071" w:type="dxa"/>
            <w:gridSpan w:val="3"/>
          </w:tcPr>
          <w:p w14:paraId="26611CBB" w14:textId="77777777" w:rsidR="006B163F" w:rsidRPr="009F35D2" w:rsidRDefault="006B163F" w:rsidP="005E3611">
            <w:pPr>
              <w:spacing w:line="256" w:lineRule="auto"/>
              <w:rPr>
                <w:rFonts w:ascii="Times New Roman" w:hAnsi="Times New Roman" w:cs="Times New Roman"/>
                <w:sz w:val="18"/>
              </w:rPr>
            </w:pPr>
          </w:p>
        </w:tc>
      </w:tr>
      <w:tr w:rsidR="009F35D2" w:rsidRPr="009F35D2" w14:paraId="4332B71C" w14:textId="77777777" w:rsidTr="005E3611">
        <w:trPr>
          <w:gridBefore w:val="1"/>
          <w:wBefore w:w="62" w:type="dxa"/>
        </w:trPr>
        <w:tc>
          <w:tcPr>
            <w:tcW w:w="9071" w:type="dxa"/>
            <w:gridSpan w:val="3"/>
            <w:tcBorders>
              <w:top w:val="single" w:sz="4" w:space="0" w:color="auto"/>
              <w:left w:val="nil"/>
              <w:bottom w:val="nil"/>
              <w:right w:val="nil"/>
            </w:tcBorders>
            <w:vAlign w:val="bottom"/>
            <w:hideMark/>
          </w:tcPr>
          <w:p w14:paraId="40D4EA71" w14:textId="77777777" w:rsidR="006B163F" w:rsidRPr="009F35D2" w:rsidRDefault="006B163F" w:rsidP="005E3611">
            <w:pPr>
              <w:spacing w:line="256" w:lineRule="auto"/>
              <w:rPr>
                <w:rFonts w:ascii="Times New Roman" w:hAnsi="Times New Roman" w:cs="Times New Roman"/>
                <w:sz w:val="18"/>
              </w:rPr>
            </w:pPr>
            <w:r w:rsidRPr="009F35D2">
              <w:rPr>
                <w:rFonts w:ascii="Times New Roman" w:hAnsi="Times New Roman" w:cs="Times New Roman"/>
                <w:sz w:val="18"/>
              </w:rPr>
              <w:t>(наименование объекта капитального строительства)</w:t>
            </w:r>
          </w:p>
        </w:tc>
      </w:tr>
      <w:tr w:rsidR="009F35D2" w:rsidRPr="009F35D2" w14:paraId="33FEFAC1" w14:textId="77777777" w:rsidTr="005E3611">
        <w:trPr>
          <w:gridAfter w:val="1"/>
          <w:wAfter w:w="62" w:type="dxa"/>
        </w:trPr>
        <w:tc>
          <w:tcPr>
            <w:tcW w:w="9071" w:type="dxa"/>
            <w:gridSpan w:val="3"/>
            <w:tcBorders>
              <w:top w:val="nil"/>
              <w:left w:val="nil"/>
              <w:bottom w:val="single" w:sz="4" w:space="0" w:color="auto"/>
              <w:right w:val="nil"/>
            </w:tcBorders>
          </w:tcPr>
          <w:p w14:paraId="0BA780A5" w14:textId="77777777" w:rsidR="006B163F" w:rsidRPr="009F35D2" w:rsidRDefault="006B163F" w:rsidP="005E3611">
            <w:pPr>
              <w:widowControl w:val="0"/>
              <w:autoSpaceDE w:val="0"/>
              <w:autoSpaceDN w:val="0"/>
              <w:adjustRightInd w:val="0"/>
              <w:spacing w:line="256" w:lineRule="auto"/>
              <w:ind w:firstLine="720"/>
              <w:rPr>
                <w:rFonts w:ascii="Times New Roman" w:hAnsi="Times New Roman" w:cs="Times New Roman"/>
                <w:sz w:val="18"/>
              </w:rPr>
            </w:pPr>
          </w:p>
        </w:tc>
      </w:tr>
      <w:tr w:rsidR="009F35D2" w:rsidRPr="009F35D2" w14:paraId="450F956C" w14:textId="77777777" w:rsidTr="005E3611">
        <w:trPr>
          <w:gridAfter w:val="1"/>
          <w:wAfter w:w="62" w:type="dxa"/>
        </w:trPr>
        <w:tc>
          <w:tcPr>
            <w:tcW w:w="9071" w:type="dxa"/>
            <w:gridSpan w:val="3"/>
            <w:tcBorders>
              <w:top w:val="single" w:sz="4" w:space="0" w:color="auto"/>
              <w:left w:val="nil"/>
              <w:bottom w:val="nil"/>
              <w:right w:val="nil"/>
            </w:tcBorders>
            <w:hideMark/>
          </w:tcPr>
          <w:p w14:paraId="57E69C86" w14:textId="77777777" w:rsidR="006B163F" w:rsidRPr="009F35D2" w:rsidRDefault="006B163F" w:rsidP="005E3611">
            <w:pPr>
              <w:widowControl w:val="0"/>
              <w:autoSpaceDE w:val="0"/>
              <w:autoSpaceDN w:val="0"/>
              <w:adjustRightInd w:val="0"/>
              <w:spacing w:line="256" w:lineRule="auto"/>
              <w:ind w:firstLine="720"/>
              <w:jc w:val="center"/>
              <w:rPr>
                <w:rFonts w:ascii="Times New Roman" w:hAnsi="Times New Roman" w:cs="Times New Roman"/>
                <w:sz w:val="18"/>
              </w:rPr>
            </w:pPr>
            <w:r w:rsidRPr="009F35D2">
              <w:rPr>
                <w:rFonts w:ascii="Times New Roman" w:hAnsi="Times New Roman" w:cs="Times New Roman"/>
                <w:sz w:val="18"/>
              </w:rPr>
              <w:t>(наименование стройки)</w:t>
            </w:r>
          </w:p>
        </w:tc>
      </w:tr>
      <w:tr w:rsidR="009F35D2" w:rsidRPr="009F35D2" w14:paraId="2BAFEFBC" w14:textId="77777777" w:rsidTr="005E3611">
        <w:trPr>
          <w:gridAfter w:val="1"/>
          <w:wAfter w:w="62" w:type="dxa"/>
        </w:trPr>
        <w:tc>
          <w:tcPr>
            <w:tcW w:w="9071" w:type="dxa"/>
            <w:gridSpan w:val="3"/>
            <w:tcBorders>
              <w:top w:val="nil"/>
              <w:left w:val="nil"/>
              <w:bottom w:val="single" w:sz="4" w:space="0" w:color="auto"/>
              <w:right w:val="nil"/>
            </w:tcBorders>
          </w:tcPr>
          <w:p w14:paraId="01E43AC9" w14:textId="77777777" w:rsidR="006B163F" w:rsidRPr="009F35D2" w:rsidRDefault="006B163F" w:rsidP="005E3611">
            <w:pPr>
              <w:widowControl w:val="0"/>
              <w:autoSpaceDE w:val="0"/>
              <w:autoSpaceDN w:val="0"/>
              <w:adjustRightInd w:val="0"/>
              <w:spacing w:line="256" w:lineRule="auto"/>
              <w:ind w:firstLine="720"/>
              <w:rPr>
                <w:rFonts w:ascii="Times New Roman" w:hAnsi="Times New Roman" w:cs="Times New Roman"/>
                <w:sz w:val="18"/>
              </w:rPr>
            </w:pPr>
          </w:p>
        </w:tc>
      </w:tr>
      <w:tr w:rsidR="009F35D2" w:rsidRPr="009F35D2" w14:paraId="11A3DA32" w14:textId="77777777" w:rsidTr="005E3611">
        <w:trPr>
          <w:gridAfter w:val="1"/>
          <w:wAfter w:w="62" w:type="dxa"/>
        </w:trPr>
        <w:tc>
          <w:tcPr>
            <w:tcW w:w="9071" w:type="dxa"/>
            <w:gridSpan w:val="3"/>
            <w:tcBorders>
              <w:top w:val="single" w:sz="4" w:space="0" w:color="auto"/>
              <w:left w:val="nil"/>
              <w:bottom w:val="nil"/>
              <w:right w:val="nil"/>
            </w:tcBorders>
            <w:hideMark/>
          </w:tcPr>
          <w:p w14:paraId="178CDA6A" w14:textId="77777777" w:rsidR="006B163F" w:rsidRPr="009F35D2" w:rsidRDefault="006B163F" w:rsidP="005E3611">
            <w:pPr>
              <w:widowControl w:val="0"/>
              <w:autoSpaceDE w:val="0"/>
              <w:autoSpaceDN w:val="0"/>
              <w:adjustRightInd w:val="0"/>
              <w:spacing w:line="256" w:lineRule="auto"/>
              <w:ind w:firstLine="720"/>
              <w:jc w:val="center"/>
              <w:rPr>
                <w:rFonts w:ascii="Times New Roman" w:hAnsi="Times New Roman" w:cs="Times New Roman"/>
                <w:sz w:val="18"/>
              </w:rPr>
            </w:pPr>
            <w:r w:rsidRPr="009F35D2">
              <w:rPr>
                <w:rFonts w:ascii="Times New Roman" w:hAnsi="Times New Roman" w:cs="Times New Roman"/>
                <w:sz w:val="18"/>
              </w:rPr>
              <w:t>(наименование объекта капитального строительства)</w:t>
            </w:r>
          </w:p>
        </w:tc>
      </w:tr>
      <w:tr w:rsidR="009F35D2" w:rsidRPr="009F35D2" w14:paraId="67EC212A" w14:textId="77777777" w:rsidTr="005E3611">
        <w:trPr>
          <w:gridAfter w:val="1"/>
          <w:wAfter w:w="62" w:type="dxa"/>
        </w:trPr>
        <w:tc>
          <w:tcPr>
            <w:tcW w:w="9071" w:type="dxa"/>
            <w:gridSpan w:val="3"/>
            <w:hideMark/>
          </w:tcPr>
          <w:p w14:paraId="55F660CB" w14:textId="77777777" w:rsidR="006B163F" w:rsidRPr="009F35D2" w:rsidRDefault="006B163F" w:rsidP="005E3611">
            <w:pPr>
              <w:widowControl w:val="0"/>
              <w:autoSpaceDE w:val="0"/>
              <w:autoSpaceDN w:val="0"/>
              <w:adjustRightInd w:val="0"/>
              <w:spacing w:line="256" w:lineRule="auto"/>
              <w:ind w:firstLine="720"/>
              <w:jc w:val="center"/>
              <w:rPr>
                <w:rFonts w:ascii="Times New Roman" w:hAnsi="Times New Roman" w:cs="Times New Roman"/>
                <w:sz w:val="18"/>
              </w:rPr>
            </w:pPr>
            <w:r w:rsidRPr="009F35D2">
              <w:rPr>
                <w:rFonts w:ascii="Times New Roman" w:hAnsi="Times New Roman" w:cs="Times New Roman"/>
                <w:sz w:val="18"/>
              </w:rPr>
              <w:t>ЛОКАЛЬНЫЙ СМЕТНЫЙ РАСЧЕТ (СМЕТА) N ____</w:t>
            </w:r>
          </w:p>
        </w:tc>
      </w:tr>
      <w:tr w:rsidR="009F35D2" w:rsidRPr="009F35D2" w14:paraId="54AD6619" w14:textId="77777777" w:rsidTr="005E3611">
        <w:trPr>
          <w:gridAfter w:val="1"/>
          <w:wAfter w:w="62" w:type="dxa"/>
        </w:trPr>
        <w:tc>
          <w:tcPr>
            <w:tcW w:w="9071" w:type="dxa"/>
            <w:gridSpan w:val="3"/>
            <w:tcBorders>
              <w:top w:val="nil"/>
              <w:left w:val="nil"/>
              <w:bottom w:val="single" w:sz="4" w:space="0" w:color="auto"/>
              <w:right w:val="nil"/>
            </w:tcBorders>
          </w:tcPr>
          <w:p w14:paraId="68C124CB" w14:textId="77777777" w:rsidR="006B163F" w:rsidRPr="009F35D2" w:rsidRDefault="006B163F" w:rsidP="005E3611">
            <w:pPr>
              <w:widowControl w:val="0"/>
              <w:autoSpaceDE w:val="0"/>
              <w:autoSpaceDN w:val="0"/>
              <w:adjustRightInd w:val="0"/>
              <w:spacing w:line="256" w:lineRule="auto"/>
              <w:ind w:firstLine="720"/>
              <w:rPr>
                <w:rFonts w:ascii="Times New Roman" w:hAnsi="Times New Roman" w:cs="Times New Roman"/>
                <w:sz w:val="18"/>
              </w:rPr>
            </w:pPr>
          </w:p>
        </w:tc>
      </w:tr>
      <w:tr w:rsidR="009F35D2" w:rsidRPr="009F35D2" w14:paraId="01ECB564" w14:textId="77777777" w:rsidTr="005E3611">
        <w:trPr>
          <w:gridAfter w:val="1"/>
          <w:wAfter w:w="62" w:type="dxa"/>
        </w:trPr>
        <w:tc>
          <w:tcPr>
            <w:tcW w:w="9071" w:type="dxa"/>
            <w:gridSpan w:val="3"/>
            <w:tcBorders>
              <w:top w:val="single" w:sz="4" w:space="0" w:color="auto"/>
              <w:left w:val="nil"/>
              <w:bottom w:val="nil"/>
              <w:right w:val="nil"/>
            </w:tcBorders>
            <w:hideMark/>
          </w:tcPr>
          <w:p w14:paraId="1B32AB92" w14:textId="77777777" w:rsidR="006B163F" w:rsidRPr="009F35D2" w:rsidRDefault="006B163F" w:rsidP="005E3611">
            <w:pPr>
              <w:widowControl w:val="0"/>
              <w:autoSpaceDE w:val="0"/>
              <w:autoSpaceDN w:val="0"/>
              <w:adjustRightInd w:val="0"/>
              <w:spacing w:line="256" w:lineRule="auto"/>
              <w:ind w:firstLine="720"/>
              <w:jc w:val="center"/>
              <w:rPr>
                <w:rFonts w:ascii="Times New Roman" w:hAnsi="Times New Roman" w:cs="Times New Roman"/>
                <w:sz w:val="18"/>
              </w:rPr>
            </w:pPr>
            <w:r w:rsidRPr="009F35D2">
              <w:rPr>
                <w:rFonts w:ascii="Times New Roman" w:hAnsi="Times New Roman" w:cs="Times New Roman"/>
                <w:sz w:val="18"/>
              </w:rPr>
              <w:t>(наименование работ и затрат)</w:t>
            </w:r>
          </w:p>
        </w:tc>
      </w:tr>
    </w:tbl>
    <w:p w14:paraId="70F77D64" w14:textId="77777777" w:rsidR="006B163F" w:rsidRPr="009F35D2" w:rsidRDefault="006B163F" w:rsidP="006B163F">
      <w:pPr>
        <w:widowControl w:val="0"/>
        <w:autoSpaceDE w:val="0"/>
        <w:autoSpaceDN w:val="0"/>
        <w:adjustRightInd w:val="0"/>
        <w:ind w:firstLine="720"/>
        <w:jc w:val="both"/>
        <w:rPr>
          <w:rFonts w:ascii="Times New Roman" w:hAnsi="Times New Roman" w:cs="Times New Roman"/>
          <w:sz w:val="1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9F35D2" w:rsidRPr="009F35D2" w14:paraId="3FBF0532" w14:textId="77777777" w:rsidTr="005E3611">
        <w:tc>
          <w:tcPr>
            <w:tcW w:w="1378" w:type="dxa"/>
            <w:hideMark/>
          </w:tcPr>
          <w:p w14:paraId="61924AC8" w14:textId="77777777" w:rsidR="006B163F" w:rsidRPr="009F35D2" w:rsidRDefault="006B163F" w:rsidP="005E3611">
            <w:pPr>
              <w:widowControl w:val="0"/>
              <w:autoSpaceDE w:val="0"/>
              <w:autoSpaceDN w:val="0"/>
              <w:adjustRightInd w:val="0"/>
              <w:spacing w:line="256" w:lineRule="auto"/>
              <w:rPr>
                <w:rFonts w:ascii="Times New Roman" w:hAnsi="Times New Roman" w:cs="Times New Roman"/>
                <w:sz w:val="18"/>
              </w:rPr>
            </w:pPr>
            <w:r w:rsidRPr="009F35D2">
              <w:rPr>
                <w:rFonts w:ascii="Times New Roman" w:hAnsi="Times New Roman" w:cs="Times New Roman"/>
                <w:sz w:val="18"/>
              </w:rPr>
              <w:t>Составлен</w:t>
            </w:r>
          </w:p>
        </w:tc>
        <w:tc>
          <w:tcPr>
            <w:tcW w:w="5083" w:type="dxa"/>
            <w:tcBorders>
              <w:top w:val="nil"/>
              <w:left w:val="nil"/>
              <w:bottom w:val="single" w:sz="4" w:space="0" w:color="auto"/>
              <w:right w:val="nil"/>
            </w:tcBorders>
            <w:hideMark/>
          </w:tcPr>
          <w:p w14:paraId="444BC953" w14:textId="77777777" w:rsidR="006B163F" w:rsidRPr="009F35D2" w:rsidRDefault="006B163F" w:rsidP="005E3611">
            <w:pPr>
              <w:widowControl w:val="0"/>
              <w:autoSpaceDE w:val="0"/>
              <w:autoSpaceDN w:val="0"/>
              <w:adjustRightInd w:val="0"/>
              <w:spacing w:line="256" w:lineRule="auto"/>
              <w:jc w:val="center"/>
              <w:rPr>
                <w:rFonts w:ascii="Times New Roman" w:hAnsi="Times New Roman" w:cs="Times New Roman"/>
                <w:sz w:val="18"/>
              </w:rPr>
            </w:pPr>
            <w:r w:rsidRPr="009F35D2">
              <w:rPr>
                <w:rFonts w:ascii="Times New Roman" w:hAnsi="Times New Roman" w:cs="Times New Roman"/>
                <w:sz w:val="18"/>
              </w:rPr>
              <w:t>ресурсно-индексным</w:t>
            </w:r>
          </w:p>
        </w:tc>
        <w:tc>
          <w:tcPr>
            <w:tcW w:w="2618" w:type="dxa"/>
            <w:hideMark/>
          </w:tcPr>
          <w:p w14:paraId="2A7759DC" w14:textId="77777777" w:rsidR="006B163F" w:rsidRPr="009F35D2" w:rsidRDefault="006B163F" w:rsidP="005E3611">
            <w:pPr>
              <w:widowControl w:val="0"/>
              <w:autoSpaceDE w:val="0"/>
              <w:autoSpaceDN w:val="0"/>
              <w:adjustRightInd w:val="0"/>
              <w:spacing w:line="256" w:lineRule="auto"/>
              <w:ind w:firstLine="720"/>
              <w:rPr>
                <w:rFonts w:ascii="Times New Roman" w:hAnsi="Times New Roman" w:cs="Times New Roman"/>
                <w:sz w:val="18"/>
              </w:rPr>
            </w:pPr>
            <w:r w:rsidRPr="009F35D2">
              <w:rPr>
                <w:rFonts w:ascii="Times New Roman" w:hAnsi="Times New Roman" w:cs="Times New Roman"/>
                <w:sz w:val="18"/>
              </w:rPr>
              <w:t>методом</w:t>
            </w:r>
          </w:p>
        </w:tc>
      </w:tr>
      <w:tr w:rsidR="009F35D2" w:rsidRPr="009F35D2" w14:paraId="3C5DFA92" w14:textId="77777777" w:rsidTr="005E3611">
        <w:tc>
          <w:tcPr>
            <w:tcW w:w="1378" w:type="dxa"/>
            <w:hideMark/>
          </w:tcPr>
          <w:p w14:paraId="1E371274" w14:textId="77777777" w:rsidR="006B163F" w:rsidRPr="009F35D2" w:rsidRDefault="006B163F" w:rsidP="005E3611">
            <w:pPr>
              <w:widowControl w:val="0"/>
              <w:autoSpaceDE w:val="0"/>
              <w:autoSpaceDN w:val="0"/>
              <w:adjustRightInd w:val="0"/>
              <w:spacing w:line="256" w:lineRule="auto"/>
              <w:rPr>
                <w:rFonts w:ascii="Times New Roman" w:hAnsi="Times New Roman" w:cs="Times New Roman"/>
                <w:sz w:val="18"/>
              </w:rPr>
            </w:pPr>
            <w:r w:rsidRPr="009F35D2">
              <w:rPr>
                <w:rFonts w:ascii="Times New Roman" w:hAnsi="Times New Roman" w:cs="Times New Roman"/>
                <w:sz w:val="18"/>
              </w:rPr>
              <w:t>Основание</w:t>
            </w:r>
          </w:p>
        </w:tc>
        <w:tc>
          <w:tcPr>
            <w:tcW w:w="7701" w:type="dxa"/>
            <w:gridSpan w:val="2"/>
            <w:tcBorders>
              <w:top w:val="nil"/>
              <w:left w:val="nil"/>
              <w:bottom w:val="single" w:sz="4" w:space="0" w:color="auto"/>
              <w:right w:val="nil"/>
            </w:tcBorders>
          </w:tcPr>
          <w:p w14:paraId="41CBA3F6" w14:textId="77777777" w:rsidR="006B163F" w:rsidRPr="009F35D2" w:rsidRDefault="006B163F" w:rsidP="005E3611">
            <w:pPr>
              <w:widowControl w:val="0"/>
              <w:autoSpaceDE w:val="0"/>
              <w:autoSpaceDN w:val="0"/>
              <w:adjustRightInd w:val="0"/>
              <w:spacing w:line="256" w:lineRule="auto"/>
              <w:rPr>
                <w:rFonts w:ascii="Times New Roman" w:hAnsi="Times New Roman" w:cs="Times New Roman"/>
                <w:sz w:val="18"/>
              </w:rPr>
            </w:pPr>
          </w:p>
        </w:tc>
      </w:tr>
      <w:tr w:rsidR="006B163F" w:rsidRPr="009F35D2" w14:paraId="57FAFC3E" w14:textId="77777777" w:rsidTr="005E3611">
        <w:tc>
          <w:tcPr>
            <w:tcW w:w="1378" w:type="dxa"/>
          </w:tcPr>
          <w:p w14:paraId="7C628395" w14:textId="77777777" w:rsidR="006B163F" w:rsidRPr="009F35D2" w:rsidRDefault="006B163F" w:rsidP="005E3611">
            <w:pPr>
              <w:widowControl w:val="0"/>
              <w:autoSpaceDE w:val="0"/>
              <w:autoSpaceDN w:val="0"/>
              <w:adjustRightInd w:val="0"/>
              <w:spacing w:line="256" w:lineRule="auto"/>
              <w:ind w:firstLine="720"/>
              <w:rPr>
                <w:rFonts w:ascii="Times New Roman" w:hAnsi="Times New Roman" w:cs="Times New Roman"/>
                <w:sz w:val="18"/>
              </w:rPr>
            </w:pPr>
          </w:p>
        </w:tc>
        <w:tc>
          <w:tcPr>
            <w:tcW w:w="7701" w:type="dxa"/>
            <w:gridSpan w:val="2"/>
            <w:tcBorders>
              <w:top w:val="single" w:sz="4" w:space="0" w:color="auto"/>
              <w:left w:val="nil"/>
              <w:bottom w:val="nil"/>
              <w:right w:val="nil"/>
            </w:tcBorders>
            <w:hideMark/>
          </w:tcPr>
          <w:p w14:paraId="6A5EF572" w14:textId="77777777" w:rsidR="006B163F" w:rsidRPr="009F35D2" w:rsidRDefault="006B163F" w:rsidP="005E3611">
            <w:pPr>
              <w:widowControl w:val="0"/>
              <w:autoSpaceDE w:val="0"/>
              <w:autoSpaceDN w:val="0"/>
              <w:adjustRightInd w:val="0"/>
              <w:spacing w:line="256" w:lineRule="auto"/>
              <w:ind w:firstLine="720"/>
              <w:jc w:val="center"/>
              <w:rPr>
                <w:rFonts w:ascii="Times New Roman" w:hAnsi="Times New Roman" w:cs="Times New Roman"/>
                <w:sz w:val="18"/>
              </w:rPr>
            </w:pPr>
            <w:r w:rsidRPr="009F35D2">
              <w:rPr>
                <w:rFonts w:ascii="Times New Roman" w:hAnsi="Times New Roman" w:cs="Times New Roman"/>
                <w:sz w:val="18"/>
              </w:rPr>
              <w:t>(проектная и (или) иная техническая документация)</w:t>
            </w:r>
          </w:p>
        </w:tc>
      </w:tr>
    </w:tbl>
    <w:p w14:paraId="74F6056E" w14:textId="77777777" w:rsidR="006B163F" w:rsidRPr="009F35D2" w:rsidRDefault="006B163F" w:rsidP="006B163F">
      <w:pPr>
        <w:suppressAutoHyphens/>
        <w:autoSpaceDN w:val="0"/>
        <w:textAlignment w:val="baseline"/>
        <w:rPr>
          <w:rFonts w:ascii="Times New Roman" w:hAnsi="Times New Roman" w:cs="Times New Roman"/>
          <w:spacing w:val="-1"/>
          <w:sz w:val="18"/>
        </w:rPr>
      </w:pPr>
    </w:p>
    <w:p w14:paraId="1D3B54F5" w14:textId="77777777" w:rsidR="006B163F" w:rsidRPr="009F35D2" w:rsidRDefault="006B163F" w:rsidP="006B163F">
      <w:pPr>
        <w:suppressAutoHyphens/>
        <w:autoSpaceDN w:val="0"/>
        <w:textAlignment w:val="baseline"/>
        <w:rPr>
          <w:rFonts w:ascii="Times New Roman" w:hAnsi="Times New Roman" w:cs="Times New Roman"/>
          <w:spacing w:val="-1"/>
          <w:sz w:val="18"/>
        </w:rPr>
      </w:pPr>
    </w:p>
    <w:p w14:paraId="0837088F" w14:textId="77777777" w:rsidR="006B163F" w:rsidRPr="009F35D2" w:rsidRDefault="006B163F" w:rsidP="006B163F">
      <w:pPr>
        <w:suppressAutoHyphens/>
        <w:autoSpaceDN w:val="0"/>
        <w:textAlignment w:val="baseline"/>
        <w:rPr>
          <w:rFonts w:ascii="Times New Roman" w:hAnsi="Times New Roman" w:cs="Times New Roman"/>
          <w:spacing w:val="-1"/>
          <w:sz w:val="18"/>
        </w:rPr>
      </w:pPr>
    </w:p>
    <w:p w14:paraId="4250095A" w14:textId="77777777" w:rsidR="006B163F" w:rsidRPr="009F35D2" w:rsidRDefault="006B163F" w:rsidP="006B163F">
      <w:pPr>
        <w:rPr>
          <w:spacing w:val="-1"/>
        </w:rPr>
        <w:sectPr w:rsidR="006B163F" w:rsidRPr="009F35D2" w:rsidSect="005E3611">
          <w:pgSz w:w="11907" w:h="16840"/>
          <w:pgMar w:top="567" w:right="567" w:bottom="1418" w:left="1134" w:header="720" w:footer="720" w:gutter="0"/>
          <w:cols w:space="720"/>
        </w:sectPr>
      </w:pPr>
    </w:p>
    <w:tbl>
      <w:tblPr>
        <w:tblW w:w="16175" w:type="dxa"/>
        <w:tblInd w:w="-567" w:type="dxa"/>
        <w:tblLayout w:type="fixed"/>
        <w:tblCellMar>
          <w:top w:w="102" w:type="dxa"/>
          <w:left w:w="62" w:type="dxa"/>
          <w:bottom w:w="102" w:type="dxa"/>
          <w:right w:w="62" w:type="dxa"/>
        </w:tblCellMar>
        <w:tblLook w:val="04A0" w:firstRow="1" w:lastRow="0" w:firstColumn="1" w:lastColumn="0" w:noHBand="0" w:noVBand="1"/>
      </w:tblPr>
      <w:tblGrid>
        <w:gridCol w:w="61"/>
        <w:gridCol w:w="994"/>
        <w:gridCol w:w="354"/>
        <w:gridCol w:w="1236"/>
        <w:gridCol w:w="466"/>
        <w:gridCol w:w="567"/>
        <w:gridCol w:w="1771"/>
        <w:gridCol w:w="429"/>
        <w:gridCol w:w="815"/>
        <w:gridCol w:w="481"/>
        <w:gridCol w:w="340"/>
        <w:gridCol w:w="317"/>
        <w:gridCol w:w="1559"/>
        <w:gridCol w:w="408"/>
        <w:gridCol w:w="112"/>
        <w:gridCol w:w="575"/>
        <w:gridCol w:w="1134"/>
        <w:gridCol w:w="258"/>
        <w:gridCol w:w="642"/>
        <w:gridCol w:w="213"/>
        <w:gridCol w:w="929"/>
        <w:gridCol w:w="1507"/>
        <w:gridCol w:w="992"/>
        <w:gridCol w:w="6"/>
        <w:gridCol w:w="9"/>
      </w:tblGrid>
      <w:tr w:rsidR="009F35D2" w:rsidRPr="009F35D2" w14:paraId="0BDCC441" w14:textId="77777777" w:rsidTr="00B255CB">
        <w:trPr>
          <w:gridBefore w:val="1"/>
          <w:gridAfter w:val="5"/>
          <w:wBefore w:w="61" w:type="dxa"/>
          <w:wAfter w:w="3443" w:type="dxa"/>
        </w:trPr>
        <w:tc>
          <w:tcPr>
            <w:tcW w:w="3617" w:type="dxa"/>
            <w:gridSpan w:val="5"/>
            <w:vAlign w:val="bottom"/>
            <w:hideMark/>
          </w:tcPr>
          <w:p w14:paraId="13838C67"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r w:rsidRPr="009F35D2">
              <w:rPr>
                <w:rFonts w:ascii="Times New Roman" w:hAnsi="Times New Roman" w:cs="Times New Roman"/>
                <w:sz w:val="17"/>
                <w:szCs w:val="17"/>
              </w:rPr>
              <w:t>Составлен(а) в текущем (базисном) уровне цен</w:t>
            </w:r>
          </w:p>
        </w:tc>
        <w:tc>
          <w:tcPr>
            <w:tcW w:w="2200" w:type="dxa"/>
            <w:gridSpan w:val="2"/>
            <w:tcBorders>
              <w:top w:val="nil"/>
              <w:left w:val="nil"/>
              <w:bottom w:val="single" w:sz="4" w:space="0" w:color="auto"/>
              <w:right w:val="nil"/>
            </w:tcBorders>
            <w:vAlign w:val="bottom"/>
          </w:tcPr>
          <w:p w14:paraId="38AE0291"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1296" w:type="dxa"/>
            <w:gridSpan w:val="2"/>
            <w:vAlign w:val="bottom"/>
          </w:tcPr>
          <w:p w14:paraId="06A54288"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340" w:type="dxa"/>
            <w:vAlign w:val="bottom"/>
          </w:tcPr>
          <w:p w14:paraId="0CF60452"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2396" w:type="dxa"/>
            <w:gridSpan w:val="4"/>
            <w:vAlign w:val="bottom"/>
          </w:tcPr>
          <w:p w14:paraId="55107802"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1967" w:type="dxa"/>
            <w:gridSpan w:val="3"/>
            <w:vAlign w:val="bottom"/>
          </w:tcPr>
          <w:p w14:paraId="73D8C3BC"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855" w:type="dxa"/>
            <w:gridSpan w:val="2"/>
            <w:vAlign w:val="bottom"/>
          </w:tcPr>
          <w:p w14:paraId="5DD9E96C"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r>
      <w:tr w:rsidR="009F35D2" w:rsidRPr="009F35D2" w14:paraId="13B8FA89" w14:textId="77777777" w:rsidTr="00B255CB">
        <w:trPr>
          <w:gridBefore w:val="1"/>
          <w:gridAfter w:val="5"/>
          <w:wBefore w:w="61" w:type="dxa"/>
          <w:wAfter w:w="3443" w:type="dxa"/>
        </w:trPr>
        <w:tc>
          <w:tcPr>
            <w:tcW w:w="3617" w:type="dxa"/>
            <w:gridSpan w:val="5"/>
          </w:tcPr>
          <w:p w14:paraId="2F61BA4C"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2200" w:type="dxa"/>
            <w:gridSpan w:val="2"/>
            <w:tcBorders>
              <w:top w:val="single" w:sz="4" w:space="0" w:color="auto"/>
              <w:left w:val="nil"/>
              <w:bottom w:val="nil"/>
              <w:right w:val="nil"/>
            </w:tcBorders>
          </w:tcPr>
          <w:p w14:paraId="5334B06D"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1296" w:type="dxa"/>
            <w:gridSpan w:val="2"/>
          </w:tcPr>
          <w:p w14:paraId="276135FE"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340" w:type="dxa"/>
          </w:tcPr>
          <w:p w14:paraId="5761166E"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2396" w:type="dxa"/>
            <w:gridSpan w:val="4"/>
          </w:tcPr>
          <w:p w14:paraId="42A66CE7"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1967" w:type="dxa"/>
            <w:gridSpan w:val="3"/>
          </w:tcPr>
          <w:p w14:paraId="05ACA5D3"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855" w:type="dxa"/>
            <w:gridSpan w:val="2"/>
          </w:tcPr>
          <w:p w14:paraId="4B624334"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r>
      <w:tr w:rsidR="009F35D2" w:rsidRPr="009F35D2" w14:paraId="0CFB8045" w14:textId="77777777" w:rsidTr="00B255CB">
        <w:trPr>
          <w:gridBefore w:val="1"/>
          <w:gridAfter w:val="5"/>
          <w:wBefore w:w="61" w:type="dxa"/>
          <w:wAfter w:w="3443" w:type="dxa"/>
        </w:trPr>
        <w:tc>
          <w:tcPr>
            <w:tcW w:w="3050" w:type="dxa"/>
            <w:gridSpan w:val="4"/>
            <w:vAlign w:val="bottom"/>
            <w:hideMark/>
          </w:tcPr>
          <w:p w14:paraId="3A7008AD"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r w:rsidRPr="009F35D2">
              <w:rPr>
                <w:rFonts w:ascii="Times New Roman" w:hAnsi="Times New Roman" w:cs="Times New Roman"/>
                <w:sz w:val="17"/>
                <w:szCs w:val="17"/>
              </w:rPr>
              <w:t>Сметная стоимость</w:t>
            </w:r>
          </w:p>
        </w:tc>
        <w:tc>
          <w:tcPr>
            <w:tcW w:w="2767" w:type="dxa"/>
            <w:gridSpan w:val="3"/>
            <w:tcBorders>
              <w:top w:val="nil"/>
              <w:left w:val="nil"/>
              <w:bottom w:val="single" w:sz="4" w:space="0" w:color="auto"/>
              <w:right w:val="nil"/>
            </w:tcBorders>
            <w:vAlign w:val="bottom"/>
          </w:tcPr>
          <w:p w14:paraId="7709A372"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1296" w:type="dxa"/>
            <w:gridSpan w:val="2"/>
            <w:vAlign w:val="bottom"/>
            <w:hideMark/>
          </w:tcPr>
          <w:p w14:paraId="47D03B02" w14:textId="77777777" w:rsidR="006B163F" w:rsidRPr="009F35D2" w:rsidRDefault="006B163F" w:rsidP="00B255CB">
            <w:pPr>
              <w:widowControl w:val="0"/>
              <w:autoSpaceDE w:val="0"/>
              <w:autoSpaceDN w:val="0"/>
              <w:adjustRightInd w:val="0"/>
              <w:spacing w:after="0" w:line="228" w:lineRule="auto"/>
              <w:jc w:val="both"/>
              <w:rPr>
                <w:rFonts w:ascii="Times New Roman" w:hAnsi="Times New Roman" w:cs="Times New Roman"/>
                <w:sz w:val="17"/>
                <w:szCs w:val="17"/>
              </w:rPr>
            </w:pPr>
            <w:r w:rsidRPr="009F35D2">
              <w:rPr>
                <w:rFonts w:ascii="Times New Roman" w:hAnsi="Times New Roman" w:cs="Times New Roman"/>
                <w:sz w:val="17"/>
                <w:szCs w:val="17"/>
              </w:rPr>
              <w:t>тыс. руб.</w:t>
            </w:r>
          </w:p>
        </w:tc>
        <w:tc>
          <w:tcPr>
            <w:tcW w:w="340" w:type="dxa"/>
            <w:vAlign w:val="bottom"/>
          </w:tcPr>
          <w:p w14:paraId="1A749977"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2396" w:type="dxa"/>
            <w:gridSpan w:val="4"/>
            <w:vAlign w:val="bottom"/>
            <w:hideMark/>
          </w:tcPr>
          <w:p w14:paraId="063026A0" w14:textId="77777777" w:rsidR="006B163F" w:rsidRPr="009F35D2" w:rsidRDefault="006B163F" w:rsidP="00B255CB">
            <w:pPr>
              <w:widowControl w:val="0"/>
              <w:autoSpaceDE w:val="0"/>
              <w:autoSpaceDN w:val="0"/>
              <w:adjustRightInd w:val="0"/>
              <w:spacing w:after="0" w:line="228" w:lineRule="auto"/>
              <w:jc w:val="both"/>
              <w:rPr>
                <w:rFonts w:ascii="Times New Roman" w:hAnsi="Times New Roman" w:cs="Times New Roman"/>
                <w:sz w:val="17"/>
                <w:szCs w:val="17"/>
              </w:rPr>
            </w:pPr>
            <w:r w:rsidRPr="009F35D2">
              <w:rPr>
                <w:rFonts w:ascii="Times New Roman" w:hAnsi="Times New Roman" w:cs="Times New Roman"/>
                <w:sz w:val="17"/>
                <w:szCs w:val="17"/>
              </w:rPr>
              <w:t>Средства на оплату труда рабочих</w:t>
            </w:r>
          </w:p>
        </w:tc>
        <w:tc>
          <w:tcPr>
            <w:tcW w:w="1967" w:type="dxa"/>
            <w:gridSpan w:val="3"/>
            <w:tcBorders>
              <w:top w:val="nil"/>
              <w:left w:val="nil"/>
              <w:bottom w:val="single" w:sz="4" w:space="0" w:color="auto"/>
              <w:right w:val="nil"/>
            </w:tcBorders>
            <w:vAlign w:val="bottom"/>
          </w:tcPr>
          <w:p w14:paraId="00468B0A"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855" w:type="dxa"/>
            <w:gridSpan w:val="2"/>
            <w:vAlign w:val="bottom"/>
            <w:hideMark/>
          </w:tcPr>
          <w:p w14:paraId="2D50B9FA"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r w:rsidRPr="009F35D2">
              <w:rPr>
                <w:rFonts w:ascii="Times New Roman" w:hAnsi="Times New Roman" w:cs="Times New Roman"/>
                <w:sz w:val="17"/>
                <w:szCs w:val="17"/>
              </w:rPr>
              <w:t>тыс. руб.</w:t>
            </w:r>
          </w:p>
        </w:tc>
      </w:tr>
      <w:tr w:rsidR="009F35D2" w:rsidRPr="009F35D2" w14:paraId="34B48B72" w14:textId="77777777" w:rsidTr="00B255CB">
        <w:trPr>
          <w:gridBefore w:val="1"/>
          <w:gridAfter w:val="5"/>
          <w:wBefore w:w="61" w:type="dxa"/>
          <w:wAfter w:w="3443" w:type="dxa"/>
        </w:trPr>
        <w:tc>
          <w:tcPr>
            <w:tcW w:w="3617" w:type="dxa"/>
            <w:gridSpan w:val="5"/>
            <w:vAlign w:val="bottom"/>
            <w:hideMark/>
          </w:tcPr>
          <w:p w14:paraId="27748DC4"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r w:rsidRPr="009F35D2">
              <w:rPr>
                <w:rFonts w:ascii="Times New Roman" w:hAnsi="Times New Roman" w:cs="Times New Roman"/>
                <w:sz w:val="17"/>
                <w:szCs w:val="17"/>
              </w:rPr>
              <w:t>в том числе:</w:t>
            </w:r>
          </w:p>
        </w:tc>
        <w:tc>
          <w:tcPr>
            <w:tcW w:w="2200" w:type="dxa"/>
            <w:gridSpan w:val="2"/>
            <w:tcBorders>
              <w:top w:val="single" w:sz="4" w:space="0" w:color="auto"/>
              <w:left w:val="nil"/>
              <w:bottom w:val="nil"/>
              <w:right w:val="nil"/>
            </w:tcBorders>
            <w:vAlign w:val="bottom"/>
          </w:tcPr>
          <w:p w14:paraId="3D6F629B"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1296" w:type="dxa"/>
            <w:gridSpan w:val="2"/>
            <w:vAlign w:val="bottom"/>
          </w:tcPr>
          <w:p w14:paraId="7526BC4E"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340" w:type="dxa"/>
            <w:vAlign w:val="bottom"/>
          </w:tcPr>
          <w:p w14:paraId="6A130108"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2396" w:type="dxa"/>
            <w:gridSpan w:val="4"/>
            <w:vAlign w:val="bottom"/>
            <w:hideMark/>
          </w:tcPr>
          <w:p w14:paraId="761B841E"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r w:rsidRPr="009F35D2">
              <w:rPr>
                <w:rFonts w:ascii="Times New Roman" w:hAnsi="Times New Roman" w:cs="Times New Roman"/>
                <w:sz w:val="17"/>
                <w:szCs w:val="17"/>
              </w:rPr>
              <w:t>Средства на оплату труда машинистов</w:t>
            </w:r>
          </w:p>
        </w:tc>
        <w:tc>
          <w:tcPr>
            <w:tcW w:w="1967" w:type="dxa"/>
            <w:gridSpan w:val="3"/>
            <w:tcBorders>
              <w:top w:val="single" w:sz="4" w:space="0" w:color="auto"/>
              <w:left w:val="nil"/>
              <w:bottom w:val="single" w:sz="4" w:space="0" w:color="auto"/>
              <w:right w:val="nil"/>
            </w:tcBorders>
            <w:vAlign w:val="bottom"/>
          </w:tcPr>
          <w:p w14:paraId="18A8688A"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855" w:type="dxa"/>
            <w:gridSpan w:val="2"/>
            <w:vAlign w:val="bottom"/>
            <w:hideMark/>
          </w:tcPr>
          <w:p w14:paraId="0FBF3081"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r w:rsidRPr="009F35D2">
              <w:rPr>
                <w:rFonts w:ascii="Times New Roman" w:hAnsi="Times New Roman" w:cs="Times New Roman"/>
                <w:sz w:val="17"/>
                <w:szCs w:val="17"/>
              </w:rPr>
              <w:t>тыс. руб.</w:t>
            </w:r>
          </w:p>
        </w:tc>
      </w:tr>
      <w:tr w:rsidR="009F35D2" w:rsidRPr="009F35D2" w14:paraId="7CDBC195" w14:textId="77777777" w:rsidTr="00B255CB">
        <w:trPr>
          <w:gridBefore w:val="1"/>
          <w:gridAfter w:val="5"/>
          <w:wBefore w:w="61" w:type="dxa"/>
          <w:wAfter w:w="3443" w:type="dxa"/>
        </w:trPr>
        <w:tc>
          <w:tcPr>
            <w:tcW w:w="3617" w:type="dxa"/>
            <w:gridSpan w:val="5"/>
            <w:vAlign w:val="bottom"/>
            <w:hideMark/>
          </w:tcPr>
          <w:p w14:paraId="0D56724D"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r w:rsidRPr="009F35D2">
              <w:rPr>
                <w:rFonts w:ascii="Times New Roman" w:hAnsi="Times New Roman" w:cs="Times New Roman"/>
                <w:sz w:val="17"/>
                <w:szCs w:val="17"/>
              </w:rPr>
              <w:t>строительных работ</w:t>
            </w:r>
          </w:p>
        </w:tc>
        <w:tc>
          <w:tcPr>
            <w:tcW w:w="2200" w:type="dxa"/>
            <w:gridSpan w:val="2"/>
            <w:tcBorders>
              <w:top w:val="nil"/>
              <w:left w:val="nil"/>
              <w:bottom w:val="single" w:sz="4" w:space="0" w:color="auto"/>
              <w:right w:val="nil"/>
            </w:tcBorders>
            <w:vAlign w:val="bottom"/>
          </w:tcPr>
          <w:p w14:paraId="486BBE4D"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1296" w:type="dxa"/>
            <w:gridSpan w:val="2"/>
            <w:vAlign w:val="center"/>
            <w:hideMark/>
          </w:tcPr>
          <w:p w14:paraId="68707101" w14:textId="77777777" w:rsidR="006B163F" w:rsidRPr="009F35D2" w:rsidRDefault="006B163F" w:rsidP="00B255CB">
            <w:pPr>
              <w:widowControl w:val="0"/>
              <w:autoSpaceDE w:val="0"/>
              <w:autoSpaceDN w:val="0"/>
              <w:adjustRightInd w:val="0"/>
              <w:spacing w:after="0" w:line="228" w:lineRule="auto"/>
              <w:jc w:val="both"/>
              <w:rPr>
                <w:rFonts w:ascii="Times New Roman" w:hAnsi="Times New Roman" w:cs="Times New Roman"/>
                <w:sz w:val="17"/>
                <w:szCs w:val="17"/>
              </w:rPr>
            </w:pPr>
            <w:r w:rsidRPr="009F35D2">
              <w:rPr>
                <w:rFonts w:ascii="Times New Roman" w:hAnsi="Times New Roman" w:cs="Times New Roman"/>
                <w:sz w:val="17"/>
                <w:szCs w:val="17"/>
              </w:rPr>
              <w:t>тыс. руб.</w:t>
            </w:r>
          </w:p>
        </w:tc>
        <w:tc>
          <w:tcPr>
            <w:tcW w:w="340" w:type="dxa"/>
            <w:vAlign w:val="bottom"/>
          </w:tcPr>
          <w:p w14:paraId="3CAC15D2"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2396" w:type="dxa"/>
            <w:gridSpan w:val="4"/>
            <w:vAlign w:val="bottom"/>
            <w:hideMark/>
          </w:tcPr>
          <w:p w14:paraId="30CDE6B1"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r w:rsidRPr="009F35D2">
              <w:rPr>
                <w:rFonts w:ascii="Times New Roman" w:hAnsi="Times New Roman" w:cs="Times New Roman"/>
                <w:sz w:val="17"/>
                <w:szCs w:val="17"/>
              </w:rPr>
              <w:t>Нормативные затраты труда рабочих</w:t>
            </w:r>
          </w:p>
        </w:tc>
        <w:tc>
          <w:tcPr>
            <w:tcW w:w="1967" w:type="dxa"/>
            <w:gridSpan w:val="3"/>
            <w:tcBorders>
              <w:top w:val="single" w:sz="4" w:space="0" w:color="auto"/>
              <w:left w:val="nil"/>
              <w:bottom w:val="single" w:sz="4" w:space="0" w:color="auto"/>
              <w:right w:val="nil"/>
            </w:tcBorders>
            <w:vAlign w:val="bottom"/>
          </w:tcPr>
          <w:p w14:paraId="6617E020"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855" w:type="dxa"/>
            <w:gridSpan w:val="2"/>
            <w:vAlign w:val="bottom"/>
            <w:hideMark/>
          </w:tcPr>
          <w:p w14:paraId="3CFE24EF"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r w:rsidRPr="009F35D2">
              <w:rPr>
                <w:rFonts w:ascii="Times New Roman" w:hAnsi="Times New Roman" w:cs="Times New Roman"/>
                <w:sz w:val="17"/>
                <w:szCs w:val="17"/>
              </w:rPr>
              <w:t>чел.-ч.</w:t>
            </w:r>
          </w:p>
        </w:tc>
      </w:tr>
      <w:tr w:rsidR="009F35D2" w:rsidRPr="009F35D2" w14:paraId="6D72DF9B" w14:textId="77777777" w:rsidTr="00B255CB">
        <w:trPr>
          <w:gridBefore w:val="1"/>
          <w:gridAfter w:val="5"/>
          <w:wBefore w:w="61" w:type="dxa"/>
          <w:wAfter w:w="3443" w:type="dxa"/>
        </w:trPr>
        <w:tc>
          <w:tcPr>
            <w:tcW w:w="3617" w:type="dxa"/>
            <w:gridSpan w:val="5"/>
            <w:vAlign w:val="bottom"/>
            <w:hideMark/>
          </w:tcPr>
          <w:p w14:paraId="159E6C64"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r w:rsidRPr="009F35D2">
              <w:rPr>
                <w:rFonts w:ascii="Times New Roman" w:hAnsi="Times New Roman" w:cs="Times New Roman"/>
                <w:sz w:val="17"/>
                <w:szCs w:val="17"/>
              </w:rPr>
              <w:t>монтажных работ</w:t>
            </w:r>
          </w:p>
        </w:tc>
        <w:tc>
          <w:tcPr>
            <w:tcW w:w="2200" w:type="dxa"/>
            <w:gridSpan w:val="2"/>
            <w:tcBorders>
              <w:top w:val="single" w:sz="4" w:space="0" w:color="auto"/>
              <w:left w:val="nil"/>
              <w:bottom w:val="single" w:sz="4" w:space="0" w:color="auto"/>
              <w:right w:val="nil"/>
            </w:tcBorders>
            <w:vAlign w:val="bottom"/>
          </w:tcPr>
          <w:p w14:paraId="79B0E428"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1296" w:type="dxa"/>
            <w:gridSpan w:val="2"/>
            <w:vAlign w:val="center"/>
            <w:hideMark/>
          </w:tcPr>
          <w:p w14:paraId="122DDCB4" w14:textId="77777777" w:rsidR="006B163F" w:rsidRPr="009F35D2" w:rsidRDefault="006B163F" w:rsidP="00B255CB">
            <w:pPr>
              <w:widowControl w:val="0"/>
              <w:autoSpaceDE w:val="0"/>
              <w:autoSpaceDN w:val="0"/>
              <w:adjustRightInd w:val="0"/>
              <w:spacing w:after="0" w:line="228" w:lineRule="auto"/>
              <w:jc w:val="both"/>
              <w:rPr>
                <w:rFonts w:ascii="Times New Roman" w:hAnsi="Times New Roman" w:cs="Times New Roman"/>
                <w:sz w:val="17"/>
                <w:szCs w:val="17"/>
              </w:rPr>
            </w:pPr>
            <w:r w:rsidRPr="009F35D2">
              <w:rPr>
                <w:rFonts w:ascii="Times New Roman" w:hAnsi="Times New Roman" w:cs="Times New Roman"/>
                <w:sz w:val="17"/>
                <w:szCs w:val="17"/>
              </w:rPr>
              <w:t>тыс. руб.</w:t>
            </w:r>
          </w:p>
        </w:tc>
        <w:tc>
          <w:tcPr>
            <w:tcW w:w="340" w:type="dxa"/>
            <w:vAlign w:val="bottom"/>
          </w:tcPr>
          <w:p w14:paraId="047896C6"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2396" w:type="dxa"/>
            <w:gridSpan w:val="4"/>
            <w:vAlign w:val="bottom"/>
            <w:hideMark/>
          </w:tcPr>
          <w:p w14:paraId="213CD1F2"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r w:rsidRPr="009F35D2">
              <w:rPr>
                <w:rFonts w:ascii="Times New Roman" w:hAnsi="Times New Roman" w:cs="Times New Roman"/>
                <w:sz w:val="17"/>
                <w:szCs w:val="17"/>
              </w:rPr>
              <w:t>Нормативные затраты труда машинистов</w:t>
            </w:r>
          </w:p>
        </w:tc>
        <w:tc>
          <w:tcPr>
            <w:tcW w:w="1967" w:type="dxa"/>
            <w:gridSpan w:val="3"/>
            <w:tcBorders>
              <w:top w:val="single" w:sz="4" w:space="0" w:color="auto"/>
              <w:left w:val="nil"/>
              <w:bottom w:val="single" w:sz="4" w:space="0" w:color="auto"/>
              <w:right w:val="nil"/>
            </w:tcBorders>
            <w:vAlign w:val="bottom"/>
          </w:tcPr>
          <w:p w14:paraId="354EE43E"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855" w:type="dxa"/>
            <w:gridSpan w:val="2"/>
            <w:vAlign w:val="bottom"/>
            <w:hideMark/>
          </w:tcPr>
          <w:p w14:paraId="2E96E243"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r w:rsidRPr="009F35D2">
              <w:rPr>
                <w:rFonts w:ascii="Times New Roman" w:hAnsi="Times New Roman" w:cs="Times New Roman"/>
                <w:sz w:val="17"/>
                <w:szCs w:val="17"/>
              </w:rPr>
              <w:t>чел.-ч.</w:t>
            </w:r>
          </w:p>
        </w:tc>
      </w:tr>
      <w:tr w:rsidR="009F35D2" w:rsidRPr="009F35D2" w14:paraId="2AF3CC6D" w14:textId="77777777" w:rsidTr="00B255CB">
        <w:trPr>
          <w:gridBefore w:val="1"/>
          <w:gridAfter w:val="5"/>
          <w:wBefore w:w="61" w:type="dxa"/>
          <w:wAfter w:w="3443" w:type="dxa"/>
        </w:trPr>
        <w:tc>
          <w:tcPr>
            <w:tcW w:w="3617" w:type="dxa"/>
            <w:gridSpan w:val="5"/>
            <w:vAlign w:val="bottom"/>
            <w:hideMark/>
          </w:tcPr>
          <w:p w14:paraId="6AF93125"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r w:rsidRPr="009F35D2">
              <w:rPr>
                <w:rFonts w:ascii="Times New Roman" w:hAnsi="Times New Roman" w:cs="Times New Roman"/>
                <w:sz w:val="17"/>
                <w:szCs w:val="17"/>
              </w:rPr>
              <w:t>оборудования</w:t>
            </w:r>
          </w:p>
        </w:tc>
        <w:tc>
          <w:tcPr>
            <w:tcW w:w="2200" w:type="dxa"/>
            <w:gridSpan w:val="2"/>
            <w:tcBorders>
              <w:top w:val="single" w:sz="4" w:space="0" w:color="auto"/>
              <w:left w:val="nil"/>
              <w:bottom w:val="single" w:sz="4" w:space="0" w:color="auto"/>
              <w:right w:val="nil"/>
            </w:tcBorders>
            <w:vAlign w:val="bottom"/>
          </w:tcPr>
          <w:p w14:paraId="74DF51BF"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1296" w:type="dxa"/>
            <w:gridSpan w:val="2"/>
            <w:vAlign w:val="center"/>
            <w:hideMark/>
          </w:tcPr>
          <w:p w14:paraId="36500F96" w14:textId="77777777" w:rsidR="006B163F" w:rsidRPr="009F35D2" w:rsidRDefault="006B163F" w:rsidP="00B255CB">
            <w:pPr>
              <w:widowControl w:val="0"/>
              <w:autoSpaceDE w:val="0"/>
              <w:autoSpaceDN w:val="0"/>
              <w:adjustRightInd w:val="0"/>
              <w:spacing w:after="0" w:line="228" w:lineRule="auto"/>
              <w:jc w:val="both"/>
              <w:rPr>
                <w:rFonts w:ascii="Times New Roman" w:hAnsi="Times New Roman" w:cs="Times New Roman"/>
                <w:sz w:val="17"/>
                <w:szCs w:val="17"/>
              </w:rPr>
            </w:pPr>
            <w:r w:rsidRPr="009F35D2">
              <w:rPr>
                <w:rFonts w:ascii="Times New Roman" w:hAnsi="Times New Roman" w:cs="Times New Roman"/>
                <w:sz w:val="17"/>
                <w:szCs w:val="17"/>
              </w:rPr>
              <w:t>тыс. руб.</w:t>
            </w:r>
          </w:p>
        </w:tc>
        <w:tc>
          <w:tcPr>
            <w:tcW w:w="340" w:type="dxa"/>
            <w:vAlign w:val="bottom"/>
          </w:tcPr>
          <w:p w14:paraId="3872C96E"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2396" w:type="dxa"/>
            <w:gridSpan w:val="4"/>
            <w:vAlign w:val="bottom"/>
          </w:tcPr>
          <w:p w14:paraId="26A655EE"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1967" w:type="dxa"/>
            <w:gridSpan w:val="3"/>
            <w:tcBorders>
              <w:top w:val="single" w:sz="4" w:space="0" w:color="auto"/>
              <w:left w:val="nil"/>
              <w:bottom w:val="nil"/>
              <w:right w:val="nil"/>
            </w:tcBorders>
            <w:vAlign w:val="bottom"/>
          </w:tcPr>
          <w:p w14:paraId="563B648D"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855" w:type="dxa"/>
            <w:gridSpan w:val="2"/>
            <w:vAlign w:val="bottom"/>
          </w:tcPr>
          <w:p w14:paraId="3F8D4DF0"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r>
      <w:tr w:rsidR="009F35D2" w:rsidRPr="009F35D2" w14:paraId="44DE745B" w14:textId="77777777" w:rsidTr="00B255CB">
        <w:trPr>
          <w:gridBefore w:val="1"/>
          <w:gridAfter w:val="5"/>
          <w:wBefore w:w="61" w:type="dxa"/>
          <w:wAfter w:w="3443" w:type="dxa"/>
        </w:trPr>
        <w:tc>
          <w:tcPr>
            <w:tcW w:w="3617" w:type="dxa"/>
            <w:gridSpan w:val="5"/>
            <w:vAlign w:val="bottom"/>
            <w:hideMark/>
          </w:tcPr>
          <w:p w14:paraId="65F63C13"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bookmarkStart w:id="218" w:name="Par5036"/>
            <w:bookmarkEnd w:id="218"/>
            <w:r w:rsidRPr="009F35D2">
              <w:rPr>
                <w:rFonts w:ascii="Times New Roman" w:hAnsi="Times New Roman" w:cs="Times New Roman"/>
                <w:sz w:val="17"/>
                <w:szCs w:val="17"/>
              </w:rPr>
              <w:t>прочих затрат</w:t>
            </w:r>
          </w:p>
        </w:tc>
        <w:tc>
          <w:tcPr>
            <w:tcW w:w="2200" w:type="dxa"/>
            <w:gridSpan w:val="2"/>
            <w:tcBorders>
              <w:top w:val="single" w:sz="4" w:space="0" w:color="auto"/>
              <w:left w:val="nil"/>
              <w:bottom w:val="single" w:sz="4" w:space="0" w:color="auto"/>
              <w:right w:val="nil"/>
            </w:tcBorders>
            <w:vAlign w:val="bottom"/>
          </w:tcPr>
          <w:p w14:paraId="326B93DF"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1296" w:type="dxa"/>
            <w:gridSpan w:val="2"/>
            <w:vAlign w:val="center"/>
            <w:hideMark/>
          </w:tcPr>
          <w:p w14:paraId="6414AC39" w14:textId="77777777" w:rsidR="006B163F" w:rsidRPr="009F35D2" w:rsidRDefault="006B163F" w:rsidP="00B255CB">
            <w:pPr>
              <w:widowControl w:val="0"/>
              <w:autoSpaceDE w:val="0"/>
              <w:autoSpaceDN w:val="0"/>
              <w:adjustRightInd w:val="0"/>
              <w:spacing w:after="0" w:line="228" w:lineRule="auto"/>
              <w:jc w:val="both"/>
              <w:rPr>
                <w:rFonts w:ascii="Times New Roman" w:hAnsi="Times New Roman" w:cs="Times New Roman"/>
                <w:sz w:val="17"/>
                <w:szCs w:val="17"/>
              </w:rPr>
            </w:pPr>
            <w:r w:rsidRPr="009F35D2">
              <w:rPr>
                <w:rFonts w:ascii="Times New Roman" w:hAnsi="Times New Roman" w:cs="Times New Roman"/>
                <w:sz w:val="17"/>
                <w:szCs w:val="17"/>
              </w:rPr>
              <w:t>тыс. руб.</w:t>
            </w:r>
          </w:p>
        </w:tc>
        <w:tc>
          <w:tcPr>
            <w:tcW w:w="340" w:type="dxa"/>
            <w:vAlign w:val="bottom"/>
          </w:tcPr>
          <w:p w14:paraId="081FFB39"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2396" w:type="dxa"/>
            <w:gridSpan w:val="4"/>
            <w:vAlign w:val="bottom"/>
          </w:tcPr>
          <w:p w14:paraId="4DF57E7E"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1967" w:type="dxa"/>
            <w:gridSpan w:val="3"/>
            <w:vAlign w:val="bottom"/>
          </w:tcPr>
          <w:p w14:paraId="5E0277DF"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c>
          <w:tcPr>
            <w:tcW w:w="855" w:type="dxa"/>
            <w:gridSpan w:val="2"/>
            <w:vAlign w:val="bottom"/>
          </w:tcPr>
          <w:p w14:paraId="1FBD8686" w14:textId="77777777" w:rsidR="006B163F" w:rsidRPr="009F35D2" w:rsidRDefault="006B163F" w:rsidP="00B255CB">
            <w:pPr>
              <w:widowControl w:val="0"/>
              <w:autoSpaceDE w:val="0"/>
              <w:autoSpaceDN w:val="0"/>
              <w:adjustRightInd w:val="0"/>
              <w:spacing w:after="0" w:line="228" w:lineRule="auto"/>
              <w:rPr>
                <w:rFonts w:ascii="Times New Roman" w:hAnsi="Times New Roman" w:cs="Times New Roman"/>
                <w:sz w:val="17"/>
                <w:szCs w:val="17"/>
              </w:rPr>
            </w:pPr>
          </w:p>
        </w:tc>
      </w:tr>
      <w:tr w:rsidR="009F35D2" w:rsidRPr="00CB6FDE" w14:paraId="07746A6D" w14:textId="77777777" w:rsidTr="00B255CB">
        <w:trPr>
          <w:gridAfter w:val="1"/>
          <w:wAfter w:w="9" w:type="dxa"/>
        </w:trPr>
        <w:tc>
          <w:tcPr>
            <w:tcW w:w="1055" w:type="dxa"/>
            <w:gridSpan w:val="2"/>
            <w:vMerge w:val="restart"/>
            <w:tcBorders>
              <w:top w:val="single" w:sz="4" w:space="0" w:color="auto"/>
              <w:left w:val="single" w:sz="4" w:space="0" w:color="auto"/>
              <w:bottom w:val="single" w:sz="4" w:space="0" w:color="auto"/>
              <w:right w:val="single" w:sz="4" w:space="0" w:color="auto"/>
            </w:tcBorders>
            <w:hideMark/>
          </w:tcPr>
          <w:p w14:paraId="2522B14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N п/п</w:t>
            </w:r>
          </w:p>
        </w:tc>
        <w:tc>
          <w:tcPr>
            <w:tcW w:w="1590" w:type="dxa"/>
            <w:gridSpan w:val="2"/>
            <w:vMerge w:val="restart"/>
            <w:tcBorders>
              <w:top w:val="single" w:sz="4" w:space="0" w:color="auto"/>
              <w:left w:val="single" w:sz="4" w:space="0" w:color="auto"/>
              <w:bottom w:val="single" w:sz="4" w:space="0" w:color="auto"/>
              <w:right w:val="single" w:sz="4" w:space="0" w:color="auto"/>
            </w:tcBorders>
            <w:hideMark/>
          </w:tcPr>
          <w:p w14:paraId="3EF8ECE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Обоснование</w:t>
            </w:r>
          </w:p>
        </w:tc>
        <w:tc>
          <w:tcPr>
            <w:tcW w:w="2804" w:type="dxa"/>
            <w:gridSpan w:val="3"/>
            <w:vMerge w:val="restart"/>
            <w:tcBorders>
              <w:top w:val="single" w:sz="4" w:space="0" w:color="auto"/>
              <w:left w:val="single" w:sz="4" w:space="0" w:color="auto"/>
              <w:bottom w:val="single" w:sz="4" w:space="0" w:color="auto"/>
              <w:right w:val="single" w:sz="4" w:space="0" w:color="auto"/>
            </w:tcBorders>
            <w:hideMark/>
          </w:tcPr>
          <w:p w14:paraId="6EA5458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Наименование работ и затрат</w:t>
            </w:r>
          </w:p>
        </w:tc>
        <w:tc>
          <w:tcPr>
            <w:tcW w:w="1244" w:type="dxa"/>
            <w:gridSpan w:val="2"/>
            <w:vMerge w:val="restart"/>
            <w:tcBorders>
              <w:top w:val="single" w:sz="4" w:space="0" w:color="auto"/>
              <w:left w:val="single" w:sz="4" w:space="0" w:color="auto"/>
              <w:bottom w:val="single" w:sz="4" w:space="0" w:color="auto"/>
              <w:right w:val="single" w:sz="4" w:space="0" w:color="auto"/>
            </w:tcBorders>
            <w:hideMark/>
          </w:tcPr>
          <w:p w14:paraId="5568AC7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Единица измерения</w:t>
            </w:r>
          </w:p>
        </w:tc>
        <w:tc>
          <w:tcPr>
            <w:tcW w:w="3792" w:type="dxa"/>
            <w:gridSpan w:val="7"/>
            <w:tcBorders>
              <w:top w:val="single" w:sz="4" w:space="0" w:color="auto"/>
              <w:left w:val="single" w:sz="4" w:space="0" w:color="auto"/>
              <w:bottom w:val="single" w:sz="4" w:space="0" w:color="auto"/>
              <w:right w:val="single" w:sz="4" w:space="0" w:color="auto"/>
            </w:tcBorders>
            <w:hideMark/>
          </w:tcPr>
          <w:p w14:paraId="2BAE725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Количество</w:t>
            </w:r>
          </w:p>
        </w:tc>
        <w:tc>
          <w:tcPr>
            <w:tcW w:w="5681" w:type="dxa"/>
            <w:gridSpan w:val="8"/>
            <w:tcBorders>
              <w:top w:val="single" w:sz="4" w:space="0" w:color="auto"/>
              <w:left w:val="single" w:sz="4" w:space="0" w:color="auto"/>
              <w:bottom w:val="single" w:sz="4" w:space="0" w:color="auto"/>
              <w:right w:val="single" w:sz="4" w:space="0" w:color="auto"/>
            </w:tcBorders>
            <w:hideMark/>
          </w:tcPr>
          <w:p w14:paraId="5E65EE5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Сметная стоимость, руб.</w:t>
            </w:r>
          </w:p>
        </w:tc>
      </w:tr>
      <w:tr w:rsidR="009F35D2" w:rsidRPr="00CB6FDE" w14:paraId="3EC10191" w14:textId="77777777" w:rsidTr="00B255CB">
        <w:trPr>
          <w:gridAfter w:val="2"/>
          <w:wAfter w:w="15" w:type="dxa"/>
        </w:trPr>
        <w:tc>
          <w:tcPr>
            <w:tcW w:w="1055" w:type="dxa"/>
            <w:gridSpan w:val="2"/>
            <w:vMerge/>
            <w:tcBorders>
              <w:top w:val="single" w:sz="4" w:space="0" w:color="auto"/>
              <w:left w:val="single" w:sz="4" w:space="0" w:color="auto"/>
              <w:bottom w:val="single" w:sz="4" w:space="0" w:color="auto"/>
              <w:right w:val="single" w:sz="4" w:space="0" w:color="auto"/>
            </w:tcBorders>
            <w:vAlign w:val="center"/>
            <w:hideMark/>
          </w:tcPr>
          <w:p w14:paraId="182398A3" w14:textId="77777777" w:rsidR="006B163F" w:rsidRPr="00CB6FDE" w:rsidRDefault="006B163F" w:rsidP="00B255CB">
            <w:pPr>
              <w:spacing w:after="0" w:line="228" w:lineRule="auto"/>
              <w:rPr>
                <w:rFonts w:ascii="Times New Roman" w:hAnsi="Times New Roman" w:cs="Times New Roman"/>
                <w:sz w:val="16"/>
                <w:szCs w:val="16"/>
              </w:rPr>
            </w:pPr>
          </w:p>
        </w:tc>
        <w:tc>
          <w:tcPr>
            <w:tcW w:w="1590" w:type="dxa"/>
            <w:gridSpan w:val="2"/>
            <w:vMerge/>
            <w:tcBorders>
              <w:top w:val="single" w:sz="4" w:space="0" w:color="auto"/>
              <w:left w:val="single" w:sz="4" w:space="0" w:color="auto"/>
              <w:bottom w:val="single" w:sz="4" w:space="0" w:color="auto"/>
              <w:right w:val="single" w:sz="4" w:space="0" w:color="auto"/>
            </w:tcBorders>
            <w:vAlign w:val="center"/>
            <w:hideMark/>
          </w:tcPr>
          <w:p w14:paraId="28A3722B" w14:textId="77777777" w:rsidR="006B163F" w:rsidRPr="00CB6FDE" w:rsidRDefault="006B163F" w:rsidP="00B255CB">
            <w:pPr>
              <w:spacing w:after="0" w:line="228" w:lineRule="auto"/>
              <w:rPr>
                <w:rFonts w:ascii="Times New Roman" w:hAnsi="Times New Roman" w:cs="Times New Roman"/>
                <w:sz w:val="16"/>
                <w:szCs w:val="16"/>
              </w:rPr>
            </w:pP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215FA401" w14:textId="77777777" w:rsidR="006B163F" w:rsidRPr="00CB6FDE" w:rsidRDefault="006B163F" w:rsidP="00B255CB">
            <w:pPr>
              <w:spacing w:after="0" w:line="228" w:lineRule="auto"/>
              <w:rPr>
                <w:rFonts w:ascii="Times New Roman" w:hAnsi="Times New Roman" w:cs="Times New Roman"/>
                <w:sz w:val="16"/>
                <w:szCs w:val="16"/>
              </w:rPr>
            </w:pPr>
          </w:p>
        </w:tc>
        <w:tc>
          <w:tcPr>
            <w:tcW w:w="1244" w:type="dxa"/>
            <w:gridSpan w:val="2"/>
            <w:vMerge/>
            <w:tcBorders>
              <w:top w:val="single" w:sz="4" w:space="0" w:color="auto"/>
              <w:left w:val="single" w:sz="4" w:space="0" w:color="auto"/>
              <w:bottom w:val="single" w:sz="4" w:space="0" w:color="auto"/>
              <w:right w:val="single" w:sz="4" w:space="0" w:color="auto"/>
            </w:tcBorders>
            <w:vAlign w:val="center"/>
            <w:hideMark/>
          </w:tcPr>
          <w:p w14:paraId="6D237FAB" w14:textId="77777777" w:rsidR="006B163F" w:rsidRPr="00CB6FDE" w:rsidRDefault="006B163F" w:rsidP="00B255CB">
            <w:pPr>
              <w:spacing w:after="0" w:line="228" w:lineRule="auto"/>
              <w:rPr>
                <w:rFonts w:ascii="Times New Roman" w:hAnsi="Times New Roman" w:cs="Times New Roman"/>
                <w:sz w:val="16"/>
                <w:szCs w:val="16"/>
              </w:rPr>
            </w:pPr>
          </w:p>
        </w:tc>
        <w:tc>
          <w:tcPr>
            <w:tcW w:w="1138" w:type="dxa"/>
            <w:gridSpan w:val="3"/>
            <w:tcBorders>
              <w:top w:val="single" w:sz="4" w:space="0" w:color="auto"/>
              <w:left w:val="single" w:sz="4" w:space="0" w:color="auto"/>
              <w:bottom w:val="single" w:sz="4" w:space="0" w:color="auto"/>
              <w:right w:val="single" w:sz="4" w:space="0" w:color="auto"/>
            </w:tcBorders>
            <w:hideMark/>
          </w:tcPr>
          <w:p w14:paraId="05E5C40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на единицу измерения</w:t>
            </w:r>
          </w:p>
        </w:tc>
        <w:tc>
          <w:tcPr>
            <w:tcW w:w="1559" w:type="dxa"/>
            <w:tcBorders>
              <w:top w:val="single" w:sz="4" w:space="0" w:color="auto"/>
              <w:left w:val="single" w:sz="4" w:space="0" w:color="auto"/>
              <w:bottom w:val="single" w:sz="4" w:space="0" w:color="auto"/>
              <w:right w:val="single" w:sz="4" w:space="0" w:color="auto"/>
            </w:tcBorders>
            <w:hideMark/>
          </w:tcPr>
          <w:p w14:paraId="5A9CF7A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коэффициенты</w:t>
            </w:r>
          </w:p>
        </w:tc>
        <w:tc>
          <w:tcPr>
            <w:tcW w:w="1095" w:type="dxa"/>
            <w:gridSpan w:val="3"/>
            <w:tcBorders>
              <w:top w:val="single" w:sz="4" w:space="0" w:color="auto"/>
              <w:left w:val="single" w:sz="4" w:space="0" w:color="auto"/>
              <w:bottom w:val="single" w:sz="4" w:space="0" w:color="auto"/>
              <w:right w:val="single" w:sz="4" w:space="0" w:color="auto"/>
            </w:tcBorders>
            <w:hideMark/>
          </w:tcPr>
          <w:p w14:paraId="52D5E90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всего с учетом коэффициентов</w:t>
            </w:r>
          </w:p>
        </w:tc>
        <w:tc>
          <w:tcPr>
            <w:tcW w:w="1134" w:type="dxa"/>
            <w:tcBorders>
              <w:top w:val="single" w:sz="4" w:space="0" w:color="auto"/>
              <w:left w:val="single" w:sz="4" w:space="0" w:color="auto"/>
              <w:bottom w:val="single" w:sz="4" w:space="0" w:color="auto"/>
              <w:right w:val="single" w:sz="4" w:space="0" w:color="auto"/>
            </w:tcBorders>
            <w:hideMark/>
          </w:tcPr>
          <w:p w14:paraId="735AB60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на единицу измерения в базисном уровне цен</w:t>
            </w:r>
          </w:p>
        </w:tc>
        <w:tc>
          <w:tcPr>
            <w:tcW w:w="900" w:type="dxa"/>
            <w:gridSpan w:val="2"/>
            <w:tcBorders>
              <w:top w:val="single" w:sz="4" w:space="0" w:color="auto"/>
              <w:left w:val="single" w:sz="4" w:space="0" w:color="auto"/>
              <w:bottom w:val="single" w:sz="4" w:space="0" w:color="auto"/>
              <w:right w:val="single" w:sz="4" w:space="0" w:color="auto"/>
            </w:tcBorders>
            <w:hideMark/>
          </w:tcPr>
          <w:p w14:paraId="7A06BCC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14:paraId="6F85170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на единицу измерения в текущем уровне цен</w:t>
            </w:r>
          </w:p>
        </w:tc>
        <w:tc>
          <w:tcPr>
            <w:tcW w:w="1507" w:type="dxa"/>
            <w:tcBorders>
              <w:top w:val="single" w:sz="4" w:space="0" w:color="auto"/>
              <w:left w:val="single" w:sz="4" w:space="0" w:color="auto"/>
              <w:bottom w:val="single" w:sz="4" w:space="0" w:color="auto"/>
              <w:right w:val="single" w:sz="4" w:space="0" w:color="auto"/>
            </w:tcBorders>
            <w:hideMark/>
          </w:tcPr>
          <w:p w14:paraId="5FD04CD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коэффициенты</w:t>
            </w:r>
          </w:p>
        </w:tc>
        <w:tc>
          <w:tcPr>
            <w:tcW w:w="992" w:type="dxa"/>
            <w:tcBorders>
              <w:top w:val="single" w:sz="4" w:space="0" w:color="auto"/>
              <w:left w:val="single" w:sz="4" w:space="0" w:color="auto"/>
              <w:bottom w:val="single" w:sz="4" w:space="0" w:color="auto"/>
              <w:right w:val="single" w:sz="4" w:space="0" w:color="auto"/>
            </w:tcBorders>
            <w:hideMark/>
          </w:tcPr>
          <w:p w14:paraId="551FC47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всего в текущем уровне цен</w:t>
            </w:r>
          </w:p>
        </w:tc>
      </w:tr>
      <w:tr w:rsidR="009F35D2" w:rsidRPr="00CB6FDE" w14:paraId="56A5054E" w14:textId="77777777" w:rsidTr="00B255CB">
        <w:trPr>
          <w:gridAfter w:val="2"/>
          <w:wAfter w:w="15" w:type="dxa"/>
          <w:trHeight w:val="21"/>
        </w:trPr>
        <w:tc>
          <w:tcPr>
            <w:tcW w:w="1055" w:type="dxa"/>
            <w:gridSpan w:val="2"/>
            <w:tcBorders>
              <w:top w:val="single" w:sz="4" w:space="0" w:color="auto"/>
              <w:left w:val="single" w:sz="4" w:space="0" w:color="auto"/>
              <w:bottom w:val="single" w:sz="4" w:space="0" w:color="auto"/>
              <w:right w:val="single" w:sz="4" w:space="0" w:color="auto"/>
            </w:tcBorders>
            <w:hideMark/>
          </w:tcPr>
          <w:p w14:paraId="0D65E69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bookmarkStart w:id="219" w:name="Par5058"/>
            <w:bookmarkEnd w:id="219"/>
            <w:r w:rsidRPr="00CB6FDE">
              <w:rPr>
                <w:rFonts w:ascii="Times New Roman" w:hAnsi="Times New Roman" w:cs="Times New Roman"/>
                <w:sz w:val="16"/>
                <w:szCs w:val="16"/>
              </w:rPr>
              <w:t>1</w:t>
            </w:r>
          </w:p>
        </w:tc>
        <w:tc>
          <w:tcPr>
            <w:tcW w:w="1590" w:type="dxa"/>
            <w:gridSpan w:val="2"/>
            <w:tcBorders>
              <w:top w:val="single" w:sz="4" w:space="0" w:color="auto"/>
              <w:left w:val="single" w:sz="4" w:space="0" w:color="auto"/>
              <w:bottom w:val="single" w:sz="4" w:space="0" w:color="auto"/>
              <w:right w:val="single" w:sz="4" w:space="0" w:color="auto"/>
            </w:tcBorders>
            <w:hideMark/>
          </w:tcPr>
          <w:p w14:paraId="194B798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bookmarkStart w:id="220" w:name="Par5059"/>
            <w:bookmarkEnd w:id="220"/>
            <w:r w:rsidRPr="00CB6FDE">
              <w:rPr>
                <w:rFonts w:ascii="Times New Roman" w:hAnsi="Times New Roman" w:cs="Times New Roman"/>
                <w:sz w:val="16"/>
                <w:szCs w:val="16"/>
              </w:rPr>
              <w:t>2</w:t>
            </w:r>
          </w:p>
        </w:tc>
        <w:tc>
          <w:tcPr>
            <w:tcW w:w="2804" w:type="dxa"/>
            <w:gridSpan w:val="3"/>
            <w:tcBorders>
              <w:top w:val="single" w:sz="4" w:space="0" w:color="auto"/>
              <w:left w:val="single" w:sz="4" w:space="0" w:color="auto"/>
              <w:bottom w:val="single" w:sz="4" w:space="0" w:color="auto"/>
              <w:right w:val="single" w:sz="4" w:space="0" w:color="auto"/>
            </w:tcBorders>
            <w:hideMark/>
          </w:tcPr>
          <w:p w14:paraId="7F813D7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bookmarkStart w:id="221" w:name="Par5060"/>
            <w:bookmarkEnd w:id="221"/>
            <w:r w:rsidRPr="00CB6FDE">
              <w:rPr>
                <w:rFonts w:ascii="Times New Roman" w:hAnsi="Times New Roman" w:cs="Times New Roman"/>
                <w:sz w:val="16"/>
                <w:szCs w:val="16"/>
              </w:rPr>
              <w:t>3</w:t>
            </w:r>
          </w:p>
        </w:tc>
        <w:tc>
          <w:tcPr>
            <w:tcW w:w="1244" w:type="dxa"/>
            <w:gridSpan w:val="2"/>
            <w:tcBorders>
              <w:top w:val="single" w:sz="4" w:space="0" w:color="auto"/>
              <w:left w:val="single" w:sz="4" w:space="0" w:color="auto"/>
              <w:bottom w:val="single" w:sz="4" w:space="0" w:color="auto"/>
              <w:right w:val="single" w:sz="4" w:space="0" w:color="auto"/>
            </w:tcBorders>
            <w:hideMark/>
          </w:tcPr>
          <w:p w14:paraId="1C20559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bookmarkStart w:id="222" w:name="Par5061"/>
            <w:bookmarkEnd w:id="222"/>
            <w:r w:rsidRPr="00CB6FDE">
              <w:rPr>
                <w:rFonts w:ascii="Times New Roman" w:hAnsi="Times New Roman" w:cs="Times New Roman"/>
                <w:sz w:val="16"/>
                <w:szCs w:val="16"/>
              </w:rPr>
              <w:t>4</w:t>
            </w:r>
          </w:p>
        </w:tc>
        <w:tc>
          <w:tcPr>
            <w:tcW w:w="1138" w:type="dxa"/>
            <w:gridSpan w:val="3"/>
            <w:tcBorders>
              <w:top w:val="single" w:sz="4" w:space="0" w:color="auto"/>
              <w:left w:val="single" w:sz="4" w:space="0" w:color="auto"/>
              <w:bottom w:val="single" w:sz="4" w:space="0" w:color="auto"/>
              <w:right w:val="single" w:sz="4" w:space="0" w:color="auto"/>
            </w:tcBorders>
            <w:hideMark/>
          </w:tcPr>
          <w:p w14:paraId="1F7FC3B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bookmarkStart w:id="223" w:name="Par5062"/>
            <w:bookmarkEnd w:id="223"/>
            <w:r w:rsidRPr="00CB6FDE">
              <w:rPr>
                <w:rFonts w:ascii="Times New Roman" w:hAnsi="Times New Roman" w:cs="Times New Roman"/>
                <w:sz w:val="16"/>
                <w:szCs w:val="16"/>
              </w:rPr>
              <w:t>5</w:t>
            </w:r>
          </w:p>
        </w:tc>
        <w:tc>
          <w:tcPr>
            <w:tcW w:w="1559" w:type="dxa"/>
            <w:tcBorders>
              <w:top w:val="single" w:sz="4" w:space="0" w:color="auto"/>
              <w:left w:val="single" w:sz="4" w:space="0" w:color="auto"/>
              <w:bottom w:val="single" w:sz="4" w:space="0" w:color="auto"/>
              <w:right w:val="single" w:sz="4" w:space="0" w:color="auto"/>
            </w:tcBorders>
            <w:hideMark/>
          </w:tcPr>
          <w:p w14:paraId="0385139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bookmarkStart w:id="224" w:name="Par5063"/>
            <w:bookmarkEnd w:id="224"/>
            <w:r w:rsidRPr="00CB6FDE">
              <w:rPr>
                <w:rFonts w:ascii="Times New Roman" w:hAnsi="Times New Roman" w:cs="Times New Roman"/>
                <w:sz w:val="16"/>
                <w:szCs w:val="16"/>
              </w:rPr>
              <w:t>6</w:t>
            </w:r>
          </w:p>
        </w:tc>
        <w:tc>
          <w:tcPr>
            <w:tcW w:w="1095" w:type="dxa"/>
            <w:gridSpan w:val="3"/>
            <w:tcBorders>
              <w:top w:val="single" w:sz="4" w:space="0" w:color="auto"/>
              <w:left w:val="single" w:sz="4" w:space="0" w:color="auto"/>
              <w:bottom w:val="single" w:sz="4" w:space="0" w:color="auto"/>
              <w:right w:val="single" w:sz="4" w:space="0" w:color="auto"/>
            </w:tcBorders>
            <w:hideMark/>
          </w:tcPr>
          <w:p w14:paraId="234E1B5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bookmarkStart w:id="225" w:name="Par5064"/>
            <w:bookmarkEnd w:id="225"/>
            <w:r w:rsidRPr="00CB6FDE">
              <w:rPr>
                <w:rFonts w:ascii="Times New Roman" w:hAnsi="Times New Roman" w:cs="Times New Roman"/>
                <w:sz w:val="16"/>
                <w:szCs w:val="16"/>
              </w:rPr>
              <w:t>7</w:t>
            </w:r>
          </w:p>
        </w:tc>
        <w:tc>
          <w:tcPr>
            <w:tcW w:w="1134" w:type="dxa"/>
            <w:tcBorders>
              <w:top w:val="single" w:sz="4" w:space="0" w:color="auto"/>
              <w:left w:val="single" w:sz="4" w:space="0" w:color="auto"/>
              <w:bottom w:val="single" w:sz="4" w:space="0" w:color="auto"/>
              <w:right w:val="single" w:sz="4" w:space="0" w:color="auto"/>
            </w:tcBorders>
            <w:hideMark/>
          </w:tcPr>
          <w:p w14:paraId="067CBAD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bookmarkStart w:id="226" w:name="Par5065"/>
            <w:bookmarkEnd w:id="226"/>
            <w:r w:rsidRPr="00CB6FDE">
              <w:rPr>
                <w:rFonts w:ascii="Times New Roman" w:hAnsi="Times New Roman" w:cs="Times New Roman"/>
                <w:sz w:val="16"/>
                <w:szCs w:val="16"/>
              </w:rPr>
              <w:t>8</w:t>
            </w:r>
          </w:p>
        </w:tc>
        <w:tc>
          <w:tcPr>
            <w:tcW w:w="900" w:type="dxa"/>
            <w:gridSpan w:val="2"/>
            <w:tcBorders>
              <w:top w:val="single" w:sz="4" w:space="0" w:color="auto"/>
              <w:left w:val="single" w:sz="4" w:space="0" w:color="auto"/>
              <w:bottom w:val="single" w:sz="4" w:space="0" w:color="auto"/>
              <w:right w:val="single" w:sz="4" w:space="0" w:color="auto"/>
            </w:tcBorders>
            <w:hideMark/>
          </w:tcPr>
          <w:p w14:paraId="7A19A8B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bookmarkStart w:id="227" w:name="Par5066"/>
            <w:bookmarkEnd w:id="227"/>
            <w:r w:rsidRPr="00CB6FDE">
              <w:rPr>
                <w:rFonts w:ascii="Times New Roman" w:hAnsi="Times New Roman" w:cs="Times New Roman"/>
                <w:sz w:val="16"/>
                <w:szCs w:val="16"/>
              </w:rPr>
              <w:t>9</w:t>
            </w:r>
          </w:p>
        </w:tc>
        <w:tc>
          <w:tcPr>
            <w:tcW w:w="1142" w:type="dxa"/>
            <w:gridSpan w:val="2"/>
            <w:tcBorders>
              <w:top w:val="single" w:sz="4" w:space="0" w:color="auto"/>
              <w:left w:val="single" w:sz="4" w:space="0" w:color="auto"/>
              <w:bottom w:val="single" w:sz="4" w:space="0" w:color="auto"/>
              <w:right w:val="single" w:sz="4" w:space="0" w:color="auto"/>
            </w:tcBorders>
            <w:hideMark/>
          </w:tcPr>
          <w:p w14:paraId="45698A8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bookmarkStart w:id="228" w:name="Par5067"/>
            <w:bookmarkEnd w:id="228"/>
            <w:r w:rsidRPr="00CB6FDE">
              <w:rPr>
                <w:rFonts w:ascii="Times New Roman" w:hAnsi="Times New Roman" w:cs="Times New Roman"/>
                <w:sz w:val="16"/>
                <w:szCs w:val="16"/>
              </w:rPr>
              <w:t>10</w:t>
            </w:r>
          </w:p>
        </w:tc>
        <w:tc>
          <w:tcPr>
            <w:tcW w:w="1507" w:type="dxa"/>
            <w:tcBorders>
              <w:top w:val="single" w:sz="4" w:space="0" w:color="auto"/>
              <w:left w:val="single" w:sz="4" w:space="0" w:color="auto"/>
              <w:bottom w:val="single" w:sz="4" w:space="0" w:color="auto"/>
              <w:right w:val="single" w:sz="4" w:space="0" w:color="auto"/>
            </w:tcBorders>
            <w:hideMark/>
          </w:tcPr>
          <w:p w14:paraId="7CF4638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bookmarkStart w:id="229" w:name="Par5068"/>
            <w:bookmarkEnd w:id="229"/>
            <w:r w:rsidRPr="00CB6FDE">
              <w:rPr>
                <w:rFonts w:ascii="Times New Roman" w:hAnsi="Times New Roman" w:cs="Times New Roman"/>
                <w:sz w:val="16"/>
                <w:szCs w:val="16"/>
              </w:rPr>
              <w:t>11</w:t>
            </w:r>
          </w:p>
        </w:tc>
        <w:tc>
          <w:tcPr>
            <w:tcW w:w="992" w:type="dxa"/>
            <w:tcBorders>
              <w:top w:val="single" w:sz="4" w:space="0" w:color="auto"/>
              <w:left w:val="single" w:sz="4" w:space="0" w:color="auto"/>
              <w:bottom w:val="single" w:sz="4" w:space="0" w:color="auto"/>
              <w:right w:val="single" w:sz="4" w:space="0" w:color="auto"/>
            </w:tcBorders>
            <w:hideMark/>
          </w:tcPr>
          <w:p w14:paraId="469B80B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bookmarkStart w:id="230" w:name="Par5069"/>
            <w:bookmarkEnd w:id="230"/>
            <w:r w:rsidRPr="00CB6FDE">
              <w:rPr>
                <w:rFonts w:ascii="Times New Roman" w:hAnsi="Times New Roman" w:cs="Times New Roman"/>
                <w:sz w:val="16"/>
                <w:szCs w:val="16"/>
              </w:rPr>
              <w:t>12</w:t>
            </w:r>
          </w:p>
        </w:tc>
      </w:tr>
      <w:tr w:rsidR="009F35D2" w:rsidRPr="00CB6FDE" w14:paraId="2E0C46E9" w14:textId="77777777" w:rsidTr="00B255CB">
        <w:trPr>
          <w:trHeight w:val="28"/>
        </w:trPr>
        <w:tc>
          <w:tcPr>
            <w:tcW w:w="16175" w:type="dxa"/>
            <w:gridSpan w:val="25"/>
            <w:tcBorders>
              <w:top w:val="single" w:sz="4" w:space="0" w:color="auto"/>
              <w:left w:val="nil"/>
              <w:bottom w:val="nil"/>
              <w:right w:val="nil"/>
            </w:tcBorders>
            <w:hideMark/>
          </w:tcPr>
          <w:p w14:paraId="13C9569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Раздел X. &lt;Наименование раздела&gt;</w:t>
            </w:r>
          </w:p>
        </w:tc>
      </w:tr>
      <w:tr w:rsidR="009F35D2" w:rsidRPr="00CB6FDE" w14:paraId="3E37BE76" w14:textId="77777777" w:rsidTr="00B255CB">
        <w:trPr>
          <w:gridAfter w:val="2"/>
          <w:wAfter w:w="15" w:type="dxa"/>
        </w:trPr>
        <w:tc>
          <w:tcPr>
            <w:tcW w:w="1055" w:type="dxa"/>
            <w:gridSpan w:val="2"/>
            <w:hideMark/>
          </w:tcPr>
          <w:p w14:paraId="280920E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&lt;пункт&gt;</w:t>
            </w:r>
          </w:p>
        </w:tc>
        <w:tc>
          <w:tcPr>
            <w:tcW w:w="1590" w:type="dxa"/>
            <w:gridSpan w:val="2"/>
            <w:hideMark/>
          </w:tcPr>
          <w:p w14:paraId="013F0F1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ГЭСН &lt;шифр сметной нормы&gt;</w:t>
            </w:r>
          </w:p>
        </w:tc>
        <w:tc>
          <w:tcPr>
            <w:tcW w:w="2804" w:type="dxa"/>
            <w:gridSpan w:val="3"/>
            <w:hideMark/>
          </w:tcPr>
          <w:p w14:paraId="6B3387E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сметной нормы&gt;</w:t>
            </w:r>
          </w:p>
        </w:tc>
        <w:tc>
          <w:tcPr>
            <w:tcW w:w="1244" w:type="dxa"/>
            <w:gridSpan w:val="2"/>
            <w:hideMark/>
          </w:tcPr>
          <w:p w14:paraId="32F2786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&lt;единица измерения расценки&gt;</w:t>
            </w:r>
          </w:p>
        </w:tc>
        <w:tc>
          <w:tcPr>
            <w:tcW w:w="1138" w:type="dxa"/>
            <w:gridSpan w:val="3"/>
            <w:hideMark/>
          </w:tcPr>
          <w:p w14:paraId="1B00C1D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0718E2B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60BF6F1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2B16681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15A3981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400F6A0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2A62573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19B7E0C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7040549F" w14:textId="77777777" w:rsidTr="00B255CB">
        <w:trPr>
          <w:gridAfter w:val="2"/>
          <w:wAfter w:w="15" w:type="dxa"/>
        </w:trPr>
        <w:tc>
          <w:tcPr>
            <w:tcW w:w="1055" w:type="dxa"/>
            <w:gridSpan w:val="2"/>
          </w:tcPr>
          <w:p w14:paraId="7B92923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4100A15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&lt;Обоснование коэффициентов&gt;</w:t>
            </w:r>
          </w:p>
        </w:tc>
        <w:tc>
          <w:tcPr>
            <w:tcW w:w="2804" w:type="dxa"/>
            <w:gridSpan w:val="3"/>
            <w:hideMark/>
          </w:tcPr>
          <w:p w14:paraId="503AAAE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и численные значения коэффициентов&gt;</w:t>
            </w:r>
          </w:p>
        </w:tc>
        <w:tc>
          <w:tcPr>
            <w:tcW w:w="1244" w:type="dxa"/>
            <w:gridSpan w:val="2"/>
          </w:tcPr>
          <w:p w14:paraId="75BC068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495397B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26EF977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5092066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0D0D297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4CFB7D1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66FB89B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5ADE221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16CDCD0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09441A1C" w14:textId="77777777" w:rsidTr="00B255CB">
        <w:trPr>
          <w:gridAfter w:val="2"/>
          <w:wAfter w:w="15" w:type="dxa"/>
        </w:trPr>
        <w:tc>
          <w:tcPr>
            <w:tcW w:w="1055" w:type="dxa"/>
            <w:gridSpan w:val="2"/>
          </w:tcPr>
          <w:p w14:paraId="6EFB3CF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375F9F0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&lt;Обоснование коэффициентов&gt;</w:t>
            </w:r>
          </w:p>
        </w:tc>
        <w:tc>
          <w:tcPr>
            <w:tcW w:w="2804" w:type="dxa"/>
            <w:gridSpan w:val="3"/>
            <w:hideMark/>
          </w:tcPr>
          <w:p w14:paraId="6A64F01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и численные значения коэффициентов&gt;</w:t>
            </w:r>
          </w:p>
        </w:tc>
        <w:tc>
          <w:tcPr>
            <w:tcW w:w="1244" w:type="dxa"/>
            <w:gridSpan w:val="2"/>
          </w:tcPr>
          <w:p w14:paraId="3D5C6C3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1DAF5D9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6BA6D9E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7B03320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44A3747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4DB8A49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3F8E419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4F78164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4CFC61E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413E6C8E" w14:textId="77777777" w:rsidTr="00B255CB">
        <w:trPr>
          <w:gridAfter w:val="2"/>
          <w:wAfter w:w="15" w:type="dxa"/>
        </w:trPr>
        <w:tc>
          <w:tcPr>
            <w:tcW w:w="1055" w:type="dxa"/>
            <w:gridSpan w:val="2"/>
          </w:tcPr>
          <w:p w14:paraId="14AA531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6541F4D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1</w:t>
            </w:r>
          </w:p>
        </w:tc>
        <w:tc>
          <w:tcPr>
            <w:tcW w:w="2804" w:type="dxa"/>
            <w:gridSpan w:val="3"/>
            <w:hideMark/>
          </w:tcPr>
          <w:p w14:paraId="2E5BB0E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bookmarkStart w:id="231" w:name="Par5109"/>
            <w:bookmarkEnd w:id="231"/>
            <w:r w:rsidRPr="00CB6FDE">
              <w:rPr>
                <w:rFonts w:ascii="Times New Roman" w:hAnsi="Times New Roman" w:cs="Times New Roman"/>
                <w:sz w:val="16"/>
                <w:szCs w:val="16"/>
              </w:rPr>
              <w:t>ОТ (ЗТ)</w:t>
            </w:r>
          </w:p>
        </w:tc>
        <w:tc>
          <w:tcPr>
            <w:tcW w:w="1244" w:type="dxa"/>
            <w:gridSpan w:val="2"/>
            <w:hideMark/>
          </w:tcPr>
          <w:p w14:paraId="0E9D857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чел.-ч</w:t>
            </w:r>
          </w:p>
        </w:tc>
        <w:tc>
          <w:tcPr>
            <w:tcW w:w="1138" w:type="dxa"/>
            <w:gridSpan w:val="3"/>
          </w:tcPr>
          <w:p w14:paraId="4C1655B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0FE3106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hideMark/>
          </w:tcPr>
          <w:p w14:paraId="14F8AE0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233963B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6BB3322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5497F7B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65079A9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6FC3AFD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089CE67C" w14:textId="77777777" w:rsidTr="00B255CB">
        <w:trPr>
          <w:gridAfter w:val="2"/>
          <w:wAfter w:w="15" w:type="dxa"/>
        </w:trPr>
        <w:tc>
          <w:tcPr>
            <w:tcW w:w="1055" w:type="dxa"/>
            <w:gridSpan w:val="2"/>
          </w:tcPr>
          <w:p w14:paraId="12D7512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6950857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&lt;код&gt;</w:t>
            </w:r>
          </w:p>
        </w:tc>
        <w:tc>
          <w:tcPr>
            <w:tcW w:w="2804" w:type="dxa"/>
            <w:gridSpan w:val="3"/>
            <w:hideMark/>
          </w:tcPr>
          <w:p w14:paraId="511D8A6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bookmarkStart w:id="232" w:name="Par5121"/>
            <w:bookmarkEnd w:id="232"/>
            <w:r w:rsidRPr="00CB6FDE">
              <w:rPr>
                <w:rFonts w:ascii="Times New Roman" w:hAnsi="Times New Roman" w:cs="Times New Roman"/>
                <w:sz w:val="16"/>
                <w:szCs w:val="16"/>
              </w:rPr>
              <w:t>Средний разряд работы &lt;разряд&gt;</w:t>
            </w:r>
          </w:p>
        </w:tc>
        <w:tc>
          <w:tcPr>
            <w:tcW w:w="1244" w:type="dxa"/>
            <w:gridSpan w:val="2"/>
            <w:hideMark/>
          </w:tcPr>
          <w:p w14:paraId="7552D57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чел.-ч</w:t>
            </w:r>
          </w:p>
        </w:tc>
        <w:tc>
          <w:tcPr>
            <w:tcW w:w="1138" w:type="dxa"/>
            <w:gridSpan w:val="3"/>
            <w:hideMark/>
          </w:tcPr>
          <w:p w14:paraId="05D4772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42ECA25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0B1C7E6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5F2B1CD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13FE975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14:paraId="2900844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13E0517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1FA1433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63851191" w14:textId="77777777" w:rsidTr="00B255CB">
        <w:trPr>
          <w:gridAfter w:val="2"/>
          <w:wAfter w:w="15" w:type="dxa"/>
        </w:trPr>
        <w:tc>
          <w:tcPr>
            <w:tcW w:w="1055" w:type="dxa"/>
            <w:gridSpan w:val="2"/>
          </w:tcPr>
          <w:p w14:paraId="0642D16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4C692D2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&lt;код&gt;</w:t>
            </w:r>
          </w:p>
        </w:tc>
        <w:tc>
          <w:tcPr>
            <w:tcW w:w="2804" w:type="dxa"/>
            <w:gridSpan w:val="3"/>
            <w:hideMark/>
          </w:tcPr>
          <w:p w14:paraId="79F5C98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bookmarkStart w:id="233" w:name="Par5133"/>
            <w:bookmarkEnd w:id="233"/>
            <w:r w:rsidRPr="00CB6FDE">
              <w:rPr>
                <w:rFonts w:ascii="Times New Roman" w:hAnsi="Times New Roman" w:cs="Times New Roman"/>
                <w:sz w:val="16"/>
                <w:szCs w:val="16"/>
              </w:rPr>
              <w:t>Рабочий &lt;разряд&gt; разряда</w:t>
            </w:r>
          </w:p>
        </w:tc>
        <w:tc>
          <w:tcPr>
            <w:tcW w:w="1244" w:type="dxa"/>
            <w:gridSpan w:val="2"/>
            <w:hideMark/>
          </w:tcPr>
          <w:p w14:paraId="6540CE6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чел.-ч</w:t>
            </w:r>
          </w:p>
        </w:tc>
        <w:tc>
          <w:tcPr>
            <w:tcW w:w="1138" w:type="dxa"/>
            <w:gridSpan w:val="3"/>
            <w:hideMark/>
          </w:tcPr>
          <w:p w14:paraId="023C270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58B1316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20C1D0D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467548A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1C702CB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14:paraId="1671503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141F03A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04DB136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4849CB5A" w14:textId="77777777" w:rsidTr="00B255CB">
        <w:trPr>
          <w:gridAfter w:val="2"/>
          <w:wAfter w:w="15" w:type="dxa"/>
        </w:trPr>
        <w:tc>
          <w:tcPr>
            <w:tcW w:w="1055" w:type="dxa"/>
            <w:gridSpan w:val="2"/>
          </w:tcPr>
          <w:p w14:paraId="02FFC0C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2892F7E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&lt;код&gt;</w:t>
            </w:r>
          </w:p>
        </w:tc>
        <w:tc>
          <w:tcPr>
            <w:tcW w:w="2804" w:type="dxa"/>
            <w:gridSpan w:val="3"/>
            <w:hideMark/>
          </w:tcPr>
          <w:p w14:paraId="293DCE9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Ведущий инженер</w:t>
            </w:r>
          </w:p>
        </w:tc>
        <w:tc>
          <w:tcPr>
            <w:tcW w:w="1244" w:type="dxa"/>
            <w:gridSpan w:val="2"/>
            <w:hideMark/>
          </w:tcPr>
          <w:p w14:paraId="432C182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чел.-ч</w:t>
            </w:r>
          </w:p>
        </w:tc>
        <w:tc>
          <w:tcPr>
            <w:tcW w:w="1138" w:type="dxa"/>
            <w:gridSpan w:val="3"/>
            <w:hideMark/>
          </w:tcPr>
          <w:p w14:paraId="0DA7761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6C696B9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2350DAD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6FE84E6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3E15DA7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14:paraId="676B78B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21033B7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140CC0B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271BD11D" w14:textId="77777777" w:rsidTr="00B255CB">
        <w:trPr>
          <w:gridAfter w:val="2"/>
          <w:wAfter w:w="15" w:type="dxa"/>
        </w:trPr>
        <w:tc>
          <w:tcPr>
            <w:tcW w:w="1055" w:type="dxa"/>
            <w:gridSpan w:val="2"/>
          </w:tcPr>
          <w:p w14:paraId="520B0F3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0D54854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&lt;код&gt;</w:t>
            </w:r>
          </w:p>
        </w:tc>
        <w:tc>
          <w:tcPr>
            <w:tcW w:w="2804" w:type="dxa"/>
            <w:gridSpan w:val="3"/>
            <w:hideMark/>
          </w:tcPr>
          <w:p w14:paraId="7E8ADB9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bookmarkStart w:id="234" w:name="Par5157"/>
            <w:bookmarkEnd w:id="234"/>
            <w:r w:rsidRPr="00CB6FDE">
              <w:rPr>
                <w:rFonts w:ascii="Times New Roman" w:hAnsi="Times New Roman" w:cs="Times New Roman"/>
                <w:sz w:val="16"/>
                <w:szCs w:val="16"/>
              </w:rPr>
              <w:t>Инженер &lt;категория&gt; категории</w:t>
            </w:r>
          </w:p>
        </w:tc>
        <w:tc>
          <w:tcPr>
            <w:tcW w:w="1244" w:type="dxa"/>
            <w:gridSpan w:val="2"/>
            <w:hideMark/>
          </w:tcPr>
          <w:p w14:paraId="30185E3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чел.-ч</w:t>
            </w:r>
          </w:p>
        </w:tc>
        <w:tc>
          <w:tcPr>
            <w:tcW w:w="1138" w:type="dxa"/>
            <w:gridSpan w:val="3"/>
            <w:hideMark/>
          </w:tcPr>
          <w:p w14:paraId="31E4578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1FFF8CB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29C565A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14D97B1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7654809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14:paraId="22D518A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641EF6A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12E99C3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208C5717" w14:textId="77777777" w:rsidTr="00B255CB">
        <w:trPr>
          <w:gridAfter w:val="2"/>
          <w:wAfter w:w="15" w:type="dxa"/>
        </w:trPr>
        <w:tc>
          <w:tcPr>
            <w:tcW w:w="1055" w:type="dxa"/>
            <w:gridSpan w:val="2"/>
          </w:tcPr>
          <w:p w14:paraId="7132102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28A2F1C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&lt;код&gt;</w:t>
            </w:r>
          </w:p>
        </w:tc>
        <w:tc>
          <w:tcPr>
            <w:tcW w:w="2804" w:type="dxa"/>
            <w:gridSpan w:val="3"/>
            <w:hideMark/>
          </w:tcPr>
          <w:p w14:paraId="0E23178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Главный технолог</w:t>
            </w:r>
          </w:p>
        </w:tc>
        <w:tc>
          <w:tcPr>
            <w:tcW w:w="1244" w:type="dxa"/>
            <w:gridSpan w:val="2"/>
            <w:hideMark/>
          </w:tcPr>
          <w:p w14:paraId="734A1F2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чел.-ч</w:t>
            </w:r>
          </w:p>
        </w:tc>
        <w:tc>
          <w:tcPr>
            <w:tcW w:w="1138" w:type="dxa"/>
            <w:gridSpan w:val="3"/>
            <w:hideMark/>
          </w:tcPr>
          <w:p w14:paraId="7D9B2E0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4542C32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2D45709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5BFCCD8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0C66C11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14:paraId="5D0A568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70A6B50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467C105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3C286D5F" w14:textId="77777777" w:rsidTr="00B255CB">
        <w:trPr>
          <w:gridAfter w:val="2"/>
          <w:wAfter w:w="15" w:type="dxa"/>
        </w:trPr>
        <w:tc>
          <w:tcPr>
            <w:tcW w:w="1055" w:type="dxa"/>
            <w:gridSpan w:val="2"/>
          </w:tcPr>
          <w:p w14:paraId="42F5D3A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6BC4FC9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&lt;код&gt;</w:t>
            </w:r>
          </w:p>
        </w:tc>
        <w:tc>
          <w:tcPr>
            <w:tcW w:w="2804" w:type="dxa"/>
            <w:gridSpan w:val="3"/>
            <w:hideMark/>
          </w:tcPr>
          <w:p w14:paraId="7F1B07A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Технолог &lt;категория&gt; категории</w:t>
            </w:r>
          </w:p>
        </w:tc>
        <w:tc>
          <w:tcPr>
            <w:tcW w:w="1244" w:type="dxa"/>
            <w:gridSpan w:val="2"/>
            <w:hideMark/>
          </w:tcPr>
          <w:p w14:paraId="4B020AA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чел.-ч</w:t>
            </w:r>
          </w:p>
        </w:tc>
        <w:tc>
          <w:tcPr>
            <w:tcW w:w="1138" w:type="dxa"/>
            <w:gridSpan w:val="3"/>
            <w:hideMark/>
          </w:tcPr>
          <w:p w14:paraId="285F994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76885F9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68C7BDB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51C595D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2412C8E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14:paraId="7FB11CC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48AAE61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5F4A303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50FEC068" w14:textId="77777777" w:rsidTr="00B255CB">
        <w:trPr>
          <w:gridAfter w:val="2"/>
          <w:wAfter w:w="15" w:type="dxa"/>
        </w:trPr>
        <w:tc>
          <w:tcPr>
            <w:tcW w:w="1055" w:type="dxa"/>
            <w:gridSpan w:val="2"/>
          </w:tcPr>
          <w:p w14:paraId="75F8A29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5E83375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2</w:t>
            </w:r>
          </w:p>
        </w:tc>
        <w:tc>
          <w:tcPr>
            <w:tcW w:w="2804" w:type="dxa"/>
            <w:gridSpan w:val="3"/>
            <w:hideMark/>
          </w:tcPr>
          <w:p w14:paraId="6AEF5B1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bookmarkStart w:id="235" w:name="Par5193"/>
            <w:bookmarkEnd w:id="235"/>
            <w:r w:rsidRPr="00CB6FDE">
              <w:rPr>
                <w:rFonts w:ascii="Times New Roman" w:hAnsi="Times New Roman" w:cs="Times New Roman"/>
                <w:sz w:val="16"/>
                <w:szCs w:val="16"/>
              </w:rPr>
              <w:t>ЭМ</w:t>
            </w:r>
          </w:p>
        </w:tc>
        <w:tc>
          <w:tcPr>
            <w:tcW w:w="1244" w:type="dxa"/>
            <w:gridSpan w:val="2"/>
          </w:tcPr>
          <w:p w14:paraId="7B87B5E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2059A89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2AA5B50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321F616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78E98B2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328C615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4E7EF7F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77FC4CE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251FD36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330705B3" w14:textId="77777777" w:rsidTr="00B255CB">
        <w:trPr>
          <w:gridAfter w:val="2"/>
          <w:wAfter w:w="15" w:type="dxa"/>
        </w:trPr>
        <w:tc>
          <w:tcPr>
            <w:tcW w:w="1055" w:type="dxa"/>
            <w:gridSpan w:val="2"/>
          </w:tcPr>
          <w:p w14:paraId="58283E6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1AEDFEF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375AD02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bookmarkStart w:id="236" w:name="Par5205"/>
            <w:bookmarkEnd w:id="236"/>
            <w:r w:rsidRPr="00CB6FDE">
              <w:rPr>
                <w:rFonts w:ascii="Times New Roman" w:hAnsi="Times New Roman" w:cs="Times New Roman"/>
                <w:sz w:val="16"/>
                <w:szCs w:val="16"/>
              </w:rPr>
              <w:t>ОТм (ЗТм)</w:t>
            </w:r>
          </w:p>
        </w:tc>
        <w:tc>
          <w:tcPr>
            <w:tcW w:w="1244" w:type="dxa"/>
            <w:gridSpan w:val="2"/>
            <w:hideMark/>
          </w:tcPr>
          <w:p w14:paraId="31F119A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чел.-ч</w:t>
            </w:r>
          </w:p>
        </w:tc>
        <w:tc>
          <w:tcPr>
            <w:tcW w:w="1138" w:type="dxa"/>
            <w:gridSpan w:val="3"/>
          </w:tcPr>
          <w:p w14:paraId="0971E43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714C4BC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hideMark/>
          </w:tcPr>
          <w:p w14:paraId="1703BD3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057E387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648755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34CA2AC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4AD6DEA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3029149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1A58C79A" w14:textId="77777777" w:rsidTr="00B255CB">
        <w:trPr>
          <w:gridAfter w:val="2"/>
          <w:wAfter w:w="15" w:type="dxa"/>
        </w:trPr>
        <w:tc>
          <w:tcPr>
            <w:tcW w:w="1055" w:type="dxa"/>
            <w:gridSpan w:val="2"/>
          </w:tcPr>
          <w:p w14:paraId="2F7263A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52656C9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 машины или механизма&gt;</w:t>
            </w:r>
          </w:p>
        </w:tc>
        <w:tc>
          <w:tcPr>
            <w:tcW w:w="2804" w:type="dxa"/>
            <w:gridSpan w:val="3"/>
            <w:hideMark/>
          </w:tcPr>
          <w:p w14:paraId="1803807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машины или механизма&gt;</w:t>
            </w:r>
          </w:p>
        </w:tc>
        <w:tc>
          <w:tcPr>
            <w:tcW w:w="1244" w:type="dxa"/>
            <w:gridSpan w:val="2"/>
            <w:hideMark/>
          </w:tcPr>
          <w:p w14:paraId="596379F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маш.-ч</w:t>
            </w:r>
          </w:p>
        </w:tc>
        <w:tc>
          <w:tcPr>
            <w:tcW w:w="1138" w:type="dxa"/>
            <w:gridSpan w:val="3"/>
            <w:hideMark/>
          </w:tcPr>
          <w:p w14:paraId="584AEFC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4DDE0A4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5A3CFCD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hideMark/>
          </w:tcPr>
          <w:p w14:paraId="70BD978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900" w:type="dxa"/>
            <w:gridSpan w:val="2"/>
            <w:hideMark/>
          </w:tcPr>
          <w:p w14:paraId="346B0FC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&lt;индекс&gt;</w:t>
            </w:r>
          </w:p>
        </w:tc>
        <w:tc>
          <w:tcPr>
            <w:tcW w:w="1142" w:type="dxa"/>
            <w:gridSpan w:val="2"/>
            <w:hideMark/>
          </w:tcPr>
          <w:p w14:paraId="0A4A0BC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55B1D49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22365B4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42637C7F" w14:textId="77777777" w:rsidTr="00B255CB">
        <w:trPr>
          <w:gridAfter w:val="2"/>
          <w:wAfter w:w="15" w:type="dxa"/>
        </w:trPr>
        <w:tc>
          <w:tcPr>
            <w:tcW w:w="1055" w:type="dxa"/>
            <w:gridSpan w:val="2"/>
          </w:tcPr>
          <w:p w14:paraId="5AEE2EB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7E841A0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&lt;код&gt;</w:t>
            </w:r>
          </w:p>
        </w:tc>
        <w:tc>
          <w:tcPr>
            <w:tcW w:w="2804" w:type="dxa"/>
            <w:gridSpan w:val="3"/>
            <w:hideMark/>
          </w:tcPr>
          <w:p w14:paraId="2CE71A5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ОТм (ЗТм) Средний разряд машинистов &lt;разряд&gt;</w:t>
            </w:r>
          </w:p>
        </w:tc>
        <w:tc>
          <w:tcPr>
            <w:tcW w:w="1244" w:type="dxa"/>
            <w:gridSpan w:val="2"/>
            <w:hideMark/>
          </w:tcPr>
          <w:p w14:paraId="38EA646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чел.-ч</w:t>
            </w:r>
          </w:p>
        </w:tc>
        <w:tc>
          <w:tcPr>
            <w:tcW w:w="1138" w:type="dxa"/>
            <w:gridSpan w:val="3"/>
            <w:hideMark/>
          </w:tcPr>
          <w:p w14:paraId="131BAE3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27F7878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5E169F6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24ED309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3A6D0CD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14:paraId="04921F4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74C6766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7CB838A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992030B" w14:textId="77777777" w:rsidTr="00B255CB">
        <w:trPr>
          <w:gridAfter w:val="2"/>
          <w:wAfter w:w="15" w:type="dxa"/>
        </w:trPr>
        <w:tc>
          <w:tcPr>
            <w:tcW w:w="1055" w:type="dxa"/>
            <w:gridSpan w:val="2"/>
          </w:tcPr>
          <w:p w14:paraId="7DABF5C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4900540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 машины или механизма&gt;</w:t>
            </w:r>
          </w:p>
        </w:tc>
        <w:tc>
          <w:tcPr>
            <w:tcW w:w="2804" w:type="dxa"/>
            <w:gridSpan w:val="3"/>
            <w:hideMark/>
          </w:tcPr>
          <w:p w14:paraId="2CA4FCF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машины или механизма&gt;</w:t>
            </w:r>
          </w:p>
        </w:tc>
        <w:tc>
          <w:tcPr>
            <w:tcW w:w="1244" w:type="dxa"/>
            <w:gridSpan w:val="2"/>
            <w:hideMark/>
          </w:tcPr>
          <w:p w14:paraId="5088865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маш.-ч</w:t>
            </w:r>
          </w:p>
        </w:tc>
        <w:tc>
          <w:tcPr>
            <w:tcW w:w="1138" w:type="dxa"/>
            <w:gridSpan w:val="3"/>
            <w:hideMark/>
          </w:tcPr>
          <w:p w14:paraId="20957FF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225AAC2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0B8A247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hideMark/>
          </w:tcPr>
          <w:p w14:paraId="4DA59EB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900" w:type="dxa"/>
            <w:gridSpan w:val="2"/>
          </w:tcPr>
          <w:p w14:paraId="65C739E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2706630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hideMark/>
          </w:tcPr>
          <w:p w14:paraId="3B12289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42ACC86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58EAAB1B" w14:textId="77777777" w:rsidTr="00B255CB">
        <w:trPr>
          <w:gridAfter w:val="2"/>
          <w:wAfter w:w="15" w:type="dxa"/>
        </w:trPr>
        <w:tc>
          <w:tcPr>
            <w:tcW w:w="1055" w:type="dxa"/>
            <w:gridSpan w:val="2"/>
          </w:tcPr>
          <w:p w14:paraId="718BAA1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1609202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&lt;код&gt;</w:t>
            </w:r>
          </w:p>
        </w:tc>
        <w:tc>
          <w:tcPr>
            <w:tcW w:w="2804" w:type="dxa"/>
            <w:gridSpan w:val="3"/>
            <w:hideMark/>
          </w:tcPr>
          <w:p w14:paraId="772446D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ОТм (ЗТм) Средний разряд машинистов &lt;разряд&gt;</w:t>
            </w:r>
          </w:p>
        </w:tc>
        <w:tc>
          <w:tcPr>
            <w:tcW w:w="1244" w:type="dxa"/>
            <w:gridSpan w:val="2"/>
            <w:hideMark/>
          </w:tcPr>
          <w:p w14:paraId="45BFC1C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чел.-ч</w:t>
            </w:r>
          </w:p>
        </w:tc>
        <w:tc>
          <w:tcPr>
            <w:tcW w:w="1138" w:type="dxa"/>
            <w:gridSpan w:val="3"/>
            <w:hideMark/>
          </w:tcPr>
          <w:p w14:paraId="68792D4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0BCAFC0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053335F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18AB138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761851F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14:paraId="1E0C841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61340B7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24A7EAE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3DC7DAAE" w14:textId="77777777" w:rsidTr="00B255CB">
        <w:trPr>
          <w:gridAfter w:val="2"/>
          <w:wAfter w:w="15" w:type="dxa"/>
        </w:trPr>
        <w:tc>
          <w:tcPr>
            <w:tcW w:w="1055" w:type="dxa"/>
            <w:gridSpan w:val="2"/>
          </w:tcPr>
          <w:p w14:paraId="3DB2FDD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16C091B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4</w:t>
            </w:r>
          </w:p>
        </w:tc>
        <w:tc>
          <w:tcPr>
            <w:tcW w:w="2804" w:type="dxa"/>
            <w:gridSpan w:val="3"/>
            <w:hideMark/>
          </w:tcPr>
          <w:p w14:paraId="74A41D2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bookmarkStart w:id="237" w:name="Par5265"/>
            <w:bookmarkEnd w:id="237"/>
            <w:r w:rsidRPr="00CB6FDE">
              <w:rPr>
                <w:rFonts w:ascii="Times New Roman" w:hAnsi="Times New Roman" w:cs="Times New Roman"/>
                <w:sz w:val="16"/>
                <w:szCs w:val="16"/>
              </w:rPr>
              <w:t>М</w:t>
            </w:r>
          </w:p>
        </w:tc>
        <w:tc>
          <w:tcPr>
            <w:tcW w:w="1244" w:type="dxa"/>
            <w:gridSpan w:val="2"/>
          </w:tcPr>
          <w:p w14:paraId="56FF806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22ED55B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05FE421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0639784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65C8A13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CDDE89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4830BD6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10DDE18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2B21766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6DD6796B" w14:textId="77777777" w:rsidTr="00B255CB">
        <w:trPr>
          <w:gridAfter w:val="2"/>
          <w:wAfter w:w="15" w:type="dxa"/>
        </w:trPr>
        <w:tc>
          <w:tcPr>
            <w:tcW w:w="1055" w:type="dxa"/>
            <w:gridSpan w:val="2"/>
          </w:tcPr>
          <w:p w14:paraId="371D24D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741A5D6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 учтенного ресурса&gt;</w:t>
            </w:r>
          </w:p>
        </w:tc>
        <w:tc>
          <w:tcPr>
            <w:tcW w:w="2804" w:type="dxa"/>
            <w:gridSpan w:val="3"/>
            <w:hideMark/>
          </w:tcPr>
          <w:p w14:paraId="327F60A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учтенного ресурса&gt;</w:t>
            </w:r>
          </w:p>
        </w:tc>
        <w:tc>
          <w:tcPr>
            <w:tcW w:w="1244" w:type="dxa"/>
            <w:gridSpan w:val="2"/>
            <w:hideMark/>
          </w:tcPr>
          <w:p w14:paraId="5BAC1E9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&lt;единица измерения&gt;</w:t>
            </w:r>
          </w:p>
        </w:tc>
        <w:tc>
          <w:tcPr>
            <w:tcW w:w="1138" w:type="dxa"/>
            <w:gridSpan w:val="3"/>
            <w:hideMark/>
          </w:tcPr>
          <w:p w14:paraId="751F6A7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5144339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407D0CE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hideMark/>
          </w:tcPr>
          <w:p w14:paraId="18644E2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900" w:type="dxa"/>
            <w:gridSpan w:val="2"/>
            <w:hideMark/>
          </w:tcPr>
          <w:p w14:paraId="5B1751B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&lt;индекс&gt;</w:t>
            </w:r>
          </w:p>
        </w:tc>
        <w:tc>
          <w:tcPr>
            <w:tcW w:w="1142" w:type="dxa"/>
            <w:gridSpan w:val="2"/>
            <w:hideMark/>
          </w:tcPr>
          <w:p w14:paraId="28A7872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3DF854D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7ADC3B2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1439FC0A" w14:textId="77777777" w:rsidTr="00B255CB">
        <w:trPr>
          <w:gridAfter w:val="2"/>
          <w:wAfter w:w="15" w:type="dxa"/>
        </w:trPr>
        <w:tc>
          <w:tcPr>
            <w:tcW w:w="1055" w:type="dxa"/>
            <w:gridSpan w:val="2"/>
          </w:tcPr>
          <w:p w14:paraId="57FD02D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2063E86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 учтенного ресурса&gt;</w:t>
            </w:r>
          </w:p>
        </w:tc>
        <w:tc>
          <w:tcPr>
            <w:tcW w:w="2804" w:type="dxa"/>
            <w:gridSpan w:val="3"/>
            <w:hideMark/>
          </w:tcPr>
          <w:p w14:paraId="33D669A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учтенного ресурса&gt;</w:t>
            </w:r>
          </w:p>
        </w:tc>
        <w:tc>
          <w:tcPr>
            <w:tcW w:w="1244" w:type="dxa"/>
            <w:gridSpan w:val="2"/>
            <w:hideMark/>
          </w:tcPr>
          <w:p w14:paraId="43A080D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&lt;единица измерения&gt;</w:t>
            </w:r>
          </w:p>
        </w:tc>
        <w:tc>
          <w:tcPr>
            <w:tcW w:w="1138" w:type="dxa"/>
            <w:gridSpan w:val="3"/>
            <w:hideMark/>
          </w:tcPr>
          <w:p w14:paraId="7F7B890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4144B1F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036C94F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779BBD1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2CB1204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14:paraId="222F007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00314DB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7E801F3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1828948D" w14:textId="77777777" w:rsidTr="00B255CB">
        <w:trPr>
          <w:gridAfter w:val="2"/>
          <w:wAfter w:w="15" w:type="dxa"/>
        </w:trPr>
        <w:tc>
          <w:tcPr>
            <w:tcW w:w="1055" w:type="dxa"/>
            <w:gridSpan w:val="2"/>
          </w:tcPr>
          <w:p w14:paraId="0F86CDF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41978D3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 группы неучтенного ресурса&gt;</w:t>
            </w:r>
          </w:p>
        </w:tc>
        <w:tc>
          <w:tcPr>
            <w:tcW w:w="2804" w:type="dxa"/>
            <w:gridSpan w:val="3"/>
            <w:hideMark/>
          </w:tcPr>
          <w:p w14:paraId="6E122C3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группы неучтенного ресурса&gt;</w:t>
            </w:r>
          </w:p>
        </w:tc>
        <w:tc>
          <w:tcPr>
            <w:tcW w:w="1244" w:type="dxa"/>
            <w:gridSpan w:val="2"/>
            <w:hideMark/>
          </w:tcPr>
          <w:p w14:paraId="4A36DF4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&lt;единица измерения неучтенного ресурса&gt;</w:t>
            </w:r>
          </w:p>
        </w:tc>
        <w:tc>
          <w:tcPr>
            <w:tcW w:w="1138" w:type="dxa"/>
            <w:gridSpan w:val="3"/>
            <w:hideMark/>
          </w:tcPr>
          <w:p w14:paraId="36212BC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3198F12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5367E45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53AFDDE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1CDFFFB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5862F14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66CF98D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4527851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560F343D" w14:textId="77777777" w:rsidTr="00B255CB">
        <w:trPr>
          <w:gridAfter w:val="2"/>
          <w:wAfter w:w="15" w:type="dxa"/>
        </w:trPr>
        <w:tc>
          <w:tcPr>
            <w:tcW w:w="1055" w:type="dxa"/>
            <w:gridSpan w:val="2"/>
          </w:tcPr>
          <w:p w14:paraId="67D7A19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565FED4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 группы неучтенного ресурса&gt;</w:t>
            </w:r>
          </w:p>
        </w:tc>
        <w:tc>
          <w:tcPr>
            <w:tcW w:w="2804" w:type="dxa"/>
            <w:gridSpan w:val="3"/>
            <w:tcBorders>
              <w:top w:val="nil"/>
              <w:left w:val="nil"/>
              <w:bottom w:val="single" w:sz="4" w:space="0" w:color="auto"/>
              <w:right w:val="nil"/>
            </w:tcBorders>
            <w:hideMark/>
          </w:tcPr>
          <w:p w14:paraId="391FD16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группы неучтенного ресурса&gt;</w:t>
            </w:r>
          </w:p>
        </w:tc>
        <w:tc>
          <w:tcPr>
            <w:tcW w:w="1244" w:type="dxa"/>
            <w:gridSpan w:val="2"/>
            <w:tcBorders>
              <w:top w:val="nil"/>
              <w:left w:val="nil"/>
              <w:bottom w:val="single" w:sz="4" w:space="0" w:color="auto"/>
              <w:right w:val="nil"/>
            </w:tcBorders>
            <w:hideMark/>
          </w:tcPr>
          <w:p w14:paraId="14B1573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&lt;единица измерения неучтенного ресурса&gt;</w:t>
            </w:r>
          </w:p>
        </w:tc>
        <w:tc>
          <w:tcPr>
            <w:tcW w:w="1138" w:type="dxa"/>
            <w:gridSpan w:val="3"/>
            <w:tcBorders>
              <w:top w:val="nil"/>
              <w:left w:val="nil"/>
              <w:bottom w:val="single" w:sz="4" w:space="0" w:color="auto"/>
              <w:right w:val="nil"/>
            </w:tcBorders>
            <w:hideMark/>
          </w:tcPr>
          <w:p w14:paraId="726C1AB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tcBorders>
              <w:top w:val="nil"/>
              <w:left w:val="nil"/>
              <w:bottom w:val="single" w:sz="4" w:space="0" w:color="auto"/>
              <w:right w:val="nil"/>
            </w:tcBorders>
            <w:hideMark/>
          </w:tcPr>
          <w:p w14:paraId="384AE09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tcBorders>
              <w:top w:val="nil"/>
              <w:left w:val="nil"/>
              <w:bottom w:val="single" w:sz="4" w:space="0" w:color="auto"/>
              <w:right w:val="nil"/>
            </w:tcBorders>
            <w:hideMark/>
          </w:tcPr>
          <w:p w14:paraId="2B96B42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Borders>
              <w:top w:val="nil"/>
              <w:left w:val="nil"/>
              <w:bottom w:val="single" w:sz="4" w:space="0" w:color="auto"/>
              <w:right w:val="nil"/>
            </w:tcBorders>
          </w:tcPr>
          <w:p w14:paraId="4F8B32C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Borders>
              <w:top w:val="nil"/>
              <w:left w:val="nil"/>
              <w:bottom w:val="single" w:sz="4" w:space="0" w:color="auto"/>
              <w:right w:val="nil"/>
            </w:tcBorders>
          </w:tcPr>
          <w:p w14:paraId="2A2910D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14:paraId="047788D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Borders>
              <w:top w:val="nil"/>
              <w:left w:val="nil"/>
              <w:bottom w:val="single" w:sz="4" w:space="0" w:color="auto"/>
              <w:right w:val="nil"/>
            </w:tcBorders>
          </w:tcPr>
          <w:p w14:paraId="78CA0C5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Borders>
              <w:top w:val="nil"/>
              <w:left w:val="nil"/>
              <w:bottom w:val="single" w:sz="4" w:space="0" w:color="auto"/>
              <w:right w:val="nil"/>
            </w:tcBorders>
          </w:tcPr>
          <w:p w14:paraId="7A48CDE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59B3A6A5" w14:textId="77777777" w:rsidTr="00B255CB">
        <w:trPr>
          <w:gridAfter w:val="2"/>
          <w:wAfter w:w="15" w:type="dxa"/>
        </w:trPr>
        <w:tc>
          <w:tcPr>
            <w:tcW w:w="1055" w:type="dxa"/>
            <w:gridSpan w:val="2"/>
          </w:tcPr>
          <w:p w14:paraId="2053D99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4BCFFA2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tcBorders>
              <w:top w:val="single" w:sz="4" w:space="0" w:color="auto"/>
              <w:left w:val="nil"/>
              <w:bottom w:val="nil"/>
              <w:right w:val="nil"/>
            </w:tcBorders>
            <w:hideMark/>
          </w:tcPr>
          <w:p w14:paraId="04BCAB2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bookmarkStart w:id="238" w:name="Par5325"/>
            <w:bookmarkEnd w:id="238"/>
            <w:r w:rsidRPr="00CB6FDE">
              <w:rPr>
                <w:rFonts w:ascii="Times New Roman" w:hAnsi="Times New Roman" w:cs="Times New Roman"/>
                <w:sz w:val="16"/>
                <w:szCs w:val="16"/>
              </w:rPr>
              <w:t>Итого прямые затраты</w:t>
            </w:r>
          </w:p>
        </w:tc>
        <w:tc>
          <w:tcPr>
            <w:tcW w:w="1244" w:type="dxa"/>
            <w:gridSpan w:val="2"/>
            <w:tcBorders>
              <w:top w:val="single" w:sz="4" w:space="0" w:color="auto"/>
              <w:left w:val="nil"/>
              <w:bottom w:val="nil"/>
              <w:right w:val="nil"/>
            </w:tcBorders>
          </w:tcPr>
          <w:p w14:paraId="54FD8EE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Borders>
              <w:top w:val="single" w:sz="4" w:space="0" w:color="auto"/>
              <w:left w:val="nil"/>
              <w:bottom w:val="nil"/>
              <w:right w:val="nil"/>
            </w:tcBorders>
          </w:tcPr>
          <w:p w14:paraId="1E5F975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Borders>
              <w:top w:val="single" w:sz="4" w:space="0" w:color="auto"/>
              <w:left w:val="nil"/>
              <w:bottom w:val="nil"/>
              <w:right w:val="nil"/>
            </w:tcBorders>
          </w:tcPr>
          <w:p w14:paraId="543EE97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Borders>
              <w:top w:val="single" w:sz="4" w:space="0" w:color="auto"/>
              <w:left w:val="nil"/>
              <w:bottom w:val="nil"/>
              <w:right w:val="nil"/>
            </w:tcBorders>
          </w:tcPr>
          <w:p w14:paraId="0C9008F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Borders>
              <w:top w:val="single" w:sz="4" w:space="0" w:color="auto"/>
              <w:left w:val="nil"/>
              <w:bottom w:val="nil"/>
              <w:right w:val="nil"/>
            </w:tcBorders>
          </w:tcPr>
          <w:p w14:paraId="0CB4100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Borders>
              <w:top w:val="single" w:sz="4" w:space="0" w:color="auto"/>
              <w:left w:val="nil"/>
              <w:bottom w:val="nil"/>
              <w:right w:val="nil"/>
            </w:tcBorders>
          </w:tcPr>
          <w:p w14:paraId="72D75D1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14:paraId="4B1A396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Borders>
              <w:top w:val="single" w:sz="4" w:space="0" w:color="auto"/>
              <w:left w:val="nil"/>
              <w:bottom w:val="nil"/>
              <w:right w:val="nil"/>
            </w:tcBorders>
          </w:tcPr>
          <w:p w14:paraId="481A0C4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Borders>
              <w:top w:val="single" w:sz="4" w:space="0" w:color="auto"/>
              <w:left w:val="nil"/>
              <w:bottom w:val="nil"/>
              <w:right w:val="nil"/>
            </w:tcBorders>
            <w:hideMark/>
          </w:tcPr>
          <w:p w14:paraId="2A56A98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D9A87D2" w14:textId="77777777" w:rsidTr="00B255CB">
        <w:trPr>
          <w:gridAfter w:val="2"/>
          <w:wAfter w:w="15" w:type="dxa"/>
        </w:trPr>
        <w:tc>
          <w:tcPr>
            <w:tcW w:w="1055" w:type="dxa"/>
            <w:gridSpan w:val="2"/>
            <w:hideMark/>
          </w:tcPr>
          <w:p w14:paraId="5C0CDDA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&lt;подпункт&gt;</w:t>
            </w:r>
          </w:p>
        </w:tc>
        <w:tc>
          <w:tcPr>
            <w:tcW w:w="1590" w:type="dxa"/>
            <w:gridSpan w:val="2"/>
            <w:hideMark/>
          </w:tcPr>
          <w:p w14:paraId="74A06E7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&lt;обоснование&gt;</w:t>
            </w:r>
          </w:p>
        </w:tc>
        <w:tc>
          <w:tcPr>
            <w:tcW w:w="2804" w:type="dxa"/>
            <w:gridSpan w:val="3"/>
            <w:hideMark/>
          </w:tcPr>
          <w:p w14:paraId="49B9BAE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bookmarkStart w:id="239" w:name="Par5337"/>
            <w:bookmarkEnd w:id="239"/>
            <w:r w:rsidRPr="00CB6FDE">
              <w:rPr>
                <w:rFonts w:ascii="Times New Roman" w:hAnsi="Times New Roman" w:cs="Times New Roman"/>
                <w:sz w:val="16"/>
                <w:szCs w:val="16"/>
              </w:rPr>
              <w:t>Вспомогательные ненормируемые материальные ресурсы</w:t>
            </w:r>
          </w:p>
        </w:tc>
        <w:tc>
          <w:tcPr>
            <w:tcW w:w="1244" w:type="dxa"/>
            <w:gridSpan w:val="2"/>
            <w:hideMark/>
          </w:tcPr>
          <w:p w14:paraId="7544A98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w:t>
            </w:r>
          </w:p>
        </w:tc>
        <w:tc>
          <w:tcPr>
            <w:tcW w:w="1138" w:type="dxa"/>
            <w:gridSpan w:val="3"/>
            <w:hideMark/>
          </w:tcPr>
          <w:p w14:paraId="6627956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tcPr>
          <w:p w14:paraId="179C4F3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hideMark/>
          </w:tcPr>
          <w:p w14:paraId="6298AC6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161BC69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429D4A8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2741943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19E07E3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5455E0B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8A965D7" w14:textId="77777777" w:rsidTr="00B255CB">
        <w:trPr>
          <w:gridAfter w:val="2"/>
          <w:wAfter w:w="15" w:type="dxa"/>
        </w:trPr>
        <w:tc>
          <w:tcPr>
            <w:tcW w:w="1055" w:type="dxa"/>
            <w:gridSpan w:val="2"/>
            <w:hideMark/>
          </w:tcPr>
          <w:p w14:paraId="2C597E1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&lt;подпункт&gt;</w:t>
            </w:r>
          </w:p>
        </w:tc>
        <w:tc>
          <w:tcPr>
            <w:tcW w:w="1590" w:type="dxa"/>
            <w:gridSpan w:val="2"/>
            <w:hideMark/>
          </w:tcPr>
          <w:p w14:paraId="004753D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 неучтенного ресурса&gt;</w:t>
            </w:r>
          </w:p>
        </w:tc>
        <w:tc>
          <w:tcPr>
            <w:tcW w:w="2804" w:type="dxa"/>
            <w:gridSpan w:val="3"/>
            <w:hideMark/>
          </w:tcPr>
          <w:p w14:paraId="4B67E88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неучтенного ресурса&gt;</w:t>
            </w:r>
          </w:p>
        </w:tc>
        <w:tc>
          <w:tcPr>
            <w:tcW w:w="1244" w:type="dxa"/>
            <w:gridSpan w:val="2"/>
            <w:hideMark/>
          </w:tcPr>
          <w:p w14:paraId="6C51185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&lt;единица измерения неучтенного ресурса&gt;</w:t>
            </w:r>
          </w:p>
        </w:tc>
        <w:tc>
          <w:tcPr>
            <w:tcW w:w="1138" w:type="dxa"/>
            <w:gridSpan w:val="3"/>
            <w:hideMark/>
          </w:tcPr>
          <w:p w14:paraId="7E20269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327525E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533CE26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hideMark/>
          </w:tcPr>
          <w:p w14:paraId="61C6FD3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900" w:type="dxa"/>
            <w:gridSpan w:val="2"/>
            <w:hideMark/>
          </w:tcPr>
          <w:p w14:paraId="29EDC2E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&lt;индекс&gt;</w:t>
            </w:r>
          </w:p>
        </w:tc>
        <w:tc>
          <w:tcPr>
            <w:tcW w:w="1142" w:type="dxa"/>
            <w:gridSpan w:val="2"/>
            <w:hideMark/>
          </w:tcPr>
          <w:p w14:paraId="215A3B0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tcPr>
          <w:p w14:paraId="1D968C9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339BBCD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8FD0DCA" w14:textId="77777777" w:rsidTr="00B255CB">
        <w:trPr>
          <w:gridAfter w:val="2"/>
          <w:wAfter w:w="15" w:type="dxa"/>
        </w:trPr>
        <w:tc>
          <w:tcPr>
            <w:tcW w:w="1055" w:type="dxa"/>
            <w:gridSpan w:val="2"/>
            <w:hideMark/>
          </w:tcPr>
          <w:p w14:paraId="15B4D71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&lt;подпункт&gt;</w:t>
            </w:r>
          </w:p>
        </w:tc>
        <w:tc>
          <w:tcPr>
            <w:tcW w:w="1590" w:type="dxa"/>
            <w:gridSpan w:val="2"/>
            <w:hideMark/>
          </w:tcPr>
          <w:p w14:paraId="55ACCCC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 неучтенного ресурса&gt;</w:t>
            </w:r>
          </w:p>
        </w:tc>
        <w:tc>
          <w:tcPr>
            <w:tcW w:w="2804" w:type="dxa"/>
            <w:gridSpan w:val="3"/>
            <w:hideMark/>
          </w:tcPr>
          <w:p w14:paraId="61398B7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неучтенного ресурса&gt;</w:t>
            </w:r>
          </w:p>
        </w:tc>
        <w:tc>
          <w:tcPr>
            <w:tcW w:w="1244" w:type="dxa"/>
            <w:gridSpan w:val="2"/>
            <w:hideMark/>
          </w:tcPr>
          <w:p w14:paraId="77A860D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&lt;единица измерения неучтенного ресурса&gt;</w:t>
            </w:r>
          </w:p>
        </w:tc>
        <w:tc>
          <w:tcPr>
            <w:tcW w:w="1138" w:type="dxa"/>
            <w:gridSpan w:val="3"/>
            <w:hideMark/>
          </w:tcPr>
          <w:p w14:paraId="1199228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3ACE74E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1D669B6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04658D9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46F5063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14:paraId="40FD10B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47777CB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4DF988A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1800863D" w14:textId="77777777" w:rsidTr="00B255CB">
        <w:trPr>
          <w:gridAfter w:val="2"/>
          <w:wAfter w:w="15" w:type="dxa"/>
        </w:trPr>
        <w:tc>
          <w:tcPr>
            <w:tcW w:w="1055" w:type="dxa"/>
            <w:gridSpan w:val="2"/>
            <w:hideMark/>
          </w:tcPr>
          <w:p w14:paraId="1F07006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&lt;подпункт&gt;</w:t>
            </w:r>
          </w:p>
        </w:tc>
        <w:tc>
          <w:tcPr>
            <w:tcW w:w="1590" w:type="dxa"/>
            <w:gridSpan w:val="2"/>
            <w:hideMark/>
          </w:tcPr>
          <w:p w14:paraId="6AA68F2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 неучтенного ресурса обоснование перевозки&gt;</w:t>
            </w:r>
          </w:p>
        </w:tc>
        <w:tc>
          <w:tcPr>
            <w:tcW w:w="2804" w:type="dxa"/>
            <w:gridSpan w:val="3"/>
            <w:hideMark/>
          </w:tcPr>
          <w:p w14:paraId="12CDFBE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18"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CB6FDE">
                <w:rPr>
                  <w:rStyle w:val="af6"/>
                  <w:rFonts w:ascii="Times New Roman" w:hAnsi="Times New Roman" w:cs="Times New Roman"/>
                  <w:color w:val="auto"/>
                  <w:sz w:val="16"/>
                  <w:szCs w:val="16"/>
                </w:rPr>
                <w:t>пунктом 63</w:t>
              </w:r>
            </w:hyperlink>
            <w:r w:rsidRPr="00CB6FDE">
              <w:rPr>
                <w:rFonts w:ascii="Times New Roman" w:hAnsi="Times New Roman" w:cs="Times New Roman"/>
                <w:sz w:val="16"/>
                <w:szCs w:val="16"/>
              </w:rPr>
              <w:t xml:space="preserve"> Методики)</w:t>
            </w:r>
          </w:p>
        </w:tc>
        <w:tc>
          <w:tcPr>
            <w:tcW w:w="1244" w:type="dxa"/>
            <w:gridSpan w:val="2"/>
            <w:hideMark/>
          </w:tcPr>
          <w:p w14:paraId="0345534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&lt;единица измерения &gt;</w:t>
            </w:r>
          </w:p>
        </w:tc>
        <w:tc>
          <w:tcPr>
            <w:tcW w:w="1138" w:type="dxa"/>
            <w:gridSpan w:val="3"/>
          </w:tcPr>
          <w:p w14:paraId="1599023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29F6EB0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hideMark/>
          </w:tcPr>
          <w:p w14:paraId="00A2228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6712C85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69BA54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14:paraId="2C1FFED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62804F7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6F75DF3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F24F771" w14:textId="77777777" w:rsidTr="00B255CB">
        <w:trPr>
          <w:gridAfter w:val="2"/>
          <w:wAfter w:w="15" w:type="dxa"/>
        </w:trPr>
        <w:tc>
          <w:tcPr>
            <w:tcW w:w="1055" w:type="dxa"/>
            <w:gridSpan w:val="2"/>
            <w:hideMark/>
          </w:tcPr>
          <w:p w14:paraId="672A9C6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&lt;подпункт&gt;</w:t>
            </w:r>
          </w:p>
        </w:tc>
        <w:tc>
          <w:tcPr>
            <w:tcW w:w="1590" w:type="dxa"/>
            <w:gridSpan w:val="2"/>
            <w:hideMark/>
          </w:tcPr>
          <w:p w14:paraId="68BF689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 неучтенного ресурса обоснование перевозки&gt;</w:t>
            </w:r>
          </w:p>
        </w:tc>
        <w:tc>
          <w:tcPr>
            <w:tcW w:w="2804" w:type="dxa"/>
            <w:gridSpan w:val="3"/>
            <w:hideMark/>
          </w:tcPr>
          <w:p w14:paraId="121B8F9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 xml:space="preserve">Исключение затрат на перевозку на расстояние, учтенное сметными ценами (дополнительные затраты на перевозку в соответствии с </w:t>
            </w:r>
            <w:hyperlink r:id="rId19"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CB6FDE">
                <w:rPr>
                  <w:rStyle w:val="af6"/>
                  <w:rFonts w:ascii="Times New Roman" w:hAnsi="Times New Roman" w:cs="Times New Roman"/>
                  <w:color w:val="auto"/>
                  <w:sz w:val="16"/>
                  <w:szCs w:val="16"/>
                </w:rPr>
                <w:t>пунктом 63</w:t>
              </w:r>
            </w:hyperlink>
            <w:r w:rsidRPr="00CB6FDE">
              <w:rPr>
                <w:rFonts w:ascii="Times New Roman" w:hAnsi="Times New Roman" w:cs="Times New Roman"/>
                <w:sz w:val="16"/>
                <w:szCs w:val="16"/>
              </w:rPr>
              <w:t xml:space="preserve"> Методики)</w:t>
            </w:r>
          </w:p>
        </w:tc>
        <w:tc>
          <w:tcPr>
            <w:tcW w:w="1244" w:type="dxa"/>
            <w:gridSpan w:val="2"/>
            <w:hideMark/>
          </w:tcPr>
          <w:p w14:paraId="46616D6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&lt;единица измерения &gt;</w:t>
            </w:r>
          </w:p>
        </w:tc>
        <w:tc>
          <w:tcPr>
            <w:tcW w:w="1138" w:type="dxa"/>
            <w:gridSpan w:val="3"/>
          </w:tcPr>
          <w:p w14:paraId="22AFBDF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4B16D47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hideMark/>
          </w:tcPr>
          <w:p w14:paraId="45E1B41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7EC7C96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1863A7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14:paraId="257E2DD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74B2656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7AEA073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58FED801" w14:textId="77777777" w:rsidTr="00B255CB">
        <w:trPr>
          <w:gridAfter w:val="2"/>
          <w:wAfter w:w="15" w:type="dxa"/>
        </w:trPr>
        <w:tc>
          <w:tcPr>
            <w:tcW w:w="1055" w:type="dxa"/>
            <w:gridSpan w:val="2"/>
            <w:hideMark/>
          </w:tcPr>
          <w:p w14:paraId="4835981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&lt;подпункт&gt;</w:t>
            </w:r>
          </w:p>
        </w:tc>
        <w:tc>
          <w:tcPr>
            <w:tcW w:w="1590" w:type="dxa"/>
            <w:gridSpan w:val="2"/>
            <w:hideMark/>
          </w:tcPr>
          <w:p w14:paraId="4B19B0A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 машины или механизма&gt;</w:t>
            </w:r>
          </w:p>
        </w:tc>
        <w:tc>
          <w:tcPr>
            <w:tcW w:w="2804" w:type="dxa"/>
            <w:gridSpan w:val="3"/>
            <w:hideMark/>
          </w:tcPr>
          <w:p w14:paraId="339AFD3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неучтенных машины или механизма&gt;</w:t>
            </w:r>
          </w:p>
        </w:tc>
        <w:tc>
          <w:tcPr>
            <w:tcW w:w="1244" w:type="dxa"/>
            <w:gridSpan w:val="2"/>
            <w:hideMark/>
          </w:tcPr>
          <w:p w14:paraId="5BF1EFB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маш.-ч</w:t>
            </w:r>
          </w:p>
        </w:tc>
        <w:tc>
          <w:tcPr>
            <w:tcW w:w="1138" w:type="dxa"/>
            <w:gridSpan w:val="3"/>
            <w:hideMark/>
          </w:tcPr>
          <w:p w14:paraId="6B852DA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6F35E73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01F3163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hideMark/>
          </w:tcPr>
          <w:p w14:paraId="65A75C7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900" w:type="dxa"/>
            <w:gridSpan w:val="2"/>
            <w:hideMark/>
          </w:tcPr>
          <w:p w14:paraId="60926AE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&lt;индекс&gt;</w:t>
            </w:r>
          </w:p>
        </w:tc>
        <w:tc>
          <w:tcPr>
            <w:tcW w:w="1142" w:type="dxa"/>
            <w:gridSpan w:val="2"/>
            <w:hideMark/>
          </w:tcPr>
          <w:p w14:paraId="6C1C7A4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1B8B1B5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42A542C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1D031AF0" w14:textId="77777777" w:rsidTr="00B255CB">
        <w:trPr>
          <w:gridAfter w:val="2"/>
          <w:wAfter w:w="15" w:type="dxa"/>
        </w:trPr>
        <w:tc>
          <w:tcPr>
            <w:tcW w:w="1055" w:type="dxa"/>
            <w:gridSpan w:val="2"/>
          </w:tcPr>
          <w:p w14:paraId="43B17BC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0AE72E5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&lt;код&gt;</w:t>
            </w:r>
          </w:p>
        </w:tc>
        <w:tc>
          <w:tcPr>
            <w:tcW w:w="2804" w:type="dxa"/>
            <w:gridSpan w:val="3"/>
            <w:hideMark/>
          </w:tcPr>
          <w:p w14:paraId="61EA2C7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ОТм (ЗТм) Средний разряд машинистов &lt;разряд&gt;</w:t>
            </w:r>
          </w:p>
        </w:tc>
        <w:tc>
          <w:tcPr>
            <w:tcW w:w="1244" w:type="dxa"/>
            <w:gridSpan w:val="2"/>
            <w:hideMark/>
          </w:tcPr>
          <w:p w14:paraId="6FB83E5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чел.-ч</w:t>
            </w:r>
          </w:p>
        </w:tc>
        <w:tc>
          <w:tcPr>
            <w:tcW w:w="1138" w:type="dxa"/>
            <w:gridSpan w:val="3"/>
            <w:hideMark/>
          </w:tcPr>
          <w:p w14:paraId="0A3CBED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5772F8B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70BCEC9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1ACDEBE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68DEA3B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14:paraId="403AF42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30B4514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109E1E7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644A2D73" w14:textId="77777777" w:rsidTr="00B255CB">
        <w:trPr>
          <w:gridAfter w:val="2"/>
          <w:wAfter w:w="15" w:type="dxa"/>
        </w:trPr>
        <w:tc>
          <w:tcPr>
            <w:tcW w:w="1055" w:type="dxa"/>
            <w:gridSpan w:val="2"/>
            <w:hideMark/>
          </w:tcPr>
          <w:p w14:paraId="1B2D380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&lt;подпункт&gt;</w:t>
            </w:r>
          </w:p>
        </w:tc>
        <w:tc>
          <w:tcPr>
            <w:tcW w:w="1590" w:type="dxa"/>
            <w:gridSpan w:val="2"/>
            <w:hideMark/>
          </w:tcPr>
          <w:p w14:paraId="30CAA83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 машины или механизма&gt;</w:t>
            </w:r>
          </w:p>
        </w:tc>
        <w:tc>
          <w:tcPr>
            <w:tcW w:w="2804" w:type="dxa"/>
            <w:gridSpan w:val="3"/>
            <w:hideMark/>
          </w:tcPr>
          <w:p w14:paraId="69A48A7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неучтенных машины или механизма&gt;</w:t>
            </w:r>
          </w:p>
        </w:tc>
        <w:tc>
          <w:tcPr>
            <w:tcW w:w="1244" w:type="dxa"/>
            <w:gridSpan w:val="2"/>
            <w:hideMark/>
          </w:tcPr>
          <w:p w14:paraId="685FF4E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маш.-ч</w:t>
            </w:r>
          </w:p>
        </w:tc>
        <w:tc>
          <w:tcPr>
            <w:tcW w:w="1138" w:type="dxa"/>
            <w:gridSpan w:val="3"/>
            <w:hideMark/>
          </w:tcPr>
          <w:p w14:paraId="44442D2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0685BB3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536CED3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14D58A4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F26DF8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14:paraId="715ACD3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437F51C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067226E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B652981" w14:textId="77777777" w:rsidTr="00B255CB">
        <w:trPr>
          <w:gridAfter w:val="2"/>
          <w:wAfter w:w="15" w:type="dxa"/>
        </w:trPr>
        <w:tc>
          <w:tcPr>
            <w:tcW w:w="1055" w:type="dxa"/>
            <w:gridSpan w:val="2"/>
          </w:tcPr>
          <w:p w14:paraId="0CBE78F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0233233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&lt;код&gt;</w:t>
            </w:r>
          </w:p>
        </w:tc>
        <w:tc>
          <w:tcPr>
            <w:tcW w:w="2804" w:type="dxa"/>
            <w:gridSpan w:val="3"/>
            <w:hideMark/>
          </w:tcPr>
          <w:p w14:paraId="7EDB21D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ОТм (ЗТм) Средний разряд машинистов &lt;разряд&gt;</w:t>
            </w:r>
          </w:p>
        </w:tc>
        <w:tc>
          <w:tcPr>
            <w:tcW w:w="1244" w:type="dxa"/>
            <w:gridSpan w:val="2"/>
            <w:hideMark/>
          </w:tcPr>
          <w:p w14:paraId="37AE10A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чел.-ч</w:t>
            </w:r>
          </w:p>
        </w:tc>
        <w:tc>
          <w:tcPr>
            <w:tcW w:w="1138" w:type="dxa"/>
            <w:gridSpan w:val="3"/>
            <w:hideMark/>
          </w:tcPr>
          <w:p w14:paraId="2BC25FB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hideMark/>
          </w:tcPr>
          <w:p w14:paraId="5ADDCE8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0A49315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34F5B83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1A8A38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hideMark/>
          </w:tcPr>
          <w:p w14:paraId="4D96E09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hideMark/>
          </w:tcPr>
          <w:p w14:paraId="3033CE1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hideMark/>
          </w:tcPr>
          <w:p w14:paraId="4E750C4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18AE0D2F" w14:textId="77777777" w:rsidTr="00B255CB">
        <w:trPr>
          <w:gridAfter w:val="2"/>
          <w:wAfter w:w="15" w:type="dxa"/>
        </w:trPr>
        <w:tc>
          <w:tcPr>
            <w:tcW w:w="1055" w:type="dxa"/>
            <w:gridSpan w:val="2"/>
          </w:tcPr>
          <w:p w14:paraId="72F623A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67C2F68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3D7803F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bookmarkStart w:id="240" w:name="Par5445"/>
            <w:bookmarkEnd w:id="240"/>
            <w:r w:rsidRPr="00CB6FDE">
              <w:rPr>
                <w:rFonts w:ascii="Times New Roman" w:hAnsi="Times New Roman" w:cs="Times New Roman"/>
                <w:sz w:val="16"/>
                <w:szCs w:val="16"/>
              </w:rPr>
              <w:t>ФОТ</w:t>
            </w:r>
          </w:p>
        </w:tc>
        <w:tc>
          <w:tcPr>
            <w:tcW w:w="1244" w:type="dxa"/>
            <w:gridSpan w:val="2"/>
          </w:tcPr>
          <w:p w14:paraId="403DD92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1FC16C2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5A5E5DE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7145ED1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22A57AB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4160FBD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40AB617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09C8038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593D1DD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30035465" w14:textId="77777777" w:rsidTr="00B255CB">
        <w:trPr>
          <w:gridAfter w:val="2"/>
          <w:wAfter w:w="15" w:type="dxa"/>
        </w:trPr>
        <w:tc>
          <w:tcPr>
            <w:tcW w:w="1055" w:type="dxa"/>
            <w:gridSpan w:val="2"/>
          </w:tcPr>
          <w:p w14:paraId="683C7C4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737845B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&lt;обоснование&gt;</w:t>
            </w:r>
          </w:p>
        </w:tc>
        <w:tc>
          <w:tcPr>
            <w:tcW w:w="2804" w:type="dxa"/>
            <w:gridSpan w:val="3"/>
            <w:hideMark/>
          </w:tcPr>
          <w:p w14:paraId="681892B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bookmarkStart w:id="241" w:name="Par5457"/>
            <w:bookmarkEnd w:id="241"/>
            <w:r w:rsidRPr="00CB6FDE">
              <w:rPr>
                <w:rFonts w:ascii="Times New Roman" w:hAnsi="Times New Roman" w:cs="Times New Roman"/>
                <w:sz w:val="16"/>
                <w:szCs w:val="16"/>
              </w:rPr>
              <w:t>НР &lt;вид работ&gt;</w:t>
            </w:r>
          </w:p>
        </w:tc>
        <w:tc>
          <w:tcPr>
            <w:tcW w:w="1244" w:type="dxa"/>
            <w:gridSpan w:val="2"/>
            <w:hideMark/>
          </w:tcPr>
          <w:p w14:paraId="11C0762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w:t>
            </w:r>
          </w:p>
        </w:tc>
        <w:tc>
          <w:tcPr>
            <w:tcW w:w="1138" w:type="dxa"/>
            <w:gridSpan w:val="3"/>
            <w:hideMark/>
          </w:tcPr>
          <w:p w14:paraId="1F80A40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&lt;норматив НР&gt;</w:t>
            </w:r>
          </w:p>
        </w:tc>
        <w:tc>
          <w:tcPr>
            <w:tcW w:w="1559" w:type="dxa"/>
            <w:hideMark/>
          </w:tcPr>
          <w:p w14:paraId="2522A5A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hideMark/>
          </w:tcPr>
          <w:p w14:paraId="3D398EB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64260D2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22D2795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7F86BE7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6F46120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6E2F84B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A3E8D59" w14:textId="77777777" w:rsidTr="00B255CB">
        <w:trPr>
          <w:gridAfter w:val="2"/>
          <w:wAfter w:w="15" w:type="dxa"/>
        </w:trPr>
        <w:tc>
          <w:tcPr>
            <w:tcW w:w="1055" w:type="dxa"/>
            <w:gridSpan w:val="2"/>
            <w:tcBorders>
              <w:top w:val="nil"/>
              <w:left w:val="nil"/>
              <w:bottom w:val="single" w:sz="4" w:space="0" w:color="auto"/>
              <w:right w:val="nil"/>
            </w:tcBorders>
          </w:tcPr>
          <w:p w14:paraId="0AC9808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Borders>
              <w:top w:val="nil"/>
              <w:left w:val="nil"/>
              <w:bottom w:val="single" w:sz="4" w:space="0" w:color="auto"/>
              <w:right w:val="nil"/>
            </w:tcBorders>
            <w:hideMark/>
          </w:tcPr>
          <w:p w14:paraId="6F54B31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&lt;обоснование&gt;</w:t>
            </w:r>
          </w:p>
        </w:tc>
        <w:tc>
          <w:tcPr>
            <w:tcW w:w="2804" w:type="dxa"/>
            <w:gridSpan w:val="3"/>
            <w:tcBorders>
              <w:top w:val="nil"/>
              <w:left w:val="nil"/>
              <w:bottom w:val="single" w:sz="4" w:space="0" w:color="auto"/>
              <w:right w:val="nil"/>
            </w:tcBorders>
            <w:hideMark/>
          </w:tcPr>
          <w:p w14:paraId="1F66DFA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bookmarkStart w:id="242" w:name="Par5469"/>
            <w:bookmarkEnd w:id="242"/>
            <w:r w:rsidRPr="00CB6FDE">
              <w:rPr>
                <w:rFonts w:ascii="Times New Roman" w:hAnsi="Times New Roman" w:cs="Times New Roman"/>
                <w:sz w:val="16"/>
                <w:szCs w:val="16"/>
              </w:rPr>
              <w:t>СП &lt;вид работ&gt;</w:t>
            </w:r>
          </w:p>
        </w:tc>
        <w:tc>
          <w:tcPr>
            <w:tcW w:w="1244" w:type="dxa"/>
            <w:gridSpan w:val="2"/>
            <w:tcBorders>
              <w:top w:val="nil"/>
              <w:left w:val="nil"/>
              <w:bottom w:val="single" w:sz="4" w:space="0" w:color="auto"/>
              <w:right w:val="nil"/>
            </w:tcBorders>
            <w:hideMark/>
          </w:tcPr>
          <w:p w14:paraId="489EFE5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w:t>
            </w:r>
          </w:p>
        </w:tc>
        <w:tc>
          <w:tcPr>
            <w:tcW w:w="1138" w:type="dxa"/>
            <w:gridSpan w:val="3"/>
            <w:tcBorders>
              <w:top w:val="nil"/>
              <w:left w:val="nil"/>
              <w:bottom w:val="single" w:sz="4" w:space="0" w:color="auto"/>
              <w:right w:val="nil"/>
            </w:tcBorders>
            <w:hideMark/>
          </w:tcPr>
          <w:p w14:paraId="168FD59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&lt;норматив СП&gt;</w:t>
            </w:r>
          </w:p>
        </w:tc>
        <w:tc>
          <w:tcPr>
            <w:tcW w:w="1559" w:type="dxa"/>
            <w:tcBorders>
              <w:top w:val="nil"/>
              <w:left w:val="nil"/>
              <w:bottom w:val="single" w:sz="4" w:space="0" w:color="auto"/>
              <w:right w:val="nil"/>
            </w:tcBorders>
            <w:hideMark/>
          </w:tcPr>
          <w:p w14:paraId="27023CC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tcBorders>
              <w:top w:val="nil"/>
              <w:left w:val="nil"/>
              <w:bottom w:val="single" w:sz="4" w:space="0" w:color="auto"/>
              <w:right w:val="nil"/>
            </w:tcBorders>
            <w:hideMark/>
          </w:tcPr>
          <w:p w14:paraId="1BE365B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Borders>
              <w:top w:val="nil"/>
              <w:left w:val="nil"/>
              <w:bottom w:val="single" w:sz="4" w:space="0" w:color="auto"/>
              <w:right w:val="nil"/>
            </w:tcBorders>
          </w:tcPr>
          <w:p w14:paraId="7DC287E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Borders>
              <w:top w:val="nil"/>
              <w:left w:val="nil"/>
              <w:bottom w:val="single" w:sz="4" w:space="0" w:color="auto"/>
              <w:right w:val="nil"/>
            </w:tcBorders>
          </w:tcPr>
          <w:p w14:paraId="2AE59CD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14:paraId="45BF973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Borders>
              <w:top w:val="nil"/>
              <w:left w:val="nil"/>
              <w:bottom w:val="single" w:sz="4" w:space="0" w:color="auto"/>
              <w:right w:val="nil"/>
            </w:tcBorders>
          </w:tcPr>
          <w:p w14:paraId="6219C78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Borders>
              <w:top w:val="nil"/>
              <w:left w:val="nil"/>
              <w:bottom w:val="single" w:sz="4" w:space="0" w:color="auto"/>
              <w:right w:val="nil"/>
            </w:tcBorders>
            <w:hideMark/>
          </w:tcPr>
          <w:p w14:paraId="1208E4C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20CCB66" w14:textId="77777777" w:rsidTr="00B255CB">
        <w:trPr>
          <w:gridAfter w:val="2"/>
          <w:wAfter w:w="15" w:type="dxa"/>
        </w:trPr>
        <w:tc>
          <w:tcPr>
            <w:tcW w:w="1055" w:type="dxa"/>
            <w:gridSpan w:val="2"/>
            <w:tcBorders>
              <w:top w:val="single" w:sz="4" w:space="0" w:color="auto"/>
              <w:left w:val="nil"/>
              <w:bottom w:val="nil"/>
              <w:right w:val="nil"/>
            </w:tcBorders>
          </w:tcPr>
          <w:p w14:paraId="4CC1795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Borders>
              <w:top w:val="single" w:sz="4" w:space="0" w:color="auto"/>
              <w:left w:val="nil"/>
              <w:bottom w:val="nil"/>
              <w:right w:val="nil"/>
            </w:tcBorders>
          </w:tcPr>
          <w:p w14:paraId="355972C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tcBorders>
              <w:top w:val="single" w:sz="4" w:space="0" w:color="auto"/>
              <w:left w:val="nil"/>
              <w:bottom w:val="nil"/>
              <w:right w:val="nil"/>
            </w:tcBorders>
            <w:hideMark/>
          </w:tcPr>
          <w:p w14:paraId="4395D4A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bookmarkStart w:id="243" w:name="Par5481"/>
            <w:bookmarkEnd w:id="243"/>
            <w:r w:rsidRPr="00CB6FDE">
              <w:rPr>
                <w:rFonts w:ascii="Times New Roman" w:hAnsi="Times New Roman" w:cs="Times New Roman"/>
                <w:sz w:val="16"/>
                <w:szCs w:val="16"/>
              </w:rPr>
              <w:t>Всего по позиции</w:t>
            </w:r>
          </w:p>
        </w:tc>
        <w:tc>
          <w:tcPr>
            <w:tcW w:w="1244" w:type="dxa"/>
            <w:gridSpan w:val="2"/>
            <w:tcBorders>
              <w:top w:val="single" w:sz="4" w:space="0" w:color="auto"/>
              <w:left w:val="nil"/>
              <w:bottom w:val="nil"/>
              <w:right w:val="nil"/>
            </w:tcBorders>
          </w:tcPr>
          <w:p w14:paraId="660CBF2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Borders>
              <w:top w:val="single" w:sz="4" w:space="0" w:color="auto"/>
              <w:left w:val="nil"/>
              <w:bottom w:val="nil"/>
              <w:right w:val="nil"/>
            </w:tcBorders>
          </w:tcPr>
          <w:p w14:paraId="120DE78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Borders>
              <w:top w:val="single" w:sz="4" w:space="0" w:color="auto"/>
              <w:left w:val="nil"/>
              <w:bottom w:val="nil"/>
              <w:right w:val="nil"/>
            </w:tcBorders>
          </w:tcPr>
          <w:p w14:paraId="3A77EDE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Borders>
              <w:top w:val="single" w:sz="4" w:space="0" w:color="auto"/>
              <w:left w:val="nil"/>
              <w:bottom w:val="nil"/>
              <w:right w:val="nil"/>
            </w:tcBorders>
          </w:tcPr>
          <w:p w14:paraId="25EE71D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Borders>
              <w:top w:val="single" w:sz="4" w:space="0" w:color="auto"/>
              <w:left w:val="nil"/>
              <w:bottom w:val="nil"/>
              <w:right w:val="nil"/>
            </w:tcBorders>
          </w:tcPr>
          <w:p w14:paraId="4791098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Borders>
              <w:top w:val="single" w:sz="4" w:space="0" w:color="auto"/>
              <w:left w:val="nil"/>
              <w:bottom w:val="nil"/>
              <w:right w:val="nil"/>
            </w:tcBorders>
          </w:tcPr>
          <w:p w14:paraId="22289A5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hideMark/>
          </w:tcPr>
          <w:p w14:paraId="0AB63BA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tcBorders>
              <w:top w:val="single" w:sz="4" w:space="0" w:color="auto"/>
              <w:left w:val="nil"/>
              <w:bottom w:val="nil"/>
              <w:right w:val="nil"/>
            </w:tcBorders>
          </w:tcPr>
          <w:p w14:paraId="0C1B17B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Borders>
              <w:top w:val="single" w:sz="4" w:space="0" w:color="auto"/>
              <w:left w:val="nil"/>
              <w:bottom w:val="nil"/>
              <w:right w:val="nil"/>
            </w:tcBorders>
            <w:hideMark/>
          </w:tcPr>
          <w:p w14:paraId="0668804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482B2B88" w14:textId="77777777" w:rsidTr="00B255CB">
        <w:trPr>
          <w:gridAfter w:val="2"/>
          <w:wAfter w:w="15" w:type="dxa"/>
        </w:trPr>
        <w:tc>
          <w:tcPr>
            <w:tcW w:w="1055" w:type="dxa"/>
            <w:gridSpan w:val="2"/>
            <w:tcBorders>
              <w:top w:val="nil"/>
              <w:left w:val="nil"/>
              <w:bottom w:val="single" w:sz="4" w:space="0" w:color="auto"/>
              <w:right w:val="nil"/>
            </w:tcBorders>
            <w:hideMark/>
          </w:tcPr>
          <w:p w14:paraId="6FE3F21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&lt;пункт&gt;</w:t>
            </w:r>
          </w:p>
        </w:tc>
        <w:tc>
          <w:tcPr>
            <w:tcW w:w="1590" w:type="dxa"/>
            <w:gridSpan w:val="2"/>
            <w:tcBorders>
              <w:top w:val="nil"/>
              <w:left w:val="nil"/>
              <w:bottom w:val="single" w:sz="4" w:space="0" w:color="auto"/>
              <w:right w:val="nil"/>
            </w:tcBorders>
            <w:hideMark/>
          </w:tcPr>
          <w:p w14:paraId="16CAC40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 ресурса&gt;</w:t>
            </w:r>
          </w:p>
        </w:tc>
        <w:tc>
          <w:tcPr>
            <w:tcW w:w="2804" w:type="dxa"/>
            <w:gridSpan w:val="3"/>
            <w:tcBorders>
              <w:top w:val="nil"/>
              <w:left w:val="nil"/>
              <w:bottom w:val="single" w:sz="4" w:space="0" w:color="auto"/>
              <w:right w:val="nil"/>
            </w:tcBorders>
            <w:hideMark/>
          </w:tcPr>
          <w:p w14:paraId="7BCE330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неучтенного ресурса&gt;</w:t>
            </w:r>
          </w:p>
        </w:tc>
        <w:tc>
          <w:tcPr>
            <w:tcW w:w="1244" w:type="dxa"/>
            <w:gridSpan w:val="2"/>
            <w:tcBorders>
              <w:top w:val="nil"/>
              <w:left w:val="nil"/>
              <w:bottom w:val="single" w:sz="4" w:space="0" w:color="auto"/>
              <w:right w:val="nil"/>
            </w:tcBorders>
            <w:hideMark/>
          </w:tcPr>
          <w:p w14:paraId="308782A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&lt;единица измерения неучтенного ресурса&gt;</w:t>
            </w:r>
          </w:p>
        </w:tc>
        <w:tc>
          <w:tcPr>
            <w:tcW w:w="1138" w:type="dxa"/>
            <w:gridSpan w:val="3"/>
            <w:tcBorders>
              <w:top w:val="nil"/>
              <w:left w:val="nil"/>
              <w:bottom w:val="single" w:sz="4" w:space="0" w:color="auto"/>
              <w:right w:val="nil"/>
            </w:tcBorders>
            <w:hideMark/>
          </w:tcPr>
          <w:p w14:paraId="59AB4F9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tcBorders>
              <w:top w:val="nil"/>
              <w:left w:val="nil"/>
              <w:bottom w:val="single" w:sz="4" w:space="0" w:color="auto"/>
              <w:right w:val="nil"/>
            </w:tcBorders>
            <w:hideMark/>
          </w:tcPr>
          <w:p w14:paraId="1C199D1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tcBorders>
              <w:top w:val="nil"/>
              <w:left w:val="nil"/>
              <w:bottom w:val="single" w:sz="4" w:space="0" w:color="auto"/>
              <w:right w:val="nil"/>
            </w:tcBorders>
            <w:hideMark/>
          </w:tcPr>
          <w:p w14:paraId="1DAD370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Borders>
              <w:top w:val="nil"/>
              <w:left w:val="nil"/>
              <w:bottom w:val="single" w:sz="4" w:space="0" w:color="auto"/>
              <w:right w:val="nil"/>
            </w:tcBorders>
            <w:hideMark/>
          </w:tcPr>
          <w:p w14:paraId="1924EB0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900" w:type="dxa"/>
            <w:gridSpan w:val="2"/>
            <w:tcBorders>
              <w:top w:val="nil"/>
              <w:left w:val="nil"/>
              <w:bottom w:val="single" w:sz="4" w:space="0" w:color="auto"/>
              <w:right w:val="nil"/>
            </w:tcBorders>
            <w:hideMark/>
          </w:tcPr>
          <w:p w14:paraId="385A0D9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&lt;индекс&gt;</w:t>
            </w:r>
          </w:p>
        </w:tc>
        <w:tc>
          <w:tcPr>
            <w:tcW w:w="1142" w:type="dxa"/>
            <w:gridSpan w:val="2"/>
            <w:tcBorders>
              <w:top w:val="nil"/>
              <w:left w:val="nil"/>
              <w:bottom w:val="single" w:sz="4" w:space="0" w:color="auto"/>
              <w:right w:val="nil"/>
            </w:tcBorders>
            <w:hideMark/>
          </w:tcPr>
          <w:p w14:paraId="71C838B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tcBorders>
              <w:top w:val="nil"/>
              <w:left w:val="nil"/>
              <w:bottom w:val="single" w:sz="4" w:space="0" w:color="auto"/>
              <w:right w:val="nil"/>
            </w:tcBorders>
            <w:hideMark/>
          </w:tcPr>
          <w:p w14:paraId="29349CA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tcBorders>
              <w:top w:val="nil"/>
              <w:left w:val="nil"/>
              <w:bottom w:val="single" w:sz="4" w:space="0" w:color="auto"/>
              <w:right w:val="nil"/>
            </w:tcBorders>
            <w:hideMark/>
          </w:tcPr>
          <w:p w14:paraId="626B446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3CF5A7FA" w14:textId="77777777" w:rsidTr="00B255CB">
        <w:trPr>
          <w:gridAfter w:val="2"/>
          <w:wAfter w:w="15" w:type="dxa"/>
        </w:trPr>
        <w:tc>
          <w:tcPr>
            <w:tcW w:w="1055" w:type="dxa"/>
            <w:gridSpan w:val="2"/>
            <w:tcBorders>
              <w:top w:val="single" w:sz="4" w:space="0" w:color="auto"/>
              <w:left w:val="nil"/>
              <w:bottom w:val="nil"/>
              <w:right w:val="nil"/>
            </w:tcBorders>
          </w:tcPr>
          <w:p w14:paraId="3B31E8A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Borders>
              <w:top w:val="single" w:sz="4" w:space="0" w:color="auto"/>
              <w:left w:val="nil"/>
              <w:bottom w:val="nil"/>
              <w:right w:val="nil"/>
            </w:tcBorders>
          </w:tcPr>
          <w:p w14:paraId="04B65BB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tcBorders>
              <w:top w:val="single" w:sz="4" w:space="0" w:color="auto"/>
              <w:left w:val="nil"/>
              <w:bottom w:val="nil"/>
              <w:right w:val="nil"/>
            </w:tcBorders>
            <w:hideMark/>
          </w:tcPr>
          <w:p w14:paraId="62E9D65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по позиции</w:t>
            </w:r>
          </w:p>
        </w:tc>
        <w:tc>
          <w:tcPr>
            <w:tcW w:w="1244" w:type="dxa"/>
            <w:gridSpan w:val="2"/>
            <w:tcBorders>
              <w:top w:val="single" w:sz="4" w:space="0" w:color="auto"/>
              <w:left w:val="nil"/>
              <w:bottom w:val="nil"/>
              <w:right w:val="nil"/>
            </w:tcBorders>
          </w:tcPr>
          <w:p w14:paraId="3FD0DDC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Borders>
              <w:top w:val="single" w:sz="4" w:space="0" w:color="auto"/>
              <w:left w:val="nil"/>
              <w:bottom w:val="nil"/>
              <w:right w:val="nil"/>
            </w:tcBorders>
          </w:tcPr>
          <w:p w14:paraId="4AD85BF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Borders>
              <w:top w:val="single" w:sz="4" w:space="0" w:color="auto"/>
              <w:left w:val="nil"/>
              <w:bottom w:val="nil"/>
              <w:right w:val="nil"/>
            </w:tcBorders>
          </w:tcPr>
          <w:p w14:paraId="694D735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Borders>
              <w:top w:val="single" w:sz="4" w:space="0" w:color="auto"/>
              <w:left w:val="nil"/>
              <w:bottom w:val="nil"/>
              <w:right w:val="nil"/>
            </w:tcBorders>
          </w:tcPr>
          <w:p w14:paraId="5B4FA60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Borders>
              <w:top w:val="single" w:sz="4" w:space="0" w:color="auto"/>
              <w:left w:val="nil"/>
              <w:bottom w:val="nil"/>
              <w:right w:val="nil"/>
            </w:tcBorders>
          </w:tcPr>
          <w:p w14:paraId="19A236D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Borders>
              <w:top w:val="single" w:sz="4" w:space="0" w:color="auto"/>
              <w:left w:val="nil"/>
              <w:bottom w:val="nil"/>
              <w:right w:val="nil"/>
            </w:tcBorders>
          </w:tcPr>
          <w:p w14:paraId="7F1D873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14:paraId="2AD9A8B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Borders>
              <w:top w:val="single" w:sz="4" w:space="0" w:color="auto"/>
              <w:left w:val="nil"/>
              <w:bottom w:val="nil"/>
              <w:right w:val="nil"/>
            </w:tcBorders>
          </w:tcPr>
          <w:p w14:paraId="7B2A5D0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Borders>
              <w:top w:val="single" w:sz="4" w:space="0" w:color="auto"/>
              <w:left w:val="nil"/>
              <w:bottom w:val="nil"/>
              <w:right w:val="nil"/>
            </w:tcBorders>
            <w:hideMark/>
          </w:tcPr>
          <w:p w14:paraId="233ED81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0EE4DEA3" w14:textId="77777777" w:rsidTr="00B255CB">
        <w:trPr>
          <w:gridAfter w:val="2"/>
          <w:wAfter w:w="15" w:type="dxa"/>
        </w:trPr>
        <w:tc>
          <w:tcPr>
            <w:tcW w:w="1055" w:type="dxa"/>
            <w:gridSpan w:val="2"/>
            <w:tcBorders>
              <w:top w:val="nil"/>
              <w:left w:val="nil"/>
              <w:bottom w:val="single" w:sz="4" w:space="0" w:color="auto"/>
              <w:right w:val="nil"/>
            </w:tcBorders>
            <w:hideMark/>
          </w:tcPr>
          <w:p w14:paraId="3739FAB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&lt;пункт&gt;</w:t>
            </w:r>
          </w:p>
        </w:tc>
        <w:tc>
          <w:tcPr>
            <w:tcW w:w="1590" w:type="dxa"/>
            <w:gridSpan w:val="2"/>
            <w:tcBorders>
              <w:top w:val="nil"/>
              <w:left w:val="nil"/>
              <w:bottom w:val="single" w:sz="4" w:space="0" w:color="auto"/>
              <w:right w:val="nil"/>
            </w:tcBorders>
            <w:hideMark/>
          </w:tcPr>
          <w:p w14:paraId="4652F5B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&lt;код ресурса&gt;</w:t>
            </w:r>
          </w:p>
        </w:tc>
        <w:tc>
          <w:tcPr>
            <w:tcW w:w="2804" w:type="dxa"/>
            <w:gridSpan w:val="3"/>
            <w:tcBorders>
              <w:top w:val="nil"/>
              <w:left w:val="nil"/>
              <w:bottom w:val="single" w:sz="4" w:space="0" w:color="auto"/>
              <w:right w:val="nil"/>
            </w:tcBorders>
            <w:hideMark/>
          </w:tcPr>
          <w:p w14:paraId="77AA88F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неучтенного ресурса&gt;</w:t>
            </w:r>
          </w:p>
        </w:tc>
        <w:tc>
          <w:tcPr>
            <w:tcW w:w="1244" w:type="dxa"/>
            <w:gridSpan w:val="2"/>
            <w:tcBorders>
              <w:top w:val="nil"/>
              <w:left w:val="nil"/>
              <w:bottom w:val="single" w:sz="4" w:space="0" w:color="auto"/>
              <w:right w:val="nil"/>
            </w:tcBorders>
            <w:hideMark/>
          </w:tcPr>
          <w:p w14:paraId="64561B4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&lt;единица измерения неучтенного ресурса&gt;</w:t>
            </w:r>
          </w:p>
        </w:tc>
        <w:tc>
          <w:tcPr>
            <w:tcW w:w="1138" w:type="dxa"/>
            <w:gridSpan w:val="3"/>
            <w:tcBorders>
              <w:top w:val="nil"/>
              <w:left w:val="nil"/>
              <w:bottom w:val="single" w:sz="4" w:space="0" w:color="auto"/>
              <w:right w:val="nil"/>
            </w:tcBorders>
            <w:hideMark/>
          </w:tcPr>
          <w:p w14:paraId="5660D2F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tcBorders>
              <w:top w:val="nil"/>
              <w:left w:val="nil"/>
              <w:bottom w:val="single" w:sz="4" w:space="0" w:color="auto"/>
              <w:right w:val="nil"/>
            </w:tcBorders>
            <w:hideMark/>
          </w:tcPr>
          <w:p w14:paraId="5B89868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tcBorders>
              <w:top w:val="nil"/>
              <w:left w:val="nil"/>
              <w:bottom w:val="single" w:sz="4" w:space="0" w:color="auto"/>
              <w:right w:val="nil"/>
            </w:tcBorders>
            <w:hideMark/>
          </w:tcPr>
          <w:p w14:paraId="45FB93A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Borders>
              <w:top w:val="nil"/>
              <w:left w:val="nil"/>
              <w:bottom w:val="single" w:sz="4" w:space="0" w:color="auto"/>
              <w:right w:val="nil"/>
            </w:tcBorders>
          </w:tcPr>
          <w:p w14:paraId="5F5B817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Borders>
              <w:top w:val="nil"/>
              <w:left w:val="nil"/>
              <w:bottom w:val="single" w:sz="4" w:space="0" w:color="auto"/>
              <w:right w:val="nil"/>
            </w:tcBorders>
          </w:tcPr>
          <w:p w14:paraId="5482CDB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14:paraId="391A6EE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tcBorders>
              <w:top w:val="nil"/>
              <w:left w:val="nil"/>
              <w:bottom w:val="single" w:sz="4" w:space="0" w:color="auto"/>
              <w:right w:val="nil"/>
            </w:tcBorders>
            <w:hideMark/>
          </w:tcPr>
          <w:p w14:paraId="461E293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tcBorders>
              <w:top w:val="nil"/>
              <w:left w:val="nil"/>
              <w:bottom w:val="single" w:sz="4" w:space="0" w:color="auto"/>
              <w:right w:val="nil"/>
            </w:tcBorders>
            <w:hideMark/>
          </w:tcPr>
          <w:p w14:paraId="0E20799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0AF674B7" w14:textId="77777777" w:rsidTr="00B255CB">
        <w:trPr>
          <w:gridAfter w:val="2"/>
          <w:wAfter w:w="15" w:type="dxa"/>
        </w:trPr>
        <w:tc>
          <w:tcPr>
            <w:tcW w:w="1055" w:type="dxa"/>
            <w:gridSpan w:val="2"/>
            <w:tcBorders>
              <w:top w:val="single" w:sz="4" w:space="0" w:color="auto"/>
              <w:left w:val="nil"/>
              <w:bottom w:val="nil"/>
              <w:right w:val="nil"/>
            </w:tcBorders>
          </w:tcPr>
          <w:p w14:paraId="7D3DCBB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Borders>
              <w:top w:val="single" w:sz="4" w:space="0" w:color="auto"/>
              <w:left w:val="nil"/>
              <w:bottom w:val="nil"/>
              <w:right w:val="nil"/>
            </w:tcBorders>
          </w:tcPr>
          <w:p w14:paraId="46BCDD4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tcBorders>
              <w:top w:val="single" w:sz="4" w:space="0" w:color="auto"/>
              <w:left w:val="nil"/>
              <w:bottom w:val="nil"/>
              <w:right w:val="nil"/>
            </w:tcBorders>
            <w:hideMark/>
          </w:tcPr>
          <w:p w14:paraId="5682F19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по позиции</w:t>
            </w:r>
          </w:p>
        </w:tc>
        <w:tc>
          <w:tcPr>
            <w:tcW w:w="1244" w:type="dxa"/>
            <w:gridSpan w:val="2"/>
            <w:tcBorders>
              <w:top w:val="single" w:sz="4" w:space="0" w:color="auto"/>
              <w:left w:val="nil"/>
              <w:bottom w:val="nil"/>
              <w:right w:val="nil"/>
            </w:tcBorders>
          </w:tcPr>
          <w:p w14:paraId="787B428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Borders>
              <w:top w:val="single" w:sz="4" w:space="0" w:color="auto"/>
              <w:left w:val="nil"/>
              <w:bottom w:val="nil"/>
              <w:right w:val="nil"/>
            </w:tcBorders>
          </w:tcPr>
          <w:p w14:paraId="2BB383D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Borders>
              <w:top w:val="single" w:sz="4" w:space="0" w:color="auto"/>
              <w:left w:val="nil"/>
              <w:bottom w:val="nil"/>
              <w:right w:val="nil"/>
            </w:tcBorders>
          </w:tcPr>
          <w:p w14:paraId="20D4B5E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Borders>
              <w:top w:val="single" w:sz="4" w:space="0" w:color="auto"/>
              <w:left w:val="nil"/>
              <w:bottom w:val="nil"/>
              <w:right w:val="nil"/>
            </w:tcBorders>
          </w:tcPr>
          <w:p w14:paraId="1B52411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Borders>
              <w:top w:val="single" w:sz="4" w:space="0" w:color="auto"/>
              <w:left w:val="nil"/>
              <w:bottom w:val="nil"/>
              <w:right w:val="nil"/>
            </w:tcBorders>
          </w:tcPr>
          <w:p w14:paraId="3D99079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Borders>
              <w:top w:val="single" w:sz="4" w:space="0" w:color="auto"/>
              <w:left w:val="nil"/>
              <w:bottom w:val="nil"/>
              <w:right w:val="nil"/>
            </w:tcBorders>
          </w:tcPr>
          <w:p w14:paraId="32C4468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14:paraId="2ED3793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Borders>
              <w:top w:val="single" w:sz="4" w:space="0" w:color="auto"/>
              <w:left w:val="nil"/>
              <w:bottom w:val="nil"/>
              <w:right w:val="nil"/>
            </w:tcBorders>
          </w:tcPr>
          <w:p w14:paraId="01DF408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Borders>
              <w:top w:val="single" w:sz="4" w:space="0" w:color="auto"/>
              <w:left w:val="nil"/>
              <w:bottom w:val="nil"/>
              <w:right w:val="nil"/>
            </w:tcBorders>
            <w:hideMark/>
          </w:tcPr>
          <w:p w14:paraId="6CBC32D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0CFC37AB" w14:textId="77777777" w:rsidTr="00B255CB">
        <w:trPr>
          <w:gridAfter w:val="2"/>
          <w:wAfter w:w="15" w:type="dxa"/>
        </w:trPr>
        <w:tc>
          <w:tcPr>
            <w:tcW w:w="1055" w:type="dxa"/>
            <w:gridSpan w:val="2"/>
            <w:tcBorders>
              <w:top w:val="nil"/>
              <w:left w:val="nil"/>
              <w:bottom w:val="single" w:sz="4" w:space="0" w:color="auto"/>
              <w:right w:val="nil"/>
            </w:tcBorders>
            <w:hideMark/>
          </w:tcPr>
          <w:p w14:paraId="2BE8538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&lt;пункт&gt;</w:t>
            </w:r>
          </w:p>
        </w:tc>
        <w:tc>
          <w:tcPr>
            <w:tcW w:w="1590" w:type="dxa"/>
            <w:gridSpan w:val="2"/>
            <w:tcBorders>
              <w:top w:val="nil"/>
              <w:left w:val="nil"/>
              <w:bottom w:val="single" w:sz="4" w:space="0" w:color="auto"/>
              <w:right w:val="nil"/>
            </w:tcBorders>
            <w:hideMark/>
          </w:tcPr>
          <w:p w14:paraId="0AD9C4C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&lt;обоснование&gt;</w:t>
            </w:r>
          </w:p>
        </w:tc>
        <w:tc>
          <w:tcPr>
            <w:tcW w:w="2804" w:type="dxa"/>
            <w:gridSpan w:val="3"/>
            <w:tcBorders>
              <w:top w:val="nil"/>
              <w:left w:val="nil"/>
              <w:bottom w:val="single" w:sz="4" w:space="0" w:color="auto"/>
              <w:right w:val="nil"/>
            </w:tcBorders>
            <w:hideMark/>
          </w:tcPr>
          <w:p w14:paraId="5F5ED27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неучтенного ресурса, отсутствующего в ФРСН&gt;</w:t>
            </w:r>
          </w:p>
        </w:tc>
        <w:tc>
          <w:tcPr>
            <w:tcW w:w="1244" w:type="dxa"/>
            <w:gridSpan w:val="2"/>
            <w:tcBorders>
              <w:top w:val="nil"/>
              <w:left w:val="nil"/>
              <w:bottom w:val="single" w:sz="4" w:space="0" w:color="auto"/>
              <w:right w:val="nil"/>
            </w:tcBorders>
            <w:hideMark/>
          </w:tcPr>
          <w:p w14:paraId="53BE218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&lt;единица измерения неучтенного ресурса&gt;</w:t>
            </w:r>
          </w:p>
        </w:tc>
        <w:tc>
          <w:tcPr>
            <w:tcW w:w="1138" w:type="dxa"/>
            <w:gridSpan w:val="3"/>
            <w:tcBorders>
              <w:top w:val="nil"/>
              <w:left w:val="nil"/>
              <w:bottom w:val="single" w:sz="4" w:space="0" w:color="auto"/>
              <w:right w:val="nil"/>
            </w:tcBorders>
            <w:hideMark/>
          </w:tcPr>
          <w:p w14:paraId="401A597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tcBorders>
              <w:top w:val="nil"/>
              <w:left w:val="nil"/>
              <w:bottom w:val="single" w:sz="4" w:space="0" w:color="auto"/>
              <w:right w:val="nil"/>
            </w:tcBorders>
            <w:hideMark/>
          </w:tcPr>
          <w:p w14:paraId="4DE7275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1095" w:type="dxa"/>
            <w:gridSpan w:val="3"/>
            <w:tcBorders>
              <w:top w:val="nil"/>
              <w:left w:val="nil"/>
              <w:bottom w:val="single" w:sz="4" w:space="0" w:color="auto"/>
              <w:right w:val="nil"/>
            </w:tcBorders>
            <w:hideMark/>
          </w:tcPr>
          <w:p w14:paraId="37DDDB4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Borders>
              <w:top w:val="nil"/>
              <w:left w:val="nil"/>
              <w:bottom w:val="single" w:sz="4" w:space="0" w:color="auto"/>
              <w:right w:val="nil"/>
            </w:tcBorders>
          </w:tcPr>
          <w:p w14:paraId="5532DB8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Borders>
              <w:top w:val="nil"/>
              <w:left w:val="nil"/>
              <w:bottom w:val="single" w:sz="4" w:space="0" w:color="auto"/>
              <w:right w:val="nil"/>
            </w:tcBorders>
          </w:tcPr>
          <w:p w14:paraId="1B1BEF7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14:paraId="19BE1E3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tcBorders>
              <w:top w:val="nil"/>
              <w:left w:val="nil"/>
              <w:bottom w:val="single" w:sz="4" w:space="0" w:color="auto"/>
              <w:right w:val="nil"/>
            </w:tcBorders>
            <w:hideMark/>
          </w:tcPr>
          <w:p w14:paraId="2D990A9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tcBorders>
              <w:top w:val="nil"/>
              <w:left w:val="nil"/>
              <w:bottom w:val="single" w:sz="4" w:space="0" w:color="auto"/>
              <w:right w:val="nil"/>
            </w:tcBorders>
            <w:hideMark/>
          </w:tcPr>
          <w:p w14:paraId="633896C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337AF8B9" w14:textId="77777777" w:rsidTr="00B255CB">
        <w:trPr>
          <w:gridAfter w:val="2"/>
          <w:wAfter w:w="15" w:type="dxa"/>
        </w:trPr>
        <w:tc>
          <w:tcPr>
            <w:tcW w:w="1055" w:type="dxa"/>
            <w:gridSpan w:val="2"/>
            <w:tcBorders>
              <w:top w:val="single" w:sz="4" w:space="0" w:color="auto"/>
              <w:left w:val="nil"/>
              <w:bottom w:val="nil"/>
              <w:right w:val="nil"/>
            </w:tcBorders>
          </w:tcPr>
          <w:p w14:paraId="42F04E8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Borders>
              <w:top w:val="single" w:sz="4" w:space="0" w:color="auto"/>
              <w:left w:val="nil"/>
              <w:bottom w:val="nil"/>
              <w:right w:val="nil"/>
            </w:tcBorders>
          </w:tcPr>
          <w:p w14:paraId="1801356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tcBorders>
              <w:top w:val="single" w:sz="4" w:space="0" w:color="auto"/>
              <w:left w:val="nil"/>
              <w:bottom w:val="nil"/>
              <w:right w:val="nil"/>
            </w:tcBorders>
            <w:hideMark/>
          </w:tcPr>
          <w:p w14:paraId="0169CE1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по позиции</w:t>
            </w:r>
          </w:p>
        </w:tc>
        <w:tc>
          <w:tcPr>
            <w:tcW w:w="1244" w:type="dxa"/>
            <w:gridSpan w:val="2"/>
            <w:tcBorders>
              <w:top w:val="single" w:sz="4" w:space="0" w:color="auto"/>
              <w:left w:val="nil"/>
              <w:bottom w:val="nil"/>
              <w:right w:val="nil"/>
            </w:tcBorders>
          </w:tcPr>
          <w:p w14:paraId="5314FC6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Borders>
              <w:top w:val="single" w:sz="4" w:space="0" w:color="auto"/>
              <w:left w:val="nil"/>
              <w:bottom w:val="nil"/>
              <w:right w:val="nil"/>
            </w:tcBorders>
          </w:tcPr>
          <w:p w14:paraId="6723313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Borders>
              <w:top w:val="single" w:sz="4" w:space="0" w:color="auto"/>
              <w:left w:val="nil"/>
              <w:bottom w:val="nil"/>
              <w:right w:val="nil"/>
            </w:tcBorders>
          </w:tcPr>
          <w:p w14:paraId="4C24DD3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Borders>
              <w:top w:val="single" w:sz="4" w:space="0" w:color="auto"/>
              <w:left w:val="nil"/>
              <w:bottom w:val="nil"/>
              <w:right w:val="nil"/>
            </w:tcBorders>
          </w:tcPr>
          <w:p w14:paraId="3D47113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Borders>
              <w:top w:val="single" w:sz="4" w:space="0" w:color="auto"/>
              <w:left w:val="nil"/>
              <w:bottom w:val="nil"/>
              <w:right w:val="nil"/>
            </w:tcBorders>
          </w:tcPr>
          <w:p w14:paraId="6A6D734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Borders>
              <w:top w:val="single" w:sz="4" w:space="0" w:color="auto"/>
              <w:left w:val="nil"/>
              <w:bottom w:val="nil"/>
              <w:right w:val="nil"/>
            </w:tcBorders>
          </w:tcPr>
          <w:p w14:paraId="03ED53E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14:paraId="42B7785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Borders>
              <w:top w:val="single" w:sz="4" w:space="0" w:color="auto"/>
              <w:left w:val="nil"/>
              <w:bottom w:val="nil"/>
              <w:right w:val="nil"/>
            </w:tcBorders>
          </w:tcPr>
          <w:p w14:paraId="1391664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Borders>
              <w:top w:val="single" w:sz="4" w:space="0" w:color="auto"/>
              <w:left w:val="nil"/>
              <w:bottom w:val="nil"/>
              <w:right w:val="nil"/>
            </w:tcBorders>
            <w:hideMark/>
          </w:tcPr>
          <w:p w14:paraId="4C0D40C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028B569D" w14:textId="77777777" w:rsidTr="00B255CB">
        <w:trPr>
          <w:gridAfter w:val="2"/>
          <w:wAfter w:w="15" w:type="dxa"/>
        </w:trPr>
        <w:tc>
          <w:tcPr>
            <w:tcW w:w="1055" w:type="dxa"/>
            <w:gridSpan w:val="2"/>
            <w:tcBorders>
              <w:top w:val="nil"/>
              <w:left w:val="nil"/>
              <w:bottom w:val="single" w:sz="4" w:space="0" w:color="auto"/>
              <w:right w:val="nil"/>
            </w:tcBorders>
            <w:hideMark/>
          </w:tcPr>
          <w:p w14:paraId="0FA4904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&lt;пункт&gt;</w:t>
            </w:r>
          </w:p>
        </w:tc>
        <w:tc>
          <w:tcPr>
            <w:tcW w:w="1590" w:type="dxa"/>
            <w:gridSpan w:val="2"/>
            <w:tcBorders>
              <w:top w:val="nil"/>
              <w:left w:val="nil"/>
              <w:bottom w:val="single" w:sz="4" w:space="0" w:color="auto"/>
              <w:right w:val="nil"/>
            </w:tcBorders>
            <w:hideMark/>
          </w:tcPr>
          <w:p w14:paraId="37408B3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&lt;обоснование&gt;</w:t>
            </w:r>
          </w:p>
        </w:tc>
        <w:tc>
          <w:tcPr>
            <w:tcW w:w="2804" w:type="dxa"/>
            <w:gridSpan w:val="3"/>
            <w:tcBorders>
              <w:top w:val="nil"/>
              <w:left w:val="nil"/>
              <w:bottom w:val="single" w:sz="4" w:space="0" w:color="auto"/>
              <w:right w:val="nil"/>
            </w:tcBorders>
            <w:hideMark/>
          </w:tcPr>
          <w:p w14:paraId="42290A5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&lt;Перевозка&gt;</w:t>
            </w:r>
          </w:p>
        </w:tc>
        <w:tc>
          <w:tcPr>
            <w:tcW w:w="1244" w:type="dxa"/>
            <w:gridSpan w:val="2"/>
            <w:tcBorders>
              <w:top w:val="nil"/>
              <w:left w:val="nil"/>
              <w:bottom w:val="single" w:sz="4" w:space="0" w:color="auto"/>
              <w:right w:val="nil"/>
            </w:tcBorders>
            <w:hideMark/>
          </w:tcPr>
          <w:p w14:paraId="3B7E1A7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&lt;единица измерения&gt;</w:t>
            </w:r>
          </w:p>
        </w:tc>
        <w:tc>
          <w:tcPr>
            <w:tcW w:w="1138" w:type="dxa"/>
            <w:gridSpan w:val="3"/>
            <w:tcBorders>
              <w:top w:val="nil"/>
              <w:left w:val="nil"/>
              <w:bottom w:val="single" w:sz="4" w:space="0" w:color="auto"/>
              <w:right w:val="nil"/>
            </w:tcBorders>
          </w:tcPr>
          <w:p w14:paraId="6FC970C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Borders>
              <w:top w:val="nil"/>
              <w:left w:val="nil"/>
              <w:bottom w:val="single" w:sz="4" w:space="0" w:color="auto"/>
              <w:right w:val="nil"/>
            </w:tcBorders>
          </w:tcPr>
          <w:p w14:paraId="1DF7D18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Borders>
              <w:top w:val="nil"/>
              <w:left w:val="nil"/>
              <w:bottom w:val="single" w:sz="4" w:space="0" w:color="auto"/>
              <w:right w:val="nil"/>
            </w:tcBorders>
            <w:hideMark/>
          </w:tcPr>
          <w:p w14:paraId="472D855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Borders>
              <w:top w:val="nil"/>
              <w:left w:val="nil"/>
              <w:bottom w:val="single" w:sz="4" w:space="0" w:color="auto"/>
              <w:right w:val="nil"/>
            </w:tcBorders>
          </w:tcPr>
          <w:p w14:paraId="3861A3B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Borders>
              <w:top w:val="nil"/>
              <w:left w:val="nil"/>
              <w:bottom w:val="single" w:sz="4" w:space="0" w:color="auto"/>
              <w:right w:val="nil"/>
            </w:tcBorders>
          </w:tcPr>
          <w:p w14:paraId="14D26B0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14:paraId="6761240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tcBorders>
              <w:top w:val="nil"/>
              <w:left w:val="nil"/>
              <w:bottom w:val="single" w:sz="4" w:space="0" w:color="auto"/>
              <w:right w:val="nil"/>
            </w:tcBorders>
            <w:hideMark/>
          </w:tcPr>
          <w:p w14:paraId="14AF8EF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tcBorders>
              <w:top w:val="nil"/>
              <w:left w:val="nil"/>
              <w:bottom w:val="single" w:sz="4" w:space="0" w:color="auto"/>
              <w:right w:val="nil"/>
            </w:tcBorders>
            <w:hideMark/>
          </w:tcPr>
          <w:p w14:paraId="2E0B4CB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5AEAC567" w14:textId="77777777" w:rsidTr="00B255CB">
        <w:trPr>
          <w:gridAfter w:val="2"/>
          <w:wAfter w:w="15" w:type="dxa"/>
        </w:trPr>
        <w:tc>
          <w:tcPr>
            <w:tcW w:w="1055" w:type="dxa"/>
            <w:gridSpan w:val="2"/>
            <w:tcBorders>
              <w:top w:val="single" w:sz="4" w:space="0" w:color="auto"/>
              <w:left w:val="nil"/>
              <w:bottom w:val="nil"/>
              <w:right w:val="nil"/>
            </w:tcBorders>
          </w:tcPr>
          <w:p w14:paraId="36866CC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Borders>
              <w:top w:val="single" w:sz="4" w:space="0" w:color="auto"/>
              <w:left w:val="nil"/>
              <w:bottom w:val="nil"/>
              <w:right w:val="nil"/>
            </w:tcBorders>
          </w:tcPr>
          <w:p w14:paraId="5E06BF9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tcBorders>
              <w:top w:val="single" w:sz="4" w:space="0" w:color="auto"/>
              <w:left w:val="nil"/>
              <w:bottom w:val="nil"/>
              <w:right w:val="nil"/>
            </w:tcBorders>
            <w:hideMark/>
          </w:tcPr>
          <w:p w14:paraId="43F008E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по позиции</w:t>
            </w:r>
          </w:p>
        </w:tc>
        <w:tc>
          <w:tcPr>
            <w:tcW w:w="1244" w:type="dxa"/>
            <w:gridSpan w:val="2"/>
            <w:tcBorders>
              <w:top w:val="single" w:sz="4" w:space="0" w:color="auto"/>
              <w:left w:val="nil"/>
              <w:bottom w:val="nil"/>
              <w:right w:val="nil"/>
            </w:tcBorders>
          </w:tcPr>
          <w:p w14:paraId="6A92369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Borders>
              <w:top w:val="single" w:sz="4" w:space="0" w:color="auto"/>
              <w:left w:val="nil"/>
              <w:bottom w:val="nil"/>
              <w:right w:val="nil"/>
            </w:tcBorders>
          </w:tcPr>
          <w:p w14:paraId="06464E2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Borders>
              <w:top w:val="single" w:sz="4" w:space="0" w:color="auto"/>
              <w:left w:val="nil"/>
              <w:bottom w:val="nil"/>
              <w:right w:val="nil"/>
            </w:tcBorders>
          </w:tcPr>
          <w:p w14:paraId="5230E03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Borders>
              <w:top w:val="single" w:sz="4" w:space="0" w:color="auto"/>
              <w:left w:val="nil"/>
              <w:bottom w:val="nil"/>
              <w:right w:val="nil"/>
            </w:tcBorders>
          </w:tcPr>
          <w:p w14:paraId="3816AB1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Borders>
              <w:top w:val="single" w:sz="4" w:space="0" w:color="auto"/>
              <w:left w:val="nil"/>
              <w:bottom w:val="nil"/>
              <w:right w:val="nil"/>
            </w:tcBorders>
          </w:tcPr>
          <w:p w14:paraId="58ADAC8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Borders>
              <w:top w:val="single" w:sz="4" w:space="0" w:color="auto"/>
              <w:left w:val="nil"/>
              <w:bottom w:val="nil"/>
              <w:right w:val="nil"/>
            </w:tcBorders>
          </w:tcPr>
          <w:p w14:paraId="19BF97F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14:paraId="6635ED6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Borders>
              <w:top w:val="single" w:sz="4" w:space="0" w:color="auto"/>
              <w:left w:val="nil"/>
              <w:bottom w:val="nil"/>
              <w:right w:val="nil"/>
            </w:tcBorders>
          </w:tcPr>
          <w:p w14:paraId="3DE10F8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Borders>
              <w:top w:val="single" w:sz="4" w:space="0" w:color="auto"/>
              <w:left w:val="nil"/>
              <w:bottom w:val="nil"/>
              <w:right w:val="nil"/>
            </w:tcBorders>
            <w:hideMark/>
          </w:tcPr>
          <w:p w14:paraId="7E1DDE6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4F7E42C3" w14:textId="77777777" w:rsidTr="00B255CB">
        <w:trPr>
          <w:gridAfter w:val="2"/>
          <w:wAfter w:w="15" w:type="dxa"/>
        </w:trPr>
        <w:tc>
          <w:tcPr>
            <w:tcW w:w="1055" w:type="dxa"/>
            <w:gridSpan w:val="2"/>
            <w:tcBorders>
              <w:top w:val="nil"/>
              <w:left w:val="nil"/>
              <w:bottom w:val="single" w:sz="4" w:space="0" w:color="auto"/>
              <w:right w:val="nil"/>
            </w:tcBorders>
            <w:hideMark/>
          </w:tcPr>
          <w:p w14:paraId="7BA3D71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&lt;пункт&gt;</w:t>
            </w:r>
          </w:p>
        </w:tc>
        <w:tc>
          <w:tcPr>
            <w:tcW w:w="1590" w:type="dxa"/>
            <w:gridSpan w:val="2"/>
            <w:tcBorders>
              <w:top w:val="nil"/>
              <w:left w:val="nil"/>
              <w:bottom w:val="single" w:sz="4" w:space="0" w:color="auto"/>
              <w:right w:val="nil"/>
            </w:tcBorders>
            <w:hideMark/>
          </w:tcPr>
          <w:p w14:paraId="57802D1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&lt;обоснование&gt;</w:t>
            </w:r>
          </w:p>
        </w:tc>
        <w:tc>
          <w:tcPr>
            <w:tcW w:w="2804" w:type="dxa"/>
            <w:gridSpan w:val="3"/>
            <w:tcBorders>
              <w:top w:val="nil"/>
              <w:left w:val="nil"/>
              <w:bottom w:val="single" w:sz="4" w:space="0" w:color="auto"/>
              <w:right w:val="nil"/>
            </w:tcBorders>
            <w:hideMark/>
          </w:tcPr>
          <w:p w14:paraId="6B4E454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 xml:space="preserve">&lt;Прочие затраты&gt; </w:t>
            </w:r>
            <w:hyperlink r:id="rId20" w:anchor="Par6747" w:tooltip="&lt;2&gt; Под прочими затратами понимаются затраты, учитываемые в соответствии с пунктом 184 Методики." w:history="1">
              <w:r w:rsidRPr="00CB6FDE">
                <w:rPr>
                  <w:rStyle w:val="af6"/>
                  <w:rFonts w:ascii="Times New Roman" w:hAnsi="Times New Roman" w:cs="Times New Roman"/>
                  <w:color w:val="auto"/>
                  <w:sz w:val="16"/>
                  <w:szCs w:val="16"/>
                </w:rPr>
                <w:t>&lt;2&gt;</w:t>
              </w:r>
            </w:hyperlink>
          </w:p>
        </w:tc>
        <w:tc>
          <w:tcPr>
            <w:tcW w:w="1244" w:type="dxa"/>
            <w:gridSpan w:val="2"/>
            <w:tcBorders>
              <w:top w:val="nil"/>
              <w:left w:val="nil"/>
              <w:bottom w:val="single" w:sz="4" w:space="0" w:color="auto"/>
              <w:right w:val="nil"/>
            </w:tcBorders>
            <w:hideMark/>
          </w:tcPr>
          <w:p w14:paraId="34C4E66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&lt;единица измерения &gt;</w:t>
            </w:r>
          </w:p>
        </w:tc>
        <w:tc>
          <w:tcPr>
            <w:tcW w:w="1138" w:type="dxa"/>
            <w:gridSpan w:val="3"/>
            <w:tcBorders>
              <w:top w:val="nil"/>
              <w:left w:val="nil"/>
              <w:bottom w:val="single" w:sz="4" w:space="0" w:color="auto"/>
              <w:right w:val="nil"/>
            </w:tcBorders>
            <w:hideMark/>
          </w:tcPr>
          <w:p w14:paraId="00C6B73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tcBorders>
              <w:top w:val="nil"/>
              <w:left w:val="nil"/>
              <w:bottom w:val="single" w:sz="4" w:space="0" w:color="auto"/>
              <w:right w:val="nil"/>
            </w:tcBorders>
          </w:tcPr>
          <w:p w14:paraId="627041C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Borders>
              <w:top w:val="nil"/>
              <w:left w:val="nil"/>
              <w:bottom w:val="single" w:sz="4" w:space="0" w:color="auto"/>
              <w:right w:val="nil"/>
            </w:tcBorders>
            <w:hideMark/>
          </w:tcPr>
          <w:p w14:paraId="079845F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Borders>
              <w:top w:val="nil"/>
              <w:left w:val="nil"/>
              <w:bottom w:val="single" w:sz="4" w:space="0" w:color="auto"/>
              <w:right w:val="nil"/>
            </w:tcBorders>
          </w:tcPr>
          <w:p w14:paraId="77C1BFE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Borders>
              <w:top w:val="nil"/>
              <w:left w:val="nil"/>
              <w:bottom w:val="single" w:sz="4" w:space="0" w:color="auto"/>
              <w:right w:val="nil"/>
            </w:tcBorders>
          </w:tcPr>
          <w:p w14:paraId="5EEC7F5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14:paraId="31DF5A0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07" w:type="dxa"/>
            <w:tcBorders>
              <w:top w:val="nil"/>
              <w:left w:val="nil"/>
              <w:bottom w:val="single" w:sz="4" w:space="0" w:color="auto"/>
              <w:right w:val="nil"/>
            </w:tcBorders>
            <w:hideMark/>
          </w:tcPr>
          <w:p w14:paraId="608D4AF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&lt;результирующий коэффициент&gt;</w:t>
            </w:r>
          </w:p>
        </w:tc>
        <w:tc>
          <w:tcPr>
            <w:tcW w:w="992" w:type="dxa"/>
            <w:tcBorders>
              <w:top w:val="nil"/>
              <w:left w:val="nil"/>
              <w:bottom w:val="single" w:sz="4" w:space="0" w:color="auto"/>
              <w:right w:val="nil"/>
            </w:tcBorders>
            <w:hideMark/>
          </w:tcPr>
          <w:p w14:paraId="27825ED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2F408079" w14:textId="77777777" w:rsidTr="00B255CB">
        <w:trPr>
          <w:gridAfter w:val="2"/>
          <w:wAfter w:w="15" w:type="dxa"/>
        </w:trPr>
        <w:tc>
          <w:tcPr>
            <w:tcW w:w="1055" w:type="dxa"/>
            <w:gridSpan w:val="2"/>
            <w:tcBorders>
              <w:top w:val="single" w:sz="4" w:space="0" w:color="auto"/>
              <w:left w:val="nil"/>
              <w:bottom w:val="nil"/>
              <w:right w:val="nil"/>
            </w:tcBorders>
          </w:tcPr>
          <w:p w14:paraId="39D4240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Borders>
              <w:top w:val="single" w:sz="4" w:space="0" w:color="auto"/>
              <w:left w:val="nil"/>
              <w:bottom w:val="nil"/>
              <w:right w:val="nil"/>
            </w:tcBorders>
          </w:tcPr>
          <w:p w14:paraId="1A78188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tcBorders>
              <w:top w:val="single" w:sz="4" w:space="0" w:color="auto"/>
              <w:left w:val="nil"/>
              <w:bottom w:val="nil"/>
              <w:right w:val="nil"/>
            </w:tcBorders>
            <w:hideMark/>
          </w:tcPr>
          <w:p w14:paraId="0C52056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по позиции</w:t>
            </w:r>
          </w:p>
        </w:tc>
        <w:tc>
          <w:tcPr>
            <w:tcW w:w="1244" w:type="dxa"/>
            <w:gridSpan w:val="2"/>
            <w:tcBorders>
              <w:top w:val="single" w:sz="4" w:space="0" w:color="auto"/>
              <w:left w:val="nil"/>
              <w:bottom w:val="nil"/>
              <w:right w:val="nil"/>
            </w:tcBorders>
          </w:tcPr>
          <w:p w14:paraId="41A52A4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Borders>
              <w:top w:val="single" w:sz="4" w:space="0" w:color="auto"/>
              <w:left w:val="nil"/>
              <w:bottom w:val="nil"/>
              <w:right w:val="nil"/>
            </w:tcBorders>
          </w:tcPr>
          <w:p w14:paraId="785325E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Borders>
              <w:top w:val="single" w:sz="4" w:space="0" w:color="auto"/>
              <w:left w:val="nil"/>
              <w:bottom w:val="nil"/>
              <w:right w:val="nil"/>
            </w:tcBorders>
          </w:tcPr>
          <w:p w14:paraId="28E104E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Borders>
              <w:top w:val="single" w:sz="4" w:space="0" w:color="auto"/>
              <w:left w:val="nil"/>
              <w:bottom w:val="nil"/>
              <w:right w:val="nil"/>
            </w:tcBorders>
          </w:tcPr>
          <w:p w14:paraId="5B85D59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Borders>
              <w:top w:val="single" w:sz="4" w:space="0" w:color="auto"/>
              <w:left w:val="nil"/>
              <w:bottom w:val="nil"/>
              <w:right w:val="nil"/>
            </w:tcBorders>
          </w:tcPr>
          <w:p w14:paraId="385F696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Borders>
              <w:top w:val="single" w:sz="4" w:space="0" w:color="auto"/>
              <w:left w:val="nil"/>
              <w:bottom w:val="nil"/>
              <w:right w:val="nil"/>
            </w:tcBorders>
          </w:tcPr>
          <w:p w14:paraId="3F5C728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14:paraId="58A3AA5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Borders>
              <w:top w:val="single" w:sz="4" w:space="0" w:color="auto"/>
              <w:left w:val="nil"/>
              <w:bottom w:val="nil"/>
              <w:right w:val="nil"/>
            </w:tcBorders>
          </w:tcPr>
          <w:p w14:paraId="19CBD0D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Borders>
              <w:top w:val="single" w:sz="4" w:space="0" w:color="auto"/>
              <w:left w:val="nil"/>
              <w:bottom w:val="nil"/>
              <w:right w:val="nil"/>
            </w:tcBorders>
            <w:hideMark/>
          </w:tcPr>
          <w:p w14:paraId="3B18534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6A9EFDA1" w14:textId="77777777" w:rsidTr="00B255CB">
        <w:trPr>
          <w:gridAfter w:val="2"/>
          <w:wAfter w:w="15" w:type="dxa"/>
        </w:trPr>
        <w:tc>
          <w:tcPr>
            <w:tcW w:w="1055" w:type="dxa"/>
            <w:gridSpan w:val="2"/>
          </w:tcPr>
          <w:p w14:paraId="588D711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4538054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5186" w:type="dxa"/>
            <w:gridSpan w:val="8"/>
            <w:hideMark/>
          </w:tcPr>
          <w:p w14:paraId="112F35A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Итого прямые затраты по разделу X. &lt;Наименование раздела&gt;</w:t>
            </w:r>
          </w:p>
        </w:tc>
        <w:tc>
          <w:tcPr>
            <w:tcW w:w="1559" w:type="dxa"/>
          </w:tcPr>
          <w:p w14:paraId="5B2B399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244D267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3ECA013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669E891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6AFDB12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218162A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7BB1AF4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27341956" w14:textId="77777777" w:rsidTr="00B255CB">
        <w:trPr>
          <w:gridAfter w:val="2"/>
          <w:wAfter w:w="15" w:type="dxa"/>
        </w:trPr>
        <w:tc>
          <w:tcPr>
            <w:tcW w:w="1055" w:type="dxa"/>
            <w:gridSpan w:val="2"/>
          </w:tcPr>
          <w:p w14:paraId="7074EF9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511949F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5237E40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 том числе</w:t>
            </w:r>
          </w:p>
        </w:tc>
        <w:tc>
          <w:tcPr>
            <w:tcW w:w="1244" w:type="dxa"/>
            <w:gridSpan w:val="2"/>
          </w:tcPr>
          <w:p w14:paraId="45346D3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074F7E9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0FB796D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1122438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6A850C7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0D3D536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04B58C8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43DC14E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6D1A5B7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673FE0A2" w14:textId="77777777" w:rsidTr="00B255CB">
        <w:trPr>
          <w:gridAfter w:val="2"/>
          <w:wAfter w:w="15" w:type="dxa"/>
        </w:trPr>
        <w:tc>
          <w:tcPr>
            <w:tcW w:w="1055" w:type="dxa"/>
            <w:gridSpan w:val="2"/>
          </w:tcPr>
          <w:p w14:paraId="14BCACC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253CC1B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26E002D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оплата труда (ОТ)</w:t>
            </w:r>
          </w:p>
        </w:tc>
        <w:tc>
          <w:tcPr>
            <w:tcW w:w="1244" w:type="dxa"/>
            <w:gridSpan w:val="2"/>
          </w:tcPr>
          <w:p w14:paraId="7AD8B90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673F4F1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02C9B71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0F82AF4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2389EA5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7CEEFB8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7733EBD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1DEB7EB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6E69ADD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14203783" w14:textId="77777777" w:rsidTr="00B255CB">
        <w:trPr>
          <w:gridAfter w:val="2"/>
          <w:wAfter w:w="15" w:type="dxa"/>
        </w:trPr>
        <w:tc>
          <w:tcPr>
            <w:tcW w:w="1055" w:type="dxa"/>
            <w:gridSpan w:val="2"/>
          </w:tcPr>
          <w:p w14:paraId="18998FA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5629BE1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1A6EFEF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эксплуатация машин и механизмов</w:t>
            </w:r>
          </w:p>
        </w:tc>
        <w:tc>
          <w:tcPr>
            <w:tcW w:w="1244" w:type="dxa"/>
            <w:gridSpan w:val="2"/>
          </w:tcPr>
          <w:p w14:paraId="2F38AF9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2CB5D80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572C5A2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5B8B886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12FD738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2046934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4E8E022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38F69FA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6858076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4DD00574" w14:textId="77777777" w:rsidTr="00B255CB">
        <w:trPr>
          <w:gridAfter w:val="2"/>
          <w:wAfter w:w="15" w:type="dxa"/>
        </w:trPr>
        <w:tc>
          <w:tcPr>
            <w:tcW w:w="1055" w:type="dxa"/>
            <w:gridSpan w:val="2"/>
          </w:tcPr>
          <w:p w14:paraId="32FE483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60249B6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776B88B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оплата труда машинистов (ОТм)</w:t>
            </w:r>
          </w:p>
        </w:tc>
        <w:tc>
          <w:tcPr>
            <w:tcW w:w="1244" w:type="dxa"/>
            <w:gridSpan w:val="2"/>
          </w:tcPr>
          <w:p w14:paraId="73682EA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7ED22DE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6037FF8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5F52238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6D29AAD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728BC7C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777D119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14197D8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30F1F85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5F13C882" w14:textId="77777777" w:rsidTr="00B255CB">
        <w:trPr>
          <w:gridAfter w:val="2"/>
          <w:wAfter w:w="15" w:type="dxa"/>
        </w:trPr>
        <w:tc>
          <w:tcPr>
            <w:tcW w:w="1055" w:type="dxa"/>
            <w:gridSpan w:val="2"/>
          </w:tcPr>
          <w:p w14:paraId="406E1EA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5B9B2C5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6B00AB2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материальные ресурсы</w:t>
            </w:r>
          </w:p>
        </w:tc>
        <w:tc>
          <w:tcPr>
            <w:tcW w:w="1244" w:type="dxa"/>
            <w:gridSpan w:val="2"/>
          </w:tcPr>
          <w:p w14:paraId="13B2845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428C6FB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20A5FB4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1AA6613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7BEC1CD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2C1B8E9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3839338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0579CC1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2C98056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4C666857" w14:textId="77777777" w:rsidTr="00B255CB">
        <w:trPr>
          <w:gridAfter w:val="2"/>
          <w:wAfter w:w="15" w:type="dxa"/>
        </w:trPr>
        <w:tc>
          <w:tcPr>
            <w:tcW w:w="1055" w:type="dxa"/>
            <w:gridSpan w:val="2"/>
          </w:tcPr>
          <w:p w14:paraId="150014B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3F289DF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144181A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перевозка</w:t>
            </w:r>
          </w:p>
        </w:tc>
        <w:tc>
          <w:tcPr>
            <w:tcW w:w="1244" w:type="dxa"/>
            <w:gridSpan w:val="2"/>
          </w:tcPr>
          <w:p w14:paraId="3018750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354D992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7CFA502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29E2BFB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7AE1A29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3D26CC1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1470CE1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469F67F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6C63D16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4792123B" w14:textId="77777777" w:rsidTr="00B255CB">
        <w:trPr>
          <w:gridAfter w:val="2"/>
          <w:wAfter w:w="15" w:type="dxa"/>
        </w:trPr>
        <w:tc>
          <w:tcPr>
            <w:tcW w:w="1055" w:type="dxa"/>
            <w:gridSpan w:val="2"/>
          </w:tcPr>
          <w:p w14:paraId="0FBDA35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7930940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57ACA73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Итого ФОТ</w:t>
            </w:r>
          </w:p>
        </w:tc>
        <w:tc>
          <w:tcPr>
            <w:tcW w:w="1244" w:type="dxa"/>
            <w:gridSpan w:val="2"/>
          </w:tcPr>
          <w:p w14:paraId="1596CF0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559028C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1679958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516AA5E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036B4F6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46D317D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2B47382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6641F2D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0B0E885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3C7E7858" w14:textId="77777777" w:rsidTr="00B255CB">
        <w:trPr>
          <w:gridAfter w:val="2"/>
          <w:wAfter w:w="15" w:type="dxa"/>
        </w:trPr>
        <w:tc>
          <w:tcPr>
            <w:tcW w:w="1055" w:type="dxa"/>
            <w:gridSpan w:val="2"/>
          </w:tcPr>
          <w:p w14:paraId="49D22EF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1F61535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73C5EEC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Итого накладные расходы</w:t>
            </w:r>
          </w:p>
        </w:tc>
        <w:tc>
          <w:tcPr>
            <w:tcW w:w="1244" w:type="dxa"/>
            <w:gridSpan w:val="2"/>
          </w:tcPr>
          <w:p w14:paraId="0B65B2B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5785E45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4695602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6B9698C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0B6EDCC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3717E49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2AA9D7E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50CC078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3E4A1E7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306BF3C0" w14:textId="77777777" w:rsidTr="00B255CB">
        <w:trPr>
          <w:gridAfter w:val="2"/>
          <w:wAfter w:w="15" w:type="dxa"/>
        </w:trPr>
        <w:tc>
          <w:tcPr>
            <w:tcW w:w="1055" w:type="dxa"/>
            <w:gridSpan w:val="2"/>
          </w:tcPr>
          <w:p w14:paraId="5ADB90A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3449117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7230B27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Итого сметная прибыль</w:t>
            </w:r>
          </w:p>
        </w:tc>
        <w:tc>
          <w:tcPr>
            <w:tcW w:w="1244" w:type="dxa"/>
            <w:gridSpan w:val="2"/>
          </w:tcPr>
          <w:p w14:paraId="513A5E3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473D0A4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0BBFCBF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57FF8BF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01A9F53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7030774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0E5C98C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115E530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6AA3FE9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5880883B" w14:textId="77777777" w:rsidTr="00B255CB">
        <w:trPr>
          <w:gridAfter w:val="2"/>
          <w:wAfter w:w="15" w:type="dxa"/>
        </w:trPr>
        <w:tc>
          <w:tcPr>
            <w:tcW w:w="1055" w:type="dxa"/>
            <w:gridSpan w:val="2"/>
          </w:tcPr>
          <w:p w14:paraId="3872EC5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2BE2569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251FEE0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Итого оборудование</w:t>
            </w:r>
          </w:p>
        </w:tc>
        <w:tc>
          <w:tcPr>
            <w:tcW w:w="1244" w:type="dxa"/>
            <w:gridSpan w:val="2"/>
          </w:tcPr>
          <w:p w14:paraId="54FAD42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35AA186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5976729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301708E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7EBCB3D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284D4FD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38FC150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39BEF93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6E6CA19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8D9F74B" w14:textId="77777777" w:rsidTr="00B255CB">
        <w:trPr>
          <w:gridAfter w:val="2"/>
          <w:wAfter w:w="15" w:type="dxa"/>
        </w:trPr>
        <w:tc>
          <w:tcPr>
            <w:tcW w:w="1055" w:type="dxa"/>
            <w:gridSpan w:val="2"/>
          </w:tcPr>
          <w:p w14:paraId="55F71FD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048E58B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63EE793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 xml:space="preserve">Итого прочие затраты </w:t>
            </w:r>
            <w:hyperlink r:id="rId21"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CB6FDE">
                <w:rPr>
                  <w:rStyle w:val="af6"/>
                  <w:rFonts w:ascii="Times New Roman" w:hAnsi="Times New Roman" w:cs="Times New Roman"/>
                  <w:color w:val="auto"/>
                  <w:sz w:val="16"/>
                  <w:szCs w:val="16"/>
                </w:rPr>
                <w:t>&lt;1&gt;</w:t>
              </w:r>
            </w:hyperlink>
          </w:p>
        </w:tc>
        <w:tc>
          <w:tcPr>
            <w:tcW w:w="1244" w:type="dxa"/>
            <w:gridSpan w:val="2"/>
          </w:tcPr>
          <w:p w14:paraId="4EACFBC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5D45235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4068C29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0DFD6DA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4E654B6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1F09B7A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52D785B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3130B31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3453406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6AE2E334" w14:textId="77777777" w:rsidTr="00B255CB">
        <w:trPr>
          <w:gridAfter w:val="2"/>
          <w:wAfter w:w="15" w:type="dxa"/>
        </w:trPr>
        <w:tc>
          <w:tcPr>
            <w:tcW w:w="1055" w:type="dxa"/>
            <w:gridSpan w:val="2"/>
          </w:tcPr>
          <w:p w14:paraId="5CF0F69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233048D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5186" w:type="dxa"/>
            <w:gridSpan w:val="8"/>
            <w:hideMark/>
          </w:tcPr>
          <w:p w14:paraId="0E66EEA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Итого по разделу X. &lt;Наименование раздела&gt;</w:t>
            </w:r>
          </w:p>
        </w:tc>
        <w:tc>
          <w:tcPr>
            <w:tcW w:w="1559" w:type="dxa"/>
          </w:tcPr>
          <w:p w14:paraId="1DDDEC9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65C901C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6B55918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4CBD7D6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1C81A93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3545B56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4E4C945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27C662E4" w14:textId="77777777" w:rsidTr="00B255CB">
        <w:trPr>
          <w:gridAfter w:val="2"/>
          <w:wAfter w:w="15" w:type="dxa"/>
        </w:trPr>
        <w:tc>
          <w:tcPr>
            <w:tcW w:w="1055" w:type="dxa"/>
            <w:gridSpan w:val="2"/>
          </w:tcPr>
          <w:p w14:paraId="1D3344C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52E2DFC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64B0EDA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Справочно</w:t>
            </w:r>
          </w:p>
        </w:tc>
        <w:tc>
          <w:tcPr>
            <w:tcW w:w="1244" w:type="dxa"/>
            <w:gridSpan w:val="2"/>
          </w:tcPr>
          <w:p w14:paraId="7299F74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17AF85C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43AC053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3951450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7DD312C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2583932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43B1814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0BBA7F6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0CB5714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5AF65A96" w14:textId="77777777" w:rsidTr="00B255CB">
        <w:trPr>
          <w:gridAfter w:val="2"/>
          <w:wAfter w:w="15" w:type="dxa"/>
        </w:trPr>
        <w:tc>
          <w:tcPr>
            <w:tcW w:w="1055" w:type="dxa"/>
            <w:gridSpan w:val="2"/>
          </w:tcPr>
          <w:p w14:paraId="00CC98F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4415619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034EF07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материальные ресурсы, отсутствующие в ФРСН</w:t>
            </w:r>
          </w:p>
        </w:tc>
        <w:tc>
          <w:tcPr>
            <w:tcW w:w="1244" w:type="dxa"/>
            <w:gridSpan w:val="2"/>
          </w:tcPr>
          <w:p w14:paraId="066B28F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5810817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0C43F0B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2575768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265072F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7757D68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7FCE06F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1DEDC00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44ED342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CFF9EDB" w14:textId="77777777" w:rsidTr="00B255CB">
        <w:trPr>
          <w:gridAfter w:val="2"/>
          <w:wAfter w:w="15" w:type="dxa"/>
        </w:trPr>
        <w:tc>
          <w:tcPr>
            <w:tcW w:w="1055" w:type="dxa"/>
            <w:gridSpan w:val="2"/>
          </w:tcPr>
          <w:p w14:paraId="37FE22F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2B8FCB2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467148D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оборудование, отсутствующее в ФРСН</w:t>
            </w:r>
          </w:p>
        </w:tc>
        <w:tc>
          <w:tcPr>
            <w:tcW w:w="1244" w:type="dxa"/>
            <w:gridSpan w:val="2"/>
          </w:tcPr>
          <w:p w14:paraId="030470B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5C650C0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2B8C13F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37E6888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22116E4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11C15B1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41D0300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6ACFA95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3B9FD01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84C9AFC" w14:textId="77777777" w:rsidTr="00B255CB">
        <w:trPr>
          <w:gridAfter w:val="2"/>
          <w:wAfter w:w="15" w:type="dxa"/>
        </w:trPr>
        <w:tc>
          <w:tcPr>
            <w:tcW w:w="1055" w:type="dxa"/>
            <w:gridSpan w:val="2"/>
          </w:tcPr>
          <w:p w14:paraId="757E2BD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0464FA1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30DA877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затраты труда рабочих</w:t>
            </w:r>
          </w:p>
        </w:tc>
        <w:tc>
          <w:tcPr>
            <w:tcW w:w="1244" w:type="dxa"/>
            <w:gridSpan w:val="2"/>
          </w:tcPr>
          <w:p w14:paraId="4A8ABA0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470FF01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hideMark/>
          </w:tcPr>
          <w:p w14:paraId="497B8A9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095" w:type="dxa"/>
            <w:gridSpan w:val="3"/>
          </w:tcPr>
          <w:p w14:paraId="2381691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36A9C98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2AA5645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2608043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1C96E0A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6334B69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0FC21811" w14:textId="77777777" w:rsidTr="00B255CB">
        <w:trPr>
          <w:gridAfter w:val="2"/>
          <w:wAfter w:w="15" w:type="dxa"/>
        </w:trPr>
        <w:tc>
          <w:tcPr>
            <w:tcW w:w="1055" w:type="dxa"/>
            <w:gridSpan w:val="2"/>
            <w:tcBorders>
              <w:top w:val="nil"/>
              <w:left w:val="nil"/>
              <w:bottom w:val="single" w:sz="4" w:space="0" w:color="auto"/>
              <w:right w:val="nil"/>
            </w:tcBorders>
          </w:tcPr>
          <w:p w14:paraId="2DE2AC3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Borders>
              <w:top w:val="nil"/>
              <w:left w:val="nil"/>
              <w:bottom w:val="single" w:sz="4" w:space="0" w:color="auto"/>
              <w:right w:val="nil"/>
            </w:tcBorders>
          </w:tcPr>
          <w:p w14:paraId="6BF648D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tcBorders>
              <w:top w:val="nil"/>
              <w:left w:val="nil"/>
              <w:bottom w:val="single" w:sz="4" w:space="0" w:color="auto"/>
              <w:right w:val="nil"/>
            </w:tcBorders>
            <w:hideMark/>
          </w:tcPr>
          <w:p w14:paraId="6255788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затраты труда машинистов</w:t>
            </w:r>
          </w:p>
        </w:tc>
        <w:tc>
          <w:tcPr>
            <w:tcW w:w="1244" w:type="dxa"/>
            <w:gridSpan w:val="2"/>
            <w:tcBorders>
              <w:top w:val="nil"/>
              <w:left w:val="nil"/>
              <w:bottom w:val="single" w:sz="4" w:space="0" w:color="auto"/>
              <w:right w:val="nil"/>
            </w:tcBorders>
          </w:tcPr>
          <w:p w14:paraId="03FCFEC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Borders>
              <w:top w:val="nil"/>
              <w:left w:val="nil"/>
              <w:bottom w:val="single" w:sz="4" w:space="0" w:color="auto"/>
              <w:right w:val="nil"/>
            </w:tcBorders>
          </w:tcPr>
          <w:p w14:paraId="1BC5D85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Borders>
              <w:top w:val="nil"/>
              <w:left w:val="nil"/>
              <w:bottom w:val="single" w:sz="4" w:space="0" w:color="auto"/>
              <w:right w:val="nil"/>
            </w:tcBorders>
            <w:hideMark/>
          </w:tcPr>
          <w:p w14:paraId="1008DA6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095" w:type="dxa"/>
            <w:gridSpan w:val="3"/>
            <w:tcBorders>
              <w:top w:val="nil"/>
              <w:left w:val="nil"/>
              <w:bottom w:val="single" w:sz="4" w:space="0" w:color="auto"/>
              <w:right w:val="nil"/>
            </w:tcBorders>
          </w:tcPr>
          <w:p w14:paraId="3EB014C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Borders>
              <w:top w:val="nil"/>
              <w:left w:val="nil"/>
              <w:bottom w:val="single" w:sz="4" w:space="0" w:color="auto"/>
              <w:right w:val="nil"/>
            </w:tcBorders>
          </w:tcPr>
          <w:p w14:paraId="041A3BA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Borders>
              <w:top w:val="nil"/>
              <w:left w:val="nil"/>
              <w:bottom w:val="single" w:sz="4" w:space="0" w:color="auto"/>
              <w:right w:val="nil"/>
            </w:tcBorders>
          </w:tcPr>
          <w:p w14:paraId="7D6F97A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14:paraId="3D1A235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Borders>
              <w:top w:val="nil"/>
              <w:left w:val="nil"/>
              <w:bottom w:val="single" w:sz="4" w:space="0" w:color="auto"/>
              <w:right w:val="nil"/>
            </w:tcBorders>
          </w:tcPr>
          <w:p w14:paraId="2ECB48B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Borders>
              <w:top w:val="nil"/>
              <w:left w:val="nil"/>
              <w:bottom w:val="single" w:sz="4" w:space="0" w:color="auto"/>
              <w:right w:val="nil"/>
            </w:tcBorders>
          </w:tcPr>
          <w:p w14:paraId="47B1EC4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6C9F8F47" w14:textId="77777777" w:rsidTr="00B255CB">
        <w:trPr>
          <w:gridAfter w:val="2"/>
          <w:wAfter w:w="15" w:type="dxa"/>
        </w:trPr>
        <w:tc>
          <w:tcPr>
            <w:tcW w:w="1055" w:type="dxa"/>
            <w:gridSpan w:val="2"/>
            <w:tcBorders>
              <w:top w:val="single" w:sz="4" w:space="0" w:color="auto"/>
              <w:left w:val="nil"/>
              <w:bottom w:val="nil"/>
              <w:right w:val="nil"/>
            </w:tcBorders>
          </w:tcPr>
          <w:p w14:paraId="2422077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Borders>
              <w:top w:val="single" w:sz="4" w:space="0" w:color="auto"/>
              <w:left w:val="nil"/>
              <w:bottom w:val="nil"/>
              <w:right w:val="nil"/>
            </w:tcBorders>
          </w:tcPr>
          <w:p w14:paraId="4885180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tcBorders>
              <w:top w:val="single" w:sz="4" w:space="0" w:color="auto"/>
              <w:left w:val="nil"/>
              <w:bottom w:val="nil"/>
              <w:right w:val="nil"/>
            </w:tcBorders>
            <w:hideMark/>
          </w:tcPr>
          <w:p w14:paraId="34F890E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ИТОГИ ПО СМЕТЕ</w:t>
            </w:r>
          </w:p>
        </w:tc>
        <w:tc>
          <w:tcPr>
            <w:tcW w:w="1244" w:type="dxa"/>
            <w:gridSpan w:val="2"/>
            <w:tcBorders>
              <w:top w:val="single" w:sz="4" w:space="0" w:color="auto"/>
              <w:left w:val="nil"/>
              <w:bottom w:val="nil"/>
              <w:right w:val="nil"/>
            </w:tcBorders>
          </w:tcPr>
          <w:p w14:paraId="3EDCA4A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Borders>
              <w:top w:val="single" w:sz="4" w:space="0" w:color="auto"/>
              <w:left w:val="nil"/>
              <w:bottom w:val="nil"/>
              <w:right w:val="nil"/>
            </w:tcBorders>
          </w:tcPr>
          <w:p w14:paraId="31A531E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Borders>
              <w:top w:val="single" w:sz="4" w:space="0" w:color="auto"/>
              <w:left w:val="nil"/>
              <w:bottom w:val="nil"/>
              <w:right w:val="nil"/>
            </w:tcBorders>
          </w:tcPr>
          <w:p w14:paraId="297803D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Borders>
              <w:top w:val="single" w:sz="4" w:space="0" w:color="auto"/>
              <w:left w:val="nil"/>
              <w:bottom w:val="nil"/>
              <w:right w:val="nil"/>
            </w:tcBorders>
          </w:tcPr>
          <w:p w14:paraId="7C39482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Borders>
              <w:top w:val="single" w:sz="4" w:space="0" w:color="auto"/>
              <w:left w:val="nil"/>
              <w:bottom w:val="nil"/>
              <w:right w:val="nil"/>
            </w:tcBorders>
          </w:tcPr>
          <w:p w14:paraId="3C918DE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Borders>
              <w:top w:val="single" w:sz="4" w:space="0" w:color="auto"/>
              <w:left w:val="nil"/>
              <w:bottom w:val="nil"/>
              <w:right w:val="nil"/>
            </w:tcBorders>
          </w:tcPr>
          <w:p w14:paraId="36FCD3D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14:paraId="1C58D16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Borders>
              <w:top w:val="single" w:sz="4" w:space="0" w:color="auto"/>
              <w:left w:val="nil"/>
              <w:bottom w:val="nil"/>
              <w:right w:val="nil"/>
            </w:tcBorders>
          </w:tcPr>
          <w:p w14:paraId="1666298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Borders>
              <w:top w:val="single" w:sz="4" w:space="0" w:color="auto"/>
              <w:left w:val="nil"/>
              <w:bottom w:val="nil"/>
              <w:right w:val="nil"/>
            </w:tcBorders>
          </w:tcPr>
          <w:p w14:paraId="6853A9A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7435BACF" w14:textId="77777777" w:rsidTr="00B255CB">
        <w:trPr>
          <w:gridAfter w:val="2"/>
          <w:wAfter w:w="15" w:type="dxa"/>
        </w:trPr>
        <w:tc>
          <w:tcPr>
            <w:tcW w:w="1055" w:type="dxa"/>
            <w:gridSpan w:val="2"/>
          </w:tcPr>
          <w:p w14:paraId="4048986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3C0C240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38CDF9C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строительные работы</w:t>
            </w:r>
          </w:p>
        </w:tc>
        <w:tc>
          <w:tcPr>
            <w:tcW w:w="1244" w:type="dxa"/>
            <w:gridSpan w:val="2"/>
          </w:tcPr>
          <w:p w14:paraId="50F32E3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1C40CA4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7C9DA90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476ABFE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6550975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FCA0A8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6503439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49451AE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7B25CCF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64448E6B" w14:textId="77777777" w:rsidTr="00B255CB">
        <w:trPr>
          <w:gridAfter w:val="2"/>
          <w:wAfter w:w="15" w:type="dxa"/>
        </w:trPr>
        <w:tc>
          <w:tcPr>
            <w:tcW w:w="1055" w:type="dxa"/>
            <w:gridSpan w:val="2"/>
          </w:tcPr>
          <w:p w14:paraId="4C4C7A5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2CFDCE5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1FE1DA0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 том числе</w:t>
            </w:r>
          </w:p>
        </w:tc>
        <w:tc>
          <w:tcPr>
            <w:tcW w:w="1244" w:type="dxa"/>
            <w:gridSpan w:val="2"/>
          </w:tcPr>
          <w:p w14:paraId="367683D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7BAC3FD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1A19330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53C7885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28C6EBB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724DB17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299DB78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2295E68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6BBA470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60591891" w14:textId="77777777" w:rsidTr="00B255CB">
        <w:trPr>
          <w:gridAfter w:val="2"/>
          <w:wAfter w:w="15" w:type="dxa"/>
        </w:trPr>
        <w:tc>
          <w:tcPr>
            <w:tcW w:w="1055" w:type="dxa"/>
            <w:gridSpan w:val="2"/>
          </w:tcPr>
          <w:p w14:paraId="351890D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0A79462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6984E29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прямые затраты</w:t>
            </w:r>
          </w:p>
        </w:tc>
        <w:tc>
          <w:tcPr>
            <w:tcW w:w="1244" w:type="dxa"/>
            <w:gridSpan w:val="2"/>
          </w:tcPr>
          <w:p w14:paraId="29F4A87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29EEFA1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4FFD855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4BF263C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2CE9BF9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1E6749C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7B86869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72E7837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36AB2FE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0F7FC1BC" w14:textId="77777777" w:rsidTr="00B255CB">
        <w:trPr>
          <w:gridAfter w:val="2"/>
          <w:wAfter w:w="15" w:type="dxa"/>
        </w:trPr>
        <w:tc>
          <w:tcPr>
            <w:tcW w:w="1055" w:type="dxa"/>
            <w:gridSpan w:val="2"/>
          </w:tcPr>
          <w:p w14:paraId="55104B3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6D2357D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7FED0C5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 том числе</w:t>
            </w:r>
          </w:p>
        </w:tc>
        <w:tc>
          <w:tcPr>
            <w:tcW w:w="1244" w:type="dxa"/>
            <w:gridSpan w:val="2"/>
          </w:tcPr>
          <w:p w14:paraId="440086B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633D954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4C9429A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6B0F686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492504B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2C33D83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5BFBBFF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63FFD00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67DC74F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4B916100" w14:textId="77777777" w:rsidTr="00B255CB">
        <w:trPr>
          <w:gridAfter w:val="2"/>
          <w:wAfter w:w="15" w:type="dxa"/>
        </w:trPr>
        <w:tc>
          <w:tcPr>
            <w:tcW w:w="1055" w:type="dxa"/>
            <w:gridSpan w:val="2"/>
          </w:tcPr>
          <w:p w14:paraId="3337FDE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061427A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4E4266B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оплата труда (ОТ)</w:t>
            </w:r>
          </w:p>
        </w:tc>
        <w:tc>
          <w:tcPr>
            <w:tcW w:w="1244" w:type="dxa"/>
            <w:gridSpan w:val="2"/>
          </w:tcPr>
          <w:p w14:paraId="646A8E8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66E9F4E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38644BE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7AC0D9E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5374257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29CF43F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0F702C5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5D628B0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287C81E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22955B6C" w14:textId="77777777" w:rsidTr="00B255CB">
        <w:trPr>
          <w:gridAfter w:val="2"/>
          <w:wAfter w:w="15" w:type="dxa"/>
        </w:trPr>
        <w:tc>
          <w:tcPr>
            <w:tcW w:w="1055" w:type="dxa"/>
            <w:gridSpan w:val="2"/>
          </w:tcPr>
          <w:p w14:paraId="2343192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602923C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254E094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эксплуатация машин и механизмов</w:t>
            </w:r>
          </w:p>
        </w:tc>
        <w:tc>
          <w:tcPr>
            <w:tcW w:w="1244" w:type="dxa"/>
            <w:gridSpan w:val="2"/>
          </w:tcPr>
          <w:p w14:paraId="3DC75C1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242489A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28C2182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3925380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63E356A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23805D6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0E8AE66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01B5853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2BC43E4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16B16770" w14:textId="77777777" w:rsidTr="00B255CB">
        <w:trPr>
          <w:gridAfter w:val="2"/>
          <w:wAfter w:w="15" w:type="dxa"/>
        </w:trPr>
        <w:tc>
          <w:tcPr>
            <w:tcW w:w="1055" w:type="dxa"/>
            <w:gridSpan w:val="2"/>
          </w:tcPr>
          <w:p w14:paraId="56E108D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121DDCD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1EAD82F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оплата труда машинистов (ОТм)</w:t>
            </w:r>
          </w:p>
        </w:tc>
        <w:tc>
          <w:tcPr>
            <w:tcW w:w="1244" w:type="dxa"/>
            <w:gridSpan w:val="2"/>
          </w:tcPr>
          <w:p w14:paraId="0186F2D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311DD34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6040249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17C87E4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01A020B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7712C5B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26371BA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2B2BA5F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448AAA3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0B2FEBE9" w14:textId="77777777" w:rsidTr="00B255CB">
        <w:trPr>
          <w:gridAfter w:val="2"/>
          <w:wAfter w:w="15" w:type="dxa"/>
        </w:trPr>
        <w:tc>
          <w:tcPr>
            <w:tcW w:w="1055" w:type="dxa"/>
            <w:gridSpan w:val="2"/>
          </w:tcPr>
          <w:p w14:paraId="2ED9EA8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7907621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2B4BABE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материальные ресурсы</w:t>
            </w:r>
          </w:p>
        </w:tc>
        <w:tc>
          <w:tcPr>
            <w:tcW w:w="1244" w:type="dxa"/>
            <w:gridSpan w:val="2"/>
          </w:tcPr>
          <w:p w14:paraId="110FA8B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20C7895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21EC657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04FD22B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7E292E2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0CDB808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5BDF960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2B8BB7E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2A1BE51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6CE45114" w14:textId="77777777" w:rsidTr="00B255CB">
        <w:trPr>
          <w:gridAfter w:val="2"/>
          <w:wAfter w:w="15" w:type="dxa"/>
        </w:trPr>
        <w:tc>
          <w:tcPr>
            <w:tcW w:w="1055" w:type="dxa"/>
            <w:gridSpan w:val="2"/>
          </w:tcPr>
          <w:p w14:paraId="487A139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0E4EB92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7D21446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перевозка</w:t>
            </w:r>
          </w:p>
        </w:tc>
        <w:tc>
          <w:tcPr>
            <w:tcW w:w="1244" w:type="dxa"/>
            <w:gridSpan w:val="2"/>
          </w:tcPr>
          <w:p w14:paraId="004A620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409FD0B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4E1676A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4ED22CF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70150E0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72C8D34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1D5E1A7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3E293E3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4F4388C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1E3A0EC9" w14:textId="77777777" w:rsidTr="00B255CB">
        <w:trPr>
          <w:gridAfter w:val="2"/>
          <w:wAfter w:w="15" w:type="dxa"/>
        </w:trPr>
        <w:tc>
          <w:tcPr>
            <w:tcW w:w="1055" w:type="dxa"/>
            <w:gridSpan w:val="2"/>
          </w:tcPr>
          <w:p w14:paraId="0E074AF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48D4231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0D5269F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ФОТ</w:t>
            </w:r>
          </w:p>
        </w:tc>
        <w:tc>
          <w:tcPr>
            <w:tcW w:w="1244" w:type="dxa"/>
            <w:gridSpan w:val="2"/>
          </w:tcPr>
          <w:p w14:paraId="2DB80F4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093016B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14E4ACE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23CA9AE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2EA62AA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37BDFC4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0E8382C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663C464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31622BE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61BD6F73" w14:textId="77777777" w:rsidTr="00B255CB">
        <w:trPr>
          <w:gridAfter w:val="2"/>
          <w:wAfter w:w="15" w:type="dxa"/>
        </w:trPr>
        <w:tc>
          <w:tcPr>
            <w:tcW w:w="1055" w:type="dxa"/>
            <w:gridSpan w:val="2"/>
          </w:tcPr>
          <w:p w14:paraId="345609C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63C1686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0DCE830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накладные расходы</w:t>
            </w:r>
          </w:p>
        </w:tc>
        <w:tc>
          <w:tcPr>
            <w:tcW w:w="1244" w:type="dxa"/>
            <w:gridSpan w:val="2"/>
          </w:tcPr>
          <w:p w14:paraId="4686181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2157BF3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3E4F810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0B16313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6D6B5AA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4A82B28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1307E5D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3109728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527B5D7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F3BD936" w14:textId="77777777" w:rsidTr="00B255CB">
        <w:trPr>
          <w:gridAfter w:val="2"/>
          <w:wAfter w:w="15" w:type="dxa"/>
        </w:trPr>
        <w:tc>
          <w:tcPr>
            <w:tcW w:w="1055" w:type="dxa"/>
            <w:gridSpan w:val="2"/>
          </w:tcPr>
          <w:p w14:paraId="3B698B1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5B098B9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183C9CA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сметная прибыль</w:t>
            </w:r>
          </w:p>
        </w:tc>
        <w:tc>
          <w:tcPr>
            <w:tcW w:w="1244" w:type="dxa"/>
            <w:gridSpan w:val="2"/>
          </w:tcPr>
          <w:p w14:paraId="6851D3F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263D476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17EA103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097DE6B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3E093CF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0375CAC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58F1A48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49411C7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61EDEA2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26088163" w14:textId="77777777" w:rsidTr="00B255CB">
        <w:trPr>
          <w:gridAfter w:val="2"/>
          <w:wAfter w:w="15" w:type="dxa"/>
        </w:trPr>
        <w:tc>
          <w:tcPr>
            <w:tcW w:w="1055" w:type="dxa"/>
            <w:gridSpan w:val="2"/>
          </w:tcPr>
          <w:p w14:paraId="3608FC0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11B98BD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tcPr>
          <w:p w14:paraId="16373F4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244" w:type="dxa"/>
            <w:gridSpan w:val="2"/>
          </w:tcPr>
          <w:p w14:paraId="608458A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50498C7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309E282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3E77ADE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1058085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1C44774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09A1975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1736F02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31A8711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4ECB3850" w14:textId="77777777" w:rsidTr="00B255CB">
        <w:trPr>
          <w:gridAfter w:val="2"/>
          <w:wAfter w:w="15" w:type="dxa"/>
        </w:trPr>
        <w:tc>
          <w:tcPr>
            <w:tcW w:w="1055" w:type="dxa"/>
            <w:gridSpan w:val="2"/>
          </w:tcPr>
          <w:p w14:paraId="2F58859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720A98E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1B997B1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монтажных работ</w:t>
            </w:r>
          </w:p>
        </w:tc>
        <w:tc>
          <w:tcPr>
            <w:tcW w:w="1244" w:type="dxa"/>
            <w:gridSpan w:val="2"/>
          </w:tcPr>
          <w:p w14:paraId="6A14D83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3CB8415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03AEEA9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686A69B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55674B0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76B7384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6DF777C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49BAE1B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2172DE6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1F60B309" w14:textId="77777777" w:rsidTr="00B255CB">
        <w:trPr>
          <w:gridAfter w:val="2"/>
          <w:wAfter w:w="15" w:type="dxa"/>
        </w:trPr>
        <w:tc>
          <w:tcPr>
            <w:tcW w:w="1055" w:type="dxa"/>
            <w:gridSpan w:val="2"/>
          </w:tcPr>
          <w:p w14:paraId="653C2A8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50396D1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461AED9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 том числе</w:t>
            </w:r>
          </w:p>
        </w:tc>
        <w:tc>
          <w:tcPr>
            <w:tcW w:w="1244" w:type="dxa"/>
            <w:gridSpan w:val="2"/>
          </w:tcPr>
          <w:p w14:paraId="1219725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7544BEE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695BDC4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041EC3D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2B4C21D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22BA1B6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58BB0FE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1B5DA23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7225635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40F12A80" w14:textId="77777777" w:rsidTr="00B255CB">
        <w:trPr>
          <w:gridAfter w:val="2"/>
          <w:wAfter w:w="15" w:type="dxa"/>
        </w:trPr>
        <w:tc>
          <w:tcPr>
            <w:tcW w:w="1055" w:type="dxa"/>
            <w:gridSpan w:val="2"/>
          </w:tcPr>
          <w:p w14:paraId="5BC11D2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1A8987C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292A2F1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прямые затраты</w:t>
            </w:r>
          </w:p>
        </w:tc>
        <w:tc>
          <w:tcPr>
            <w:tcW w:w="1244" w:type="dxa"/>
            <w:gridSpan w:val="2"/>
          </w:tcPr>
          <w:p w14:paraId="525C4FE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3A71472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26C26F0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0C2AB95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5E15D96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0741721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74C204D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52407FF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0F79710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72BCBE9" w14:textId="77777777" w:rsidTr="00B255CB">
        <w:trPr>
          <w:gridAfter w:val="2"/>
          <w:wAfter w:w="15" w:type="dxa"/>
        </w:trPr>
        <w:tc>
          <w:tcPr>
            <w:tcW w:w="1055" w:type="dxa"/>
            <w:gridSpan w:val="2"/>
          </w:tcPr>
          <w:p w14:paraId="7EF842F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152F09F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489D9CE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 том числе</w:t>
            </w:r>
          </w:p>
        </w:tc>
        <w:tc>
          <w:tcPr>
            <w:tcW w:w="1244" w:type="dxa"/>
            <w:gridSpan w:val="2"/>
          </w:tcPr>
          <w:p w14:paraId="6198F36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43BF8E9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26CD0EB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23BA6B9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41BEED1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499F4F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3157029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720A4AE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0FE8F5D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72ABC84D" w14:textId="77777777" w:rsidTr="00B255CB">
        <w:trPr>
          <w:gridAfter w:val="2"/>
          <w:wAfter w:w="15" w:type="dxa"/>
        </w:trPr>
        <w:tc>
          <w:tcPr>
            <w:tcW w:w="1055" w:type="dxa"/>
            <w:gridSpan w:val="2"/>
          </w:tcPr>
          <w:p w14:paraId="663A9A2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7139F6A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57B969D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оплата труда (ОТ)</w:t>
            </w:r>
          </w:p>
        </w:tc>
        <w:tc>
          <w:tcPr>
            <w:tcW w:w="1244" w:type="dxa"/>
            <w:gridSpan w:val="2"/>
          </w:tcPr>
          <w:p w14:paraId="7F1E6E6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4D7DD3E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6F36721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16C4F41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1CD5E94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56251F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37EEFAB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66145E9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367CF41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63B12C24" w14:textId="77777777" w:rsidTr="00B255CB">
        <w:trPr>
          <w:gridAfter w:val="2"/>
          <w:wAfter w:w="15" w:type="dxa"/>
        </w:trPr>
        <w:tc>
          <w:tcPr>
            <w:tcW w:w="1055" w:type="dxa"/>
            <w:gridSpan w:val="2"/>
          </w:tcPr>
          <w:p w14:paraId="43301E8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28109BF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203CABB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эксплуатация машин и механизмов</w:t>
            </w:r>
          </w:p>
        </w:tc>
        <w:tc>
          <w:tcPr>
            <w:tcW w:w="1244" w:type="dxa"/>
            <w:gridSpan w:val="2"/>
          </w:tcPr>
          <w:p w14:paraId="5294B33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2DAD45F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6B61D28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22D7191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30E9F46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1A51C89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4E8A2DE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260F4B2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33C33AB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09B45EE8" w14:textId="77777777" w:rsidTr="00B255CB">
        <w:trPr>
          <w:gridAfter w:val="2"/>
          <w:wAfter w:w="15" w:type="dxa"/>
        </w:trPr>
        <w:tc>
          <w:tcPr>
            <w:tcW w:w="1055" w:type="dxa"/>
            <w:gridSpan w:val="2"/>
          </w:tcPr>
          <w:p w14:paraId="1EF745D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0F3FC82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1CEEB26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оплата труда машинистов (ОТм)</w:t>
            </w:r>
          </w:p>
        </w:tc>
        <w:tc>
          <w:tcPr>
            <w:tcW w:w="1244" w:type="dxa"/>
            <w:gridSpan w:val="2"/>
          </w:tcPr>
          <w:p w14:paraId="0C3FB7C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037AC96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188E3CE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23C34FB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16D7267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6EB28B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16853ED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10C8492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6EA9F8A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22F8B4FD" w14:textId="77777777" w:rsidTr="00B255CB">
        <w:trPr>
          <w:gridAfter w:val="2"/>
          <w:wAfter w:w="15" w:type="dxa"/>
        </w:trPr>
        <w:tc>
          <w:tcPr>
            <w:tcW w:w="1055" w:type="dxa"/>
            <w:gridSpan w:val="2"/>
          </w:tcPr>
          <w:p w14:paraId="67A9AE1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738890F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592DD05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материальные ресурсы</w:t>
            </w:r>
          </w:p>
        </w:tc>
        <w:tc>
          <w:tcPr>
            <w:tcW w:w="1244" w:type="dxa"/>
            <w:gridSpan w:val="2"/>
          </w:tcPr>
          <w:p w14:paraId="4D9F2CA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6E816E6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7674DD1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7C53022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1785F4E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090FE81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4248062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60212F2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7419F5D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5F71624" w14:textId="77777777" w:rsidTr="00B255CB">
        <w:trPr>
          <w:gridAfter w:val="2"/>
          <w:wAfter w:w="15" w:type="dxa"/>
        </w:trPr>
        <w:tc>
          <w:tcPr>
            <w:tcW w:w="1055" w:type="dxa"/>
            <w:gridSpan w:val="2"/>
          </w:tcPr>
          <w:p w14:paraId="3A4401D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5E0743D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57C335F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перевозка</w:t>
            </w:r>
          </w:p>
        </w:tc>
        <w:tc>
          <w:tcPr>
            <w:tcW w:w="1244" w:type="dxa"/>
            <w:gridSpan w:val="2"/>
          </w:tcPr>
          <w:p w14:paraId="76F97BB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5C0D51B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0605832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1C85FBB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5B164EF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01DFDEA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046E6C3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1B3B2E6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486F6EB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0E22CB89" w14:textId="77777777" w:rsidTr="00B255CB">
        <w:trPr>
          <w:gridAfter w:val="2"/>
          <w:wAfter w:w="15" w:type="dxa"/>
        </w:trPr>
        <w:tc>
          <w:tcPr>
            <w:tcW w:w="1055" w:type="dxa"/>
            <w:gridSpan w:val="2"/>
          </w:tcPr>
          <w:p w14:paraId="2319595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1E84442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533864B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ФОТ</w:t>
            </w:r>
          </w:p>
        </w:tc>
        <w:tc>
          <w:tcPr>
            <w:tcW w:w="1244" w:type="dxa"/>
            <w:gridSpan w:val="2"/>
          </w:tcPr>
          <w:p w14:paraId="357B94D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610910C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33D6AAD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4D64EB8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33AD33D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16AAEB7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36171F3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3014B68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25AA379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3CD3E3C8" w14:textId="77777777" w:rsidTr="00B255CB">
        <w:trPr>
          <w:gridAfter w:val="2"/>
          <w:wAfter w:w="15" w:type="dxa"/>
        </w:trPr>
        <w:tc>
          <w:tcPr>
            <w:tcW w:w="1055" w:type="dxa"/>
            <w:gridSpan w:val="2"/>
          </w:tcPr>
          <w:p w14:paraId="67E7050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24B901F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688C1B9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накладные расходы</w:t>
            </w:r>
          </w:p>
        </w:tc>
        <w:tc>
          <w:tcPr>
            <w:tcW w:w="1244" w:type="dxa"/>
            <w:gridSpan w:val="2"/>
          </w:tcPr>
          <w:p w14:paraId="620B740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6C6F1A4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7D4F87D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6F1BBEC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16732A5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B2B44A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25F5DC1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6408356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29F5268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3315142F" w14:textId="77777777" w:rsidTr="00B255CB">
        <w:trPr>
          <w:gridAfter w:val="2"/>
          <w:wAfter w:w="15" w:type="dxa"/>
        </w:trPr>
        <w:tc>
          <w:tcPr>
            <w:tcW w:w="1055" w:type="dxa"/>
            <w:gridSpan w:val="2"/>
          </w:tcPr>
          <w:p w14:paraId="27D6483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629D810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4F6AFC7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сметная прибыль</w:t>
            </w:r>
          </w:p>
        </w:tc>
        <w:tc>
          <w:tcPr>
            <w:tcW w:w="1244" w:type="dxa"/>
            <w:gridSpan w:val="2"/>
          </w:tcPr>
          <w:p w14:paraId="56638FA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448A1B1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013ED22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6211A30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59A7EA2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19CDEE3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0C37D7D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555F5D1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4683385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6328BAC7" w14:textId="77777777" w:rsidTr="00B255CB">
        <w:trPr>
          <w:gridAfter w:val="2"/>
          <w:wAfter w:w="15" w:type="dxa"/>
        </w:trPr>
        <w:tc>
          <w:tcPr>
            <w:tcW w:w="1055" w:type="dxa"/>
            <w:gridSpan w:val="2"/>
          </w:tcPr>
          <w:p w14:paraId="4AB419D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7A50A4A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02CA4A9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оборудование</w:t>
            </w:r>
          </w:p>
        </w:tc>
        <w:tc>
          <w:tcPr>
            <w:tcW w:w="1244" w:type="dxa"/>
            <w:gridSpan w:val="2"/>
          </w:tcPr>
          <w:p w14:paraId="259BDF6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67D6C29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34F33C7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7262C05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5179F57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4ECBB0A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7743B96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7C2C5EA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4D37724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241FC745" w14:textId="77777777" w:rsidTr="00B255CB">
        <w:trPr>
          <w:gridAfter w:val="2"/>
          <w:wAfter w:w="15" w:type="dxa"/>
        </w:trPr>
        <w:tc>
          <w:tcPr>
            <w:tcW w:w="1055" w:type="dxa"/>
            <w:gridSpan w:val="2"/>
          </w:tcPr>
          <w:p w14:paraId="2C92571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0523A4F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437C2D2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прочие затраты</w:t>
            </w:r>
          </w:p>
        </w:tc>
        <w:tc>
          <w:tcPr>
            <w:tcW w:w="1244" w:type="dxa"/>
            <w:gridSpan w:val="2"/>
          </w:tcPr>
          <w:p w14:paraId="0DDD55C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7F30DC5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10817A5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523EAD1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4982937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315FDC6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459625C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2C34AB3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7B987DD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53486E00" w14:textId="77777777" w:rsidTr="00B255CB">
        <w:trPr>
          <w:gridAfter w:val="2"/>
          <w:wAfter w:w="15" w:type="dxa"/>
        </w:trPr>
        <w:tc>
          <w:tcPr>
            <w:tcW w:w="1055" w:type="dxa"/>
            <w:gridSpan w:val="2"/>
          </w:tcPr>
          <w:p w14:paraId="722C5DC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2B16B8F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21C1D5F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 том числе</w:t>
            </w:r>
          </w:p>
        </w:tc>
        <w:tc>
          <w:tcPr>
            <w:tcW w:w="1244" w:type="dxa"/>
            <w:gridSpan w:val="2"/>
          </w:tcPr>
          <w:p w14:paraId="243AF59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04ED9CC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2AA3FA6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6FC9E3C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2F35645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2E5796C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713F3D9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222A644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4F56E2D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421DEA7F" w14:textId="77777777" w:rsidTr="00B255CB">
        <w:trPr>
          <w:gridAfter w:val="2"/>
          <w:wAfter w:w="15" w:type="dxa"/>
        </w:trPr>
        <w:tc>
          <w:tcPr>
            <w:tcW w:w="1055" w:type="dxa"/>
            <w:gridSpan w:val="2"/>
          </w:tcPr>
          <w:p w14:paraId="1CB0DC6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4805270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08B7F55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 xml:space="preserve">прочие затраты </w:t>
            </w:r>
            <w:hyperlink r:id="rId22" w:anchor="Par6747" w:tooltip="&lt;2&gt; Под прочими затратами понимаются затраты, учитываемые в соответствии с пунктом 184 Методики." w:history="1">
              <w:r w:rsidRPr="00CB6FDE">
                <w:rPr>
                  <w:rStyle w:val="af6"/>
                  <w:rFonts w:ascii="Times New Roman" w:hAnsi="Times New Roman" w:cs="Times New Roman"/>
                  <w:color w:val="auto"/>
                  <w:sz w:val="16"/>
                  <w:szCs w:val="16"/>
                </w:rPr>
                <w:t>&lt;2&gt;</w:t>
              </w:r>
            </w:hyperlink>
          </w:p>
        </w:tc>
        <w:tc>
          <w:tcPr>
            <w:tcW w:w="1244" w:type="dxa"/>
            <w:gridSpan w:val="2"/>
          </w:tcPr>
          <w:p w14:paraId="144AE4D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183AD43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23EC2B5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36471E3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615E0E1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7050B0A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6296A88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48CC083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56637F7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36417A75" w14:textId="77777777" w:rsidTr="00B255CB">
        <w:trPr>
          <w:gridAfter w:val="2"/>
          <w:wAfter w:w="15" w:type="dxa"/>
        </w:trPr>
        <w:tc>
          <w:tcPr>
            <w:tcW w:w="1055" w:type="dxa"/>
            <w:gridSpan w:val="2"/>
          </w:tcPr>
          <w:p w14:paraId="10B9E40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466E9F5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1CE4880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 xml:space="preserve">прочие работы </w:t>
            </w:r>
            <w:hyperlink r:id="rId23" w:anchor="Par6748" w:tooltip="&lt;3&gt; Под прочими работами понимаются затраты, учитываемые в соответствии с пунктами 122 - 128 Методики." w:history="1">
              <w:r w:rsidRPr="00CB6FDE">
                <w:rPr>
                  <w:rStyle w:val="af6"/>
                  <w:rFonts w:ascii="Times New Roman" w:hAnsi="Times New Roman" w:cs="Times New Roman"/>
                  <w:color w:val="auto"/>
                  <w:sz w:val="16"/>
                  <w:szCs w:val="16"/>
                </w:rPr>
                <w:t>&lt;3&gt;</w:t>
              </w:r>
            </w:hyperlink>
          </w:p>
        </w:tc>
        <w:tc>
          <w:tcPr>
            <w:tcW w:w="1244" w:type="dxa"/>
            <w:gridSpan w:val="2"/>
          </w:tcPr>
          <w:p w14:paraId="06444FB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05B1DB2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1331DE5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7B2C2BD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6899B3D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6B94FA8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4D5BC21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5431DD4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1802960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05BE3021" w14:textId="77777777" w:rsidTr="00B255CB">
        <w:trPr>
          <w:gridAfter w:val="2"/>
          <w:wAfter w:w="15" w:type="dxa"/>
        </w:trPr>
        <w:tc>
          <w:tcPr>
            <w:tcW w:w="1055" w:type="dxa"/>
            <w:gridSpan w:val="2"/>
          </w:tcPr>
          <w:p w14:paraId="0903A90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6C78592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6001A87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 том числе</w:t>
            </w:r>
          </w:p>
        </w:tc>
        <w:tc>
          <w:tcPr>
            <w:tcW w:w="1244" w:type="dxa"/>
            <w:gridSpan w:val="2"/>
          </w:tcPr>
          <w:p w14:paraId="3AA932D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0810A99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0245E76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4ECA6DE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46E7CFF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4622811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34C0007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44DEA14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2BDE2F0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3CBBDFDA" w14:textId="77777777" w:rsidTr="00B255CB">
        <w:trPr>
          <w:gridAfter w:val="2"/>
          <w:wAfter w:w="15" w:type="dxa"/>
          <w:trHeight w:val="23"/>
        </w:trPr>
        <w:tc>
          <w:tcPr>
            <w:tcW w:w="1055" w:type="dxa"/>
            <w:gridSpan w:val="2"/>
          </w:tcPr>
          <w:p w14:paraId="6C4911A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4A36AE7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2ED129F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прямые затраты</w:t>
            </w:r>
          </w:p>
        </w:tc>
        <w:tc>
          <w:tcPr>
            <w:tcW w:w="1244" w:type="dxa"/>
            <w:gridSpan w:val="2"/>
          </w:tcPr>
          <w:p w14:paraId="2943847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1E3D37E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2D97342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1CB8605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685578F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320FA4B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1D2F687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3EC7382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7BC12BD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4C08E90E" w14:textId="77777777" w:rsidTr="00B255CB">
        <w:trPr>
          <w:gridAfter w:val="2"/>
          <w:wAfter w:w="15" w:type="dxa"/>
        </w:trPr>
        <w:tc>
          <w:tcPr>
            <w:tcW w:w="1055" w:type="dxa"/>
            <w:gridSpan w:val="2"/>
          </w:tcPr>
          <w:p w14:paraId="0E8774B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7D94F44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566D492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 том числе</w:t>
            </w:r>
          </w:p>
        </w:tc>
        <w:tc>
          <w:tcPr>
            <w:tcW w:w="1244" w:type="dxa"/>
            <w:gridSpan w:val="2"/>
          </w:tcPr>
          <w:p w14:paraId="399C178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343FCFB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0F107D5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06A6497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345DAE5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08F6952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76C4C69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76029AD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5CFC099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6D0CFCB6" w14:textId="77777777" w:rsidTr="00B255CB">
        <w:trPr>
          <w:gridAfter w:val="2"/>
          <w:wAfter w:w="15" w:type="dxa"/>
        </w:trPr>
        <w:tc>
          <w:tcPr>
            <w:tcW w:w="1055" w:type="dxa"/>
            <w:gridSpan w:val="2"/>
          </w:tcPr>
          <w:p w14:paraId="0CE199F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45DBCD4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1C5EFA0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оплата труда (ОТ)</w:t>
            </w:r>
          </w:p>
        </w:tc>
        <w:tc>
          <w:tcPr>
            <w:tcW w:w="1244" w:type="dxa"/>
            <w:gridSpan w:val="2"/>
          </w:tcPr>
          <w:p w14:paraId="02A9D0B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47B8692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08A6B5E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7E9CC98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5FED7C1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34BD819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6521BA3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59F20F4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3640BFD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6AF1D4D0" w14:textId="77777777" w:rsidTr="00B255CB">
        <w:trPr>
          <w:gridAfter w:val="2"/>
          <w:wAfter w:w="15" w:type="dxa"/>
        </w:trPr>
        <w:tc>
          <w:tcPr>
            <w:tcW w:w="1055" w:type="dxa"/>
            <w:gridSpan w:val="2"/>
          </w:tcPr>
          <w:p w14:paraId="2647CF4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2BE68AE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466C037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эксплуатация машин и механизмов</w:t>
            </w:r>
          </w:p>
        </w:tc>
        <w:tc>
          <w:tcPr>
            <w:tcW w:w="1244" w:type="dxa"/>
            <w:gridSpan w:val="2"/>
          </w:tcPr>
          <w:p w14:paraId="38CE62A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60AC23E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46EADA7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3ACCF1B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63628A9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66BC62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7F9CC2D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3BEABC2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37419B5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FEC6284" w14:textId="77777777" w:rsidTr="00B255CB">
        <w:trPr>
          <w:gridAfter w:val="2"/>
          <w:wAfter w:w="15" w:type="dxa"/>
        </w:trPr>
        <w:tc>
          <w:tcPr>
            <w:tcW w:w="1055" w:type="dxa"/>
            <w:gridSpan w:val="2"/>
          </w:tcPr>
          <w:p w14:paraId="5A7E18D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328BAB8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33400F1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оплата труда машинистов (ОТм)</w:t>
            </w:r>
          </w:p>
        </w:tc>
        <w:tc>
          <w:tcPr>
            <w:tcW w:w="1244" w:type="dxa"/>
            <w:gridSpan w:val="2"/>
          </w:tcPr>
          <w:p w14:paraId="3B8FD64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181C0B0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06DEFB7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3361860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3F5FA22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2DD2D7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0A2683B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029756D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02EAAC9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24B8CEFF" w14:textId="77777777" w:rsidTr="00B255CB">
        <w:trPr>
          <w:gridAfter w:val="2"/>
          <w:wAfter w:w="15" w:type="dxa"/>
        </w:trPr>
        <w:tc>
          <w:tcPr>
            <w:tcW w:w="1055" w:type="dxa"/>
            <w:gridSpan w:val="2"/>
          </w:tcPr>
          <w:p w14:paraId="2A8C593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65482BB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1CC2BC7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материальные ресурсы</w:t>
            </w:r>
          </w:p>
        </w:tc>
        <w:tc>
          <w:tcPr>
            <w:tcW w:w="1244" w:type="dxa"/>
            <w:gridSpan w:val="2"/>
          </w:tcPr>
          <w:p w14:paraId="75C3F92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7A3AB05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388C3C5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76F3D91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03DCB22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44AC72B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26BAA94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61FDFDB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67FB09E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60347547" w14:textId="77777777" w:rsidTr="00B255CB">
        <w:trPr>
          <w:gridAfter w:val="2"/>
          <w:wAfter w:w="15" w:type="dxa"/>
        </w:trPr>
        <w:tc>
          <w:tcPr>
            <w:tcW w:w="1055" w:type="dxa"/>
            <w:gridSpan w:val="2"/>
          </w:tcPr>
          <w:p w14:paraId="60E9D6D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05E2E30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6C2C218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перевозка</w:t>
            </w:r>
          </w:p>
        </w:tc>
        <w:tc>
          <w:tcPr>
            <w:tcW w:w="1244" w:type="dxa"/>
            <w:gridSpan w:val="2"/>
          </w:tcPr>
          <w:p w14:paraId="740E919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6DF4BA4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609A2C7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15A813B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6C09287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36619CD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59CBC97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79FBB0E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47BE078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5FB5B448" w14:textId="77777777" w:rsidTr="00B255CB">
        <w:trPr>
          <w:gridAfter w:val="2"/>
          <w:wAfter w:w="15" w:type="dxa"/>
        </w:trPr>
        <w:tc>
          <w:tcPr>
            <w:tcW w:w="1055" w:type="dxa"/>
            <w:gridSpan w:val="2"/>
          </w:tcPr>
          <w:p w14:paraId="5784027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7E5EF7E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1C5A2C7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ФОТ</w:t>
            </w:r>
          </w:p>
        </w:tc>
        <w:tc>
          <w:tcPr>
            <w:tcW w:w="1244" w:type="dxa"/>
            <w:gridSpan w:val="2"/>
          </w:tcPr>
          <w:p w14:paraId="4A69BF1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55D546C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7208FD3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5DE6CDF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7A7781C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5BA5FF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6A01962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59EAFC5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26DF4DB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23143060" w14:textId="77777777" w:rsidTr="00B255CB">
        <w:trPr>
          <w:gridAfter w:val="2"/>
          <w:wAfter w:w="15" w:type="dxa"/>
        </w:trPr>
        <w:tc>
          <w:tcPr>
            <w:tcW w:w="1055" w:type="dxa"/>
            <w:gridSpan w:val="2"/>
          </w:tcPr>
          <w:p w14:paraId="58D2149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0E6C7D9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731A94B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накладные расходы</w:t>
            </w:r>
          </w:p>
        </w:tc>
        <w:tc>
          <w:tcPr>
            <w:tcW w:w="1244" w:type="dxa"/>
            <w:gridSpan w:val="2"/>
          </w:tcPr>
          <w:p w14:paraId="5DC83DA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65F1C4D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071A885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1FEE1A1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0C6C016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267EC1D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67DED40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6A7A087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66A3558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2EE16DE8" w14:textId="77777777" w:rsidTr="00B255CB">
        <w:trPr>
          <w:gridAfter w:val="2"/>
          <w:wAfter w:w="15" w:type="dxa"/>
        </w:trPr>
        <w:tc>
          <w:tcPr>
            <w:tcW w:w="1055" w:type="dxa"/>
            <w:gridSpan w:val="2"/>
          </w:tcPr>
          <w:p w14:paraId="589085A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3B651D8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312AC28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сметная прибыль</w:t>
            </w:r>
          </w:p>
        </w:tc>
        <w:tc>
          <w:tcPr>
            <w:tcW w:w="1244" w:type="dxa"/>
            <w:gridSpan w:val="2"/>
          </w:tcPr>
          <w:p w14:paraId="5075598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40F8A1D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1D66142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702085A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2AB3E47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2511EE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0D1C0E3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085A1C9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040780B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740E51D" w14:textId="77777777" w:rsidTr="00B255CB">
        <w:trPr>
          <w:gridAfter w:val="2"/>
          <w:wAfter w:w="15" w:type="dxa"/>
        </w:trPr>
        <w:tc>
          <w:tcPr>
            <w:tcW w:w="1055" w:type="dxa"/>
            <w:gridSpan w:val="2"/>
          </w:tcPr>
          <w:p w14:paraId="1942221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1921B64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3D5A7BF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по смете</w:t>
            </w:r>
          </w:p>
        </w:tc>
        <w:tc>
          <w:tcPr>
            <w:tcW w:w="1244" w:type="dxa"/>
            <w:gridSpan w:val="2"/>
          </w:tcPr>
          <w:p w14:paraId="53517E3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7864615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3DF64FF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2D67AEF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7DAF546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4A46C39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17CB858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75CD581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61B85279"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58F3D01E" w14:textId="77777777" w:rsidTr="00B255CB">
        <w:trPr>
          <w:gridAfter w:val="2"/>
          <w:wAfter w:w="15" w:type="dxa"/>
        </w:trPr>
        <w:tc>
          <w:tcPr>
            <w:tcW w:w="1055" w:type="dxa"/>
            <w:gridSpan w:val="2"/>
          </w:tcPr>
          <w:p w14:paraId="0FA27EB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67E45C5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3EB76D5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 том числе</w:t>
            </w:r>
          </w:p>
        </w:tc>
        <w:tc>
          <w:tcPr>
            <w:tcW w:w="1244" w:type="dxa"/>
            <w:gridSpan w:val="2"/>
          </w:tcPr>
          <w:p w14:paraId="1DEA867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493621C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3CB9D9B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40E2B4F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5446813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2FD7E80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08EC641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6FC8147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69C5810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5DD6F2D3" w14:textId="77777777" w:rsidTr="00B255CB">
        <w:trPr>
          <w:gridAfter w:val="2"/>
          <w:wAfter w:w="15" w:type="dxa"/>
        </w:trPr>
        <w:tc>
          <w:tcPr>
            <w:tcW w:w="1055" w:type="dxa"/>
            <w:gridSpan w:val="2"/>
          </w:tcPr>
          <w:p w14:paraId="1C84024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0F58A03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5607DEF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прямые затраты</w:t>
            </w:r>
          </w:p>
        </w:tc>
        <w:tc>
          <w:tcPr>
            <w:tcW w:w="1244" w:type="dxa"/>
            <w:gridSpan w:val="2"/>
          </w:tcPr>
          <w:p w14:paraId="0702447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7D083CD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4012571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1AA3477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04F8CE9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8191E3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56A9DF4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4DE78DD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473881C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122B3489" w14:textId="77777777" w:rsidTr="00B255CB">
        <w:trPr>
          <w:gridAfter w:val="2"/>
          <w:wAfter w:w="15" w:type="dxa"/>
        </w:trPr>
        <w:tc>
          <w:tcPr>
            <w:tcW w:w="1055" w:type="dxa"/>
            <w:gridSpan w:val="2"/>
          </w:tcPr>
          <w:p w14:paraId="1A2E727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02E991E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558F028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 том числе</w:t>
            </w:r>
          </w:p>
        </w:tc>
        <w:tc>
          <w:tcPr>
            <w:tcW w:w="1244" w:type="dxa"/>
            <w:gridSpan w:val="2"/>
          </w:tcPr>
          <w:p w14:paraId="6A60534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0C66B22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5ACDCF0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248BE3E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25B2329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404C7EE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51AC99B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6592C83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4B18D18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52C7B490" w14:textId="77777777" w:rsidTr="00B255CB">
        <w:trPr>
          <w:gridAfter w:val="2"/>
          <w:wAfter w:w="15" w:type="dxa"/>
        </w:trPr>
        <w:tc>
          <w:tcPr>
            <w:tcW w:w="1055" w:type="dxa"/>
            <w:gridSpan w:val="2"/>
          </w:tcPr>
          <w:p w14:paraId="1E8B355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5D8A7F6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25469E1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оплата труда (ОТ)</w:t>
            </w:r>
          </w:p>
        </w:tc>
        <w:tc>
          <w:tcPr>
            <w:tcW w:w="1244" w:type="dxa"/>
            <w:gridSpan w:val="2"/>
          </w:tcPr>
          <w:p w14:paraId="212B7BA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1C3357F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78C33FB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7570B2F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7F8E72E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16DA617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52DA7EA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2338C34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53A7432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F1249C3" w14:textId="77777777" w:rsidTr="00B255CB">
        <w:trPr>
          <w:gridAfter w:val="2"/>
          <w:wAfter w:w="15" w:type="dxa"/>
        </w:trPr>
        <w:tc>
          <w:tcPr>
            <w:tcW w:w="1055" w:type="dxa"/>
            <w:gridSpan w:val="2"/>
          </w:tcPr>
          <w:p w14:paraId="5266D52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4E0BEEA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3ACFE41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эксплуатация машин и механизмов</w:t>
            </w:r>
          </w:p>
        </w:tc>
        <w:tc>
          <w:tcPr>
            <w:tcW w:w="1244" w:type="dxa"/>
            <w:gridSpan w:val="2"/>
          </w:tcPr>
          <w:p w14:paraId="546F567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4E55384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365D9B5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401E443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642C788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1918BED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655F0CB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0A786A1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488A5CAE"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1CCB0385" w14:textId="77777777" w:rsidTr="00B255CB">
        <w:trPr>
          <w:gridAfter w:val="2"/>
          <w:wAfter w:w="15" w:type="dxa"/>
        </w:trPr>
        <w:tc>
          <w:tcPr>
            <w:tcW w:w="1055" w:type="dxa"/>
            <w:gridSpan w:val="2"/>
          </w:tcPr>
          <w:p w14:paraId="7BA4B3C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7891AF8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0807F74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оплата труда машинистов (ОТм)</w:t>
            </w:r>
          </w:p>
        </w:tc>
        <w:tc>
          <w:tcPr>
            <w:tcW w:w="1244" w:type="dxa"/>
            <w:gridSpan w:val="2"/>
          </w:tcPr>
          <w:p w14:paraId="34A751C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11F88B4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070493D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55A85F8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3766396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67B5F3F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4A5C739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57CB382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2A370BC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1157803F" w14:textId="77777777" w:rsidTr="00B255CB">
        <w:trPr>
          <w:gridAfter w:val="2"/>
          <w:wAfter w:w="15" w:type="dxa"/>
        </w:trPr>
        <w:tc>
          <w:tcPr>
            <w:tcW w:w="1055" w:type="dxa"/>
            <w:gridSpan w:val="2"/>
          </w:tcPr>
          <w:p w14:paraId="3352CA5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0A28B72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57074DA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материальные ресурсы</w:t>
            </w:r>
          </w:p>
        </w:tc>
        <w:tc>
          <w:tcPr>
            <w:tcW w:w="1244" w:type="dxa"/>
            <w:gridSpan w:val="2"/>
          </w:tcPr>
          <w:p w14:paraId="4E3BBF0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651BB5C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7319450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2B7AA83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1B940B2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197C30A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4C6368E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1CBD72B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2AE7954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341EA530" w14:textId="77777777" w:rsidTr="00B255CB">
        <w:trPr>
          <w:gridAfter w:val="2"/>
          <w:wAfter w:w="15" w:type="dxa"/>
        </w:trPr>
        <w:tc>
          <w:tcPr>
            <w:tcW w:w="1055" w:type="dxa"/>
            <w:gridSpan w:val="2"/>
          </w:tcPr>
          <w:p w14:paraId="64DF991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710228D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7AE6374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перевозка</w:t>
            </w:r>
          </w:p>
        </w:tc>
        <w:tc>
          <w:tcPr>
            <w:tcW w:w="1244" w:type="dxa"/>
            <w:gridSpan w:val="2"/>
          </w:tcPr>
          <w:p w14:paraId="6CE41B1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05EF983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53AF80F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0EF3A82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34859B0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04995FB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0AF9D93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2E0E850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7E12D91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3D690FA5" w14:textId="77777777" w:rsidTr="00B255CB">
        <w:trPr>
          <w:gridAfter w:val="2"/>
          <w:wAfter w:w="15" w:type="dxa"/>
        </w:trPr>
        <w:tc>
          <w:tcPr>
            <w:tcW w:w="1055" w:type="dxa"/>
            <w:gridSpan w:val="2"/>
          </w:tcPr>
          <w:p w14:paraId="16B402E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12DEF61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0E93720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ФОТ</w:t>
            </w:r>
          </w:p>
        </w:tc>
        <w:tc>
          <w:tcPr>
            <w:tcW w:w="1244" w:type="dxa"/>
            <w:gridSpan w:val="2"/>
          </w:tcPr>
          <w:p w14:paraId="498932D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2F6FDE2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71A9A68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146568C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1171398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3FB9332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3EEC5F1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0D0811B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099BE9E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140CDC50" w14:textId="77777777" w:rsidTr="00B255CB">
        <w:trPr>
          <w:gridAfter w:val="2"/>
          <w:wAfter w:w="15" w:type="dxa"/>
        </w:trPr>
        <w:tc>
          <w:tcPr>
            <w:tcW w:w="1055" w:type="dxa"/>
            <w:gridSpan w:val="2"/>
          </w:tcPr>
          <w:p w14:paraId="028A06C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0432F85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326D87E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накладные расходы</w:t>
            </w:r>
          </w:p>
        </w:tc>
        <w:tc>
          <w:tcPr>
            <w:tcW w:w="1244" w:type="dxa"/>
            <w:gridSpan w:val="2"/>
          </w:tcPr>
          <w:p w14:paraId="2F03B48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3C306C4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28B7A75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289BA33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75D0B94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6360221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7A08DC2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40F240B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28A9C59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7BC2D751" w14:textId="77777777" w:rsidTr="00B255CB">
        <w:trPr>
          <w:gridAfter w:val="2"/>
          <w:wAfter w:w="15" w:type="dxa"/>
        </w:trPr>
        <w:tc>
          <w:tcPr>
            <w:tcW w:w="1055" w:type="dxa"/>
            <w:gridSpan w:val="2"/>
          </w:tcPr>
          <w:p w14:paraId="4C6CA8F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7F9B565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054C011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сметная прибыль</w:t>
            </w:r>
          </w:p>
        </w:tc>
        <w:tc>
          <w:tcPr>
            <w:tcW w:w="1244" w:type="dxa"/>
            <w:gridSpan w:val="2"/>
          </w:tcPr>
          <w:p w14:paraId="4FD21C0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4A8A287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3140052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00115B9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34F2935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90AEC8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132218C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1E1D09D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5B0F79D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10022915" w14:textId="77777777" w:rsidTr="00B255CB">
        <w:trPr>
          <w:gridAfter w:val="2"/>
          <w:wAfter w:w="15" w:type="dxa"/>
        </w:trPr>
        <w:tc>
          <w:tcPr>
            <w:tcW w:w="1055" w:type="dxa"/>
            <w:gridSpan w:val="2"/>
          </w:tcPr>
          <w:p w14:paraId="7CCB3BE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1BC6FCE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3BE0922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Всего оборудование</w:t>
            </w:r>
          </w:p>
        </w:tc>
        <w:tc>
          <w:tcPr>
            <w:tcW w:w="1244" w:type="dxa"/>
            <w:gridSpan w:val="2"/>
          </w:tcPr>
          <w:p w14:paraId="31543F3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0809A7F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757CEAF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54500AA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1DB6B18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04C4FBE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1400BCC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7B574C2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5F10510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63CD8D63" w14:textId="77777777" w:rsidTr="00B255CB">
        <w:trPr>
          <w:gridAfter w:val="2"/>
          <w:wAfter w:w="15" w:type="dxa"/>
        </w:trPr>
        <w:tc>
          <w:tcPr>
            <w:tcW w:w="1055" w:type="dxa"/>
            <w:gridSpan w:val="2"/>
          </w:tcPr>
          <w:p w14:paraId="3DEEB77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0A000EF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3F4BEEC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 xml:space="preserve">Всего прочие затраты </w:t>
            </w:r>
            <w:hyperlink r:id="rId24" w:anchor="Par6747" w:tooltip="&lt;2&gt; Под прочими затратами понимаются затраты, учитываемые в соответствии с пунктом 184 Методики." w:history="1">
              <w:r w:rsidRPr="00CB6FDE">
                <w:rPr>
                  <w:rStyle w:val="af6"/>
                  <w:rFonts w:ascii="Times New Roman" w:hAnsi="Times New Roman" w:cs="Times New Roman"/>
                  <w:color w:val="auto"/>
                  <w:sz w:val="16"/>
                  <w:szCs w:val="16"/>
                </w:rPr>
                <w:t>&lt;2&gt;</w:t>
              </w:r>
            </w:hyperlink>
          </w:p>
        </w:tc>
        <w:tc>
          <w:tcPr>
            <w:tcW w:w="1244" w:type="dxa"/>
            <w:gridSpan w:val="2"/>
          </w:tcPr>
          <w:p w14:paraId="5F15281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49AF7FE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6CCA855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3069BB2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633CFC7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35AE376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7790198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6E30F35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66F5190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4C6A3B27" w14:textId="77777777" w:rsidTr="00B255CB">
        <w:trPr>
          <w:gridAfter w:val="2"/>
          <w:wAfter w:w="15" w:type="dxa"/>
        </w:trPr>
        <w:tc>
          <w:tcPr>
            <w:tcW w:w="1055" w:type="dxa"/>
            <w:gridSpan w:val="2"/>
          </w:tcPr>
          <w:p w14:paraId="5FB5EE1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617D0F5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15C1CAD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Справочно</w:t>
            </w:r>
          </w:p>
        </w:tc>
        <w:tc>
          <w:tcPr>
            <w:tcW w:w="1244" w:type="dxa"/>
            <w:gridSpan w:val="2"/>
          </w:tcPr>
          <w:p w14:paraId="468FF60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1BDDFC1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2E1C521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0F856F5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0D0CCDD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3F41B9A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577B070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25C900C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2B2F30A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4759C62C" w14:textId="77777777" w:rsidTr="00B255CB">
        <w:trPr>
          <w:gridAfter w:val="2"/>
          <w:wAfter w:w="15" w:type="dxa"/>
        </w:trPr>
        <w:tc>
          <w:tcPr>
            <w:tcW w:w="1055" w:type="dxa"/>
            <w:gridSpan w:val="2"/>
          </w:tcPr>
          <w:p w14:paraId="226C21C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2957DA1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2A57145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материальные ресурсы, отсутствующие в ФРСН</w:t>
            </w:r>
          </w:p>
        </w:tc>
        <w:tc>
          <w:tcPr>
            <w:tcW w:w="1244" w:type="dxa"/>
            <w:gridSpan w:val="2"/>
          </w:tcPr>
          <w:p w14:paraId="69B492A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4F6B790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690E98E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700D62F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4C9B41C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7B3830C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35B55F2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0A1008A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2428ABF6"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411E18C0" w14:textId="77777777" w:rsidTr="00B255CB">
        <w:trPr>
          <w:gridAfter w:val="2"/>
          <w:wAfter w:w="15" w:type="dxa"/>
        </w:trPr>
        <w:tc>
          <w:tcPr>
            <w:tcW w:w="1055" w:type="dxa"/>
            <w:gridSpan w:val="2"/>
          </w:tcPr>
          <w:p w14:paraId="5A145C9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5A3158E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322BC73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оборудование, отсутствующие в ФРСН</w:t>
            </w:r>
          </w:p>
        </w:tc>
        <w:tc>
          <w:tcPr>
            <w:tcW w:w="1244" w:type="dxa"/>
            <w:gridSpan w:val="2"/>
          </w:tcPr>
          <w:p w14:paraId="54877A0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6C60421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43D4625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45CE8D4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200EFAE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79BBE0B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37A85E7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513CC57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2371001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163F4BED" w14:textId="77777777" w:rsidTr="00B255CB">
        <w:trPr>
          <w:gridAfter w:val="2"/>
          <w:wAfter w:w="15" w:type="dxa"/>
        </w:trPr>
        <w:tc>
          <w:tcPr>
            <w:tcW w:w="1055" w:type="dxa"/>
            <w:gridSpan w:val="2"/>
          </w:tcPr>
          <w:p w14:paraId="3AA84AC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654983A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504C122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затраты труда рабочих</w:t>
            </w:r>
          </w:p>
        </w:tc>
        <w:tc>
          <w:tcPr>
            <w:tcW w:w="1244" w:type="dxa"/>
            <w:gridSpan w:val="2"/>
          </w:tcPr>
          <w:p w14:paraId="116056E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hideMark/>
          </w:tcPr>
          <w:p w14:paraId="37F1B5E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tcPr>
          <w:p w14:paraId="4EDB3EC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4C04EB9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73CE73F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242C2F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663E2C1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7A2F18B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7BD42FE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5BF9BC82" w14:textId="77777777" w:rsidTr="00B255CB">
        <w:trPr>
          <w:gridAfter w:val="2"/>
          <w:wAfter w:w="15" w:type="dxa"/>
        </w:trPr>
        <w:tc>
          <w:tcPr>
            <w:tcW w:w="1055" w:type="dxa"/>
            <w:gridSpan w:val="2"/>
          </w:tcPr>
          <w:p w14:paraId="155078D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4B37F33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3C79960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затраты труда машинистов</w:t>
            </w:r>
          </w:p>
        </w:tc>
        <w:tc>
          <w:tcPr>
            <w:tcW w:w="1244" w:type="dxa"/>
            <w:gridSpan w:val="2"/>
          </w:tcPr>
          <w:p w14:paraId="1F7CCA8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hideMark/>
          </w:tcPr>
          <w:p w14:paraId="11737EC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559" w:type="dxa"/>
          </w:tcPr>
          <w:p w14:paraId="16D3864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4BD3913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0E77882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1AAF4CD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522278B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0F7DE45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6BACB71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20527DEE" w14:textId="77777777" w:rsidTr="00B255CB">
        <w:trPr>
          <w:gridAfter w:val="2"/>
          <w:wAfter w:w="15" w:type="dxa"/>
        </w:trPr>
        <w:tc>
          <w:tcPr>
            <w:tcW w:w="1055" w:type="dxa"/>
            <w:gridSpan w:val="2"/>
          </w:tcPr>
          <w:p w14:paraId="16C1B38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200FFB0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201E515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ПНР "вхолостую"</w:t>
            </w:r>
          </w:p>
        </w:tc>
        <w:tc>
          <w:tcPr>
            <w:tcW w:w="1244" w:type="dxa"/>
            <w:gridSpan w:val="2"/>
          </w:tcPr>
          <w:p w14:paraId="4622BAD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3D65995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7DB8D8B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375F38E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5B16CDF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14E81A4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2743F8D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75AD558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15B6C93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472C853B" w14:textId="77777777" w:rsidTr="00B255CB">
        <w:trPr>
          <w:gridAfter w:val="2"/>
          <w:wAfter w:w="15" w:type="dxa"/>
        </w:trPr>
        <w:tc>
          <w:tcPr>
            <w:tcW w:w="1055" w:type="dxa"/>
            <w:gridSpan w:val="2"/>
          </w:tcPr>
          <w:p w14:paraId="17B5CE5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34BA4A0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69B7E27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 том числе</w:t>
            </w:r>
          </w:p>
        </w:tc>
        <w:tc>
          <w:tcPr>
            <w:tcW w:w="1244" w:type="dxa"/>
            <w:gridSpan w:val="2"/>
          </w:tcPr>
          <w:p w14:paraId="4E78A25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04F9922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756940E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61ECC4F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534D6E7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5C943F5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3E4F0AE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79631EE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6AA4967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6C97C1F9" w14:textId="77777777" w:rsidTr="00B255CB">
        <w:trPr>
          <w:gridAfter w:val="2"/>
          <w:wAfter w:w="15" w:type="dxa"/>
        </w:trPr>
        <w:tc>
          <w:tcPr>
            <w:tcW w:w="1055" w:type="dxa"/>
            <w:gridSpan w:val="2"/>
          </w:tcPr>
          <w:p w14:paraId="11FFFEE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24E2AEE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&lt;обоснование&gt;</w:t>
            </w:r>
          </w:p>
        </w:tc>
        <w:tc>
          <w:tcPr>
            <w:tcW w:w="2804" w:type="dxa"/>
            <w:gridSpan w:val="3"/>
            <w:hideMark/>
          </w:tcPr>
          <w:p w14:paraId="275D66C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сборника, номер отдела, раздела, таблицы&gt;</w:t>
            </w:r>
          </w:p>
        </w:tc>
        <w:tc>
          <w:tcPr>
            <w:tcW w:w="1244" w:type="dxa"/>
            <w:gridSpan w:val="2"/>
            <w:hideMark/>
          </w:tcPr>
          <w:p w14:paraId="453BDDD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w:t>
            </w:r>
          </w:p>
        </w:tc>
        <w:tc>
          <w:tcPr>
            <w:tcW w:w="1138" w:type="dxa"/>
            <w:gridSpan w:val="3"/>
          </w:tcPr>
          <w:p w14:paraId="24BA783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20A3B50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hideMark/>
          </w:tcPr>
          <w:p w14:paraId="43645A2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7BE2919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3DF8DD8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0F580F9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405BC60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1BC841F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34BE5391" w14:textId="77777777" w:rsidTr="00B255CB">
        <w:trPr>
          <w:gridAfter w:val="2"/>
          <w:wAfter w:w="15" w:type="dxa"/>
        </w:trPr>
        <w:tc>
          <w:tcPr>
            <w:tcW w:w="1055" w:type="dxa"/>
            <w:gridSpan w:val="2"/>
          </w:tcPr>
          <w:p w14:paraId="14F9697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3F4FC56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&lt;обоснование&gt;</w:t>
            </w:r>
          </w:p>
        </w:tc>
        <w:tc>
          <w:tcPr>
            <w:tcW w:w="2804" w:type="dxa"/>
            <w:gridSpan w:val="3"/>
            <w:hideMark/>
          </w:tcPr>
          <w:p w14:paraId="7254218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сборника, номер отдела, раздела, таблицы&gt;</w:t>
            </w:r>
          </w:p>
        </w:tc>
        <w:tc>
          <w:tcPr>
            <w:tcW w:w="1244" w:type="dxa"/>
            <w:gridSpan w:val="2"/>
            <w:hideMark/>
          </w:tcPr>
          <w:p w14:paraId="2098467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w:t>
            </w:r>
          </w:p>
        </w:tc>
        <w:tc>
          <w:tcPr>
            <w:tcW w:w="1138" w:type="dxa"/>
            <w:gridSpan w:val="3"/>
          </w:tcPr>
          <w:p w14:paraId="0CD3084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16F1AAF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hideMark/>
          </w:tcPr>
          <w:p w14:paraId="5037B1E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03B08FF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278E935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23B6A64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3115C47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2B1DE3F1"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07C1A543" w14:textId="77777777" w:rsidTr="00B255CB">
        <w:trPr>
          <w:gridAfter w:val="2"/>
          <w:wAfter w:w="15" w:type="dxa"/>
        </w:trPr>
        <w:tc>
          <w:tcPr>
            <w:tcW w:w="1055" w:type="dxa"/>
            <w:gridSpan w:val="2"/>
          </w:tcPr>
          <w:p w14:paraId="0498B24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70FCF88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&lt;обоснование&gt;</w:t>
            </w:r>
          </w:p>
        </w:tc>
        <w:tc>
          <w:tcPr>
            <w:tcW w:w="2804" w:type="dxa"/>
            <w:gridSpan w:val="3"/>
            <w:hideMark/>
          </w:tcPr>
          <w:p w14:paraId="33D75AF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сборника, номер отдела, раздела, таблицы&gt;</w:t>
            </w:r>
          </w:p>
        </w:tc>
        <w:tc>
          <w:tcPr>
            <w:tcW w:w="1244" w:type="dxa"/>
            <w:gridSpan w:val="2"/>
            <w:hideMark/>
          </w:tcPr>
          <w:p w14:paraId="67C97C63"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w:t>
            </w:r>
          </w:p>
        </w:tc>
        <w:tc>
          <w:tcPr>
            <w:tcW w:w="1138" w:type="dxa"/>
            <w:gridSpan w:val="3"/>
          </w:tcPr>
          <w:p w14:paraId="37B5C6D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53992C7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hideMark/>
          </w:tcPr>
          <w:p w14:paraId="364CE58B"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3F0EE46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395E2F1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6D4285F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2C1A161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7FCD72F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0E6C2D21" w14:textId="77777777" w:rsidTr="00B255CB">
        <w:trPr>
          <w:gridAfter w:val="2"/>
          <w:wAfter w:w="15" w:type="dxa"/>
        </w:trPr>
        <w:tc>
          <w:tcPr>
            <w:tcW w:w="1055" w:type="dxa"/>
            <w:gridSpan w:val="2"/>
          </w:tcPr>
          <w:p w14:paraId="2AEDC24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7E43B7F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06F5A78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ПНР "под нагрузкой"</w:t>
            </w:r>
          </w:p>
        </w:tc>
        <w:tc>
          <w:tcPr>
            <w:tcW w:w="1244" w:type="dxa"/>
            <w:gridSpan w:val="2"/>
          </w:tcPr>
          <w:p w14:paraId="1929627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63B3BA2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00F8A61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5E07630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5C6E7AE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156EBFA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54BC00B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4B73BD5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3233F5DF"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0D47A6DA" w14:textId="77777777" w:rsidTr="00B255CB">
        <w:trPr>
          <w:gridAfter w:val="2"/>
          <w:wAfter w:w="15" w:type="dxa"/>
        </w:trPr>
        <w:tc>
          <w:tcPr>
            <w:tcW w:w="1055" w:type="dxa"/>
            <w:gridSpan w:val="2"/>
          </w:tcPr>
          <w:p w14:paraId="670BF88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tcPr>
          <w:p w14:paraId="514AD71E"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2804" w:type="dxa"/>
            <w:gridSpan w:val="3"/>
            <w:hideMark/>
          </w:tcPr>
          <w:p w14:paraId="3F2B85F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в том числе</w:t>
            </w:r>
          </w:p>
        </w:tc>
        <w:tc>
          <w:tcPr>
            <w:tcW w:w="1244" w:type="dxa"/>
            <w:gridSpan w:val="2"/>
          </w:tcPr>
          <w:p w14:paraId="03BE6BE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8" w:type="dxa"/>
            <w:gridSpan w:val="3"/>
          </w:tcPr>
          <w:p w14:paraId="3B3E78B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66A9479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tcPr>
          <w:p w14:paraId="072B45A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34" w:type="dxa"/>
          </w:tcPr>
          <w:p w14:paraId="221C693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36FE4B3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5499233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11E9272A"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tcPr>
          <w:p w14:paraId="3890277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r>
      <w:tr w:rsidR="009F35D2" w:rsidRPr="00CB6FDE" w14:paraId="2908591B" w14:textId="77777777" w:rsidTr="00B255CB">
        <w:trPr>
          <w:gridAfter w:val="2"/>
          <w:wAfter w:w="15" w:type="dxa"/>
        </w:trPr>
        <w:tc>
          <w:tcPr>
            <w:tcW w:w="1055" w:type="dxa"/>
            <w:gridSpan w:val="2"/>
          </w:tcPr>
          <w:p w14:paraId="10D8B4C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649B863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&lt;обоснование&gt;</w:t>
            </w:r>
          </w:p>
        </w:tc>
        <w:tc>
          <w:tcPr>
            <w:tcW w:w="2804" w:type="dxa"/>
            <w:gridSpan w:val="3"/>
            <w:hideMark/>
          </w:tcPr>
          <w:p w14:paraId="3D77C81D"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сборника, номер отдела, раздела, таблицы&gt;</w:t>
            </w:r>
          </w:p>
        </w:tc>
        <w:tc>
          <w:tcPr>
            <w:tcW w:w="1244" w:type="dxa"/>
            <w:gridSpan w:val="2"/>
            <w:hideMark/>
          </w:tcPr>
          <w:p w14:paraId="3744D0D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w:t>
            </w:r>
          </w:p>
        </w:tc>
        <w:tc>
          <w:tcPr>
            <w:tcW w:w="1138" w:type="dxa"/>
            <w:gridSpan w:val="3"/>
          </w:tcPr>
          <w:p w14:paraId="660D56F8"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28CE5A23"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hideMark/>
          </w:tcPr>
          <w:p w14:paraId="0F64B5BA"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259C5F36"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7AFD6EC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678F080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7532EE3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3DE8DA3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2B86299C" w14:textId="77777777" w:rsidTr="00B255CB">
        <w:trPr>
          <w:gridAfter w:val="2"/>
          <w:wAfter w:w="15" w:type="dxa"/>
        </w:trPr>
        <w:tc>
          <w:tcPr>
            <w:tcW w:w="1055" w:type="dxa"/>
            <w:gridSpan w:val="2"/>
          </w:tcPr>
          <w:p w14:paraId="404F349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39A0EE74"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&lt;обоснование&gt;</w:t>
            </w:r>
          </w:p>
        </w:tc>
        <w:tc>
          <w:tcPr>
            <w:tcW w:w="2804" w:type="dxa"/>
            <w:gridSpan w:val="3"/>
            <w:hideMark/>
          </w:tcPr>
          <w:p w14:paraId="6DE8A61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сборника, номер отдела, раздела, таблицы&gt;</w:t>
            </w:r>
          </w:p>
        </w:tc>
        <w:tc>
          <w:tcPr>
            <w:tcW w:w="1244" w:type="dxa"/>
            <w:gridSpan w:val="2"/>
            <w:hideMark/>
          </w:tcPr>
          <w:p w14:paraId="1137B06C"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w:t>
            </w:r>
          </w:p>
        </w:tc>
        <w:tc>
          <w:tcPr>
            <w:tcW w:w="1138" w:type="dxa"/>
            <w:gridSpan w:val="3"/>
          </w:tcPr>
          <w:p w14:paraId="2077D569"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3042DD2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hideMark/>
          </w:tcPr>
          <w:p w14:paraId="102A3FD7"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3FDFD074"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084CD89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071D1822"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02338195"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0CFEF192"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231042E7" w14:textId="77777777" w:rsidTr="00B255CB">
        <w:trPr>
          <w:gridAfter w:val="2"/>
          <w:wAfter w:w="15" w:type="dxa"/>
        </w:trPr>
        <w:tc>
          <w:tcPr>
            <w:tcW w:w="1055" w:type="dxa"/>
            <w:gridSpan w:val="2"/>
          </w:tcPr>
          <w:p w14:paraId="54F71FA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90" w:type="dxa"/>
            <w:gridSpan w:val="2"/>
            <w:hideMark/>
          </w:tcPr>
          <w:p w14:paraId="27861A08"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&lt;обоснование&gt;</w:t>
            </w:r>
          </w:p>
        </w:tc>
        <w:tc>
          <w:tcPr>
            <w:tcW w:w="2804" w:type="dxa"/>
            <w:gridSpan w:val="3"/>
            <w:hideMark/>
          </w:tcPr>
          <w:p w14:paraId="5EA1644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r w:rsidRPr="00CB6FDE">
              <w:rPr>
                <w:rFonts w:ascii="Times New Roman" w:hAnsi="Times New Roman" w:cs="Times New Roman"/>
                <w:sz w:val="16"/>
                <w:szCs w:val="16"/>
              </w:rPr>
              <w:t>&lt;Наименование сборника, номер отдела, раздела, таблицы&gt;</w:t>
            </w:r>
          </w:p>
        </w:tc>
        <w:tc>
          <w:tcPr>
            <w:tcW w:w="1244" w:type="dxa"/>
            <w:gridSpan w:val="2"/>
            <w:hideMark/>
          </w:tcPr>
          <w:p w14:paraId="709184B5"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w:t>
            </w:r>
          </w:p>
        </w:tc>
        <w:tc>
          <w:tcPr>
            <w:tcW w:w="1138" w:type="dxa"/>
            <w:gridSpan w:val="3"/>
          </w:tcPr>
          <w:p w14:paraId="199D1070"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59" w:type="dxa"/>
          </w:tcPr>
          <w:p w14:paraId="398C55C1"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095" w:type="dxa"/>
            <w:gridSpan w:val="3"/>
            <w:hideMark/>
          </w:tcPr>
          <w:p w14:paraId="57C2A860"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c>
          <w:tcPr>
            <w:tcW w:w="1134" w:type="dxa"/>
          </w:tcPr>
          <w:p w14:paraId="61C24DDB"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00" w:type="dxa"/>
            <w:gridSpan w:val="2"/>
          </w:tcPr>
          <w:p w14:paraId="7631A25F"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142" w:type="dxa"/>
            <w:gridSpan w:val="2"/>
          </w:tcPr>
          <w:p w14:paraId="692F1237"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1507" w:type="dxa"/>
          </w:tcPr>
          <w:p w14:paraId="4DDAC3FC" w14:textId="77777777" w:rsidR="006B163F" w:rsidRPr="00CB6FDE" w:rsidRDefault="006B163F" w:rsidP="00B255CB">
            <w:pPr>
              <w:widowControl w:val="0"/>
              <w:autoSpaceDE w:val="0"/>
              <w:autoSpaceDN w:val="0"/>
              <w:adjustRightInd w:val="0"/>
              <w:spacing w:after="0" w:line="228" w:lineRule="auto"/>
              <w:rPr>
                <w:rFonts w:ascii="Times New Roman" w:hAnsi="Times New Roman" w:cs="Times New Roman"/>
                <w:sz w:val="16"/>
                <w:szCs w:val="16"/>
              </w:rPr>
            </w:pPr>
          </w:p>
        </w:tc>
        <w:tc>
          <w:tcPr>
            <w:tcW w:w="992" w:type="dxa"/>
            <w:hideMark/>
          </w:tcPr>
          <w:p w14:paraId="5C9D8BFD" w14:textId="77777777" w:rsidR="006B163F" w:rsidRPr="00CB6FDE" w:rsidRDefault="006B163F" w:rsidP="00B255CB">
            <w:pPr>
              <w:widowControl w:val="0"/>
              <w:autoSpaceDE w:val="0"/>
              <w:autoSpaceDN w:val="0"/>
              <w:adjustRightInd w:val="0"/>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&lt;X&gt;</w:t>
            </w:r>
          </w:p>
        </w:tc>
      </w:tr>
      <w:tr w:rsidR="009F35D2" w:rsidRPr="00CB6FDE" w14:paraId="447D29C1" w14:textId="77777777" w:rsidTr="00B255CB">
        <w:trPr>
          <w:gridBefore w:val="1"/>
          <w:gridAfter w:val="11"/>
          <w:wBefore w:w="61" w:type="dxa"/>
          <w:wAfter w:w="6377" w:type="dxa"/>
        </w:trPr>
        <w:tc>
          <w:tcPr>
            <w:tcW w:w="1348" w:type="dxa"/>
            <w:gridSpan w:val="2"/>
            <w:vAlign w:val="bottom"/>
            <w:hideMark/>
          </w:tcPr>
          <w:p w14:paraId="41E3512A" w14:textId="77777777" w:rsidR="006B163F" w:rsidRPr="00CB6FDE" w:rsidRDefault="006B163F" w:rsidP="00B255CB">
            <w:pPr>
              <w:spacing w:after="0" w:line="228" w:lineRule="auto"/>
              <w:rPr>
                <w:rFonts w:ascii="Times New Roman" w:hAnsi="Times New Roman" w:cs="Times New Roman"/>
                <w:sz w:val="16"/>
                <w:szCs w:val="16"/>
              </w:rPr>
            </w:pPr>
            <w:r w:rsidRPr="00CB6FDE">
              <w:rPr>
                <w:rFonts w:ascii="Times New Roman" w:hAnsi="Times New Roman" w:cs="Times New Roman"/>
                <w:sz w:val="16"/>
                <w:szCs w:val="16"/>
              </w:rPr>
              <w:t>Составил</w:t>
            </w:r>
          </w:p>
        </w:tc>
        <w:tc>
          <w:tcPr>
            <w:tcW w:w="8389" w:type="dxa"/>
            <w:gridSpan w:val="11"/>
            <w:tcBorders>
              <w:top w:val="nil"/>
              <w:left w:val="nil"/>
              <w:bottom w:val="single" w:sz="4" w:space="0" w:color="auto"/>
              <w:right w:val="nil"/>
            </w:tcBorders>
          </w:tcPr>
          <w:p w14:paraId="48AD8968" w14:textId="77777777" w:rsidR="006B163F" w:rsidRPr="00CB6FDE" w:rsidRDefault="006B163F" w:rsidP="00B255CB">
            <w:pPr>
              <w:spacing w:after="0" w:line="228" w:lineRule="auto"/>
              <w:rPr>
                <w:rFonts w:ascii="Times New Roman" w:hAnsi="Times New Roman" w:cs="Times New Roman"/>
                <w:sz w:val="16"/>
                <w:szCs w:val="16"/>
              </w:rPr>
            </w:pPr>
          </w:p>
        </w:tc>
      </w:tr>
      <w:tr w:rsidR="009F35D2" w:rsidRPr="00CB6FDE" w14:paraId="728F0D4D" w14:textId="77777777" w:rsidTr="00B255CB">
        <w:trPr>
          <w:gridBefore w:val="1"/>
          <w:gridAfter w:val="11"/>
          <w:wBefore w:w="61" w:type="dxa"/>
          <w:wAfter w:w="6377" w:type="dxa"/>
        </w:trPr>
        <w:tc>
          <w:tcPr>
            <w:tcW w:w="1348" w:type="dxa"/>
            <w:gridSpan w:val="2"/>
          </w:tcPr>
          <w:p w14:paraId="10B7BC30" w14:textId="77777777" w:rsidR="006B163F" w:rsidRPr="00CB6FDE" w:rsidRDefault="006B163F" w:rsidP="00B255CB">
            <w:pPr>
              <w:spacing w:after="0" w:line="228" w:lineRule="auto"/>
              <w:rPr>
                <w:rFonts w:ascii="Times New Roman" w:hAnsi="Times New Roman" w:cs="Times New Roman"/>
                <w:sz w:val="16"/>
                <w:szCs w:val="16"/>
              </w:rPr>
            </w:pPr>
          </w:p>
        </w:tc>
        <w:tc>
          <w:tcPr>
            <w:tcW w:w="8389" w:type="dxa"/>
            <w:gridSpan w:val="11"/>
            <w:tcBorders>
              <w:top w:val="single" w:sz="4" w:space="0" w:color="auto"/>
              <w:left w:val="nil"/>
              <w:bottom w:val="nil"/>
              <w:right w:val="nil"/>
            </w:tcBorders>
            <w:hideMark/>
          </w:tcPr>
          <w:p w14:paraId="73BB4691" w14:textId="77777777" w:rsidR="006B163F" w:rsidRPr="00CB6FDE" w:rsidRDefault="006B163F" w:rsidP="00B255CB">
            <w:pPr>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[должность, подпись (инициалы, фамилия)]</w:t>
            </w:r>
          </w:p>
        </w:tc>
      </w:tr>
      <w:tr w:rsidR="009F35D2" w:rsidRPr="00CB6FDE" w14:paraId="58F1CF36" w14:textId="77777777" w:rsidTr="00B255CB">
        <w:trPr>
          <w:gridBefore w:val="1"/>
          <w:gridAfter w:val="11"/>
          <w:wBefore w:w="61" w:type="dxa"/>
          <w:wAfter w:w="6377" w:type="dxa"/>
        </w:trPr>
        <w:tc>
          <w:tcPr>
            <w:tcW w:w="1348" w:type="dxa"/>
            <w:gridSpan w:val="2"/>
            <w:vAlign w:val="bottom"/>
            <w:hideMark/>
          </w:tcPr>
          <w:p w14:paraId="74FE4113" w14:textId="77777777" w:rsidR="006B163F" w:rsidRPr="00CB6FDE" w:rsidRDefault="006B163F" w:rsidP="00B255CB">
            <w:pPr>
              <w:spacing w:after="0" w:line="228" w:lineRule="auto"/>
              <w:rPr>
                <w:rFonts w:ascii="Times New Roman" w:hAnsi="Times New Roman" w:cs="Times New Roman"/>
                <w:sz w:val="16"/>
                <w:szCs w:val="16"/>
              </w:rPr>
            </w:pPr>
            <w:r w:rsidRPr="00CB6FDE">
              <w:rPr>
                <w:rFonts w:ascii="Times New Roman" w:hAnsi="Times New Roman" w:cs="Times New Roman"/>
                <w:sz w:val="16"/>
                <w:szCs w:val="16"/>
              </w:rPr>
              <w:t>Проверил</w:t>
            </w:r>
          </w:p>
        </w:tc>
        <w:tc>
          <w:tcPr>
            <w:tcW w:w="8389" w:type="dxa"/>
            <w:gridSpan w:val="11"/>
            <w:tcBorders>
              <w:top w:val="nil"/>
              <w:left w:val="nil"/>
              <w:bottom w:val="single" w:sz="4" w:space="0" w:color="auto"/>
              <w:right w:val="nil"/>
            </w:tcBorders>
          </w:tcPr>
          <w:p w14:paraId="59136AB7" w14:textId="77777777" w:rsidR="006B163F" w:rsidRPr="00CB6FDE" w:rsidRDefault="006B163F" w:rsidP="00B255CB">
            <w:pPr>
              <w:spacing w:after="0" w:line="228" w:lineRule="auto"/>
              <w:rPr>
                <w:rFonts w:ascii="Times New Roman" w:hAnsi="Times New Roman" w:cs="Times New Roman"/>
                <w:sz w:val="16"/>
                <w:szCs w:val="16"/>
              </w:rPr>
            </w:pPr>
          </w:p>
        </w:tc>
      </w:tr>
      <w:tr w:rsidR="009F35D2" w:rsidRPr="00CB6FDE" w14:paraId="1A6907DC" w14:textId="77777777" w:rsidTr="00B255CB">
        <w:trPr>
          <w:gridBefore w:val="1"/>
          <w:gridAfter w:val="11"/>
          <w:wBefore w:w="61" w:type="dxa"/>
          <w:wAfter w:w="6377" w:type="dxa"/>
        </w:trPr>
        <w:tc>
          <w:tcPr>
            <w:tcW w:w="1348" w:type="dxa"/>
            <w:gridSpan w:val="2"/>
          </w:tcPr>
          <w:p w14:paraId="4FA73790" w14:textId="77777777" w:rsidR="006B163F" w:rsidRPr="00CB6FDE" w:rsidRDefault="006B163F" w:rsidP="00B255CB">
            <w:pPr>
              <w:spacing w:after="0" w:line="228" w:lineRule="auto"/>
              <w:rPr>
                <w:rFonts w:ascii="Times New Roman" w:hAnsi="Times New Roman" w:cs="Times New Roman"/>
                <w:sz w:val="16"/>
                <w:szCs w:val="16"/>
              </w:rPr>
            </w:pPr>
          </w:p>
        </w:tc>
        <w:tc>
          <w:tcPr>
            <w:tcW w:w="8389" w:type="dxa"/>
            <w:gridSpan w:val="11"/>
            <w:tcBorders>
              <w:top w:val="single" w:sz="4" w:space="0" w:color="auto"/>
              <w:left w:val="nil"/>
              <w:bottom w:val="nil"/>
              <w:right w:val="nil"/>
            </w:tcBorders>
            <w:vAlign w:val="bottom"/>
            <w:hideMark/>
          </w:tcPr>
          <w:p w14:paraId="5D0B6D32" w14:textId="77777777" w:rsidR="006B163F" w:rsidRPr="00CB6FDE" w:rsidRDefault="006B163F" w:rsidP="00B255CB">
            <w:pPr>
              <w:spacing w:after="0" w:line="228" w:lineRule="auto"/>
              <w:jc w:val="center"/>
              <w:rPr>
                <w:rFonts w:ascii="Times New Roman" w:hAnsi="Times New Roman" w:cs="Times New Roman"/>
                <w:sz w:val="16"/>
                <w:szCs w:val="16"/>
              </w:rPr>
            </w:pPr>
            <w:r w:rsidRPr="00CB6FDE">
              <w:rPr>
                <w:rFonts w:ascii="Times New Roman" w:hAnsi="Times New Roman" w:cs="Times New Roman"/>
                <w:sz w:val="16"/>
                <w:szCs w:val="16"/>
              </w:rPr>
              <w:t>[должность, подпись (инициалы, фамилия)]</w:t>
            </w:r>
          </w:p>
        </w:tc>
      </w:tr>
    </w:tbl>
    <w:p w14:paraId="74414676" w14:textId="77777777" w:rsidR="006B163F" w:rsidRPr="009F35D2" w:rsidRDefault="006B163F" w:rsidP="00B255CB">
      <w:pPr>
        <w:widowControl w:val="0"/>
        <w:shd w:val="clear" w:color="auto" w:fill="FFFFFF"/>
        <w:spacing w:after="0" w:line="228" w:lineRule="auto"/>
        <w:jc w:val="both"/>
        <w:rPr>
          <w:sz w:val="18"/>
          <w:szCs w:val="18"/>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D96D54" w:rsidRPr="00B10431" w14:paraId="45DE3D96" w14:textId="77777777" w:rsidTr="009F77F2">
        <w:tc>
          <w:tcPr>
            <w:tcW w:w="5210" w:type="dxa"/>
          </w:tcPr>
          <w:p w14:paraId="74F9232A" w14:textId="77777777" w:rsidR="00D96D54" w:rsidRPr="00B10431" w:rsidRDefault="00D96D54" w:rsidP="009F77F2">
            <w:pPr>
              <w:tabs>
                <w:tab w:val="left" w:pos="1766"/>
              </w:tabs>
              <w:rPr>
                <w:rFonts w:ascii="Times New Roman" w:hAnsi="Times New Roman" w:cs="Times New Roman"/>
                <w:b/>
                <w:sz w:val="20"/>
                <w:lang w:eastAsia="ru-RU"/>
              </w:rPr>
            </w:pPr>
            <w:r w:rsidRPr="00B10431">
              <w:rPr>
                <w:rFonts w:ascii="Times New Roman" w:hAnsi="Times New Roman" w:cs="Times New Roman"/>
                <w:b/>
                <w:sz w:val="20"/>
                <w:lang w:eastAsia="ru-RU"/>
              </w:rPr>
              <w:t>Заказчик:</w:t>
            </w:r>
          </w:p>
          <w:p w14:paraId="14C6F893" w14:textId="77777777" w:rsidR="00D96D54" w:rsidRPr="00B10431" w:rsidRDefault="00D96D54" w:rsidP="009F77F2">
            <w:pPr>
              <w:tabs>
                <w:tab w:val="left" w:pos="1766"/>
              </w:tabs>
              <w:rPr>
                <w:rFonts w:ascii="Times New Roman" w:hAnsi="Times New Roman" w:cs="Times New Roman"/>
                <w:sz w:val="20"/>
                <w:lang w:eastAsia="ru-RU"/>
              </w:rPr>
            </w:pPr>
            <w:r w:rsidRPr="00B10431">
              <w:rPr>
                <w:rFonts w:ascii="Times New Roman" w:hAnsi="Times New Roman" w:cs="Times New Roman"/>
                <w:sz w:val="20"/>
                <w:lang w:eastAsia="ru-RU"/>
              </w:rPr>
              <w:t>Генеральный директор</w:t>
            </w:r>
          </w:p>
          <w:p w14:paraId="303ACBB0" w14:textId="77777777" w:rsidR="00D96D54" w:rsidRPr="00B10431" w:rsidRDefault="00D96D54" w:rsidP="009F77F2">
            <w:pPr>
              <w:tabs>
                <w:tab w:val="left" w:pos="1766"/>
              </w:tabs>
              <w:rPr>
                <w:rFonts w:ascii="Times New Roman" w:hAnsi="Times New Roman" w:cs="Times New Roman"/>
                <w:sz w:val="20"/>
                <w:lang w:eastAsia="ru-RU"/>
              </w:rPr>
            </w:pPr>
            <w:r w:rsidRPr="00B10431">
              <w:rPr>
                <w:rFonts w:ascii="Times New Roman" w:hAnsi="Times New Roman" w:cs="Times New Roman"/>
                <w:sz w:val="20"/>
                <w:lang w:eastAsia="ru-RU"/>
              </w:rPr>
              <w:t>АО «Энергосервис Волги»</w:t>
            </w:r>
          </w:p>
          <w:p w14:paraId="5AA4DFD3" w14:textId="77777777" w:rsidR="00D96D54" w:rsidRPr="00B10431" w:rsidRDefault="00D96D54" w:rsidP="009F77F2">
            <w:pPr>
              <w:tabs>
                <w:tab w:val="left" w:pos="1766"/>
              </w:tabs>
              <w:rPr>
                <w:rFonts w:ascii="Times New Roman" w:hAnsi="Times New Roman" w:cs="Times New Roman"/>
                <w:sz w:val="20"/>
                <w:lang w:eastAsia="ru-RU"/>
              </w:rPr>
            </w:pPr>
          </w:p>
          <w:p w14:paraId="022B8709" w14:textId="77777777" w:rsidR="00D96D54" w:rsidRPr="00B10431" w:rsidRDefault="00D96D54" w:rsidP="009F77F2">
            <w:pPr>
              <w:tabs>
                <w:tab w:val="left" w:pos="1766"/>
              </w:tabs>
              <w:rPr>
                <w:rFonts w:ascii="Times New Roman" w:hAnsi="Times New Roman" w:cs="Times New Roman"/>
                <w:sz w:val="20"/>
                <w:lang w:eastAsia="ru-RU"/>
              </w:rPr>
            </w:pPr>
            <w:r w:rsidRPr="00B10431">
              <w:rPr>
                <w:rFonts w:ascii="Times New Roman" w:hAnsi="Times New Roman" w:cs="Times New Roman"/>
                <w:sz w:val="20"/>
                <w:lang w:eastAsia="ru-RU"/>
              </w:rPr>
              <w:t>_______________Проскуркин М.К.</w:t>
            </w:r>
          </w:p>
        </w:tc>
        <w:tc>
          <w:tcPr>
            <w:tcW w:w="5211" w:type="dxa"/>
          </w:tcPr>
          <w:p w14:paraId="5AE80E87" w14:textId="77777777" w:rsidR="00D96D54" w:rsidRPr="00B10431" w:rsidRDefault="00D96D54" w:rsidP="009F77F2">
            <w:pPr>
              <w:tabs>
                <w:tab w:val="left" w:pos="1766"/>
              </w:tabs>
              <w:rPr>
                <w:rFonts w:ascii="Times New Roman" w:hAnsi="Times New Roman" w:cs="Times New Roman"/>
                <w:b/>
                <w:sz w:val="20"/>
                <w:lang w:eastAsia="ru-RU"/>
              </w:rPr>
            </w:pPr>
            <w:r w:rsidRPr="00B10431">
              <w:rPr>
                <w:rFonts w:ascii="Times New Roman" w:hAnsi="Times New Roman" w:cs="Times New Roman"/>
                <w:b/>
                <w:sz w:val="20"/>
                <w:lang w:eastAsia="ru-RU"/>
              </w:rPr>
              <w:t>Подрядчик:</w:t>
            </w:r>
          </w:p>
          <w:p w14:paraId="07E70CAF" w14:textId="1AF0074D" w:rsidR="00D96D54" w:rsidRPr="00B10431" w:rsidRDefault="00D96D54" w:rsidP="009F77F2">
            <w:pPr>
              <w:tabs>
                <w:tab w:val="left" w:pos="1766"/>
              </w:tabs>
              <w:rPr>
                <w:rFonts w:ascii="Times New Roman" w:hAnsi="Times New Roman" w:cs="Times New Roman"/>
                <w:sz w:val="20"/>
                <w:lang w:eastAsia="ru-RU"/>
              </w:rPr>
            </w:pPr>
          </w:p>
        </w:tc>
      </w:tr>
    </w:tbl>
    <w:p w14:paraId="26E9204B" w14:textId="77777777" w:rsidR="006B163F" w:rsidRPr="009F35D2" w:rsidRDefault="006B163F" w:rsidP="006B163F">
      <w:pPr>
        <w:widowControl w:val="0"/>
        <w:shd w:val="clear" w:color="auto" w:fill="FFFFFF"/>
        <w:spacing w:line="235" w:lineRule="auto"/>
        <w:jc w:val="both"/>
        <w:rPr>
          <w:sz w:val="18"/>
          <w:szCs w:val="18"/>
        </w:rPr>
        <w:sectPr w:rsidR="006B163F" w:rsidRPr="009F35D2" w:rsidSect="005E3611">
          <w:pgSz w:w="16838" w:h="11906" w:orient="landscape"/>
          <w:pgMar w:top="567" w:right="567" w:bottom="567" w:left="1134" w:header="709" w:footer="709" w:gutter="0"/>
          <w:cols w:space="720"/>
        </w:sectPr>
      </w:pPr>
    </w:p>
    <w:p w14:paraId="0E6EE97B" w14:textId="77777777" w:rsidR="006B163F" w:rsidRPr="009F35D2" w:rsidRDefault="006B163F" w:rsidP="007277A8">
      <w:pPr>
        <w:pStyle w:val="16"/>
        <w:jc w:val="right"/>
        <w:rPr>
          <w:sz w:val="22"/>
          <w:szCs w:val="22"/>
        </w:rPr>
      </w:pPr>
      <w:r w:rsidRPr="009F35D2">
        <w:rPr>
          <w:sz w:val="22"/>
          <w:szCs w:val="22"/>
        </w:rPr>
        <w:t>Приложение № 4</w:t>
      </w:r>
    </w:p>
    <w:p w14:paraId="4FFFC55C" w14:textId="77777777" w:rsidR="006B163F" w:rsidRPr="009F35D2" w:rsidRDefault="006B163F" w:rsidP="007277A8">
      <w:pPr>
        <w:spacing w:after="0" w:line="240" w:lineRule="auto"/>
        <w:jc w:val="right"/>
        <w:rPr>
          <w:rFonts w:ascii="Times New Roman" w:hAnsi="Times New Roman" w:cs="Times New Roman"/>
        </w:rPr>
      </w:pPr>
      <w:r w:rsidRPr="009F35D2">
        <w:rPr>
          <w:rFonts w:ascii="Times New Roman" w:hAnsi="Times New Roman" w:cs="Times New Roman"/>
        </w:rPr>
        <w:t>к договору подряда № _______________ от _____________ г.</w:t>
      </w:r>
    </w:p>
    <w:p w14:paraId="224344AC" w14:textId="77777777" w:rsidR="006B163F" w:rsidRPr="009F35D2" w:rsidRDefault="006B163F" w:rsidP="007277A8">
      <w:pPr>
        <w:spacing w:after="0" w:line="240" w:lineRule="auto"/>
        <w:jc w:val="right"/>
        <w:rPr>
          <w:rFonts w:ascii="Times New Roman" w:hAnsi="Times New Roman" w:cs="Times New Roman"/>
          <w:bCs/>
        </w:rPr>
      </w:pPr>
    </w:p>
    <w:p w14:paraId="09AE43B1" w14:textId="77777777" w:rsidR="006B163F" w:rsidRPr="009F35D2" w:rsidRDefault="006B163F" w:rsidP="007277A8">
      <w:pPr>
        <w:autoSpaceDE w:val="0"/>
        <w:autoSpaceDN w:val="0"/>
        <w:adjustRightInd w:val="0"/>
        <w:spacing w:after="0" w:line="240" w:lineRule="auto"/>
        <w:jc w:val="center"/>
        <w:rPr>
          <w:rFonts w:ascii="Times New Roman" w:hAnsi="Times New Roman" w:cs="Times New Roman"/>
          <w:b/>
          <w:bCs/>
        </w:rPr>
      </w:pPr>
    </w:p>
    <w:p w14:paraId="7D67A288" w14:textId="77777777" w:rsidR="006B163F" w:rsidRPr="009F35D2" w:rsidRDefault="006B163F" w:rsidP="007277A8">
      <w:pPr>
        <w:spacing w:after="0" w:line="240" w:lineRule="auto"/>
        <w:jc w:val="center"/>
        <w:rPr>
          <w:rFonts w:ascii="Times New Roman" w:hAnsi="Times New Roman" w:cs="Times New Roman"/>
          <w:b/>
        </w:rPr>
      </w:pPr>
      <w:r w:rsidRPr="009F35D2">
        <w:rPr>
          <w:rFonts w:ascii="Times New Roman" w:hAnsi="Times New Roman" w:cs="Times New Roman"/>
          <w:b/>
        </w:rPr>
        <w:t>СПИСОК</w:t>
      </w:r>
    </w:p>
    <w:p w14:paraId="0BD33551" w14:textId="77777777" w:rsidR="006B163F" w:rsidRPr="009F35D2" w:rsidRDefault="006B163F" w:rsidP="007277A8">
      <w:pPr>
        <w:autoSpaceDE w:val="0"/>
        <w:autoSpaceDN w:val="0"/>
        <w:adjustRightInd w:val="0"/>
        <w:spacing w:after="0" w:line="240" w:lineRule="auto"/>
        <w:jc w:val="center"/>
        <w:rPr>
          <w:rFonts w:ascii="Times New Roman" w:hAnsi="Times New Roman" w:cs="Times New Roman"/>
          <w:b/>
          <w:bCs/>
        </w:rPr>
      </w:pPr>
      <w:r w:rsidRPr="009F35D2">
        <w:rPr>
          <w:rFonts w:ascii="Times New Roman" w:hAnsi="Times New Roman" w:cs="Times New Roman"/>
          <w:b/>
          <w:bCs/>
        </w:rPr>
        <w:t>субподрядных организаций</w:t>
      </w:r>
    </w:p>
    <w:p w14:paraId="40B12C48" w14:textId="77777777" w:rsidR="006B163F" w:rsidRPr="009F35D2" w:rsidRDefault="006B163F" w:rsidP="007277A8">
      <w:pPr>
        <w:autoSpaceDE w:val="0"/>
        <w:autoSpaceDN w:val="0"/>
        <w:adjustRightInd w:val="0"/>
        <w:spacing w:after="0" w:line="240" w:lineRule="auto"/>
        <w:jc w:val="center"/>
        <w:rPr>
          <w:rFonts w:ascii="Times New Roman" w:hAnsi="Times New Roman" w:cs="Times New Roman"/>
          <w:b/>
          <w:bCs/>
        </w:rPr>
      </w:pPr>
    </w:p>
    <w:p w14:paraId="67FCA769" w14:textId="77777777" w:rsidR="006B163F" w:rsidRPr="009F35D2" w:rsidRDefault="006B163F" w:rsidP="007277A8">
      <w:pPr>
        <w:autoSpaceDE w:val="0"/>
        <w:autoSpaceDN w:val="0"/>
        <w:adjustRightInd w:val="0"/>
        <w:spacing w:after="0" w:line="240" w:lineRule="auto"/>
        <w:ind w:firstLine="567"/>
        <w:rPr>
          <w:rFonts w:ascii="Times New Roman" w:hAnsi="Times New Roman" w:cs="Times New Roman"/>
          <w:bCs/>
        </w:rPr>
      </w:pPr>
      <w:r w:rsidRPr="009F35D2">
        <w:rPr>
          <w:rFonts w:ascii="Times New Roman" w:hAnsi="Times New Roman" w:cs="Times New Roman"/>
          <w:bCs/>
        </w:rPr>
        <w:t>Заказчик: АО «Энергосервис Волги»</w:t>
      </w:r>
    </w:p>
    <w:p w14:paraId="62AF5E81" w14:textId="0554C621" w:rsidR="006B163F" w:rsidRPr="009F35D2" w:rsidRDefault="006B163F" w:rsidP="007277A8">
      <w:pPr>
        <w:autoSpaceDE w:val="0"/>
        <w:autoSpaceDN w:val="0"/>
        <w:adjustRightInd w:val="0"/>
        <w:spacing w:after="0" w:line="240" w:lineRule="auto"/>
        <w:ind w:firstLine="567"/>
        <w:rPr>
          <w:rFonts w:ascii="Times New Roman" w:hAnsi="Times New Roman" w:cs="Times New Roman"/>
          <w:bCs/>
        </w:rPr>
      </w:pPr>
      <w:r w:rsidRPr="009F35D2">
        <w:rPr>
          <w:rFonts w:ascii="Times New Roman" w:hAnsi="Times New Roman" w:cs="Times New Roman"/>
          <w:bCs/>
        </w:rPr>
        <w:t xml:space="preserve">Подрядчик: </w:t>
      </w:r>
    </w:p>
    <w:p w14:paraId="7CC96243" w14:textId="77777777" w:rsidR="006B163F" w:rsidRPr="009F35D2" w:rsidRDefault="006B163F" w:rsidP="007277A8">
      <w:pPr>
        <w:tabs>
          <w:tab w:val="num" w:pos="0"/>
        </w:tabs>
        <w:spacing w:after="0" w:line="240" w:lineRule="auto"/>
        <w:ind w:firstLine="567"/>
        <w:jc w:val="right"/>
        <w:rPr>
          <w:rFonts w:ascii="Times New Roman" w:hAnsi="Times New Roman" w:cs="Times New Roman"/>
        </w:rPr>
      </w:pPr>
      <w:r w:rsidRPr="009F35D2">
        <w:rPr>
          <w:rFonts w:ascii="Times New Roman" w:hAnsi="Times New Roman" w:cs="Times New Roman"/>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685"/>
        <w:gridCol w:w="5103"/>
      </w:tblGrid>
      <w:tr w:rsidR="009F35D2" w:rsidRPr="009F35D2" w14:paraId="37E52DEA" w14:textId="77777777" w:rsidTr="005E3611">
        <w:trPr>
          <w:trHeight w:val="690"/>
        </w:trPr>
        <w:tc>
          <w:tcPr>
            <w:tcW w:w="993" w:type="dxa"/>
            <w:tcBorders>
              <w:top w:val="single" w:sz="4" w:space="0" w:color="auto"/>
              <w:left w:val="single" w:sz="4" w:space="0" w:color="auto"/>
              <w:bottom w:val="single" w:sz="4" w:space="0" w:color="auto"/>
              <w:right w:val="single" w:sz="4" w:space="0" w:color="auto"/>
            </w:tcBorders>
            <w:hideMark/>
          </w:tcPr>
          <w:p w14:paraId="54CB97A7" w14:textId="77777777" w:rsidR="006B163F" w:rsidRPr="009F35D2" w:rsidRDefault="006B163F" w:rsidP="007277A8">
            <w:pPr>
              <w:spacing w:after="0" w:line="240" w:lineRule="auto"/>
              <w:jc w:val="center"/>
              <w:rPr>
                <w:rFonts w:ascii="Times New Roman" w:hAnsi="Times New Roman" w:cs="Times New Roman"/>
                <w:b/>
                <w:sz w:val="20"/>
              </w:rPr>
            </w:pPr>
            <w:r w:rsidRPr="009F35D2">
              <w:rPr>
                <w:rFonts w:ascii="Times New Roman" w:hAnsi="Times New Roman" w:cs="Times New Roman"/>
                <w:b/>
                <w:sz w:val="20"/>
              </w:rPr>
              <w:t>№</w:t>
            </w:r>
          </w:p>
          <w:p w14:paraId="2185D07D" w14:textId="77777777" w:rsidR="006B163F" w:rsidRPr="009F35D2" w:rsidRDefault="006B163F" w:rsidP="007277A8">
            <w:pPr>
              <w:spacing w:after="0" w:line="240" w:lineRule="auto"/>
              <w:jc w:val="center"/>
              <w:rPr>
                <w:rFonts w:ascii="Times New Roman" w:hAnsi="Times New Roman" w:cs="Times New Roman"/>
                <w:b/>
                <w:sz w:val="20"/>
              </w:rPr>
            </w:pPr>
            <w:r w:rsidRPr="009F35D2">
              <w:rPr>
                <w:rFonts w:ascii="Times New Roman" w:hAnsi="Times New Roman" w:cs="Times New Roman"/>
                <w:b/>
                <w:sz w:val="20"/>
              </w:rPr>
              <w:t>п/п</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59C17B0" w14:textId="77777777" w:rsidR="006B163F" w:rsidRPr="009F35D2" w:rsidRDefault="006B163F" w:rsidP="007277A8">
            <w:pPr>
              <w:spacing w:after="0" w:line="240" w:lineRule="auto"/>
              <w:jc w:val="center"/>
              <w:rPr>
                <w:rFonts w:ascii="Times New Roman" w:hAnsi="Times New Roman" w:cs="Times New Roman"/>
                <w:b/>
                <w:sz w:val="20"/>
              </w:rPr>
            </w:pPr>
            <w:r w:rsidRPr="009F35D2">
              <w:rPr>
                <w:rFonts w:ascii="Times New Roman" w:hAnsi="Times New Roman" w:cs="Times New Roman"/>
                <w:b/>
                <w:sz w:val="20"/>
              </w:rPr>
              <w:t>Наименование организации</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0459154" w14:textId="77777777" w:rsidR="006B163F" w:rsidRPr="009F35D2" w:rsidRDefault="006B163F" w:rsidP="007277A8">
            <w:pPr>
              <w:spacing w:after="0" w:line="240" w:lineRule="auto"/>
              <w:jc w:val="center"/>
              <w:rPr>
                <w:rFonts w:ascii="Times New Roman" w:hAnsi="Times New Roman" w:cs="Times New Roman"/>
                <w:b/>
                <w:sz w:val="20"/>
              </w:rPr>
            </w:pPr>
            <w:r w:rsidRPr="009F35D2">
              <w:rPr>
                <w:rFonts w:ascii="Times New Roman" w:hAnsi="Times New Roman" w:cs="Times New Roman"/>
                <w:b/>
                <w:sz w:val="20"/>
              </w:rPr>
              <w:t>Состав выполняемых работ и сумма договора субподряда (</w:t>
            </w:r>
            <w:r w:rsidRPr="009F35D2">
              <w:rPr>
                <w:rFonts w:ascii="Times New Roman" w:hAnsi="Times New Roman" w:cs="Times New Roman"/>
                <w:b/>
                <w:bCs/>
                <w:sz w:val="20"/>
              </w:rPr>
              <w:t>тыс. рублей)</w:t>
            </w:r>
          </w:p>
        </w:tc>
      </w:tr>
      <w:tr w:rsidR="009F35D2" w:rsidRPr="009F35D2" w14:paraId="0AF08F49" w14:textId="77777777" w:rsidTr="005E3611">
        <w:trPr>
          <w:trHeight w:val="690"/>
        </w:trPr>
        <w:tc>
          <w:tcPr>
            <w:tcW w:w="993" w:type="dxa"/>
            <w:tcBorders>
              <w:top w:val="single" w:sz="4" w:space="0" w:color="auto"/>
              <w:left w:val="single" w:sz="4" w:space="0" w:color="auto"/>
              <w:bottom w:val="single" w:sz="4" w:space="0" w:color="auto"/>
              <w:right w:val="single" w:sz="4" w:space="0" w:color="auto"/>
            </w:tcBorders>
          </w:tcPr>
          <w:p w14:paraId="6E1F4126" w14:textId="77777777" w:rsidR="006B163F" w:rsidRPr="009F35D2" w:rsidRDefault="006B163F" w:rsidP="007277A8">
            <w:pPr>
              <w:spacing w:after="0" w:line="240" w:lineRule="auto"/>
              <w:ind w:firstLine="567"/>
              <w:jc w:val="center"/>
              <w:rPr>
                <w:rFonts w:ascii="Times New Roman" w:hAnsi="Times New Roman" w:cs="Times New Roman"/>
                <w:b/>
                <w:sz w:val="20"/>
              </w:rPr>
            </w:pPr>
          </w:p>
        </w:tc>
        <w:tc>
          <w:tcPr>
            <w:tcW w:w="3685" w:type="dxa"/>
            <w:tcBorders>
              <w:top w:val="single" w:sz="4" w:space="0" w:color="auto"/>
              <w:left w:val="single" w:sz="4" w:space="0" w:color="auto"/>
              <w:bottom w:val="single" w:sz="4" w:space="0" w:color="auto"/>
              <w:right w:val="single" w:sz="4" w:space="0" w:color="auto"/>
            </w:tcBorders>
            <w:vAlign w:val="center"/>
          </w:tcPr>
          <w:p w14:paraId="40133229" w14:textId="77777777" w:rsidR="006B163F" w:rsidRPr="009F35D2" w:rsidRDefault="006B163F" w:rsidP="007277A8">
            <w:pPr>
              <w:spacing w:after="0" w:line="240" w:lineRule="auto"/>
              <w:ind w:firstLine="567"/>
              <w:jc w:val="center"/>
              <w:rPr>
                <w:rFonts w:ascii="Times New Roman" w:hAnsi="Times New Roman" w:cs="Times New Roman"/>
                <w:b/>
                <w:sz w:val="20"/>
              </w:rPr>
            </w:pPr>
          </w:p>
        </w:tc>
        <w:tc>
          <w:tcPr>
            <w:tcW w:w="5103" w:type="dxa"/>
            <w:tcBorders>
              <w:top w:val="single" w:sz="4" w:space="0" w:color="auto"/>
              <w:left w:val="single" w:sz="4" w:space="0" w:color="auto"/>
              <w:bottom w:val="single" w:sz="4" w:space="0" w:color="auto"/>
              <w:right w:val="single" w:sz="4" w:space="0" w:color="auto"/>
            </w:tcBorders>
            <w:vAlign w:val="center"/>
          </w:tcPr>
          <w:p w14:paraId="3B782357" w14:textId="77777777" w:rsidR="006B163F" w:rsidRPr="009F35D2" w:rsidRDefault="006B163F" w:rsidP="007277A8">
            <w:pPr>
              <w:spacing w:after="0" w:line="240" w:lineRule="auto"/>
              <w:ind w:firstLine="567"/>
              <w:jc w:val="center"/>
              <w:rPr>
                <w:rFonts w:ascii="Times New Roman" w:hAnsi="Times New Roman" w:cs="Times New Roman"/>
                <w:b/>
                <w:sz w:val="20"/>
              </w:rPr>
            </w:pPr>
          </w:p>
        </w:tc>
      </w:tr>
      <w:tr w:rsidR="009F35D2" w:rsidRPr="009F35D2" w14:paraId="3888E9CA" w14:textId="77777777" w:rsidTr="005E3611">
        <w:trPr>
          <w:trHeight w:val="690"/>
        </w:trPr>
        <w:tc>
          <w:tcPr>
            <w:tcW w:w="993" w:type="dxa"/>
            <w:tcBorders>
              <w:top w:val="single" w:sz="4" w:space="0" w:color="auto"/>
              <w:left w:val="single" w:sz="4" w:space="0" w:color="auto"/>
              <w:bottom w:val="single" w:sz="4" w:space="0" w:color="auto"/>
              <w:right w:val="single" w:sz="4" w:space="0" w:color="auto"/>
            </w:tcBorders>
          </w:tcPr>
          <w:p w14:paraId="49B58C5B" w14:textId="77777777" w:rsidR="006B163F" w:rsidRPr="009F35D2" w:rsidRDefault="006B163F" w:rsidP="007277A8">
            <w:pPr>
              <w:spacing w:after="0" w:line="240" w:lineRule="auto"/>
              <w:ind w:firstLine="567"/>
              <w:jc w:val="center"/>
              <w:rPr>
                <w:rFonts w:ascii="Times New Roman" w:hAnsi="Times New Roman" w:cs="Times New Roman"/>
                <w:b/>
                <w:sz w:val="20"/>
              </w:rPr>
            </w:pPr>
          </w:p>
        </w:tc>
        <w:tc>
          <w:tcPr>
            <w:tcW w:w="3685" w:type="dxa"/>
            <w:tcBorders>
              <w:top w:val="single" w:sz="4" w:space="0" w:color="auto"/>
              <w:left w:val="single" w:sz="4" w:space="0" w:color="auto"/>
              <w:bottom w:val="single" w:sz="4" w:space="0" w:color="auto"/>
              <w:right w:val="single" w:sz="4" w:space="0" w:color="auto"/>
            </w:tcBorders>
            <w:vAlign w:val="center"/>
          </w:tcPr>
          <w:p w14:paraId="54D658AC" w14:textId="77777777" w:rsidR="006B163F" w:rsidRPr="009F35D2" w:rsidRDefault="006B163F" w:rsidP="007277A8">
            <w:pPr>
              <w:spacing w:after="0" w:line="240" w:lineRule="auto"/>
              <w:ind w:firstLine="567"/>
              <w:jc w:val="center"/>
              <w:rPr>
                <w:rFonts w:ascii="Times New Roman" w:hAnsi="Times New Roman" w:cs="Times New Roman"/>
                <w:b/>
                <w:sz w:val="20"/>
              </w:rPr>
            </w:pPr>
          </w:p>
        </w:tc>
        <w:tc>
          <w:tcPr>
            <w:tcW w:w="5103" w:type="dxa"/>
            <w:tcBorders>
              <w:top w:val="single" w:sz="4" w:space="0" w:color="auto"/>
              <w:left w:val="single" w:sz="4" w:space="0" w:color="auto"/>
              <w:bottom w:val="single" w:sz="4" w:space="0" w:color="auto"/>
              <w:right w:val="single" w:sz="4" w:space="0" w:color="auto"/>
            </w:tcBorders>
            <w:vAlign w:val="center"/>
          </w:tcPr>
          <w:p w14:paraId="3E14A19D" w14:textId="77777777" w:rsidR="006B163F" w:rsidRPr="009F35D2" w:rsidRDefault="006B163F" w:rsidP="007277A8">
            <w:pPr>
              <w:spacing w:after="0" w:line="240" w:lineRule="auto"/>
              <w:ind w:firstLine="567"/>
              <w:jc w:val="center"/>
              <w:rPr>
                <w:rFonts w:ascii="Times New Roman" w:hAnsi="Times New Roman" w:cs="Times New Roman"/>
                <w:b/>
                <w:sz w:val="20"/>
              </w:rPr>
            </w:pPr>
          </w:p>
        </w:tc>
      </w:tr>
    </w:tbl>
    <w:p w14:paraId="777DB77B" w14:textId="77777777" w:rsidR="006B163F" w:rsidRPr="009F35D2" w:rsidRDefault="006B163F" w:rsidP="007277A8">
      <w:pPr>
        <w:overflowPunct w:val="0"/>
        <w:autoSpaceDE w:val="0"/>
        <w:autoSpaceDN w:val="0"/>
        <w:adjustRightInd w:val="0"/>
        <w:spacing w:after="0" w:line="240" w:lineRule="auto"/>
        <w:jc w:val="both"/>
        <w:rPr>
          <w:rFonts w:ascii="Times New Roman" w:hAnsi="Times New Roman" w:cs="Times New Roman"/>
          <w:bCs/>
        </w:rPr>
      </w:pPr>
    </w:p>
    <w:p w14:paraId="2CF4E65E" w14:textId="77777777" w:rsidR="006B163F" w:rsidRPr="009F35D2" w:rsidRDefault="006B163F" w:rsidP="007277A8">
      <w:pPr>
        <w:overflowPunct w:val="0"/>
        <w:autoSpaceDE w:val="0"/>
        <w:autoSpaceDN w:val="0"/>
        <w:adjustRightInd w:val="0"/>
        <w:spacing w:after="0" w:line="240" w:lineRule="auto"/>
        <w:jc w:val="both"/>
        <w:rPr>
          <w:rFonts w:ascii="Times New Roman" w:hAnsi="Times New Roman" w:cs="Times New Roman"/>
          <w:bCs/>
        </w:rPr>
      </w:pPr>
      <w:r w:rsidRPr="009F35D2">
        <w:rPr>
          <w:rFonts w:ascii="Times New Roman" w:hAnsi="Times New Roman" w:cs="Times New Roman"/>
          <w:bCs/>
        </w:rPr>
        <w:t>_______________                   ____________________               ___________________________</w:t>
      </w:r>
    </w:p>
    <w:p w14:paraId="4A366137" w14:textId="77777777" w:rsidR="006B163F" w:rsidRPr="009F35D2" w:rsidRDefault="006B163F" w:rsidP="007277A8">
      <w:pPr>
        <w:overflowPunct w:val="0"/>
        <w:autoSpaceDE w:val="0"/>
        <w:autoSpaceDN w:val="0"/>
        <w:adjustRightInd w:val="0"/>
        <w:spacing w:after="0" w:line="240" w:lineRule="auto"/>
        <w:ind w:firstLine="360"/>
        <w:jc w:val="both"/>
        <w:rPr>
          <w:rFonts w:ascii="Times New Roman" w:hAnsi="Times New Roman" w:cs="Times New Roman"/>
          <w:bCs/>
          <w:vertAlign w:val="superscript"/>
        </w:rPr>
      </w:pPr>
      <w:r w:rsidRPr="009F35D2">
        <w:rPr>
          <w:rFonts w:ascii="Times New Roman" w:hAnsi="Times New Roman" w:cs="Times New Roman"/>
          <w:bCs/>
          <w:vertAlign w:val="superscript"/>
        </w:rPr>
        <w:t>(должность)                                                 (подпись, М.П.)                                       (фамилия, имя, отчество подписавшего)</w:t>
      </w:r>
    </w:p>
    <w:p w14:paraId="233C563F" w14:textId="77777777" w:rsidR="006B163F" w:rsidRPr="009F35D2" w:rsidRDefault="006B163F" w:rsidP="007277A8">
      <w:pPr>
        <w:overflowPunct w:val="0"/>
        <w:autoSpaceDE w:val="0"/>
        <w:autoSpaceDN w:val="0"/>
        <w:adjustRightInd w:val="0"/>
        <w:spacing w:after="0" w:line="240" w:lineRule="auto"/>
        <w:ind w:firstLine="360"/>
        <w:jc w:val="both"/>
        <w:rPr>
          <w:rFonts w:ascii="Times New Roman" w:hAnsi="Times New Roman" w:cs="Times New Roman"/>
          <w:bCs/>
          <w:vertAlign w:val="superscript"/>
        </w:rPr>
      </w:pPr>
    </w:p>
    <w:p w14:paraId="5CC56B81" w14:textId="77777777" w:rsidR="006B163F" w:rsidRPr="009F35D2" w:rsidRDefault="006B163F" w:rsidP="007277A8">
      <w:pPr>
        <w:overflowPunct w:val="0"/>
        <w:autoSpaceDE w:val="0"/>
        <w:autoSpaceDN w:val="0"/>
        <w:adjustRightInd w:val="0"/>
        <w:spacing w:after="0" w:line="240" w:lineRule="auto"/>
        <w:ind w:firstLine="360"/>
        <w:jc w:val="both"/>
        <w:rPr>
          <w:rFonts w:ascii="Times New Roman" w:hAnsi="Times New Roman" w:cs="Times New Roman"/>
          <w:bCs/>
          <w:vertAlign w:val="superscript"/>
        </w:rPr>
      </w:pPr>
    </w:p>
    <w:p w14:paraId="1CBA0BAF" w14:textId="77777777" w:rsidR="006B163F" w:rsidRPr="009F35D2" w:rsidRDefault="006B163F" w:rsidP="007277A8">
      <w:pPr>
        <w:overflowPunct w:val="0"/>
        <w:autoSpaceDE w:val="0"/>
        <w:autoSpaceDN w:val="0"/>
        <w:adjustRightInd w:val="0"/>
        <w:spacing w:after="0" w:line="240" w:lineRule="auto"/>
        <w:ind w:firstLine="360"/>
        <w:jc w:val="both"/>
        <w:rPr>
          <w:rFonts w:ascii="Times New Roman" w:hAnsi="Times New Roman" w:cs="Times New Roman"/>
          <w:bCs/>
          <w:vertAlign w:val="superscript"/>
        </w:rPr>
      </w:pPr>
    </w:p>
    <w:p w14:paraId="285EE78E" w14:textId="77777777" w:rsidR="006B163F" w:rsidRPr="009F35D2" w:rsidRDefault="006B163F" w:rsidP="007277A8">
      <w:pPr>
        <w:overflowPunct w:val="0"/>
        <w:autoSpaceDE w:val="0"/>
        <w:autoSpaceDN w:val="0"/>
        <w:adjustRightInd w:val="0"/>
        <w:spacing w:after="0" w:line="240" w:lineRule="auto"/>
        <w:ind w:firstLine="360"/>
        <w:jc w:val="both"/>
        <w:rPr>
          <w:rFonts w:ascii="Times New Roman" w:hAnsi="Times New Roman" w:cs="Times New Roman"/>
          <w:bCs/>
          <w:vertAlign w:val="superscript"/>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D75578" w:rsidRPr="009F35D2" w14:paraId="31224CCE" w14:textId="77777777" w:rsidTr="009F77F2">
        <w:tc>
          <w:tcPr>
            <w:tcW w:w="5210" w:type="dxa"/>
          </w:tcPr>
          <w:p w14:paraId="232B6C2F" w14:textId="77777777" w:rsidR="00D75578" w:rsidRPr="009F35D2" w:rsidRDefault="00D75578" w:rsidP="009F77F2">
            <w:pPr>
              <w:tabs>
                <w:tab w:val="left" w:pos="1766"/>
              </w:tabs>
              <w:rPr>
                <w:rFonts w:ascii="Times New Roman" w:hAnsi="Times New Roman" w:cs="Times New Roman"/>
                <w:b/>
                <w:lang w:eastAsia="ru-RU"/>
              </w:rPr>
            </w:pPr>
            <w:r w:rsidRPr="009F35D2">
              <w:rPr>
                <w:rFonts w:ascii="Times New Roman" w:hAnsi="Times New Roman" w:cs="Times New Roman"/>
                <w:b/>
                <w:lang w:eastAsia="ru-RU"/>
              </w:rPr>
              <w:t>Заказчик:</w:t>
            </w:r>
          </w:p>
          <w:p w14:paraId="53E1FFCB" w14:textId="77777777" w:rsidR="00D75578" w:rsidRPr="009F35D2" w:rsidRDefault="00D75578"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Генеральный директор</w:t>
            </w:r>
          </w:p>
          <w:p w14:paraId="201EFBD8" w14:textId="77777777" w:rsidR="00D75578" w:rsidRPr="009F35D2" w:rsidRDefault="00D75578"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АО «Энергосервис Волги»</w:t>
            </w:r>
          </w:p>
          <w:p w14:paraId="5FB052ED" w14:textId="77777777" w:rsidR="00D75578" w:rsidRPr="009F35D2" w:rsidRDefault="00D75578" w:rsidP="009F77F2">
            <w:pPr>
              <w:tabs>
                <w:tab w:val="left" w:pos="1766"/>
              </w:tabs>
              <w:rPr>
                <w:rFonts w:ascii="Times New Roman" w:hAnsi="Times New Roman" w:cs="Times New Roman"/>
                <w:lang w:eastAsia="ru-RU"/>
              </w:rPr>
            </w:pPr>
          </w:p>
          <w:p w14:paraId="0A6A368D" w14:textId="77777777" w:rsidR="00D75578" w:rsidRPr="009F35D2" w:rsidRDefault="00D75578"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_______________Проскуркин М.К.</w:t>
            </w:r>
          </w:p>
        </w:tc>
        <w:tc>
          <w:tcPr>
            <w:tcW w:w="5211" w:type="dxa"/>
          </w:tcPr>
          <w:p w14:paraId="27BB7AA5" w14:textId="77777777" w:rsidR="00D75578" w:rsidRDefault="00D75578" w:rsidP="009F77F2">
            <w:pPr>
              <w:tabs>
                <w:tab w:val="left" w:pos="1766"/>
              </w:tabs>
              <w:rPr>
                <w:rFonts w:ascii="Times New Roman" w:hAnsi="Times New Roman" w:cs="Times New Roman"/>
                <w:b/>
                <w:lang w:eastAsia="ru-RU"/>
              </w:rPr>
            </w:pPr>
            <w:r w:rsidRPr="009F35D2">
              <w:rPr>
                <w:rFonts w:ascii="Times New Roman" w:hAnsi="Times New Roman" w:cs="Times New Roman"/>
                <w:b/>
                <w:lang w:eastAsia="ru-RU"/>
              </w:rPr>
              <w:t>Подрядчик:</w:t>
            </w:r>
          </w:p>
          <w:p w14:paraId="31FC24F3" w14:textId="20419976" w:rsidR="00D75578" w:rsidRPr="00DE1A93" w:rsidRDefault="00D75578" w:rsidP="009F77F2">
            <w:pPr>
              <w:tabs>
                <w:tab w:val="left" w:pos="1766"/>
              </w:tabs>
              <w:rPr>
                <w:rFonts w:ascii="Times New Roman" w:hAnsi="Times New Roman" w:cs="Times New Roman"/>
                <w:lang w:eastAsia="ru-RU"/>
              </w:rPr>
            </w:pPr>
          </w:p>
        </w:tc>
      </w:tr>
    </w:tbl>
    <w:p w14:paraId="730302FA" w14:textId="77777777" w:rsidR="006B163F" w:rsidRPr="009F35D2" w:rsidRDefault="006B163F" w:rsidP="006B163F">
      <w:pPr>
        <w:pStyle w:val="122"/>
        <w:tabs>
          <w:tab w:val="left" w:pos="5622"/>
        </w:tabs>
        <w:ind w:left="0" w:firstLine="709"/>
        <w:rPr>
          <w:b/>
          <w:sz w:val="24"/>
          <w:szCs w:val="24"/>
        </w:rPr>
      </w:pPr>
    </w:p>
    <w:p w14:paraId="55962568" w14:textId="77777777" w:rsidR="006B163F" w:rsidRPr="009F35D2" w:rsidRDefault="006B163F" w:rsidP="006B163F">
      <w:pPr>
        <w:pStyle w:val="122"/>
        <w:tabs>
          <w:tab w:val="left" w:pos="5622"/>
        </w:tabs>
        <w:ind w:left="0" w:firstLine="709"/>
        <w:rPr>
          <w:b/>
          <w:sz w:val="24"/>
          <w:szCs w:val="24"/>
        </w:rPr>
      </w:pPr>
    </w:p>
    <w:p w14:paraId="7C25F8E5" w14:textId="77777777" w:rsidR="006B163F" w:rsidRPr="009F35D2" w:rsidRDefault="006B163F" w:rsidP="006B163F">
      <w:pPr>
        <w:pStyle w:val="122"/>
        <w:tabs>
          <w:tab w:val="left" w:pos="5622"/>
        </w:tabs>
        <w:ind w:left="0" w:firstLine="709"/>
        <w:rPr>
          <w:b/>
          <w:sz w:val="24"/>
          <w:szCs w:val="24"/>
        </w:rPr>
      </w:pPr>
    </w:p>
    <w:p w14:paraId="57CA5B88" w14:textId="77777777" w:rsidR="006B163F" w:rsidRPr="009F35D2" w:rsidRDefault="006B163F" w:rsidP="006B163F">
      <w:pPr>
        <w:pStyle w:val="122"/>
        <w:tabs>
          <w:tab w:val="left" w:pos="5622"/>
        </w:tabs>
        <w:ind w:left="0" w:firstLine="709"/>
        <w:rPr>
          <w:b/>
          <w:sz w:val="24"/>
          <w:szCs w:val="24"/>
        </w:rPr>
      </w:pPr>
    </w:p>
    <w:p w14:paraId="09265171" w14:textId="77777777" w:rsidR="006B163F" w:rsidRPr="009F35D2" w:rsidRDefault="006B163F" w:rsidP="006B163F">
      <w:pPr>
        <w:rPr>
          <w:sz w:val="24"/>
          <w:szCs w:val="24"/>
        </w:rPr>
      </w:pPr>
      <w:r w:rsidRPr="009F35D2">
        <w:rPr>
          <w:sz w:val="24"/>
          <w:szCs w:val="24"/>
        </w:rPr>
        <w:tab/>
      </w:r>
      <w:r w:rsidRPr="009F35D2">
        <w:rPr>
          <w:sz w:val="24"/>
          <w:szCs w:val="24"/>
        </w:rPr>
        <w:tab/>
      </w:r>
      <w:r w:rsidRPr="009F35D2">
        <w:rPr>
          <w:sz w:val="24"/>
          <w:szCs w:val="24"/>
        </w:rPr>
        <w:tab/>
      </w:r>
    </w:p>
    <w:p w14:paraId="1E0F1825" w14:textId="77777777" w:rsidR="006B163F" w:rsidRPr="009F35D2" w:rsidRDefault="006B163F" w:rsidP="006B163F">
      <w:pPr>
        <w:rPr>
          <w:sz w:val="24"/>
          <w:szCs w:val="24"/>
        </w:rPr>
        <w:sectPr w:rsidR="006B163F" w:rsidRPr="009F35D2" w:rsidSect="007277A8">
          <w:pgSz w:w="11906" w:h="16838"/>
          <w:pgMar w:top="567" w:right="567" w:bottom="567" w:left="1134" w:header="709" w:footer="709" w:gutter="0"/>
          <w:cols w:space="720"/>
        </w:sectPr>
      </w:pPr>
    </w:p>
    <w:p w14:paraId="441E10D8" w14:textId="77777777" w:rsidR="006B163F" w:rsidRPr="009F35D2" w:rsidRDefault="006B163F" w:rsidP="00DA25F6">
      <w:pPr>
        <w:pStyle w:val="16"/>
        <w:spacing w:line="228" w:lineRule="auto"/>
        <w:jc w:val="right"/>
        <w:rPr>
          <w:sz w:val="22"/>
          <w:szCs w:val="22"/>
        </w:rPr>
      </w:pPr>
      <w:r w:rsidRPr="009F35D2">
        <w:rPr>
          <w:sz w:val="22"/>
          <w:szCs w:val="22"/>
        </w:rPr>
        <w:t>Приложение № 5</w:t>
      </w:r>
    </w:p>
    <w:p w14:paraId="5078FA4C" w14:textId="77777777" w:rsidR="006B163F" w:rsidRPr="009F35D2" w:rsidRDefault="006B163F" w:rsidP="00DA25F6">
      <w:pPr>
        <w:spacing w:after="0" w:line="228" w:lineRule="auto"/>
        <w:ind w:left="709"/>
        <w:jc w:val="right"/>
        <w:rPr>
          <w:rStyle w:val="af6"/>
          <w:rFonts w:ascii="Times New Roman" w:hAnsi="Times New Roman" w:cs="Times New Roman"/>
          <w:color w:val="auto"/>
          <w:u w:val="none"/>
        </w:rPr>
      </w:pPr>
      <w:r w:rsidRPr="009F35D2">
        <w:rPr>
          <w:rFonts w:ascii="Times New Roman" w:hAnsi="Times New Roman" w:cs="Times New Roman"/>
          <w:bCs/>
        </w:rPr>
        <w:t xml:space="preserve"> </w:t>
      </w:r>
      <w:hyperlink r:id="rId25" w:anchor="ИИ7" w:tooltip="Седьмое ИИ № 1710 от 20.08.2018 г." w:history="1">
        <w:r w:rsidRPr="009F35D2">
          <w:rPr>
            <w:rStyle w:val="af6"/>
            <w:rFonts w:ascii="Times New Roman" w:hAnsi="Times New Roman" w:cs="Times New Roman"/>
            <w:color w:val="auto"/>
            <w:u w:val="none"/>
          </w:rPr>
          <w:t xml:space="preserve">                                      к договору подряда № _______________ от _________</w:t>
        </w:r>
      </w:hyperlink>
      <w:r w:rsidRPr="009F35D2">
        <w:rPr>
          <w:rStyle w:val="af6"/>
          <w:rFonts w:ascii="Times New Roman" w:hAnsi="Times New Roman" w:cs="Times New Roman"/>
          <w:color w:val="auto"/>
          <w:u w:val="none"/>
        </w:rPr>
        <w:t>____ г.</w:t>
      </w:r>
    </w:p>
    <w:p w14:paraId="4C27088E" w14:textId="77777777" w:rsidR="006B163F" w:rsidRPr="009F35D2" w:rsidRDefault="006B163F" w:rsidP="00DA25F6">
      <w:pPr>
        <w:spacing w:after="0" w:line="228" w:lineRule="auto"/>
        <w:ind w:left="4962" w:right="-126"/>
        <w:rPr>
          <w:rFonts w:ascii="Times New Roman" w:hAnsi="Times New Roman" w:cs="Times New Roman"/>
          <w:b/>
          <w:bCs/>
        </w:rPr>
      </w:pPr>
    </w:p>
    <w:p w14:paraId="10800C5A" w14:textId="77777777" w:rsidR="006B163F" w:rsidRPr="009F35D2" w:rsidRDefault="006B163F" w:rsidP="00DA25F6">
      <w:pPr>
        <w:spacing w:after="0" w:line="228" w:lineRule="auto"/>
        <w:ind w:left="-142" w:right="-126"/>
        <w:jc w:val="both"/>
        <w:rPr>
          <w:rFonts w:ascii="Times New Roman" w:hAnsi="Times New Roman" w:cs="Times New Roman"/>
          <w:b/>
          <w:bCs/>
        </w:rPr>
      </w:pPr>
      <w:r w:rsidRPr="009F35D2">
        <w:rPr>
          <w:rFonts w:ascii="Times New Roman" w:hAnsi="Times New Roman" w:cs="Times New Roman"/>
          <w:b/>
          <w:bCs/>
        </w:rPr>
        <w:t>________________________________________________________________________________</w:t>
      </w:r>
    </w:p>
    <w:p w14:paraId="1B66873A" w14:textId="77777777" w:rsidR="006B163F" w:rsidRPr="009F35D2" w:rsidRDefault="006B163F" w:rsidP="00DA25F6">
      <w:pPr>
        <w:spacing w:after="0" w:line="228" w:lineRule="auto"/>
        <w:ind w:right="-126"/>
        <w:jc w:val="center"/>
        <w:rPr>
          <w:rFonts w:ascii="Times New Roman" w:hAnsi="Times New Roman" w:cs="Times New Roman"/>
          <w:i/>
        </w:rPr>
      </w:pPr>
      <w:r w:rsidRPr="009F35D2">
        <w:rPr>
          <w:rFonts w:ascii="Times New Roman" w:hAnsi="Times New Roman" w:cs="Times New Roman"/>
          <w:i/>
        </w:rPr>
        <w:t>Начало формы</w:t>
      </w:r>
    </w:p>
    <w:p w14:paraId="475E8E31"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rPr>
      </w:pPr>
    </w:p>
    <w:p w14:paraId="1181CAA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
        </w:rPr>
      </w:pPr>
      <w:r w:rsidRPr="009F35D2">
        <w:rPr>
          <w:rFonts w:ascii="Times New Roman" w:hAnsi="Times New Roman" w:cs="Times New Roman"/>
          <w:b/>
        </w:rPr>
        <w:t>Справка о цепочке собственников Подрядчика, включая бенефициаров (в том числе конечных)*</w:t>
      </w:r>
    </w:p>
    <w:p w14:paraId="3B47AB1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
        </w:rPr>
      </w:pPr>
      <w:r w:rsidRPr="009F35D2">
        <w:rPr>
          <w:rFonts w:ascii="Times New Roman" w:hAnsi="Times New Roman" w:cs="Times New Roman"/>
          <w:b/>
        </w:rPr>
        <w:t>_________________________________________________</w:t>
      </w:r>
    </w:p>
    <w:p w14:paraId="477AEC44" w14:textId="71298A86" w:rsidR="006B163F" w:rsidRPr="009F35D2" w:rsidRDefault="00C2353B" w:rsidP="00DA25F6">
      <w:pPr>
        <w:widowControl w:val="0"/>
        <w:autoSpaceDE w:val="0"/>
        <w:autoSpaceDN w:val="0"/>
        <w:adjustRightInd w:val="0"/>
        <w:spacing w:after="0" w:line="228" w:lineRule="auto"/>
        <w:jc w:val="center"/>
        <w:rPr>
          <w:rFonts w:ascii="Times New Roman" w:hAnsi="Times New Roman" w:cs="Times New Roman"/>
          <w:sz w:val="18"/>
        </w:rPr>
      </w:pPr>
      <w:r w:rsidRPr="009F35D2">
        <w:rPr>
          <w:rFonts w:ascii="Times New Roman" w:eastAsia="Calibri" w:hAnsi="Times New Roman" w:cs="Times New Roman"/>
          <w:noProof/>
          <w:sz w:val="18"/>
          <w:szCs w:val="18"/>
          <w:lang w:eastAsia="ru-RU"/>
        </w:rPr>
        <w:drawing>
          <wp:anchor distT="0" distB="0" distL="114300" distR="114300" simplePos="0" relativeHeight="251671552" behindDoc="0" locked="0" layoutInCell="1" allowOverlap="1" wp14:anchorId="19E318B6" wp14:editId="0553A0DA">
            <wp:simplePos x="0" y="0"/>
            <wp:positionH relativeFrom="margin">
              <wp:posOffset>491945</wp:posOffset>
            </wp:positionH>
            <wp:positionV relativeFrom="paragraph">
              <wp:posOffset>4722017</wp:posOffset>
            </wp:positionV>
            <wp:extent cx="5044307" cy="3696996"/>
            <wp:effectExtent l="463868" t="0" r="544512"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044307" cy="3696996"/>
                    </a:xfrm>
                    <a:prstGeom prst="rect">
                      <a:avLst/>
                    </a:prstGeom>
                    <a:noFill/>
                    <a:ln>
                      <a:noFill/>
                    </a:ln>
                  </pic:spPr>
                </pic:pic>
              </a:graphicData>
            </a:graphic>
          </wp:anchor>
        </w:drawing>
      </w:r>
      <w:r w:rsidR="006B163F" w:rsidRPr="009F35D2">
        <w:rPr>
          <w:rFonts w:ascii="Times New Roman" w:hAnsi="Times New Roman" w:cs="Times New Roman"/>
          <w:i/>
          <w:sz w:val="18"/>
        </w:rPr>
        <w:t>(наименование организации)</w:t>
      </w:r>
    </w:p>
    <w:tbl>
      <w:tblPr>
        <w:tblW w:w="10803" w:type="dxa"/>
        <w:tblInd w:w="-431" w:type="dxa"/>
        <w:tblLayout w:type="fixed"/>
        <w:tblLook w:val="04A0" w:firstRow="1" w:lastRow="0" w:firstColumn="1" w:lastColumn="0" w:noHBand="0" w:noVBand="1"/>
      </w:tblPr>
      <w:tblGrid>
        <w:gridCol w:w="425"/>
        <w:gridCol w:w="368"/>
        <w:gridCol w:w="367"/>
        <w:gridCol w:w="542"/>
        <w:gridCol w:w="425"/>
        <w:gridCol w:w="567"/>
        <w:gridCol w:w="1106"/>
        <w:gridCol w:w="963"/>
        <w:gridCol w:w="362"/>
        <w:gridCol w:w="453"/>
        <w:gridCol w:w="453"/>
        <w:gridCol w:w="425"/>
        <w:gridCol w:w="1000"/>
        <w:gridCol w:w="709"/>
        <w:gridCol w:w="992"/>
        <w:gridCol w:w="104"/>
        <w:gridCol w:w="1030"/>
        <w:gridCol w:w="454"/>
        <w:gridCol w:w="58"/>
      </w:tblGrid>
      <w:tr w:rsidR="009F35D2" w:rsidRPr="009F35D2" w14:paraId="7726CD70" w14:textId="77777777" w:rsidTr="00DA25F6">
        <w:trPr>
          <w:gridAfter w:val="2"/>
          <w:wAfter w:w="512" w:type="dxa"/>
          <w:trHeight w:val="315"/>
        </w:trPr>
        <w:tc>
          <w:tcPr>
            <w:tcW w:w="425" w:type="dxa"/>
            <w:tcBorders>
              <w:top w:val="single" w:sz="4" w:space="0" w:color="FFFFFF"/>
              <w:left w:val="single" w:sz="4" w:space="0" w:color="FFFFFF"/>
              <w:bottom w:val="single" w:sz="4" w:space="0" w:color="auto"/>
              <w:right w:val="single" w:sz="4" w:space="0" w:color="FFFFFF"/>
            </w:tcBorders>
            <w:noWrap/>
            <w:vAlign w:val="bottom"/>
            <w:hideMark/>
          </w:tcPr>
          <w:p w14:paraId="51C6C9EA"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sz w:val="18"/>
                <w:szCs w:val="18"/>
              </w:rPr>
            </w:pPr>
            <w:r w:rsidRPr="009F35D2">
              <w:rPr>
                <w:rFonts w:ascii="Times New Roman" w:hAnsi="Times New Roman" w:cs="Times New Roman"/>
                <w:sz w:val="18"/>
                <w:szCs w:val="18"/>
              </w:rPr>
              <w:t> </w:t>
            </w:r>
          </w:p>
        </w:tc>
        <w:tc>
          <w:tcPr>
            <w:tcW w:w="8836" w:type="dxa"/>
            <w:gridSpan w:val="15"/>
            <w:tcBorders>
              <w:top w:val="single" w:sz="4" w:space="0" w:color="FFFFFF"/>
              <w:left w:val="single" w:sz="4" w:space="0" w:color="FFFFFF"/>
              <w:bottom w:val="single" w:sz="4" w:space="0" w:color="auto"/>
              <w:right w:val="single" w:sz="4" w:space="0" w:color="FFFFFF"/>
            </w:tcBorders>
            <w:noWrap/>
            <w:vAlign w:val="bottom"/>
            <w:hideMark/>
          </w:tcPr>
          <w:p w14:paraId="523CEE5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sz w:val="18"/>
                <w:szCs w:val="18"/>
              </w:rPr>
            </w:pPr>
            <w:r w:rsidRPr="009F35D2">
              <w:rPr>
                <w:rFonts w:ascii="Times New Roman" w:hAnsi="Times New Roman" w:cs="Times New Roman"/>
                <w:sz w:val="18"/>
                <w:szCs w:val="18"/>
              </w:rPr>
              <w:t> </w:t>
            </w:r>
          </w:p>
        </w:tc>
        <w:tc>
          <w:tcPr>
            <w:tcW w:w="1030" w:type="dxa"/>
            <w:tcBorders>
              <w:top w:val="single" w:sz="4" w:space="0" w:color="FFFFFF"/>
              <w:left w:val="single" w:sz="4" w:space="0" w:color="FFFFFF"/>
              <w:bottom w:val="single" w:sz="4" w:space="0" w:color="auto"/>
              <w:right w:val="single" w:sz="4" w:space="0" w:color="FFFFFF"/>
            </w:tcBorders>
          </w:tcPr>
          <w:p w14:paraId="0690AC18"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sz w:val="18"/>
                <w:szCs w:val="18"/>
              </w:rPr>
            </w:pPr>
          </w:p>
        </w:tc>
      </w:tr>
      <w:tr w:rsidR="009F35D2" w:rsidRPr="009F35D2" w14:paraId="20C4C15A" w14:textId="77777777" w:rsidTr="00DA25F6">
        <w:trPr>
          <w:gridAfter w:val="2"/>
          <w:wAfter w:w="512" w:type="dxa"/>
          <w:trHeight w:val="315"/>
        </w:trPr>
        <w:tc>
          <w:tcPr>
            <w:tcW w:w="425" w:type="dxa"/>
            <w:tcBorders>
              <w:top w:val="single" w:sz="4" w:space="0" w:color="auto"/>
              <w:left w:val="single" w:sz="4" w:space="0" w:color="auto"/>
              <w:bottom w:val="single" w:sz="4" w:space="0" w:color="auto"/>
              <w:right w:val="single" w:sz="4" w:space="0" w:color="auto"/>
            </w:tcBorders>
            <w:noWrap/>
            <w:vAlign w:val="bottom"/>
          </w:tcPr>
          <w:p w14:paraId="26A42EC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sz w:val="18"/>
                <w:szCs w:val="18"/>
              </w:rPr>
            </w:pPr>
          </w:p>
        </w:tc>
        <w:tc>
          <w:tcPr>
            <w:tcW w:w="8836" w:type="dxa"/>
            <w:gridSpan w:val="15"/>
            <w:tcBorders>
              <w:top w:val="single" w:sz="4" w:space="0" w:color="auto"/>
              <w:left w:val="single" w:sz="4" w:space="0" w:color="auto"/>
              <w:bottom w:val="single" w:sz="4" w:space="0" w:color="auto"/>
              <w:right w:val="single" w:sz="4" w:space="0" w:color="auto"/>
            </w:tcBorders>
            <w:noWrap/>
            <w:vAlign w:val="bottom"/>
          </w:tcPr>
          <w:p w14:paraId="03A39A7B"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sz w:val="18"/>
                <w:szCs w:val="18"/>
              </w:rPr>
            </w:pPr>
          </w:p>
        </w:tc>
        <w:tc>
          <w:tcPr>
            <w:tcW w:w="1030" w:type="dxa"/>
            <w:tcBorders>
              <w:top w:val="single" w:sz="4" w:space="0" w:color="FFFFFF"/>
              <w:left w:val="single" w:sz="4" w:space="0" w:color="auto"/>
              <w:bottom w:val="single" w:sz="4" w:space="0" w:color="auto"/>
              <w:right w:val="single" w:sz="4" w:space="0" w:color="FFFFFF"/>
            </w:tcBorders>
          </w:tcPr>
          <w:p w14:paraId="366A22C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sz w:val="18"/>
                <w:szCs w:val="18"/>
              </w:rPr>
            </w:pPr>
          </w:p>
        </w:tc>
      </w:tr>
      <w:tr w:rsidR="009F35D2" w:rsidRPr="009F35D2" w14:paraId="5F4D33C6" w14:textId="77777777" w:rsidTr="00DA25F6">
        <w:trPr>
          <w:trHeight w:val="348"/>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373A4EBF" w14:textId="77777777" w:rsidR="006B163F" w:rsidRPr="009F35D2" w:rsidRDefault="006B163F" w:rsidP="00DA25F6">
            <w:pPr>
              <w:widowControl w:val="0"/>
              <w:autoSpaceDE w:val="0"/>
              <w:autoSpaceDN w:val="0"/>
              <w:adjustRightInd w:val="0"/>
              <w:spacing w:after="0" w:line="228" w:lineRule="auto"/>
              <w:ind w:left="113" w:right="113"/>
              <w:jc w:val="center"/>
              <w:rPr>
                <w:rFonts w:ascii="Times New Roman" w:hAnsi="Times New Roman" w:cs="Times New Roman"/>
                <w:bCs/>
                <w:sz w:val="18"/>
                <w:szCs w:val="18"/>
              </w:rPr>
            </w:pPr>
            <w:r w:rsidRPr="009F35D2">
              <w:rPr>
                <w:rFonts w:ascii="Times New Roman" w:hAnsi="Times New Roman" w:cs="Times New Roman"/>
                <w:bCs/>
                <w:sz w:val="18"/>
                <w:szCs w:val="18"/>
              </w:rPr>
              <w:t>№ п/п</w:t>
            </w:r>
          </w:p>
        </w:tc>
        <w:tc>
          <w:tcPr>
            <w:tcW w:w="3375"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52EBBFF1"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noProof/>
                <w:sz w:val="18"/>
                <w:szCs w:val="18"/>
                <w:lang w:eastAsia="ru-RU"/>
              </w:rPr>
              <w:drawing>
                <wp:anchor distT="0" distB="0" distL="114300" distR="114300" simplePos="0" relativeHeight="251670528" behindDoc="1" locked="0" layoutInCell="1" allowOverlap="1" wp14:anchorId="33DAB0EB" wp14:editId="67C20913">
                  <wp:simplePos x="0" y="0"/>
                  <wp:positionH relativeFrom="column">
                    <wp:posOffset>-650240</wp:posOffset>
                  </wp:positionH>
                  <wp:positionV relativeFrom="paragraph">
                    <wp:posOffset>974090</wp:posOffset>
                  </wp:positionV>
                  <wp:extent cx="6935470" cy="5179695"/>
                  <wp:effectExtent l="725487" t="0" r="68611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rot="-4143458">
                            <a:off x="0" y="0"/>
                            <a:ext cx="6935470" cy="5179695"/>
                          </a:xfrm>
                          <a:prstGeom prst="rect">
                            <a:avLst/>
                          </a:prstGeom>
                          <a:noFill/>
                        </pic:spPr>
                      </pic:pic>
                    </a:graphicData>
                  </a:graphic>
                </wp:anchor>
              </w:drawing>
            </w:r>
            <w:r w:rsidRPr="009F35D2">
              <w:rPr>
                <w:rFonts w:ascii="Times New Roman" w:hAnsi="Times New Roman" w:cs="Times New Roman"/>
                <w:bCs/>
                <w:sz w:val="18"/>
                <w:szCs w:val="18"/>
              </w:rPr>
              <w:t>Информация об организации</w:t>
            </w:r>
          </w:p>
        </w:tc>
        <w:tc>
          <w:tcPr>
            <w:tcW w:w="963" w:type="dxa"/>
            <w:tcBorders>
              <w:top w:val="single" w:sz="4" w:space="0" w:color="auto"/>
              <w:left w:val="single" w:sz="4" w:space="0" w:color="auto"/>
              <w:bottom w:val="single" w:sz="4" w:space="0" w:color="auto"/>
              <w:right w:val="single" w:sz="4" w:space="0" w:color="auto"/>
            </w:tcBorders>
            <w:vAlign w:val="center"/>
            <w:hideMark/>
          </w:tcPr>
          <w:p w14:paraId="392F502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w:t>
            </w:r>
          </w:p>
          <w:p w14:paraId="6721B1B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w:t>
            </w:r>
          </w:p>
        </w:tc>
        <w:tc>
          <w:tcPr>
            <w:tcW w:w="6040" w:type="dxa"/>
            <w:gridSpan w:val="11"/>
            <w:tcBorders>
              <w:top w:val="single" w:sz="4" w:space="0" w:color="auto"/>
              <w:left w:val="single" w:sz="4" w:space="0" w:color="auto"/>
              <w:bottom w:val="single" w:sz="4" w:space="0" w:color="auto"/>
              <w:right w:val="single" w:sz="4" w:space="0" w:color="auto"/>
            </w:tcBorders>
            <w:vAlign w:val="center"/>
            <w:hideMark/>
          </w:tcPr>
          <w:p w14:paraId="12ABAE5F"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Информация о цепочке собственников организации (включая конечных бенефициаров)</w:t>
            </w:r>
          </w:p>
        </w:tc>
      </w:tr>
      <w:tr w:rsidR="009F35D2" w:rsidRPr="009F35D2" w14:paraId="45F1D6B5" w14:textId="77777777" w:rsidTr="00DA25F6">
        <w:trPr>
          <w:gridAfter w:val="1"/>
          <w:wAfter w:w="58" w:type="dxa"/>
          <w:trHeight w:val="2068"/>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2FC814CA" w14:textId="77777777" w:rsidR="006B163F" w:rsidRPr="009F35D2" w:rsidRDefault="006B163F" w:rsidP="00DA25F6">
            <w:pPr>
              <w:spacing w:after="0" w:line="228" w:lineRule="auto"/>
              <w:rPr>
                <w:rFonts w:ascii="Times New Roman" w:hAnsi="Times New Roman" w:cs="Times New Roman"/>
                <w:bCs/>
                <w:sz w:val="18"/>
                <w:szCs w:val="18"/>
              </w:rPr>
            </w:pP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29D24567" w14:textId="77777777" w:rsidR="006B163F" w:rsidRPr="009F35D2" w:rsidRDefault="006B163F" w:rsidP="00DA25F6">
            <w:pPr>
              <w:widowControl w:val="0"/>
              <w:autoSpaceDE w:val="0"/>
              <w:autoSpaceDN w:val="0"/>
              <w:adjustRightInd w:val="0"/>
              <w:spacing w:after="0" w:line="228" w:lineRule="auto"/>
              <w:ind w:left="113" w:right="113"/>
              <w:jc w:val="center"/>
              <w:rPr>
                <w:rFonts w:ascii="Times New Roman" w:hAnsi="Times New Roman" w:cs="Times New Roman"/>
                <w:bCs/>
                <w:sz w:val="18"/>
                <w:szCs w:val="18"/>
              </w:rPr>
            </w:pPr>
            <w:r w:rsidRPr="009F35D2">
              <w:rPr>
                <w:rFonts w:ascii="Times New Roman" w:hAnsi="Times New Roman" w:cs="Times New Roman"/>
                <w:bCs/>
                <w:sz w:val="18"/>
                <w:szCs w:val="18"/>
              </w:rPr>
              <w:t>ИНН</w:t>
            </w:r>
          </w:p>
        </w:tc>
        <w:tc>
          <w:tcPr>
            <w:tcW w:w="3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02BD46DB" w14:textId="77777777" w:rsidR="006B163F" w:rsidRPr="009F35D2" w:rsidRDefault="006B163F" w:rsidP="00DA25F6">
            <w:pPr>
              <w:widowControl w:val="0"/>
              <w:autoSpaceDE w:val="0"/>
              <w:autoSpaceDN w:val="0"/>
              <w:adjustRightInd w:val="0"/>
              <w:spacing w:after="0" w:line="228" w:lineRule="auto"/>
              <w:ind w:left="113" w:right="113"/>
              <w:jc w:val="center"/>
              <w:rPr>
                <w:rFonts w:ascii="Times New Roman" w:hAnsi="Times New Roman" w:cs="Times New Roman"/>
                <w:bCs/>
                <w:sz w:val="18"/>
                <w:szCs w:val="18"/>
              </w:rPr>
            </w:pPr>
            <w:r w:rsidRPr="009F35D2">
              <w:rPr>
                <w:rFonts w:ascii="Times New Roman" w:hAnsi="Times New Roman" w:cs="Times New Roman"/>
                <w:bCs/>
                <w:sz w:val="18"/>
                <w:szCs w:val="18"/>
              </w:rPr>
              <w:t>ОГРН</w:t>
            </w:r>
          </w:p>
        </w:tc>
        <w:tc>
          <w:tcPr>
            <w:tcW w:w="542"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3253E925" w14:textId="77777777" w:rsidR="006B163F" w:rsidRPr="009F35D2" w:rsidRDefault="006B163F" w:rsidP="00DA25F6">
            <w:pPr>
              <w:widowControl w:val="0"/>
              <w:autoSpaceDE w:val="0"/>
              <w:autoSpaceDN w:val="0"/>
              <w:adjustRightInd w:val="0"/>
              <w:spacing w:after="0" w:line="228" w:lineRule="auto"/>
              <w:ind w:left="113" w:right="113"/>
              <w:jc w:val="center"/>
              <w:rPr>
                <w:rFonts w:ascii="Times New Roman" w:hAnsi="Times New Roman" w:cs="Times New Roman"/>
                <w:bCs/>
                <w:sz w:val="18"/>
                <w:szCs w:val="18"/>
              </w:rPr>
            </w:pPr>
            <w:r w:rsidRPr="009F35D2">
              <w:rPr>
                <w:rFonts w:ascii="Times New Roman" w:hAnsi="Times New Roman" w:cs="Times New Roman"/>
                <w:bCs/>
                <w:sz w:val="18"/>
                <w:szCs w:val="18"/>
              </w:rPr>
              <w:t>Наименование краткое</w:t>
            </w:r>
          </w:p>
        </w:tc>
        <w:tc>
          <w:tcPr>
            <w:tcW w:w="42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58240303" w14:textId="77777777" w:rsidR="006B163F" w:rsidRPr="009F35D2" w:rsidRDefault="006B163F" w:rsidP="00DA25F6">
            <w:pPr>
              <w:widowControl w:val="0"/>
              <w:autoSpaceDE w:val="0"/>
              <w:autoSpaceDN w:val="0"/>
              <w:adjustRightInd w:val="0"/>
              <w:spacing w:after="0" w:line="228" w:lineRule="auto"/>
              <w:ind w:left="113" w:right="113"/>
              <w:jc w:val="center"/>
              <w:rPr>
                <w:rFonts w:ascii="Times New Roman" w:hAnsi="Times New Roman" w:cs="Times New Roman"/>
                <w:bCs/>
                <w:sz w:val="18"/>
                <w:szCs w:val="18"/>
              </w:rPr>
            </w:pPr>
            <w:r w:rsidRPr="009F35D2">
              <w:rPr>
                <w:rFonts w:ascii="Times New Roman" w:hAnsi="Times New Roman" w:cs="Times New Roman"/>
                <w:bCs/>
                <w:sz w:val="18"/>
                <w:szCs w:val="18"/>
              </w:rPr>
              <w:t>Код ОКВЭД</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894815F" w14:textId="77777777" w:rsidR="006B163F" w:rsidRPr="009F35D2" w:rsidRDefault="006B163F" w:rsidP="00DA25F6">
            <w:pPr>
              <w:widowControl w:val="0"/>
              <w:autoSpaceDE w:val="0"/>
              <w:autoSpaceDN w:val="0"/>
              <w:adjustRightInd w:val="0"/>
              <w:spacing w:after="0" w:line="228" w:lineRule="auto"/>
              <w:ind w:left="113" w:right="113"/>
              <w:jc w:val="center"/>
              <w:rPr>
                <w:rFonts w:ascii="Times New Roman" w:hAnsi="Times New Roman" w:cs="Times New Roman"/>
                <w:bCs/>
                <w:sz w:val="18"/>
                <w:szCs w:val="18"/>
              </w:rPr>
            </w:pPr>
            <w:r w:rsidRPr="009F35D2">
              <w:rPr>
                <w:rFonts w:ascii="Times New Roman" w:hAnsi="Times New Roman" w:cs="Times New Roman"/>
                <w:bCs/>
                <w:sz w:val="18"/>
                <w:szCs w:val="18"/>
              </w:rPr>
              <w:t>Ф.И.О. руководителя</w:t>
            </w:r>
          </w:p>
        </w:tc>
        <w:tc>
          <w:tcPr>
            <w:tcW w:w="110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434204E" w14:textId="77777777" w:rsidR="006B163F" w:rsidRPr="009F35D2" w:rsidRDefault="006B163F" w:rsidP="00DA25F6">
            <w:pPr>
              <w:widowControl w:val="0"/>
              <w:autoSpaceDE w:val="0"/>
              <w:autoSpaceDN w:val="0"/>
              <w:adjustRightInd w:val="0"/>
              <w:spacing w:after="0" w:line="228" w:lineRule="auto"/>
              <w:ind w:left="113" w:right="113"/>
              <w:jc w:val="center"/>
              <w:rPr>
                <w:rFonts w:ascii="Times New Roman" w:hAnsi="Times New Roman" w:cs="Times New Roman"/>
                <w:bCs/>
                <w:sz w:val="18"/>
                <w:szCs w:val="18"/>
              </w:rPr>
            </w:pPr>
            <w:r w:rsidRPr="009F35D2">
              <w:rPr>
                <w:rFonts w:ascii="Times New Roman" w:hAnsi="Times New Roman" w:cs="Times New Roman"/>
                <w:bCs/>
                <w:sz w:val="18"/>
                <w:szCs w:val="18"/>
              </w:rPr>
              <w:t>Серия и номер документа, удостоверяющего личность руководителя</w:t>
            </w:r>
          </w:p>
        </w:tc>
        <w:tc>
          <w:tcPr>
            <w:tcW w:w="963" w:type="dxa"/>
            <w:tcBorders>
              <w:top w:val="single" w:sz="4" w:space="0" w:color="auto"/>
              <w:left w:val="single" w:sz="4" w:space="0" w:color="auto"/>
              <w:bottom w:val="single" w:sz="4" w:space="0" w:color="auto"/>
              <w:right w:val="single" w:sz="4" w:space="0" w:color="auto"/>
            </w:tcBorders>
            <w:vAlign w:val="center"/>
            <w:hideMark/>
          </w:tcPr>
          <w:p w14:paraId="0EC847DA" w14:textId="77777777" w:rsidR="006B163F" w:rsidRPr="009F35D2" w:rsidRDefault="006B163F" w:rsidP="00DA25F6">
            <w:pPr>
              <w:spacing w:after="0" w:line="228" w:lineRule="auto"/>
              <w:rPr>
                <w:rFonts w:ascii="Times New Roman" w:hAnsi="Times New Roman" w:cs="Times New Roman"/>
                <w:bCs/>
                <w:sz w:val="18"/>
                <w:szCs w:val="18"/>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14:paraId="34791EE2" w14:textId="77777777" w:rsidR="006B163F" w:rsidRPr="009F35D2" w:rsidRDefault="006B163F" w:rsidP="00DA25F6">
            <w:pPr>
              <w:widowControl w:val="0"/>
              <w:autoSpaceDE w:val="0"/>
              <w:autoSpaceDN w:val="0"/>
              <w:adjustRightInd w:val="0"/>
              <w:spacing w:after="0" w:line="228" w:lineRule="auto"/>
              <w:ind w:left="113" w:right="113"/>
              <w:jc w:val="center"/>
              <w:rPr>
                <w:rFonts w:ascii="Times New Roman" w:hAnsi="Times New Roman" w:cs="Times New Roman"/>
                <w:bCs/>
                <w:sz w:val="18"/>
                <w:szCs w:val="18"/>
              </w:rPr>
            </w:pPr>
            <w:r w:rsidRPr="009F35D2">
              <w:rPr>
                <w:rFonts w:ascii="Times New Roman" w:hAnsi="Times New Roman" w:cs="Times New Roman"/>
                <w:bCs/>
                <w:sz w:val="18"/>
                <w:szCs w:val="18"/>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14:paraId="25A28FC8" w14:textId="77777777" w:rsidR="006B163F" w:rsidRPr="009F35D2" w:rsidRDefault="006B163F" w:rsidP="00DA25F6">
            <w:pPr>
              <w:widowControl w:val="0"/>
              <w:autoSpaceDE w:val="0"/>
              <w:autoSpaceDN w:val="0"/>
              <w:adjustRightInd w:val="0"/>
              <w:spacing w:after="0" w:line="228" w:lineRule="auto"/>
              <w:ind w:left="113" w:right="113"/>
              <w:jc w:val="center"/>
              <w:rPr>
                <w:rFonts w:ascii="Times New Roman" w:hAnsi="Times New Roman" w:cs="Times New Roman"/>
                <w:bCs/>
                <w:sz w:val="18"/>
                <w:szCs w:val="18"/>
              </w:rPr>
            </w:pPr>
            <w:r w:rsidRPr="009F35D2">
              <w:rPr>
                <w:rFonts w:ascii="Times New Roman" w:hAnsi="Times New Roman" w:cs="Times New Roman"/>
                <w:bCs/>
                <w:sz w:val="18"/>
                <w:szCs w:val="18"/>
              </w:rPr>
              <w:t>ОГРН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14:paraId="6872B0AA" w14:textId="77777777" w:rsidR="006B163F" w:rsidRPr="009F35D2" w:rsidRDefault="006B163F" w:rsidP="00DA25F6">
            <w:pPr>
              <w:widowControl w:val="0"/>
              <w:autoSpaceDE w:val="0"/>
              <w:autoSpaceDN w:val="0"/>
              <w:adjustRightInd w:val="0"/>
              <w:spacing w:after="0" w:line="228" w:lineRule="auto"/>
              <w:ind w:left="113" w:right="113"/>
              <w:jc w:val="center"/>
              <w:rPr>
                <w:rFonts w:ascii="Times New Roman" w:hAnsi="Times New Roman" w:cs="Times New Roman"/>
                <w:bCs/>
                <w:sz w:val="18"/>
                <w:szCs w:val="18"/>
              </w:rPr>
            </w:pPr>
            <w:r w:rsidRPr="009F35D2">
              <w:rPr>
                <w:rFonts w:ascii="Times New Roman" w:hAnsi="Times New Roman" w:cs="Times New Roman"/>
                <w:bCs/>
                <w:sz w:val="18"/>
                <w:szCs w:val="18"/>
              </w:rPr>
              <w:t>Наименование / Ф.И.О.</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2F04EC4" w14:textId="77777777" w:rsidR="006B163F" w:rsidRPr="009F35D2" w:rsidRDefault="006B163F" w:rsidP="00DA25F6">
            <w:pPr>
              <w:widowControl w:val="0"/>
              <w:autoSpaceDE w:val="0"/>
              <w:autoSpaceDN w:val="0"/>
              <w:adjustRightInd w:val="0"/>
              <w:spacing w:after="0" w:line="228" w:lineRule="auto"/>
              <w:ind w:left="113" w:right="113"/>
              <w:jc w:val="center"/>
              <w:rPr>
                <w:rFonts w:ascii="Times New Roman" w:hAnsi="Times New Roman" w:cs="Times New Roman"/>
                <w:bCs/>
                <w:sz w:val="18"/>
                <w:szCs w:val="18"/>
              </w:rPr>
            </w:pPr>
            <w:r w:rsidRPr="009F35D2">
              <w:rPr>
                <w:rFonts w:ascii="Times New Roman" w:hAnsi="Times New Roman" w:cs="Times New Roman"/>
                <w:bCs/>
                <w:sz w:val="18"/>
                <w:szCs w:val="18"/>
              </w:rPr>
              <w:t>Адрес регистрации</w:t>
            </w:r>
          </w:p>
        </w:tc>
        <w:tc>
          <w:tcPr>
            <w:tcW w:w="1000" w:type="dxa"/>
            <w:tcBorders>
              <w:top w:val="single" w:sz="4" w:space="0" w:color="auto"/>
              <w:left w:val="single" w:sz="4" w:space="0" w:color="auto"/>
              <w:bottom w:val="single" w:sz="4" w:space="0" w:color="auto"/>
              <w:right w:val="single" w:sz="4" w:space="0" w:color="auto"/>
            </w:tcBorders>
            <w:textDirection w:val="btLr"/>
            <w:vAlign w:val="center"/>
            <w:hideMark/>
          </w:tcPr>
          <w:p w14:paraId="280A62FC" w14:textId="77777777" w:rsidR="006B163F" w:rsidRPr="009F35D2" w:rsidRDefault="006B163F" w:rsidP="00DA25F6">
            <w:pPr>
              <w:widowControl w:val="0"/>
              <w:autoSpaceDE w:val="0"/>
              <w:autoSpaceDN w:val="0"/>
              <w:adjustRightInd w:val="0"/>
              <w:spacing w:after="0" w:line="228" w:lineRule="auto"/>
              <w:ind w:left="113" w:right="113"/>
              <w:jc w:val="center"/>
              <w:rPr>
                <w:rFonts w:ascii="Times New Roman" w:hAnsi="Times New Roman" w:cs="Times New Roman"/>
                <w:bCs/>
                <w:sz w:val="18"/>
                <w:szCs w:val="18"/>
              </w:rPr>
            </w:pPr>
            <w:r w:rsidRPr="009F35D2">
              <w:rPr>
                <w:rFonts w:ascii="Times New Roman" w:hAnsi="Times New Roman" w:cs="Times New Roman"/>
                <w:bCs/>
                <w:sz w:val="18"/>
                <w:szCs w:val="18"/>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318436B6" w14:textId="77777777" w:rsidR="006B163F" w:rsidRPr="009F35D2" w:rsidRDefault="006B163F" w:rsidP="00DA25F6">
            <w:pPr>
              <w:widowControl w:val="0"/>
              <w:autoSpaceDE w:val="0"/>
              <w:autoSpaceDN w:val="0"/>
              <w:adjustRightInd w:val="0"/>
              <w:spacing w:after="0" w:line="228" w:lineRule="auto"/>
              <w:ind w:left="113" w:right="113"/>
              <w:jc w:val="center"/>
              <w:rPr>
                <w:rFonts w:ascii="Times New Roman" w:hAnsi="Times New Roman" w:cs="Times New Roman"/>
                <w:bCs/>
                <w:sz w:val="18"/>
                <w:szCs w:val="18"/>
              </w:rPr>
            </w:pPr>
            <w:r w:rsidRPr="009F35D2">
              <w:rPr>
                <w:rFonts w:ascii="Times New Roman" w:hAnsi="Times New Roman" w:cs="Times New Roman"/>
                <w:bCs/>
                <w:sz w:val="18"/>
                <w:szCs w:val="18"/>
              </w:rPr>
              <w:t>Руководитель / участник / акционер / бенефициар</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3833C3CD" w14:textId="77777777" w:rsidR="006B163F" w:rsidRPr="009F35D2" w:rsidRDefault="006B163F" w:rsidP="00DA25F6">
            <w:pPr>
              <w:widowControl w:val="0"/>
              <w:autoSpaceDE w:val="0"/>
              <w:autoSpaceDN w:val="0"/>
              <w:adjustRightInd w:val="0"/>
              <w:spacing w:after="0" w:line="228" w:lineRule="auto"/>
              <w:ind w:left="113" w:right="113"/>
              <w:jc w:val="center"/>
              <w:rPr>
                <w:rFonts w:ascii="Times New Roman" w:hAnsi="Times New Roman" w:cs="Times New Roman"/>
                <w:sz w:val="18"/>
                <w:szCs w:val="18"/>
              </w:rPr>
            </w:pPr>
            <w:r w:rsidRPr="009F35D2">
              <w:rPr>
                <w:rFonts w:ascii="Times New Roman" w:hAnsi="Times New Roman" w:cs="Times New Roman"/>
                <w:sz w:val="18"/>
                <w:szCs w:val="18"/>
              </w:rPr>
              <w:t xml:space="preserve">Размер доли (для участников </w:t>
            </w:r>
            <w:r w:rsidRPr="009F35D2">
              <w:rPr>
                <w:rFonts w:ascii="Times New Roman" w:hAnsi="Times New Roman" w:cs="Times New Roman"/>
                <w:bCs/>
                <w:sz w:val="18"/>
                <w:szCs w:val="18"/>
              </w:rPr>
              <w:t>/ акционеров / бенефициаров)</w:t>
            </w:r>
            <w:r w:rsidRPr="009F35D2">
              <w:rPr>
                <w:rFonts w:ascii="Times New Roman" w:hAnsi="Times New Roman" w:cs="Times New Roman"/>
                <w:sz w:val="18"/>
                <w:szCs w:val="18"/>
              </w:rPr>
              <w:t xml:space="preserve"> </w:t>
            </w:r>
          </w:p>
        </w:tc>
        <w:tc>
          <w:tcPr>
            <w:tcW w:w="1588" w:type="dxa"/>
            <w:gridSpan w:val="3"/>
            <w:tcBorders>
              <w:top w:val="single" w:sz="4" w:space="0" w:color="auto"/>
              <w:left w:val="single" w:sz="4" w:space="0" w:color="auto"/>
              <w:bottom w:val="single" w:sz="4" w:space="0" w:color="auto"/>
              <w:right w:val="single" w:sz="4" w:space="0" w:color="auto"/>
            </w:tcBorders>
            <w:textDirection w:val="btLr"/>
            <w:hideMark/>
          </w:tcPr>
          <w:p w14:paraId="34EB6797" w14:textId="77777777" w:rsidR="006B163F" w:rsidRPr="009F35D2" w:rsidRDefault="006B163F" w:rsidP="00DA25F6">
            <w:pPr>
              <w:widowControl w:val="0"/>
              <w:autoSpaceDE w:val="0"/>
              <w:autoSpaceDN w:val="0"/>
              <w:adjustRightInd w:val="0"/>
              <w:spacing w:after="0" w:line="228" w:lineRule="auto"/>
              <w:ind w:left="113" w:right="113"/>
              <w:jc w:val="center"/>
              <w:rPr>
                <w:rFonts w:ascii="Times New Roman" w:hAnsi="Times New Roman" w:cs="Times New Roman"/>
                <w:sz w:val="18"/>
                <w:szCs w:val="18"/>
              </w:rPr>
            </w:pPr>
            <w:r w:rsidRPr="009F35D2">
              <w:rPr>
                <w:rFonts w:ascii="Times New Roman" w:hAnsi="Times New Roman" w:cs="Times New Roman"/>
                <w:sz w:val="18"/>
                <w:szCs w:val="18"/>
              </w:rPr>
              <w:t>Информация о подтверждающих документах (наименование, реквизиты и т.д.)***</w:t>
            </w:r>
          </w:p>
        </w:tc>
      </w:tr>
      <w:tr w:rsidR="009F35D2" w:rsidRPr="009F35D2" w14:paraId="4A0A9FD7" w14:textId="77777777" w:rsidTr="00DA25F6">
        <w:trPr>
          <w:gridAfter w:val="1"/>
          <w:wAfter w:w="58" w:type="dxa"/>
          <w:trHeight w:val="236"/>
        </w:trPr>
        <w:tc>
          <w:tcPr>
            <w:tcW w:w="425" w:type="dxa"/>
            <w:tcBorders>
              <w:top w:val="single" w:sz="4" w:space="0" w:color="auto"/>
              <w:left w:val="single" w:sz="4" w:space="0" w:color="auto"/>
              <w:bottom w:val="nil"/>
              <w:right w:val="single" w:sz="4" w:space="0" w:color="auto"/>
            </w:tcBorders>
            <w:shd w:val="clear" w:color="auto" w:fill="FFFFFF"/>
            <w:vAlign w:val="center"/>
            <w:hideMark/>
          </w:tcPr>
          <w:p w14:paraId="69C6C93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w:t>
            </w:r>
          </w:p>
        </w:tc>
        <w:tc>
          <w:tcPr>
            <w:tcW w:w="368" w:type="dxa"/>
            <w:tcBorders>
              <w:top w:val="single" w:sz="4" w:space="0" w:color="auto"/>
              <w:left w:val="nil"/>
              <w:bottom w:val="nil"/>
              <w:right w:val="single" w:sz="4" w:space="0" w:color="auto"/>
            </w:tcBorders>
            <w:shd w:val="clear" w:color="auto" w:fill="FFFFFF"/>
            <w:vAlign w:val="center"/>
            <w:hideMark/>
          </w:tcPr>
          <w:p w14:paraId="0A219581"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2</w:t>
            </w:r>
          </w:p>
        </w:tc>
        <w:tc>
          <w:tcPr>
            <w:tcW w:w="367" w:type="dxa"/>
            <w:tcBorders>
              <w:top w:val="single" w:sz="4" w:space="0" w:color="auto"/>
              <w:left w:val="nil"/>
              <w:bottom w:val="nil"/>
              <w:right w:val="single" w:sz="4" w:space="0" w:color="auto"/>
            </w:tcBorders>
            <w:shd w:val="clear" w:color="auto" w:fill="FFFFFF"/>
            <w:vAlign w:val="center"/>
            <w:hideMark/>
          </w:tcPr>
          <w:p w14:paraId="45711F86"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3</w:t>
            </w:r>
          </w:p>
        </w:tc>
        <w:tc>
          <w:tcPr>
            <w:tcW w:w="542" w:type="dxa"/>
            <w:tcBorders>
              <w:top w:val="single" w:sz="4" w:space="0" w:color="auto"/>
              <w:left w:val="nil"/>
              <w:bottom w:val="nil"/>
              <w:right w:val="single" w:sz="4" w:space="0" w:color="auto"/>
            </w:tcBorders>
            <w:shd w:val="clear" w:color="auto" w:fill="FFFFFF"/>
            <w:vAlign w:val="center"/>
            <w:hideMark/>
          </w:tcPr>
          <w:p w14:paraId="1FD3313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4</w:t>
            </w:r>
          </w:p>
        </w:tc>
        <w:tc>
          <w:tcPr>
            <w:tcW w:w="425" w:type="dxa"/>
            <w:tcBorders>
              <w:top w:val="single" w:sz="4" w:space="0" w:color="auto"/>
              <w:left w:val="nil"/>
              <w:bottom w:val="nil"/>
              <w:right w:val="single" w:sz="4" w:space="0" w:color="auto"/>
            </w:tcBorders>
            <w:shd w:val="clear" w:color="auto" w:fill="FFFFFF"/>
            <w:vAlign w:val="center"/>
            <w:hideMark/>
          </w:tcPr>
          <w:p w14:paraId="04140D82"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5</w:t>
            </w:r>
          </w:p>
        </w:tc>
        <w:tc>
          <w:tcPr>
            <w:tcW w:w="567" w:type="dxa"/>
            <w:tcBorders>
              <w:top w:val="single" w:sz="4" w:space="0" w:color="auto"/>
              <w:left w:val="nil"/>
              <w:bottom w:val="nil"/>
              <w:right w:val="single" w:sz="4" w:space="0" w:color="auto"/>
            </w:tcBorders>
            <w:shd w:val="clear" w:color="auto" w:fill="FFFFFF"/>
            <w:vAlign w:val="center"/>
            <w:hideMark/>
          </w:tcPr>
          <w:p w14:paraId="1056F7B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6</w:t>
            </w:r>
          </w:p>
        </w:tc>
        <w:tc>
          <w:tcPr>
            <w:tcW w:w="1106" w:type="dxa"/>
            <w:tcBorders>
              <w:top w:val="single" w:sz="4" w:space="0" w:color="auto"/>
              <w:left w:val="nil"/>
              <w:bottom w:val="nil"/>
              <w:right w:val="single" w:sz="4" w:space="0" w:color="auto"/>
            </w:tcBorders>
            <w:shd w:val="clear" w:color="auto" w:fill="FFFFFF"/>
            <w:vAlign w:val="center"/>
            <w:hideMark/>
          </w:tcPr>
          <w:p w14:paraId="736ADA62"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7</w:t>
            </w:r>
          </w:p>
        </w:tc>
        <w:tc>
          <w:tcPr>
            <w:tcW w:w="963" w:type="dxa"/>
            <w:tcBorders>
              <w:top w:val="single" w:sz="4" w:space="0" w:color="auto"/>
              <w:left w:val="nil"/>
              <w:bottom w:val="nil"/>
              <w:right w:val="single" w:sz="4" w:space="0" w:color="auto"/>
            </w:tcBorders>
            <w:vAlign w:val="center"/>
            <w:hideMark/>
          </w:tcPr>
          <w:p w14:paraId="6548E1C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8</w:t>
            </w:r>
          </w:p>
        </w:tc>
        <w:tc>
          <w:tcPr>
            <w:tcW w:w="362" w:type="dxa"/>
            <w:tcBorders>
              <w:top w:val="single" w:sz="4" w:space="0" w:color="auto"/>
              <w:left w:val="nil"/>
              <w:bottom w:val="nil"/>
              <w:right w:val="single" w:sz="4" w:space="0" w:color="auto"/>
            </w:tcBorders>
            <w:vAlign w:val="center"/>
            <w:hideMark/>
          </w:tcPr>
          <w:p w14:paraId="380B6D9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9</w:t>
            </w:r>
          </w:p>
        </w:tc>
        <w:tc>
          <w:tcPr>
            <w:tcW w:w="453" w:type="dxa"/>
            <w:tcBorders>
              <w:top w:val="single" w:sz="4" w:space="0" w:color="auto"/>
              <w:left w:val="nil"/>
              <w:bottom w:val="nil"/>
              <w:right w:val="single" w:sz="4" w:space="0" w:color="auto"/>
            </w:tcBorders>
            <w:vAlign w:val="center"/>
            <w:hideMark/>
          </w:tcPr>
          <w:p w14:paraId="2977CD7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10</w:t>
            </w:r>
          </w:p>
        </w:tc>
        <w:tc>
          <w:tcPr>
            <w:tcW w:w="453" w:type="dxa"/>
            <w:tcBorders>
              <w:top w:val="single" w:sz="4" w:space="0" w:color="auto"/>
              <w:left w:val="nil"/>
              <w:bottom w:val="nil"/>
              <w:right w:val="single" w:sz="4" w:space="0" w:color="auto"/>
            </w:tcBorders>
            <w:vAlign w:val="center"/>
            <w:hideMark/>
          </w:tcPr>
          <w:p w14:paraId="7412FE8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11</w:t>
            </w:r>
          </w:p>
        </w:tc>
        <w:tc>
          <w:tcPr>
            <w:tcW w:w="425" w:type="dxa"/>
            <w:tcBorders>
              <w:top w:val="single" w:sz="4" w:space="0" w:color="auto"/>
              <w:left w:val="nil"/>
              <w:bottom w:val="nil"/>
              <w:right w:val="single" w:sz="4" w:space="0" w:color="auto"/>
            </w:tcBorders>
            <w:vAlign w:val="center"/>
            <w:hideMark/>
          </w:tcPr>
          <w:p w14:paraId="17BADA1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12</w:t>
            </w:r>
          </w:p>
        </w:tc>
        <w:tc>
          <w:tcPr>
            <w:tcW w:w="1000" w:type="dxa"/>
            <w:tcBorders>
              <w:top w:val="single" w:sz="4" w:space="0" w:color="auto"/>
              <w:left w:val="nil"/>
              <w:bottom w:val="nil"/>
              <w:right w:val="single" w:sz="4" w:space="0" w:color="auto"/>
            </w:tcBorders>
            <w:vAlign w:val="bottom"/>
            <w:hideMark/>
          </w:tcPr>
          <w:p w14:paraId="764D201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13</w:t>
            </w:r>
          </w:p>
        </w:tc>
        <w:tc>
          <w:tcPr>
            <w:tcW w:w="709" w:type="dxa"/>
            <w:tcBorders>
              <w:top w:val="single" w:sz="4" w:space="0" w:color="auto"/>
              <w:left w:val="nil"/>
              <w:bottom w:val="nil"/>
              <w:right w:val="single" w:sz="4" w:space="0" w:color="auto"/>
            </w:tcBorders>
            <w:vAlign w:val="center"/>
            <w:hideMark/>
          </w:tcPr>
          <w:p w14:paraId="07D4B846"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14</w:t>
            </w:r>
          </w:p>
        </w:tc>
        <w:tc>
          <w:tcPr>
            <w:tcW w:w="992" w:type="dxa"/>
            <w:tcBorders>
              <w:top w:val="single" w:sz="4" w:space="0" w:color="auto"/>
              <w:left w:val="nil"/>
              <w:bottom w:val="nil"/>
              <w:right w:val="single" w:sz="4" w:space="0" w:color="auto"/>
            </w:tcBorders>
            <w:vAlign w:val="bottom"/>
            <w:hideMark/>
          </w:tcPr>
          <w:p w14:paraId="06AE059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sz w:val="18"/>
                <w:szCs w:val="18"/>
              </w:rPr>
            </w:pPr>
            <w:r w:rsidRPr="009F35D2">
              <w:rPr>
                <w:rFonts w:ascii="Times New Roman" w:hAnsi="Times New Roman" w:cs="Times New Roman"/>
                <w:bCs/>
                <w:sz w:val="18"/>
                <w:szCs w:val="18"/>
              </w:rPr>
              <w:t>15</w:t>
            </w:r>
          </w:p>
        </w:tc>
        <w:tc>
          <w:tcPr>
            <w:tcW w:w="1588" w:type="dxa"/>
            <w:gridSpan w:val="3"/>
            <w:tcBorders>
              <w:top w:val="single" w:sz="4" w:space="0" w:color="auto"/>
              <w:left w:val="nil"/>
              <w:bottom w:val="nil"/>
              <w:right w:val="single" w:sz="4" w:space="0" w:color="auto"/>
            </w:tcBorders>
            <w:hideMark/>
          </w:tcPr>
          <w:p w14:paraId="5D1A03A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lang w:val="en-US"/>
              </w:rPr>
            </w:pPr>
            <w:r w:rsidRPr="009F35D2">
              <w:rPr>
                <w:rFonts w:ascii="Times New Roman" w:hAnsi="Times New Roman" w:cs="Times New Roman"/>
                <w:bCs/>
                <w:sz w:val="18"/>
                <w:szCs w:val="18"/>
                <w:lang w:val="en-US"/>
              </w:rPr>
              <w:t>16</w:t>
            </w:r>
          </w:p>
        </w:tc>
      </w:tr>
      <w:tr w:rsidR="009F35D2" w:rsidRPr="009F35D2" w14:paraId="050869F5" w14:textId="77777777" w:rsidTr="00DA25F6">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14:paraId="14A2DF36"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8" w:type="dxa"/>
            <w:tcBorders>
              <w:top w:val="nil"/>
              <w:left w:val="nil"/>
              <w:bottom w:val="single" w:sz="4" w:space="0" w:color="auto"/>
              <w:right w:val="single" w:sz="4" w:space="0" w:color="auto"/>
            </w:tcBorders>
            <w:shd w:val="clear" w:color="auto" w:fill="FFFFFF"/>
            <w:vAlign w:val="center"/>
          </w:tcPr>
          <w:p w14:paraId="4759E7D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7" w:type="dxa"/>
            <w:tcBorders>
              <w:top w:val="nil"/>
              <w:left w:val="nil"/>
              <w:bottom w:val="single" w:sz="4" w:space="0" w:color="auto"/>
              <w:right w:val="single" w:sz="4" w:space="0" w:color="auto"/>
            </w:tcBorders>
            <w:shd w:val="clear" w:color="auto" w:fill="FFFFFF"/>
            <w:vAlign w:val="center"/>
          </w:tcPr>
          <w:p w14:paraId="5F2113E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42" w:type="dxa"/>
            <w:tcBorders>
              <w:top w:val="nil"/>
              <w:left w:val="nil"/>
              <w:bottom w:val="single" w:sz="4" w:space="0" w:color="auto"/>
              <w:right w:val="single" w:sz="4" w:space="0" w:color="auto"/>
            </w:tcBorders>
            <w:shd w:val="clear" w:color="auto" w:fill="FFFFFF"/>
            <w:vAlign w:val="center"/>
          </w:tcPr>
          <w:p w14:paraId="1305601C"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nil"/>
              <w:left w:val="nil"/>
              <w:bottom w:val="single" w:sz="4" w:space="0" w:color="auto"/>
              <w:right w:val="single" w:sz="4" w:space="0" w:color="auto"/>
            </w:tcBorders>
            <w:shd w:val="clear" w:color="auto" w:fill="FFFFFF"/>
            <w:vAlign w:val="center"/>
          </w:tcPr>
          <w:p w14:paraId="5044C7D2"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67" w:type="dxa"/>
            <w:tcBorders>
              <w:top w:val="nil"/>
              <w:left w:val="nil"/>
              <w:bottom w:val="single" w:sz="4" w:space="0" w:color="auto"/>
              <w:right w:val="single" w:sz="4" w:space="0" w:color="auto"/>
            </w:tcBorders>
            <w:shd w:val="clear" w:color="auto" w:fill="FFFFFF"/>
            <w:vAlign w:val="center"/>
          </w:tcPr>
          <w:p w14:paraId="79B29F3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106" w:type="dxa"/>
            <w:tcBorders>
              <w:top w:val="nil"/>
              <w:left w:val="nil"/>
              <w:bottom w:val="single" w:sz="4" w:space="0" w:color="auto"/>
              <w:right w:val="single" w:sz="4" w:space="0" w:color="auto"/>
            </w:tcBorders>
            <w:shd w:val="clear" w:color="auto" w:fill="FFFFFF"/>
            <w:vAlign w:val="center"/>
          </w:tcPr>
          <w:p w14:paraId="5493490A"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63" w:type="dxa"/>
            <w:tcBorders>
              <w:top w:val="nil"/>
              <w:left w:val="nil"/>
              <w:bottom w:val="single" w:sz="4" w:space="0" w:color="auto"/>
              <w:right w:val="single" w:sz="4" w:space="0" w:color="auto"/>
            </w:tcBorders>
            <w:vAlign w:val="center"/>
          </w:tcPr>
          <w:p w14:paraId="3165DDE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2" w:type="dxa"/>
            <w:tcBorders>
              <w:top w:val="nil"/>
              <w:left w:val="nil"/>
              <w:bottom w:val="single" w:sz="4" w:space="0" w:color="auto"/>
              <w:right w:val="single" w:sz="4" w:space="0" w:color="auto"/>
            </w:tcBorders>
            <w:vAlign w:val="center"/>
          </w:tcPr>
          <w:p w14:paraId="2BFD9AAA"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nil"/>
              <w:left w:val="nil"/>
              <w:bottom w:val="single" w:sz="4" w:space="0" w:color="auto"/>
              <w:right w:val="single" w:sz="4" w:space="0" w:color="auto"/>
            </w:tcBorders>
            <w:vAlign w:val="center"/>
          </w:tcPr>
          <w:p w14:paraId="3B233FC1"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nil"/>
              <w:left w:val="nil"/>
              <w:bottom w:val="single" w:sz="4" w:space="0" w:color="auto"/>
              <w:right w:val="single" w:sz="4" w:space="0" w:color="auto"/>
            </w:tcBorders>
            <w:vAlign w:val="center"/>
          </w:tcPr>
          <w:p w14:paraId="52519A5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nil"/>
              <w:left w:val="nil"/>
              <w:bottom w:val="single" w:sz="4" w:space="0" w:color="auto"/>
              <w:right w:val="single" w:sz="4" w:space="0" w:color="auto"/>
            </w:tcBorders>
            <w:vAlign w:val="center"/>
          </w:tcPr>
          <w:p w14:paraId="1F9AE38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000" w:type="dxa"/>
            <w:tcBorders>
              <w:top w:val="nil"/>
              <w:left w:val="nil"/>
              <w:bottom w:val="single" w:sz="4" w:space="0" w:color="auto"/>
              <w:right w:val="single" w:sz="4" w:space="0" w:color="auto"/>
            </w:tcBorders>
            <w:vAlign w:val="bottom"/>
          </w:tcPr>
          <w:p w14:paraId="1417AFC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709" w:type="dxa"/>
            <w:tcBorders>
              <w:top w:val="nil"/>
              <w:left w:val="nil"/>
              <w:bottom w:val="single" w:sz="4" w:space="0" w:color="auto"/>
              <w:right w:val="single" w:sz="4" w:space="0" w:color="auto"/>
            </w:tcBorders>
            <w:vAlign w:val="center"/>
          </w:tcPr>
          <w:p w14:paraId="6BBF10D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92" w:type="dxa"/>
            <w:tcBorders>
              <w:top w:val="nil"/>
              <w:left w:val="nil"/>
              <w:bottom w:val="single" w:sz="4" w:space="0" w:color="auto"/>
              <w:right w:val="single" w:sz="4" w:space="0" w:color="auto"/>
            </w:tcBorders>
            <w:vAlign w:val="bottom"/>
          </w:tcPr>
          <w:p w14:paraId="1BF55CF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588" w:type="dxa"/>
            <w:gridSpan w:val="3"/>
            <w:tcBorders>
              <w:top w:val="nil"/>
              <w:left w:val="nil"/>
              <w:bottom w:val="single" w:sz="4" w:space="0" w:color="auto"/>
              <w:right w:val="single" w:sz="4" w:space="0" w:color="auto"/>
            </w:tcBorders>
          </w:tcPr>
          <w:p w14:paraId="2EFB982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r>
      <w:tr w:rsidR="009F35D2" w:rsidRPr="009F35D2" w14:paraId="1F796059" w14:textId="77777777" w:rsidTr="00DA25F6">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hideMark/>
          </w:tcPr>
          <w:p w14:paraId="2ED59D6B"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w:t>
            </w:r>
          </w:p>
        </w:tc>
        <w:tc>
          <w:tcPr>
            <w:tcW w:w="368" w:type="dxa"/>
            <w:tcBorders>
              <w:top w:val="nil"/>
              <w:left w:val="nil"/>
              <w:bottom w:val="single" w:sz="4" w:space="0" w:color="auto"/>
              <w:right w:val="single" w:sz="4" w:space="0" w:color="auto"/>
            </w:tcBorders>
            <w:shd w:val="clear" w:color="auto" w:fill="FFFFFF"/>
            <w:vAlign w:val="center"/>
          </w:tcPr>
          <w:p w14:paraId="5404DB4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7" w:type="dxa"/>
            <w:tcBorders>
              <w:top w:val="nil"/>
              <w:left w:val="nil"/>
              <w:bottom w:val="single" w:sz="4" w:space="0" w:color="auto"/>
              <w:right w:val="single" w:sz="4" w:space="0" w:color="auto"/>
            </w:tcBorders>
            <w:shd w:val="clear" w:color="auto" w:fill="FFFFFF"/>
            <w:vAlign w:val="center"/>
          </w:tcPr>
          <w:p w14:paraId="595DF31C"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42" w:type="dxa"/>
            <w:tcBorders>
              <w:top w:val="nil"/>
              <w:left w:val="nil"/>
              <w:bottom w:val="single" w:sz="4" w:space="0" w:color="auto"/>
              <w:right w:val="single" w:sz="4" w:space="0" w:color="auto"/>
            </w:tcBorders>
            <w:shd w:val="clear" w:color="auto" w:fill="FFFFFF"/>
            <w:vAlign w:val="center"/>
          </w:tcPr>
          <w:p w14:paraId="044466B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nil"/>
              <w:left w:val="nil"/>
              <w:bottom w:val="single" w:sz="4" w:space="0" w:color="auto"/>
              <w:right w:val="single" w:sz="4" w:space="0" w:color="auto"/>
            </w:tcBorders>
            <w:shd w:val="clear" w:color="auto" w:fill="FFFFFF"/>
            <w:vAlign w:val="center"/>
          </w:tcPr>
          <w:p w14:paraId="4F2569C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67" w:type="dxa"/>
            <w:tcBorders>
              <w:top w:val="nil"/>
              <w:left w:val="nil"/>
              <w:bottom w:val="single" w:sz="4" w:space="0" w:color="auto"/>
              <w:right w:val="single" w:sz="4" w:space="0" w:color="auto"/>
            </w:tcBorders>
            <w:shd w:val="clear" w:color="auto" w:fill="FFFFFF"/>
            <w:vAlign w:val="center"/>
          </w:tcPr>
          <w:p w14:paraId="6956BA7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106" w:type="dxa"/>
            <w:tcBorders>
              <w:top w:val="nil"/>
              <w:left w:val="nil"/>
              <w:bottom w:val="single" w:sz="4" w:space="0" w:color="auto"/>
              <w:right w:val="single" w:sz="4" w:space="0" w:color="auto"/>
            </w:tcBorders>
            <w:shd w:val="clear" w:color="auto" w:fill="FFFFFF"/>
            <w:vAlign w:val="center"/>
          </w:tcPr>
          <w:p w14:paraId="3F3C97F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63" w:type="dxa"/>
            <w:tcBorders>
              <w:top w:val="nil"/>
              <w:left w:val="nil"/>
              <w:bottom w:val="single" w:sz="4" w:space="0" w:color="auto"/>
              <w:right w:val="single" w:sz="4" w:space="0" w:color="auto"/>
            </w:tcBorders>
            <w:vAlign w:val="center"/>
            <w:hideMark/>
          </w:tcPr>
          <w:p w14:paraId="129F8B32"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1.1</w:t>
            </w:r>
          </w:p>
        </w:tc>
        <w:tc>
          <w:tcPr>
            <w:tcW w:w="362" w:type="dxa"/>
            <w:tcBorders>
              <w:top w:val="nil"/>
              <w:left w:val="nil"/>
              <w:bottom w:val="single" w:sz="4" w:space="0" w:color="auto"/>
              <w:right w:val="single" w:sz="4" w:space="0" w:color="auto"/>
            </w:tcBorders>
            <w:vAlign w:val="center"/>
          </w:tcPr>
          <w:p w14:paraId="0DABBF2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nil"/>
              <w:left w:val="nil"/>
              <w:bottom w:val="single" w:sz="4" w:space="0" w:color="auto"/>
              <w:right w:val="single" w:sz="4" w:space="0" w:color="auto"/>
            </w:tcBorders>
            <w:vAlign w:val="center"/>
          </w:tcPr>
          <w:p w14:paraId="10D1FC2A"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nil"/>
              <w:left w:val="nil"/>
              <w:bottom w:val="single" w:sz="4" w:space="0" w:color="auto"/>
              <w:right w:val="single" w:sz="4" w:space="0" w:color="auto"/>
            </w:tcBorders>
            <w:vAlign w:val="center"/>
          </w:tcPr>
          <w:p w14:paraId="62C3906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nil"/>
              <w:left w:val="nil"/>
              <w:bottom w:val="single" w:sz="4" w:space="0" w:color="auto"/>
              <w:right w:val="single" w:sz="4" w:space="0" w:color="auto"/>
            </w:tcBorders>
            <w:vAlign w:val="center"/>
          </w:tcPr>
          <w:p w14:paraId="0388962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000" w:type="dxa"/>
            <w:tcBorders>
              <w:top w:val="nil"/>
              <w:left w:val="nil"/>
              <w:bottom w:val="single" w:sz="4" w:space="0" w:color="auto"/>
              <w:right w:val="single" w:sz="4" w:space="0" w:color="auto"/>
            </w:tcBorders>
            <w:vAlign w:val="bottom"/>
          </w:tcPr>
          <w:p w14:paraId="29F4B62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709" w:type="dxa"/>
            <w:tcBorders>
              <w:top w:val="nil"/>
              <w:left w:val="nil"/>
              <w:bottom w:val="single" w:sz="4" w:space="0" w:color="auto"/>
              <w:right w:val="single" w:sz="4" w:space="0" w:color="auto"/>
            </w:tcBorders>
            <w:vAlign w:val="center"/>
          </w:tcPr>
          <w:p w14:paraId="2BFDA0AF"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92" w:type="dxa"/>
            <w:tcBorders>
              <w:top w:val="nil"/>
              <w:left w:val="nil"/>
              <w:bottom w:val="single" w:sz="4" w:space="0" w:color="auto"/>
              <w:right w:val="single" w:sz="4" w:space="0" w:color="auto"/>
            </w:tcBorders>
            <w:vAlign w:val="bottom"/>
          </w:tcPr>
          <w:p w14:paraId="3C0A263A"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588" w:type="dxa"/>
            <w:gridSpan w:val="3"/>
            <w:tcBorders>
              <w:top w:val="nil"/>
              <w:left w:val="nil"/>
              <w:bottom w:val="single" w:sz="4" w:space="0" w:color="auto"/>
              <w:right w:val="single" w:sz="4" w:space="0" w:color="auto"/>
            </w:tcBorders>
          </w:tcPr>
          <w:p w14:paraId="6C6951F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r>
      <w:tr w:rsidR="009F35D2" w:rsidRPr="009F35D2" w14:paraId="34095F71" w14:textId="77777777" w:rsidTr="00DA25F6">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14:paraId="0E71E91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8" w:type="dxa"/>
            <w:tcBorders>
              <w:top w:val="nil"/>
              <w:left w:val="nil"/>
              <w:bottom w:val="single" w:sz="4" w:space="0" w:color="auto"/>
              <w:right w:val="single" w:sz="4" w:space="0" w:color="auto"/>
            </w:tcBorders>
            <w:shd w:val="clear" w:color="auto" w:fill="FFFFFF"/>
            <w:vAlign w:val="center"/>
          </w:tcPr>
          <w:p w14:paraId="4306BD2A"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7" w:type="dxa"/>
            <w:tcBorders>
              <w:top w:val="nil"/>
              <w:left w:val="nil"/>
              <w:bottom w:val="single" w:sz="4" w:space="0" w:color="auto"/>
              <w:right w:val="single" w:sz="4" w:space="0" w:color="auto"/>
            </w:tcBorders>
            <w:shd w:val="clear" w:color="auto" w:fill="FFFFFF"/>
            <w:vAlign w:val="center"/>
          </w:tcPr>
          <w:p w14:paraId="7493D07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42" w:type="dxa"/>
            <w:tcBorders>
              <w:top w:val="nil"/>
              <w:left w:val="nil"/>
              <w:bottom w:val="single" w:sz="4" w:space="0" w:color="auto"/>
              <w:right w:val="single" w:sz="4" w:space="0" w:color="auto"/>
            </w:tcBorders>
            <w:shd w:val="clear" w:color="auto" w:fill="FFFFFF"/>
            <w:vAlign w:val="center"/>
          </w:tcPr>
          <w:p w14:paraId="65B2629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nil"/>
              <w:left w:val="nil"/>
              <w:bottom w:val="single" w:sz="4" w:space="0" w:color="auto"/>
              <w:right w:val="single" w:sz="4" w:space="0" w:color="auto"/>
            </w:tcBorders>
            <w:shd w:val="clear" w:color="auto" w:fill="FFFFFF"/>
            <w:vAlign w:val="center"/>
          </w:tcPr>
          <w:p w14:paraId="077E1028"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67" w:type="dxa"/>
            <w:tcBorders>
              <w:top w:val="nil"/>
              <w:left w:val="nil"/>
              <w:bottom w:val="single" w:sz="4" w:space="0" w:color="auto"/>
              <w:right w:val="single" w:sz="4" w:space="0" w:color="auto"/>
            </w:tcBorders>
            <w:shd w:val="clear" w:color="auto" w:fill="FFFFFF"/>
            <w:vAlign w:val="center"/>
          </w:tcPr>
          <w:p w14:paraId="0A3E9052"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106" w:type="dxa"/>
            <w:tcBorders>
              <w:top w:val="nil"/>
              <w:left w:val="nil"/>
              <w:bottom w:val="single" w:sz="4" w:space="0" w:color="auto"/>
              <w:right w:val="single" w:sz="4" w:space="0" w:color="auto"/>
            </w:tcBorders>
            <w:shd w:val="clear" w:color="auto" w:fill="FFFFFF"/>
            <w:vAlign w:val="center"/>
          </w:tcPr>
          <w:p w14:paraId="1D335FB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63" w:type="dxa"/>
            <w:tcBorders>
              <w:top w:val="nil"/>
              <w:left w:val="nil"/>
              <w:bottom w:val="single" w:sz="4" w:space="0" w:color="auto"/>
              <w:right w:val="single" w:sz="4" w:space="0" w:color="auto"/>
            </w:tcBorders>
            <w:vAlign w:val="center"/>
            <w:hideMark/>
          </w:tcPr>
          <w:p w14:paraId="56EB1B8F"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1.1.1</w:t>
            </w:r>
          </w:p>
        </w:tc>
        <w:tc>
          <w:tcPr>
            <w:tcW w:w="362" w:type="dxa"/>
            <w:tcBorders>
              <w:top w:val="nil"/>
              <w:left w:val="nil"/>
              <w:bottom w:val="single" w:sz="4" w:space="0" w:color="auto"/>
              <w:right w:val="single" w:sz="4" w:space="0" w:color="auto"/>
            </w:tcBorders>
            <w:vAlign w:val="center"/>
          </w:tcPr>
          <w:p w14:paraId="148D2C5F"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nil"/>
              <w:left w:val="nil"/>
              <w:bottom w:val="single" w:sz="4" w:space="0" w:color="auto"/>
              <w:right w:val="single" w:sz="4" w:space="0" w:color="auto"/>
            </w:tcBorders>
            <w:vAlign w:val="center"/>
          </w:tcPr>
          <w:p w14:paraId="06EBEFD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nil"/>
              <w:left w:val="nil"/>
              <w:bottom w:val="single" w:sz="4" w:space="0" w:color="auto"/>
              <w:right w:val="single" w:sz="4" w:space="0" w:color="auto"/>
            </w:tcBorders>
            <w:vAlign w:val="center"/>
          </w:tcPr>
          <w:p w14:paraId="245BB3F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nil"/>
              <w:left w:val="nil"/>
              <w:bottom w:val="single" w:sz="4" w:space="0" w:color="auto"/>
              <w:right w:val="single" w:sz="4" w:space="0" w:color="auto"/>
            </w:tcBorders>
            <w:vAlign w:val="center"/>
          </w:tcPr>
          <w:p w14:paraId="6D14B7F1"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000" w:type="dxa"/>
            <w:tcBorders>
              <w:top w:val="nil"/>
              <w:left w:val="nil"/>
              <w:bottom w:val="single" w:sz="4" w:space="0" w:color="auto"/>
              <w:right w:val="single" w:sz="4" w:space="0" w:color="auto"/>
            </w:tcBorders>
            <w:vAlign w:val="bottom"/>
          </w:tcPr>
          <w:p w14:paraId="4EE179E2"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709" w:type="dxa"/>
            <w:tcBorders>
              <w:top w:val="nil"/>
              <w:left w:val="nil"/>
              <w:bottom w:val="single" w:sz="4" w:space="0" w:color="auto"/>
              <w:right w:val="single" w:sz="4" w:space="0" w:color="auto"/>
            </w:tcBorders>
            <w:vAlign w:val="center"/>
          </w:tcPr>
          <w:p w14:paraId="3B0DAB2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92" w:type="dxa"/>
            <w:tcBorders>
              <w:top w:val="nil"/>
              <w:left w:val="nil"/>
              <w:bottom w:val="single" w:sz="4" w:space="0" w:color="auto"/>
              <w:right w:val="single" w:sz="4" w:space="0" w:color="auto"/>
            </w:tcBorders>
            <w:vAlign w:val="bottom"/>
          </w:tcPr>
          <w:p w14:paraId="166B6E5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588" w:type="dxa"/>
            <w:gridSpan w:val="3"/>
            <w:tcBorders>
              <w:top w:val="nil"/>
              <w:left w:val="nil"/>
              <w:bottom w:val="single" w:sz="4" w:space="0" w:color="auto"/>
              <w:right w:val="single" w:sz="4" w:space="0" w:color="auto"/>
            </w:tcBorders>
          </w:tcPr>
          <w:p w14:paraId="327455B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r>
      <w:tr w:rsidR="009F35D2" w:rsidRPr="009F35D2" w14:paraId="7688946D" w14:textId="77777777" w:rsidTr="00DA25F6">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14:paraId="669F4598"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8" w:type="dxa"/>
            <w:tcBorders>
              <w:top w:val="nil"/>
              <w:left w:val="nil"/>
              <w:bottom w:val="single" w:sz="4" w:space="0" w:color="auto"/>
              <w:right w:val="single" w:sz="4" w:space="0" w:color="auto"/>
            </w:tcBorders>
            <w:shd w:val="clear" w:color="auto" w:fill="FFFFFF"/>
            <w:vAlign w:val="center"/>
          </w:tcPr>
          <w:p w14:paraId="073DC65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7" w:type="dxa"/>
            <w:tcBorders>
              <w:top w:val="nil"/>
              <w:left w:val="nil"/>
              <w:bottom w:val="single" w:sz="4" w:space="0" w:color="auto"/>
              <w:right w:val="single" w:sz="4" w:space="0" w:color="auto"/>
            </w:tcBorders>
            <w:shd w:val="clear" w:color="auto" w:fill="FFFFFF"/>
            <w:vAlign w:val="center"/>
          </w:tcPr>
          <w:p w14:paraId="67EFB812"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42" w:type="dxa"/>
            <w:tcBorders>
              <w:top w:val="nil"/>
              <w:left w:val="nil"/>
              <w:bottom w:val="single" w:sz="4" w:space="0" w:color="auto"/>
              <w:right w:val="single" w:sz="4" w:space="0" w:color="auto"/>
            </w:tcBorders>
            <w:shd w:val="clear" w:color="auto" w:fill="FFFFFF"/>
            <w:vAlign w:val="center"/>
          </w:tcPr>
          <w:p w14:paraId="7275860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nil"/>
              <w:left w:val="nil"/>
              <w:bottom w:val="single" w:sz="4" w:space="0" w:color="auto"/>
              <w:right w:val="single" w:sz="4" w:space="0" w:color="auto"/>
            </w:tcBorders>
            <w:shd w:val="clear" w:color="auto" w:fill="FFFFFF"/>
            <w:vAlign w:val="center"/>
          </w:tcPr>
          <w:p w14:paraId="21A354D8"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67" w:type="dxa"/>
            <w:tcBorders>
              <w:top w:val="nil"/>
              <w:left w:val="nil"/>
              <w:bottom w:val="single" w:sz="4" w:space="0" w:color="auto"/>
              <w:right w:val="single" w:sz="4" w:space="0" w:color="auto"/>
            </w:tcBorders>
            <w:shd w:val="clear" w:color="auto" w:fill="FFFFFF"/>
            <w:vAlign w:val="center"/>
          </w:tcPr>
          <w:p w14:paraId="11FAB30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106" w:type="dxa"/>
            <w:tcBorders>
              <w:top w:val="nil"/>
              <w:left w:val="nil"/>
              <w:bottom w:val="single" w:sz="4" w:space="0" w:color="auto"/>
              <w:right w:val="single" w:sz="4" w:space="0" w:color="auto"/>
            </w:tcBorders>
            <w:shd w:val="clear" w:color="auto" w:fill="FFFFFF"/>
            <w:vAlign w:val="center"/>
          </w:tcPr>
          <w:p w14:paraId="59B28468"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63" w:type="dxa"/>
            <w:tcBorders>
              <w:top w:val="nil"/>
              <w:left w:val="nil"/>
              <w:bottom w:val="single" w:sz="4" w:space="0" w:color="auto"/>
              <w:right w:val="single" w:sz="4" w:space="0" w:color="auto"/>
            </w:tcBorders>
            <w:vAlign w:val="center"/>
            <w:hideMark/>
          </w:tcPr>
          <w:p w14:paraId="308E6F76"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1.1.2</w:t>
            </w:r>
          </w:p>
        </w:tc>
        <w:tc>
          <w:tcPr>
            <w:tcW w:w="362" w:type="dxa"/>
            <w:tcBorders>
              <w:top w:val="nil"/>
              <w:left w:val="nil"/>
              <w:bottom w:val="single" w:sz="4" w:space="0" w:color="auto"/>
              <w:right w:val="single" w:sz="4" w:space="0" w:color="auto"/>
            </w:tcBorders>
            <w:vAlign w:val="center"/>
          </w:tcPr>
          <w:p w14:paraId="6356C80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nil"/>
              <w:left w:val="nil"/>
              <w:bottom w:val="single" w:sz="4" w:space="0" w:color="auto"/>
              <w:right w:val="single" w:sz="4" w:space="0" w:color="auto"/>
            </w:tcBorders>
            <w:vAlign w:val="center"/>
          </w:tcPr>
          <w:p w14:paraId="13438271"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nil"/>
              <w:left w:val="nil"/>
              <w:bottom w:val="single" w:sz="4" w:space="0" w:color="auto"/>
              <w:right w:val="single" w:sz="4" w:space="0" w:color="auto"/>
            </w:tcBorders>
            <w:vAlign w:val="center"/>
          </w:tcPr>
          <w:p w14:paraId="1FEFE5BF"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nil"/>
              <w:left w:val="nil"/>
              <w:bottom w:val="single" w:sz="4" w:space="0" w:color="auto"/>
              <w:right w:val="single" w:sz="4" w:space="0" w:color="auto"/>
            </w:tcBorders>
            <w:vAlign w:val="center"/>
          </w:tcPr>
          <w:p w14:paraId="514D88CF"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000" w:type="dxa"/>
            <w:tcBorders>
              <w:top w:val="nil"/>
              <w:left w:val="nil"/>
              <w:bottom w:val="single" w:sz="4" w:space="0" w:color="auto"/>
              <w:right w:val="single" w:sz="4" w:space="0" w:color="auto"/>
            </w:tcBorders>
            <w:vAlign w:val="bottom"/>
          </w:tcPr>
          <w:p w14:paraId="26863E6C"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709" w:type="dxa"/>
            <w:tcBorders>
              <w:top w:val="nil"/>
              <w:left w:val="nil"/>
              <w:bottom w:val="single" w:sz="4" w:space="0" w:color="auto"/>
              <w:right w:val="single" w:sz="4" w:space="0" w:color="auto"/>
            </w:tcBorders>
            <w:vAlign w:val="center"/>
          </w:tcPr>
          <w:p w14:paraId="07158B2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92" w:type="dxa"/>
            <w:tcBorders>
              <w:top w:val="nil"/>
              <w:left w:val="nil"/>
              <w:bottom w:val="single" w:sz="4" w:space="0" w:color="auto"/>
              <w:right w:val="single" w:sz="4" w:space="0" w:color="auto"/>
            </w:tcBorders>
            <w:vAlign w:val="bottom"/>
          </w:tcPr>
          <w:p w14:paraId="6089244C"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588" w:type="dxa"/>
            <w:gridSpan w:val="3"/>
            <w:tcBorders>
              <w:top w:val="nil"/>
              <w:left w:val="nil"/>
              <w:bottom w:val="single" w:sz="4" w:space="0" w:color="auto"/>
              <w:right w:val="single" w:sz="4" w:space="0" w:color="auto"/>
            </w:tcBorders>
          </w:tcPr>
          <w:p w14:paraId="0842677B"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r>
      <w:tr w:rsidR="009F35D2" w:rsidRPr="009F35D2" w14:paraId="466A61CA" w14:textId="77777777" w:rsidTr="00DA25F6">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14:paraId="70B3030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8" w:type="dxa"/>
            <w:tcBorders>
              <w:top w:val="nil"/>
              <w:left w:val="nil"/>
              <w:bottom w:val="single" w:sz="4" w:space="0" w:color="auto"/>
              <w:right w:val="single" w:sz="4" w:space="0" w:color="auto"/>
            </w:tcBorders>
            <w:shd w:val="clear" w:color="auto" w:fill="FFFFFF"/>
            <w:vAlign w:val="center"/>
          </w:tcPr>
          <w:p w14:paraId="1E87C68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7" w:type="dxa"/>
            <w:tcBorders>
              <w:top w:val="nil"/>
              <w:left w:val="nil"/>
              <w:bottom w:val="single" w:sz="4" w:space="0" w:color="auto"/>
              <w:right w:val="single" w:sz="4" w:space="0" w:color="auto"/>
            </w:tcBorders>
            <w:shd w:val="clear" w:color="auto" w:fill="FFFFFF"/>
            <w:vAlign w:val="center"/>
          </w:tcPr>
          <w:p w14:paraId="59D8490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42" w:type="dxa"/>
            <w:tcBorders>
              <w:top w:val="nil"/>
              <w:left w:val="nil"/>
              <w:bottom w:val="single" w:sz="4" w:space="0" w:color="auto"/>
              <w:right w:val="single" w:sz="4" w:space="0" w:color="auto"/>
            </w:tcBorders>
            <w:shd w:val="clear" w:color="auto" w:fill="FFFFFF"/>
            <w:vAlign w:val="center"/>
          </w:tcPr>
          <w:p w14:paraId="5975F0B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nil"/>
              <w:left w:val="nil"/>
              <w:bottom w:val="single" w:sz="4" w:space="0" w:color="auto"/>
              <w:right w:val="single" w:sz="4" w:space="0" w:color="auto"/>
            </w:tcBorders>
            <w:shd w:val="clear" w:color="auto" w:fill="FFFFFF"/>
            <w:vAlign w:val="center"/>
          </w:tcPr>
          <w:p w14:paraId="1CA0D3FB"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67" w:type="dxa"/>
            <w:tcBorders>
              <w:top w:val="nil"/>
              <w:left w:val="nil"/>
              <w:bottom w:val="single" w:sz="4" w:space="0" w:color="auto"/>
              <w:right w:val="single" w:sz="4" w:space="0" w:color="auto"/>
            </w:tcBorders>
            <w:shd w:val="clear" w:color="auto" w:fill="FFFFFF"/>
            <w:vAlign w:val="center"/>
          </w:tcPr>
          <w:p w14:paraId="60F117C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106" w:type="dxa"/>
            <w:tcBorders>
              <w:top w:val="nil"/>
              <w:left w:val="nil"/>
              <w:bottom w:val="single" w:sz="4" w:space="0" w:color="auto"/>
              <w:right w:val="single" w:sz="4" w:space="0" w:color="auto"/>
            </w:tcBorders>
            <w:shd w:val="clear" w:color="auto" w:fill="FFFFFF"/>
            <w:vAlign w:val="center"/>
          </w:tcPr>
          <w:p w14:paraId="1C2B089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63" w:type="dxa"/>
            <w:tcBorders>
              <w:top w:val="nil"/>
              <w:left w:val="nil"/>
              <w:bottom w:val="single" w:sz="4" w:space="0" w:color="auto"/>
              <w:right w:val="single" w:sz="4" w:space="0" w:color="auto"/>
            </w:tcBorders>
            <w:vAlign w:val="center"/>
            <w:hideMark/>
          </w:tcPr>
          <w:p w14:paraId="39F538A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1.1.3</w:t>
            </w:r>
          </w:p>
        </w:tc>
        <w:tc>
          <w:tcPr>
            <w:tcW w:w="362" w:type="dxa"/>
            <w:tcBorders>
              <w:top w:val="nil"/>
              <w:left w:val="nil"/>
              <w:bottom w:val="single" w:sz="4" w:space="0" w:color="auto"/>
              <w:right w:val="single" w:sz="4" w:space="0" w:color="auto"/>
            </w:tcBorders>
            <w:vAlign w:val="center"/>
          </w:tcPr>
          <w:p w14:paraId="0F8B80E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nil"/>
              <w:left w:val="nil"/>
              <w:bottom w:val="single" w:sz="4" w:space="0" w:color="auto"/>
              <w:right w:val="single" w:sz="4" w:space="0" w:color="auto"/>
            </w:tcBorders>
            <w:vAlign w:val="center"/>
          </w:tcPr>
          <w:p w14:paraId="75DC67F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nil"/>
              <w:left w:val="nil"/>
              <w:bottom w:val="single" w:sz="4" w:space="0" w:color="auto"/>
              <w:right w:val="single" w:sz="4" w:space="0" w:color="auto"/>
            </w:tcBorders>
            <w:vAlign w:val="center"/>
          </w:tcPr>
          <w:p w14:paraId="238D775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nil"/>
              <w:left w:val="nil"/>
              <w:bottom w:val="single" w:sz="4" w:space="0" w:color="auto"/>
              <w:right w:val="single" w:sz="4" w:space="0" w:color="auto"/>
            </w:tcBorders>
            <w:vAlign w:val="center"/>
          </w:tcPr>
          <w:p w14:paraId="05278A1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000" w:type="dxa"/>
            <w:tcBorders>
              <w:top w:val="nil"/>
              <w:left w:val="nil"/>
              <w:bottom w:val="single" w:sz="4" w:space="0" w:color="auto"/>
              <w:right w:val="single" w:sz="4" w:space="0" w:color="auto"/>
            </w:tcBorders>
            <w:vAlign w:val="bottom"/>
          </w:tcPr>
          <w:p w14:paraId="58E94D26"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709" w:type="dxa"/>
            <w:tcBorders>
              <w:top w:val="nil"/>
              <w:left w:val="nil"/>
              <w:bottom w:val="single" w:sz="4" w:space="0" w:color="auto"/>
              <w:right w:val="single" w:sz="4" w:space="0" w:color="auto"/>
            </w:tcBorders>
            <w:vAlign w:val="center"/>
          </w:tcPr>
          <w:p w14:paraId="09419EDF"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92" w:type="dxa"/>
            <w:tcBorders>
              <w:top w:val="nil"/>
              <w:left w:val="nil"/>
              <w:bottom w:val="single" w:sz="4" w:space="0" w:color="auto"/>
              <w:right w:val="single" w:sz="4" w:space="0" w:color="auto"/>
            </w:tcBorders>
            <w:vAlign w:val="bottom"/>
          </w:tcPr>
          <w:p w14:paraId="3578925A"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588" w:type="dxa"/>
            <w:gridSpan w:val="3"/>
            <w:tcBorders>
              <w:top w:val="nil"/>
              <w:left w:val="nil"/>
              <w:bottom w:val="single" w:sz="4" w:space="0" w:color="auto"/>
              <w:right w:val="single" w:sz="4" w:space="0" w:color="auto"/>
            </w:tcBorders>
          </w:tcPr>
          <w:p w14:paraId="6D93492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r>
      <w:tr w:rsidR="009F35D2" w:rsidRPr="009F35D2" w14:paraId="628EE89E" w14:textId="77777777" w:rsidTr="00DA25F6">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14:paraId="7A366FB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8" w:type="dxa"/>
            <w:tcBorders>
              <w:top w:val="nil"/>
              <w:left w:val="nil"/>
              <w:bottom w:val="single" w:sz="4" w:space="0" w:color="auto"/>
              <w:right w:val="single" w:sz="4" w:space="0" w:color="auto"/>
            </w:tcBorders>
            <w:shd w:val="clear" w:color="auto" w:fill="FFFFFF"/>
            <w:vAlign w:val="center"/>
          </w:tcPr>
          <w:p w14:paraId="156826C2"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7" w:type="dxa"/>
            <w:tcBorders>
              <w:top w:val="nil"/>
              <w:left w:val="nil"/>
              <w:bottom w:val="single" w:sz="4" w:space="0" w:color="auto"/>
              <w:right w:val="single" w:sz="4" w:space="0" w:color="auto"/>
            </w:tcBorders>
            <w:shd w:val="clear" w:color="auto" w:fill="FFFFFF"/>
            <w:vAlign w:val="center"/>
          </w:tcPr>
          <w:p w14:paraId="57A3965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42" w:type="dxa"/>
            <w:tcBorders>
              <w:top w:val="nil"/>
              <w:left w:val="nil"/>
              <w:bottom w:val="single" w:sz="4" w:space="0" w:color="auto"/>
              <w:right w:val="single" w:sz="4" w:space="0" w:color="auto"/>
            </w:tcBorders>
            <w:shd w:val="clear" w:color="auto" w:fill="FFFFFF"/>
            <w:vAlign w:val="center"/>
          </w:tcPr>
          <w:p w14:paraId="39CBC52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nil"/>
              <w:left w:val="nil"/>
              <w:bottom w:val="single" w:sz="4" w:space="0" w:color="auto"/>
              <w:right w:val="single" w:sz="4" w:space="0" w:color="auto"/>
            </w:tcBorders>
            <w:shd w:val="clear" w:color="auto" w:fill="FFFFFF"/>
            <w:vAlign w:val="center"/>
          </w:tcPr>
          <w:p w14:paraId="595817F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67" w:type="dxa"/>
            <w:tcBorders>
              <w:top w:val="nil"/>
              <w:left w:val="nil"/>
              <w:bottom w:val="single" w:sz="4" w:space="0" w:color="auto"/>
              <w:right w:val="single" w:sz="4" w:space="0" w:color="auto"/>
            </w:tcBorders>
            <w:shd w:val="clear" w:color="auto" w:fill="FFFFFF"/>
            <w:vAlign w:val="center"/>
          </w:tcPr>
          <w:p w14:paraId="239BC5DB"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106" w:type="dxa"/>
            <w:tcBorders>
              <w:top w:val="nil"/>
              <w:left w:val="nil"/>
              <w:bottom w:val="single" w:sz="4" w:space="0" w:color="auto"/>
              <w:right w:val="single" w:sz="4" w:space="0" w:color="auto"/>
            </w:tcBorders>
            <w:shd w:val="clear" w:color="auto" w:fill="FFFFFF"/>
            <w:vAlign w:val="center"/>
          </w:tcPr>
          <w:p w14:paraId="2A0230B6"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63" w:type="dxa"/>
            <w:tcBorders>
              <w:top w:val="nil"/>
              <w:left w:val="nil"/>
              <w:bottom w:val="single" w:sz="4" w:space="0" w:color="auto"/>
              <w:right w:val="single" w:sz="4" w:space="0" w:color="auto"/>
            </w:tcBorders>
            <w:vAlign w:val="center"/>
            <w:hideMark/>
          </w:tcPr>
          <w:p w14:paraId="31137AE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1.1.3.1</w:t>
            </w:r>
          </w:p>
        </w:tc>
        <w:tc>
          <w:tcPr>
            <w:tcW w:w="362" w:type="dxa"/>
            <w:tcBorders>
              <w:top w:val="nil"/>
              <w:left w:val="nil"/>
              <w:bottom w:val="single" w:sz="4" w:space="0" w:color="auto"/>
              <w:right w:val="single" w:sz="4" w:space="0" w:color="auto"/>
            </w:tcBorders>
            <w:vAlign w:val="center"/>
          </w:tcPr>
          <w:p w14:paraId="535EC00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nil"/>
              <w:left w:val="nil"/>
              <w:bottom w:val="single" w:sz="4" w:space="0" w:color="auto"/>
              <w:right w:val="single" w:sz="4" w:space="0" w:color="auto"/>
            </w:tcBorders>
            <w:vAlign w:val="center"/>
          </w:tcPr>
          <w:p w14:paraId="74F939F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nil"/>
              <w:left w:val="nil"/>
              <w:bottom w:val="single" w:sz="4" w:space="0" w:color="auto"/>
              <w:right w:val="single" w:sz="4" w:space="0" w:color="auto"/>
            </w:tcBorders>
            <w:vAlign w:val="center"/>
          </w:tcPr>
          <w:p w14:paraId="18316A6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nil"/>
              <w:left w:val="nil"/>
              <w:bottom w:val="single" w:sz="4" w:space="0" w:color="auto"/>
              <w:right w:val="single" w:sz="4" w:space="0" w:color="auto"/>
            </w:tcBorders>
            <w:vAlign w:val="center"/>
          </w:tcPr>
          <w:p w14:paraId="3ACC021B"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000" w:type="dxa"/>
            <w:tcBorders>
              <w:top w:val="nil"/>
              <w:left w:val="nil"/>
              <w:bottom w:val="single" w:sz="4" w:space="0" w:color="auto"/>
              <w:right w:val="single" w:sz="4" w:space="0" w:color="auto"/>
            </w:tcBorders>
            <w:vAlign w:val="bottom"/>
          </w:tcPr>
          <w:p w14:paraId="3F7995FB"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709" w:type="dxa"/>
            <w:tcBorders>
              <w:top w:val="nil"/>
              <w:left w:val="nil"/>
              <w:bottom w:val="single" w:sz="4" w:space="0" w:color="auto"/>
              <w:right w:val="single" w:sz="4" w:space="0" w:color="auto"/>
            </w:tcBorders>
            <w:vAlign w:val="center"/>
          </w:tcPr>
          <w:p w14:paraId="367BA5A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92" w:type="dxa"/>
            <w:tcBorders>
              <w:top w:val="nil"/>
              <w:left w:val="nil"/>
              <w:bottom w:val="single" w:sz="4" w:space="0" w:color="auto"/>
              <w:right w:val="single" w:sz="4" w:space="0" w:color="auto"/>
            </w:tcBorders>
            <w:vAlign w:val="bottom"/>
          </w:tcPr>
          <w:p w14:paraId="408F1851"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588" w:type="dxa"/>
            <w:gridSpan w:val="3"/>
            <w:tcBorders>
              <w:top w:val="nil"/>
              <w:left w:val="nil"/>
              <w:bottom w:val="single" w:sz="4" w:space="0" w:color="auto"/>
              <w:right w:val="single" w:sz="4" w:space="0" w:color="auto"/>
            </w:tcBorders>
          </w:tcPr>
          <w:p w14:paraId="4CA49FAF"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r>
      <w:tr w:rsidR="009F35D2" w:rsidRPr="009F35D2" w14:paraId="33123857" w14:textId="77777777" w:rsidTr="00DA25F6">
        <w:trPr>
          <w:gridAfter w:val="1"/>
          <w:wAfter w:w="58" w:type="dxa"/>
          <w:trHeight w:val="236"/>
        </w:trPr>
        <w:tc>
          <w:tcPr>
            <w:tcW w:w="425" w:type="dxa"/>
            <w:tcBorders>
              <w:top w:val="nil"/>
              <w:left w:val="single" w:sz="4" w:space="0" w:color="auto"/>
              <w:bottom w:val="single" w:sz="4" w:space="0" w:color="000000"/>
              <w:right w:val="single" w:sz="4" w:space="0" w:color="auto"/>
            </w:tcBorders>
            <w:shd w:val="clear" w:color="auto" w:fill="FFFFFF"/>
            <w:vAlign w:val="center"/>
          </w:tcPr>
          <w:p w14:paraId="1F7EF2C1"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8" w:type="dxa"/>
            <w:tcBorders>
              <w:top w:val="nil"/>
              <w:left w:val="nil"/>
              <w:bottom w:val="single" w:sz="4" w:space="0" w:color="000000"/>
              <w:right w:val="single" w:sz="4" w:space="0" w:color="auto"/>
            </w:tcBorders>
            <w:shd w:val="clear" w:color="auto" w:fill="FFFFFF"/>
            <w:vAlign w:val="center"/>
          </w:tcPr>
          <w:p w14:paraId="6433AB88"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7" w:type="dxa"/>
            <w:tcBorders>
              <w:top w:val="nil"/>
              <w:left w:val="nil"/>
              <w:bottom w:val="single" w:sz="4" w:space="0" w:color="000000"/>
              <w:right w:val="single" w:sz="4" w:space="0" w:color="auto"/>
            </w:tcBorders>
            <w:shd w:val="clear" w:color="auto" w:fill="FFFFFF"/>
            <w:vAlign w:val="center"/>
          </w:tcPr>
          <w:p w14:paraId="2D485CF2"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42" w:type="dxa"/>
            <w:tcBorders>
              <w:top w:val="nil"/>
              <w:left w:val="nil"/>
              <w:bottom w:val="single" w:sz="4" w:space="0" w:color="000000"/>
              <w:right w:val="single" w:sz="4" w:space="0" w:color="auto"/>
            </w:tcBorders>
            <w:shd w:val="clear" w:color="auto" w:fill="FFFFFF"/>
            <w:vAlign w:val="center"/>
          </w:tcPr>
          <w:p w14:paraId="4C226FE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nil"/>
              <w:left w:val="nil"/>
              <w:bottom w:val="single" w:sz="4" w:space="0" w:color="000000"/>
              <w:right w:val="single" w:sz="4" w:space="0" w:color="auto"/>
            </w:tcBorders>
            <w:shd w:val="clear" w:color="auto" w:fill="FFFFFF"/>
            <w:vAlign w:val="center"/>
          </w:tcPr>
          <w:p w14:paraId="602BCF6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67" w:type="dxa"/>
            <w:tcBorders>
              <w:top w:val="nil"/>
              <w:left w:val="nil"/>
              <w:bottom w:val="single" w:sz="4" w:space="0" w:color="000000"/>
              <w:right w:val="single" w:sz="4" w:space="0" w:color="auto"/>
            </w:tcBorders>
            <w:shd w:val="clear" w:color="auto" w:fill="FFFFFF"/>
            <w:vAlign w:val="center"/>
          </w:tcPr>
          <w:p w14:paraId="0BC07E22"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106" w:type="dxa"/>
            <w:tcBorders>
              <w:top w:val="nil"/>
              <w:left w:val="nil"/>
              <w:bottom w:val="single" w:sz="4" w:space="0" w:color="000000"/>
              <w:right w:val="single" w:sz="4" w:space="0" w:color="auto"/>
            </w:tcBorders>
            <w:shd w:val="clear" w:color="auto" w:fill="FFFFFF"/>
            <w:vAlign w:val="center"/>
          </w:tcPr>
          <w:p w14:paraId="72B39E6A"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63" w:type="dxa"/>
            <w:tcBorders>
              <w:top w:val="nil"/>
              <w:left w:val="nil"/>
              <w:bottom w:val="single" w:sz="4" w:space="0" w:color="000000"/>
              <w:right w:val="single" w:sz="4" w:space="0" w:color="auto"/>
            </w:tcBorders>
            <w:vAlign w:val="center"/>
            <w:hideMark/>
          </w:tcPr>
          <w:p w14:paraId="6FD12DF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1.1.3.2</w:t>
            </w:r>
          </w:p>
        </w:tc>
        <w:tc>
          <w:tcPr>
            <w:tcW w:w="362" w:type="dxa"/>
            <w:tcBorders>
              <w:top w:val="nil"/>
              <w:left w:val="nil"/>
              <w:bottom w:val="single" w:sz="4" w:space="0" w:color="000000"/>
              <w:right w:val="single" w:sz="4" w:space="0" w:color="auto"/>
            </w:tcBorders>
            <w:vAlign w:val="center"/>
          </w:tcPr>
          <w:p w14:paraId="46DD0E1C"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nil"/>
              <w:left w:val="nil"/>
              <w:bottom w:val="single" w:sz="4" w:space="0" w:color="000000"/>
              <w:right w:val="single" w:sz="4" w:space="0" w:color="auto"/>
            </w:tcBorders>
            <w:vAlign w:val="center"/>
          </w:tcPr>
          <w:p w14:paraId="297316A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nil"/>
              <w:left w:val="nil"/>
              <w:bottom w:val="single" w:sz="4" w:space="0" w:color="000000"/>
              <w:right w:val="single" w:sz="4" w:space="0" w:color="auto"/>
            </w:tcBorders>
            <w:vAlign w:val="center"/>
          </w:tcPr>
          <w:p w14:paraId="3F37B26B"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nil"/>
              <w:left w:val="nil"/>
              <w:bottom w:val="single" w:sz="4" w:space="0" w:color="000000"/>
              <w:right w:val="single" w:sz="4" w:space="0" w:color="auto"/>
            </w:tcBorders>
            <w:vAlign w:val="center"/>
          </w:tcPr>
          <w:p w14:paraId="56C498D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000" w:type="dxa"/>
            <w:tcBorders>
              <w:top w:val="nil"/>
              <w:left w:val="nil"/>
              <w:bottom w:val="single" w:sz="4" w:space="0" w:color="000000"/>
              <w:right w:val="single" w:sz="4" w:space="0" w:color="auto"/>
            </w:tcBorders>
            <w:vAlign w:val="bottom"/>
          </w:tcPr>
          <w:p w14:paraId="4F289ED6"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709" w:type="dxa"/>
            <w:tcBorders>
              <w:top w:val="nil"/>
              <w:left w:val="nil"/>
              <w:bottom w:val="single" w:sz="4" w:space="0" w:color="000000"/>
              <w:right w:val="single" w:sz="4" w:space="0" w:color="auto"/>
            </w:tcBorders>
            <w:vAlign w:val="center"/>
          </w:tcPr>
          <w:p w14:paraId="6462680F"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92" w:type="dxa"/>
            <w:tcBorders>
              <w:top w:val="nil"/>
              <w:left w:val="nil"/>
              <w:bottom w:val="single" w:sz="4" w:space="0" w:color="000000"/>
              <w:right w:val="single" w:sz="4" w:space="0" w:color="auto"/>
            </w:tcBorders>
            <w:vAlign w:val="bottom"/>
          </w:tcPr>
          <w:p w14:paraId="2E3EEC01"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588" w:type="dxa"/>
            <w:gridSpan w:val="3"/>
            <w:tcBorders>
              <w:top w:val="nil"/>
              <w:left w:val="nil"/>
              <w:bottom w:val="single" w:sz="4" w:space="0" w:color="000000"/>
              <w:right w:val="single" w:sz="4" w:space="0" w:color="auto"/>
            </w:tcBorders>
          </w:tcPr>
          <w:p w14:paraId="3EF0B31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r>
      <w:tr w:rsidR="009F35D2" w:rsidRPr="009F35D2" w14:paraId="5E6FA50B" w14:textId="77777777" w:rsidTr="00DA25F6">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14:paraId="5D083F0A"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0674FE1"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14:paraId="36703E22"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14:paraId="0B0C7E9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7960167A"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4B410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106" w:type="dxa"/>
            <w:tcBorders>
              <w:top w:val="single" w:sz="4" w:space="0" w:color="000000"/>
              <w:left w:val="nil"/>
              <w:bottom w:val="single" w:sz="4" w:space="0" w:color="000000"/>
              <w:right w:val="single" w:sz="4" w:space="0" w:color="auto"/>
            </w:tcBorders>
            <w:shd w:val="clear" w:color="auto" w:fill="FFFFFF"/>
            <w:vAlign w:val="center"/>
          </w:tcPr>
          <w:p w14:paraId="400B7DF1"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63" w:type="dxa"/>
            <w:tcBorders>
              <w:top w:val="single" w:sz="4" w:space="0" w:color="000000"/>
              <w:left w:val="nil"/>
              <w:bottom w:val="single" w:sz="4" w:space="0" w:color="000000"/>
              <w:right w:val="single" w:sz="4" w:space="0" w:color="auto"/>
            </w:tcBorders>
            <w:vAlign w:val="center"/>
            <w:hideMark/>
          </w:tcPr>
          <w:p w14:paraId="13EB67E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w:t>
            </w:r>
          </w:p>
        </w:tc>
        <w:tc>
          <w:tcPr>
            <w:tcW w:w="362" w:type="dxa"/>
            <w:tcBorders>
              <w:top w:val="single" w:sz="4" w:space="0" w:color="000000"/>
              <w:left w:val="nil"/>
              <w:bottom w:val="single" w:sz="4" w:space="0" w:color="000000"/>
              <w:right w:val="single" w:sz="4" w:space="0" w:color="auto"/>
            </w:tcBorders>
            <w:vAlign w:val="center"/>
          </w:tcPr>
          <w:p w14:paraId="48FD2111"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000000"/>
              <w:right w:val="single" w:sz="4" w:space="0" w:color="auto"/>
            </w:tcBorders>
            <w:vAlign w:val="center"/>
          </w:tcPr>
          <w:p w14:paraId="31EA6C7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000000"/>
              <w:right w:val="single" w:sz="4" w:space="0" w:color="auto"/>
            </w:tcBorders>
            <w:vAlign w:val="center"/>
          </w:tcPr>
          <w:p w14:paraId="094F91D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000000"/>
              <w:right w:val="single" w:sz="4" w:space="0" w:color="auto"/>
            </w:tcBorders>
            <w:vAlign w:val="center"/>
          </w:tcPr>
          <w:p w14:paraId="4C9A5D3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000" w:type="dxa"/>
            <w:tcBorders>
              <w:top w:val="single" w:sz="4" w:space="0" w:color="000000"/>
              <w:left w:val="nil"/>
              <w:bottom w:val="single" w:sz="4" w:space="0" w:color="000000"/>
              <w:right w:val="single" w:sz="4" w:space="0" w:color="auto"/>
            </w:tcBorders>
            <w:vAlign w:val="bottom"/>
          </w:tcPr>
          <w:p w14:paraId="58F7C43A"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709" w:type="dxa"/>
            <w:tcBorders>
              <w:top w:val="single" w:sz="4" w:space="0" w:color="000000"/>
              <w:left w:val="nil"/>
              <w:bottom w:val="single" w:sz="4" w:space="0" w:color="000000"/>
              <w:right w:val="single" w:sz="4" w:space="0" w:color="auto"/>
            </w:tcBorders>
            <w:vAlign w:val="center"/>
          </w:tcPr>
          <w:p w14:paraId="342FC17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92" w:type="dxa"/>
            <w:tcBorders>
              <w:top w:val="single" w:sz="4" w:space="0" w:color="000000"/>
              <w:left w:val="nil"/>
              <w:bottom w:val="single" w:sz="4" w:space="0" w:color="000000"/>
              <w:right w:val="single" w:sz="4" w:space="0" w:color="auto"/>
            </w:tcBorders>
            <w:vAlign w:val="bottom"/>
          </w:tcPr>
          <w:p w14:paraId="271D7DEC"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588" w:type="dxa"/>
            <w:gridSpan w:val="3"/>
            <w:tcBorders>
              <w:top w:val="single" w:sz="4" w:space="0" w:color="000000"/>
              <w:left w:val="nil"/>
              <w:bottom w:val="single" w:sz="4" w:space="0" w:color="000000"/>
              <w:right w:val="single" w:sz="4" w:space="0" w:color="auto"/>
            </w:tcBorders>
          </w:tcPr>
          <w:p w14:paraId="3174871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r>
      <w:tr w:rsidR="009F35D2" w:rsidRPr="009F35D2" w14:paraId="7FC2A2E8" w14:textId="77777777" w:rsidTr="00DA25F6">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14:paraId="7C1B847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46B5B188"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14:paraId="4368824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14:paraId="1B59B4E8"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5B7DF216"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9BD0C9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106" w:type="dxa"/>
            <w:tcBorders>
              <w:top w:val="single" w:sz="4" w:space="0" w:color="000000"/>
              <w:left w:val="nil"/>
              <w:bottom w:val="single" w:sz="4" w:space="0" w:color="000000"/>
              <w:right w:val="single" w:sz="4" w:space="0" w:color="auto"/>
            </w:tcBorders>
            <w:shd w:val="clear" w:color="auto" w:fill="FFFFFF"/>
            <w:vAlign w:val="center"/>
          </w:tcPr>
          <w:p w14:paraId="3499959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63" w:type="dxa"/>
            <w:tcBorders>
              <w:top w:val="single" w:sz="4" w:space="0" w:color="000000"/>
              <w:left w:val="nil"/>
              <w:bottom w:val="single" w:sz="4" w:space="0" w:color="000000"/>
              <w:right w:val="single" w:sz="4" w:space="0" w:color="auto"/>
            </w:tcBorders>
            <w:vAlign w:val="center"/>
            <w:hideMark/>
          </w:tcPr>
          <w:p w14:paraId="030D72D1"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1.2</w:t>
            </w:r>
          </w:p>
        </w:tc>
        <w:tc>
          <w:tcPr>
            <w:tcW w:w="362" w:type="dxa"/>
            <w:tcBorders>
              <w:top w:val="single" w:sz="4" w:space="0" w:color="000000"/>
              <w:left w:val="nil"/>
              <w:bottom w:val="single" w:sz="4" w:space="0" w:color="000000"/>
              <w:right w:val="single" w:sz="4" w:space="0" w:color="auto"/>
            </w:tcBorders>
            <w:vAlign w:val="center"/>
          </w:tcPr>
          <w:p w14:paraId="35FA7A0B"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000000"/>
              <w:right w:val="single" w:sz="4" w:space="0" w:color="auto"/>
            </w:tcBorders>
            <w:vAlign w:val="center"/>
          </w:tcPr>
          <w:p w14:paraId="6528C1BA"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000000"/>
              <w:right w:val="single" w:sz="4" w:space="0" w:color="auto"/>
            </w:tcBorders>
            <w:vAlign w:val="center"/>
          </w:tcPr>
          <w:p w14:paraId="679CE338"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000000"/>
              <w:right w:val="single" w:sz="4" w:space="0" w:color="auto"/>
            </w:tcBorders>
            <w:vAlign w:val="center"/>
          </w:tcPr>
          <w:p w14:paraId="08C5D5B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000" w:type="dxa"/>
            <w:tcBorders>
              <w:top w:val="single" w:sz="4" w:space="0" w:color="000000"/>
              <w:left w:val="nil"/>
              <w:bottom w:val="single" w:sz="4" w:space="0" w:color="000000"/>
              <w:right w:val="single" w:sz="4" w:space="0" w:color="auto"/>
            </w:tcBorders>
            <w:vAlign w:val="bottom"/>
          </w:tcPr>
          <w:p w14:paraId="28A4259F"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709" w:type="dxa"/>
            <w:tcBorders>
              <w:top w:val="single" w:sz="4" w:space="0" w:color="000000"/>
              <w:left w:val="nil"/>
              <w:bottom w:val="single" w:sz="4" w:space="0" w:color="000000"/>
              <w:right w:val="single" w:sz="4" w:space="0" w:color="auto"/>
            </w:tcBorders>
            <w:vAlign w:val="center"/>
          </w:tcPr>
          <w:p w14:paraId="3C44065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92" w:type="dxa"/>
            <w:tcBorders>
              <w:top w:val="single" w:sz="4" w:space="0" w:color="000000"/>
              <w:left w:val="nil"/>
              <w:bottom w:val="single" w:sz="4" w:space="0" w:color="000000"/>
              <w:right w:val="single" w:sz="4" w:space="0" w:color="auto"/>
            </w:tcBorders>
            <w:vAlign w:val="bottom"/>
          </w:tcPr>
          <w:p w14:paraId="18B3758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588" w:type="dxa"/>
            <w:gridSpan w:val="3"/>
            <w:tcBorders>
              <w:top w:val="single" w:sz="4" w:space="0" w:color="000000"/>
              <w:left w:val="nil"/>
              <w:bottom w:val="single" w:sz="4" w:space="0" w:color="000000"/>
              <w:right w:val="single" w:sz="4" w:space="0" w:color="auto"/>
            </w:tcBorders>
          </w:tcPr>
          <w:p w14:paraId="37B0413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r>
      <w:tr w:rsidR="009F35D2" w:rsidRPr="009F35D2" w14:paraId="52BFCFB7" w14:textId="77777777" w:rsidTr="00DA25F6">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14:paraId="68F0ACD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7424B3F6"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14:paraId="3F18D31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14:paraId="3667C4FF"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45FD2CB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A996F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106" w:type="dxa"/>
            <w:tcBorders>
              <w:top w:val="single" w:sz="4" w:space="0" w:color="000000"/>
              <w:left w:val="nil"/>
              <w:bottom w:val="single" w:sz="4" w:space="0" w:color="000000"/>
              <w:right w:val="single" w:sz="4" w:space="0" w:color="auto"/>
            </w:tcBorders>
            <w:shd w:val="clear" w:color="auto" w:fill="FFFFFF"/>
            <w:vAlign w:val="center"/>
          </w:tcPr>
          <w:p w14:paraId="3112435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63" w:type="dxa"/>
            <w:tcBorders>
              <w:top w:val="single" w:sz="4" w:space="0" w:color="000000"/>
              <w:left w:val="nil"/>
              <w:bottom w:val="single" w:sz="4" w:space="0" w:color="000000"/>
              <w:right w:val="single" w:sz="4" w:space="0" w:color="auto"/>
            </w:tcBorders>
            <w:vAlign w:val="center"/>
            <w:hideMark/>
          </w:tcPr>
          <w:p w14:paraId="24AD91B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1.2.1</w:t>
            </w:r>
          </w:p>
        </w:tc>
        <w:tc>
          <w:tcPr>
            <w:tcW w:w="362" w:type="dxa"/>
            <w:tcBorders>
              <w:top w:val="single" w:sz="4" w:space="0" w:color="000000"/>
              <w:left w:val="nil"/>
              <w:bottom w:val="single" w:sz="4" w:space="0" w:color="000000"/>
              <w:right w:val="single" w:sz="4" w:space="0" w:color="auto"/>
            </w:tcBorders>
            <w:vAlign w:val="center"/>
          </w:tcPr>
          <w:p w14:paraId="31BB9C5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000000"/>
              <w:right w:val="single" w:sz="4" w:space="0" w:color="auto"/>
            </w:tcBorders>
            <w:vAlign w:val="center"/>
          </w:tcPr>
          <w:p w14:paraId="0569189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000000"/>
              <w:right w:val="single" w:sz="4" w:space="0" w:color="auto"/>
            </w:tcBorders>
            <w:vAlign w:val="center"/>
          </w:tcPr>
          <w:p w14:paraId="2BE1E73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000000"/>
              <w:right w:val="single" w:sz="4" w:space="0" w:color="auto"/>
            </w:tcBorders>
            <w:vAlign w:val="center"/>
          </w:tcPr>
          <w:p w14:paraId="146F50CB"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000" w:type="dxa"/>
            <w:tcBorders>
              <w:top w:val="single" w:sz="4" w:space="0" w:color="000000"/>
              <w:left w:val="nil"/>
              <w:bottom w:val="single" w:sz="4" w:space="0" w:color="000000"/>
              <w:right w:val="single" w:sz="4" w:space="0" w:color="auto"/>
            </w:tcBorders>
            <w:vAlign w:val="bottom"/>
          </w:tcPr>
          <w:p w14:paraId="0D7B373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709" w:type="dxa"/>
            <w:tcBorders>
              <w:top w:val="single" w:sz="4" w:space="0" w:color="000000"/>
              <w:left w:val="nil"/>
              <w:bottom w:val="single" w:sz="4" w:space="0" w:color="000000"/>
              <w:right w:val="single" w:sz="4" w:space="0" w:color="auto"/>
            </w:tcBorders>
            <w:vAlign w:val="center"/>
          </w:tcPr>
          <w:p w14:paraId="4B03018A"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92" w:type="dxa"/>
            <w:tcBorders>
              <w:top w:val="single" w:sz="4" w:space="0" w:color="000000"/>
              <w:left w:val="nil"/>
              <w:bottom w:val="single" w:sz="4" w:space="0" w:color="000000"/>
              <w:right w:val="single" w:sz="4" w:space="0" w:color="auto"/>
            </w:tcBorders>
            <w:vAlign w:val="bottom"/>
          </w:tcPr>
          <w:p w14:paraId="4D5EF7E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588" w:type="dxa"/>
            <w:gridSpan w:val="3"/>
            <w:tcBorders>
              <w:top w:val="single" w:sz="4" w:space="0" w:color="000000"/>
              <w:left w:val="nil"/>
              <w:bottom w:val="single" w:sz="4" w:space="0" w:color="000000"/>
              <w:right w:val="single" w:sz="4" w:space="0" w:color="auto"/>
            </w:tcBorders>
          </w:tcPr>
          <w:p w14:paraId="4F5A356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r>
      <w:tr w:rsidR="009F35D2" w:rsidRPr="009F35D2" w14:paraId="63670583" w14:textId="77777777" w:rsidTr="00DA25F6">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14:paraId="23907FC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79824556"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14:paraId="15AAEADB"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14:paraId="59009BB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0762924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B9161C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106" w:type="dxa"/>
            <w:tcBorders>
              <w:top w:val="single" w:sz="4" w:space="0" w:color="000000"/>
              <w:left w:val="nil"/>
              <w:bottom w:val="single" w:sz="4" w:space="0" w:color="000000"/>
              <w:right w:val="single" w:sz="4" w:space="0" w:color="auto"/>
            </w:tcBorders>
            <w:shd w:val="clear" w:color="auto" w:fill="FFFFFF"/>
            <w:vAlign w:val="center"/>
          </w:tcPr>
          <w:p w14:paraId="43605EB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63" w:type="dxa"/>
            <w:tcBorders>
              <w:top w:val="single" w:sz="4" w:space="0" w:color="000000"/>
              <w:left w:val="nil"/>
              <w:bottom w:val="single" w:sz="4" w:space="0" w:color="000000"/>
              <w:right w:val="single" w:sz="4" w:space="0" w:color="auto"/>
            </w:tcBorders>
            <w:vAlign w:val="center"/>
            <w:hideMark/>
          </w:tcPr>
          <w:p w14:paraId="631F5DE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1.2.2</w:t>
            </w:r>
          </w:p>
        </w:tc>
        <w:tc>
          <w:tcPr>
            <w:tcW w:w="362" w:type="dxa"/>
            <w:tcBorders>
              <w:top w:val="single" w:sz="4" w:space="0" w:color="000000"/>
              <w:left w:val="nil"/>
              <w:bottom w:val="single" w:sz="4" w:space="0" w:color="000000"/>
              <w:right w:val="single" w:sz="4" w:space="0" w:color="auto"/>
            </w:tcBorders>
            <w:vAlign w:val="center"/>
          </w:tcPr>
          <w:p w14:paraId="4561B68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000000"/>
              <w:right w:val="single" w:sz="4" w:space="0" w:color="auto"/>
            </w:tcBorders>
            <w:vAlign w:val="center"/>
          </w:tcPr>
          <w:p w14:paraId="50A3B2C1"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000000"/>
              <w:right w:val="single" w:sz="4" w:space="0" w:color="auto"/>
            </w:tcBorders>
            <w:vAlign w:val="center"/>
          </w:tcPr>
          <w:p w14:paraId="330D76EC"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000000"/>
              <w:right w:val="single" w:sz="4" w:space="0" w:color="auto"/>
            </w:tcBorders>
            <w:vAlign w:val="center"/>
          </w:tcPr>
          <w:p w14:paraId="2698094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000" w:type="dxa"/>
            <w:tcBorders>
              <w:top w:val="single" w:sz="4" w:space="0" w:color="000000"/>
              <w:left w:val="nil"/>
              <w:bottom w:val="single" w:sz="4" w:space="0" w:color="000000"/>
              <w:right w:val="single" w:sz="4" w:space="0" w:color="auto"/>
            </w:tcBorders>
            <w:vAlign w:val="bottom"/>
          </w:tcPr>
          <w:p w14:paraId="31A90F4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709" w:type="dxa"/>
            <w:tcBorders>
              <w:top w:val="single" w:sz="4" w:space="0" w:color="000000"/>
              <w:left w:val="nil"/>
              <w:bottom w:val="single" w:sz="4" w:space="0" w:color="000000"/>
              <w:right w:val="single" w:sz="4" w:space="0" w:color="auto"/>
            </w:tcBorders>
            <w:vAlign w:val="center"/>
          </w:tcPr>
          <w:p w14:paraId="3DBC2E3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92" w:type="dxa"/>
            <w:tcBorders>
              <w:top w:val="single" w:sz="4" w:space="0" w:color="000000"/>
              <w:left w:val="nil"/>
              <w:bottom w:val="single" w:sz="4" w:space="0" w:color="000000"/>
              <w:right w:val="single" w:sz="4" w:space="0" w:color="auto"/>
            </w:tcBorders>
            <w:vAlign w:val="bottom"/>
          </w:tcPr>
          <w:p w14:paraId="77461E3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588" w:type="dxa"/>
            <w:gridSpan w:val="3"/>
            <w:tcBorders>
              <w:top w:val="single" w:sz="4" w:space="0" w:color="000000"/>
              <w:left w:val="nil"/>
              <w:bottom w:val="single" w:sz="4" w:space="0" w:color="000000"/>
              <w:right w:val="single" w:sz="4" w:space="0" w:color="auto"/>
            </w:tcBorders>
          </w:tcPr>
          <w:p w14:paraId="58021831"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r>
      <w:tr w:rsidR="009F35D2" w:rsidRPr="009F35D2" w14:paraId="771F5AE5" w14:textId="77777777" w:rsidTr="00DA25F6">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14:paraId="024B5A2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1FCDF1F8"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14:paraId="3AC8773C"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14:paraId="379315DC"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20BA635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9814F28"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106" w:type="dxa"/>
            <w:tcBorders>
              <w:top w:val="single" w:sz="4" w:space="0" w:color="000000"/>
              <w:left w:val="nil"/>
              <w:bottom w:val="single" w:sz="4" w:space="0" w:color="000000"/>
              <w:right w:val="single" w:sz="4" w:space="0" w:color="auto"/>
            </w:tcBorders>
            <w:shd w:val="clear" w:color="auto" w:fill="FFFFFF"/>
            <w:vAlign w:val="center"/>
          </w:tcPr>
          <w:p w14:paraId="60C6698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63" w:type="dxa"/>
            <w:tcBorders>
              <w:top w:val="single" w:sz="4" w:space="0" w:color="000000"/>
              <w:left w:val="nil"/>
              <w:bottom w:val="single" w:sz="4" w:space="0" w:color="000000"/>
              <w:right w:val="single" w:sz="4" w:space="0" w:color="auto"/>
            </w:tcBorders>
            <w:vAlign w:val="center"/>
            <w:hideMark/>
          </w:tcPr>
          <w:p w14:paraId="36CA47A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1.2.3</w:t>
            </w:r>
          </w:p>
        </w:tc>
        <w:tc>
          <w:tcPr>
            <w:tcW w:w="362" w:type="dxa"/>
            <w:tcBorders>
              <w:top w:val="single" w:sz="4" w:space="0" w:color="000000"/>
              <w:left w:val="nil"/>
              <w:bottom w:val="single" w:sz="4" w:space="0" w:color="000000"/>
              <w:right w:val="single" w:sz="4" w:space="0" w:color="auto"/>
            </w:tcBorders>
            <w:vAlign w:val="center"/>
          </w:tcPr>
          <w:p w14:paraId="092B26E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000000"/>
              <w:right w:val="single" w:sz="4" w:space="0" w:color="auto"/>
            </w:tcBorders>
            <w:vAlign w:val="center"/>
          </w:tcPr>
          <w:p w14:paraId="577F90C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000000"/>
              <w:right w:val="single" w:sz="4" w:space="0" w:color="auto"/>
            </w:tcBorders>
            <w:vAlign w:val="center"/>
          </w:tcPr>
          <w:p w14:paraId="53E30D78"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000000"/>
              <w:right w:val="single" w:sz="4" w:space="0" w:color="auto"/>
            </w:tcBorders>
            <w:vAlign w:val="center"/>
          </w:tcPr>
          <w:p w14:paraId="48889E3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000" w:type="dxa"/>
            <w:tcBorders>
              <w:top w:val="single" w:sz="4" w:space="0" w:color="000000"/>
              <w:left w:val="nil"/>
              <w:bottom w:val="single" w:sz="4" w:space="0" w:color="000000"/>
              <w:right w:val="single" w:sz="4" w:space="0" w:color="auto"/>
            </w:tcBorders>
            <w:vAlign w:val="bottom"/>
          </w:tcPr>
          <w:p w14:paraId="3C2B8EB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709" w:type="dxa"/>
            <w:tcBorders>
              <w:top w:val="single" w:sz="4" w:space="0" w:color="000000"/>
              <w:left w:val="nil"/>
              <w:bottom w:val="single" w:sz="4" w:space="0" w:color="000000"/>
              <w:right w:val="single" w:sz="4" w:space="0" w:color="auto"/>
            </w:tcBorders>
            <w:vAlign w:val="center"/>
          </w:tcPr>
          <w:p w14:paraId="6E0E9BF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92" w:type="dxa"/>
            <w:tcBorders>
              <w:top w:val="single" w:sz="4" w:space="0" w:color="000000"/>
              <w:left w:val="nil"/>
              <w:bottom w:val="single" w:sz="4" w:space="0" w:color="000000"/>
              <w:right w:val="single" w:sz="4" w:space="0" w:color="auto"/>
            </w:tcBorders>
            <w:vAlign w:val="bottom"/>
          </w:tcPr>
          <w:p w14:paraId="4181D68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588" w:type="dxa"/>
            <w:gridSpan w:val="3"/>
            <w:tcBorders>
              <w:top w:val="single" w:sz="4" w:space="0" w:color="000000"/>
              <w:left w:val="nil"/>
              <w:bottom w:val="single" w:sz="4" w:space="0" w:color="000000"/>
              <w:right w:val="single" w:sz="4" w:space="0" w:color="auto"/>
            </w:tcBorders>
          </w:tcPr>
          <w:p w14:paraId="2D10C341"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r>
      <w:tr w:rsidR="009F35D2" w:rsidRPr="009F35D2" w14:paraId="41AAEE98" w14:textId="77777777" w:rsidTr="00DA25F6">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14:paraId="08EEEB92"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50CFF49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14:paraId="54E61ED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14:paraId="1B38FDFC"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7474800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46000A1"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106" w:type="dxa"/>
            <w:tcBorders>
              <w:top w:val="single" w:sz="4" w:space="0" w:color="000000"/>
              <w:left w:val="nil"/>
              <w:bottom w:val="single" w:sz="4" w:space="0" w:color="000000"/>
              <w:right w:val="single" w:sz="4" w:space="0" w:color="auto"/>
            </w:tcBorders>
            <w:shd w:val="clear" w:color="auto" w:fill="FFFFFF"/>
            <w:vAlign w:val="center"/>
          </w:tcPr>
          <w:p w14:paraId="6204FEF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63" w:type="dxa"/>
            <w:tcBorders>
              <w:top w:val="single" w:sz="4" w:space="0" w:color="000000"/>
              <w:left w:val="nil"/>
              <w:bottom w:val="single" w:sz="4" w:space="0" w:color="000000"/>
              <w:right w:val="single" w:sz="4" w:space="0" w:color="auto"/>
            </w:tcBorders>
            <w:vAlign w:val="center"/>
            <w:hideMark/>
          </w:tcPr>
          <w:p w14:paraId="74B6722B"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w:t>
            </w:r>
          </w:p>
        </w:tc>
        <w:tc>
          <w:tcPr>
            <w:tcW w:w="362" w:type="dxa"/>
            <w:tcBorders>
              <w:top w:val="single" w:sz="4" w:space="0" w:color="000000"/>
              <w:left w:val="nil"/>
              <w:bottom w:val="single" w:sz="4" w:space="0" w:color="000000"/>
              <w:right w:val="single" w:sz="4" w:space="0" w:color="auto"/>
            </w:tcBorders>
            <w:vAlign w:val="center"/>
          </w:tcPr>
          <w:p w14:paraId="1646C20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000000"/>
              <w:right w:val="single" w:sz="4" w:space="0" w:color="auto"/>
            </w:tcBorders>
            <w:vAlign w:val="center"/>
          </w:tcPr>
          <w:p w14:paraId="338F2BE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000000"/>
              <w:right w:val="single" w:sz="4" w:space="0" w:color="auto"/>
            </w:tcBorders>
            <w:vAlign w:val="center"/>
          </w:tcPr>
          <w:p w14:paraId="1693820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000000"/>
              <w:right w:val="single" w:sz="4" w:space="0" w:color="auto"/>
            </w:tcBorders>
            <w:vAlign w:val="center"/>
          </w:tcPr>
          <w:p w14:paraId="33F002DC"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000" w:type="dxa"/>
            <w:tcBorders>
              <w:top w:val="single" w:sz="4" w:space="0" w:color="000000"/>
              <w:left w:val="nil"/>
              <w:bottom w:val="single" w:sz="4" w:space="0" w:color="000000"/>
              <w:right w:val="single" w:sz="4" w:space="0" w:color="auto"/>
            </w:tcBorders>
            <w:vAlign w:val="bottom"/>
          </w:tcPr>
          <w:p w14:paraId="19AA943B"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709" w:type="dxa"/>
            <w:tcBorders>
              <w:top w:val="single" w:sz="4" w:space="0" w:color="000000"/>
              <w:left w:val="nil"/>
              <w:bottom w:val="single" w:sz="4" w:space="0" w:color="000000"/>
              <w:right w:val="single" w:sz="4" w:space="0" w:color="auto"/>
            </w:tcBorders>
            <w:vAlign w:val="center"/>
          </w:tcPr>
          <w:p w14:paraId="40055AE6"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92" w:type="dxa"/>
            <w:tcBorders>
              <w:top w:val="single" w:sz="4" w:space="0" w:color="000000"/>
              <w:left w:val="nil"/>
              <w:bottom w:val="single" w:sz="4" w:space="0" w:color="000000"/>
              <w:right w:val="single" w:sz="4" w:space="0" w:color="auto"/>
            </w:tcBorders>
            <w:vAlign w:val="bottom"/>
          </w:tcPr>
          <w:p w14:paraId="287CFDA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588" w:type="dxa"/>
            <w:gridSpan w:val="3"/>
            <w:tcBorders>
              <w:top w:val="single" w:sz="4" w:space="0" w:color="000000"/>
              <w:left w:val="nil"/>
              <w:bottom w:val="single" w:sz="4" w:space="0" w:color="000000"/>
              <w:right w:val="single" w:sz="4" w:space="0" w:color="auto"/>
            </w:tcBorders>
          </w:tcPr>
          <w:p w14:paraId="5E1AB552"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r>
      <w:tr w:rsidR="009F35D2" w:rsidRPr="009F35D2" w14:paraId="053CEAA6" w14:textId="77777777" w:rsidTr="00DA25F6">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14:paraId="559014F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1380EFBF"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14:paraId="547A25B6"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14:paraId="6D05A13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0C069C9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B3009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106" w:type="dxa"/>
            <w:tcBorders>
              <w:top w:val="single" w:sz="4" w:space="0" w:color="000000"/>
              <w:left w:val="nil"/>
              <w:bottom w:val="single" w:sz="4" w:space="0" w:color="000000"/>
              <w:right w:val="single" w:sz="4" w:space="0" w:color="auto"/>
            </w:tcBorders>
            <w:shd w:val="clear" w:color="auto" w:fill="FFFFFF"/>
            <w:vAlign w:val="center"/>
          </w:tcPr>
          <w:p w14:paraId="122A5442"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63" w:type="dxa"/>
            <w:tcBorders>
              <w:top w:val="single" w:sz="4" w:space="0" w:color="000000"/>
              <w:left w:val="nil"/>
              <w:bottom w:val="single" w:sz="4" w:space="0" w:color="000000"/>
              <w:right w:val="single" w:sz="4" w:space="0" w:color="auto"/>
            </w:tcBorders>
            <w:vAlign w:val="center"/>
            <w:hideMark/>
          </w:tcPr>
          <w:p w14:paraId="7CEF32D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1.3</w:t>
            </w:r>
          </w:p>
        </w:tc>
        <w:tc>
          <w:tcPr>
            <w:tcW w:w="362" w:type="dxa"/>
            <w:tcBorders>
              <w:top w:val="single" w:sz="4" w:space="0" w:color="000000"/>
              <w:left w:val="nil"/>
              <w:bottom w:val="single" w:sz="4" w:space="0" w:color="000000"/>
              <w:right w:val="single" w:sz="4" w:space="0" w:color="auto"/>
            </w:tcBorders>
            <w:vAlign w:val="center"/>
          </w:tcPr>
          <w:p w14:paraId="7F7DDA76"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000000"/>
              <w:right w:val="single" w:sz="4" w:space="0" w:color="auto"/>
            </w:tcBorders>
            <w:vAlign w:val="center"/>
          </w:tcPr>
          <w:p w14:paraId="1A32CCF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000000"/>
              <w:right w:val="single" w:sz="4" w:space="0" w:color="auto"/>
            </w:tcBorders>
            <w:vAlign w:val="center"/>
          </w:tcPr>
          <w:p w14:paraId="29EEE3F2"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000000"/>
              <w:right w:val="single" w:sz="4" w:space="0" w:color="auto"/>
            </w:tcBorders>
            <w:vAlign w:val="center"/>
          </w:tcPr>
          <w:p w14:paraId="4CAB932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000" w:type="dxa"/>
            <w:tcBorders>
              <w:top w:val="single" w:sz="4" w:space="0" w:color="000000"/>
              <w:left w:val="nil"/>
              <w:bottom w:val="single" w:sz="4" w:space="0" w:color="000000"/>
              <w:right w:val="single" w:sz="4" w:space="0" w:color="auto"/>
            </w:tcBorders>
            <w:vAlign w:val="bottom"/>
          </w:tcPr>
          <w:p w14:paraId="6D3A248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709" w:type="dxa"/>
            <w:tcBorders>
              <w:top w:val="single" w:sz="4" w:space="0" w:color="000000"/>
              <w:left w:val="nil"/>
              <w:bottom w:val="single" w:sz="4" w:space="0" w:color="000000"/>
              <w:right w:val="single" w:sz="4" w:space="0" w:color="auto"/>
            </w:tcBorders>
            <w:vAlign w:val="center"/>
          </w:tcPr>
          <w:p w14:paraId="6A9725B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92" w:type="dxa"/>
            <w:tcBorders>
              <w:top w:val="single" w:sz="4" w:space="0" w:color="000000"/>
              <w:left w:val="nil"/>
              <w:bottom w:val="single" w:sz="4" w:space="0" w:color="000000"/>
              <w:right w:val="single" w:sz="4" w:space="0" w:color="auto"/>
            </w:tcBorders>
            <w:vAlign w:val="bottom"/>
          </w:tcPr>
          <w:p w14:paraId="438E571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588" w:type="dxa"/>
            <w:gridSpan w:val="3"/>
            <w:tcBorders>
              <w:top w:val="single" w:sz="4" w:space="0" w:color="000000"/>
              <w:left w:val="nil"/>
              <w:bottom w:val="single" w:sz="4" w:space="0" w:color="000000"/>
              <w:right w:val="single" w:sz="4" w:space="0" w:color="auto"/>
            </w:tcBorders>
          </w:tcPr>
          <w:p w14:paraId="46B0BC84"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r>
      <w:tr w:rsidR="009F35D2" w:rsidRPr="009F35D2" w14:paraId="74930E99" w14:textId="77777777" w:rsidTr="00DA25F6">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14:paraId="0D029BDA"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3821C0DA"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14:paraId="01F0500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14:paraId="7B3BC8E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3F9833DF"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D0AC1A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106" w:type="dxa"/>
            <w:tcBorders>
              <w:top w:val="single" w:sz="4" w:space="0" w:color="000000"/>
              <w:left w:val="nil"/>
              <w:bottom w:val="single" w:sz="4" w:space="0" w:color="000000"/>
              <w:right w:val="single" w:sz="4" w:space="0" w:color="auto"/>
            </w:tcBorders>
            <w:shd w:val="clear" w:color="auto" w:fill="FFFFFF"/>
            <w:vAlign w:val="center"/>
          </w:tcPr>
          <w:p w14:paraId="30B44D7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63" w:type="dxa"/>
            <w:tcBorders>
              <w:top w:val="single" w:sz="4" w:space="0" w:color="000000"/>
              <w:left w:val="nil"/>
              <w:bottom w:val="single" w:sz="4" w:space="0" w:color="000000"/>
              <w:right w:val="single" w:sz="4" w:space="0" w:color="auto"/>
            </w:tcBorders>
            <w:vAlign w:val="center"/>
            <w:hideMark/>
          </w:tcPr>
          <w:p w14:paraId="100C4BE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r w:rsidRPr="009F35D2">
              <w:rPr>
                <w:rFonts w:ascii="Times New Roman" w:hAnsi="Times New Roman" w:cs="Times New Roman"/>
                <w:bCs/>
                <w:sz w:val="18"/>
                <w:szCs w:val="18"/>
              </w:rPr>
              <w:t>…</w:t>
            </w:r>
          </w:p>
        </w:tc>
        <w:tc>
          <w:tcPr>
            <w:tcW w:w="362" w:type="dxa"/>
            <w:tcBorders>
              <w:top w:val="single" w:sz="4" w:space="0" w:color="000000"/>
              <w:left w:val="nil"/>
              <w:bottom w:val="single" w:sz="4" w:space="0" w:color="000000"/>
              <w:right w:val="single" w:sz="4" w:space="0" w:color="auto"/>
            </w:tcBorders>
            <w:vAlign w:val="center"/>
          </w:tcPr>
          <w:p w14:paraId="42C8EB48"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000000"/>
              <w:right w:val="single" w:sz="4" w:space="0" w:color="auto"/>
            </w:tcBorders>
            <w:vAlign w:val="center"/>
          </w:tcPr>
          <w:p w14:paraId="30F7077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000000"/>
              <w:right w:val="single" w:sz="4" w:space="0" w:color="auto"/>
            </w:tcBorders>
            <w:vAlign w:val="center"/>
          </w:tcPr>
          <w:p w14:paraId="0FE73A8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000000"/>
              <w:right w:val="single" w:sz="4" w:space="0" w:color="auto"/>
            </w:tcBorders>
            <w:vAlign w:val="center"/>
          </w:tcPr>
          <w:p w14:paraId="34BDFB88"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000" w:type="dxa"/>
            <w:tcBorders>
              <w:top w:val="single" w:sz="4" w:space="0" w:color="000000"/>
              <w:left w:val="nil"/>
              <w:bottom w:val="single" w:sz="4" w:space="0" w:color="000000"/>
              <w:right w:val="single" w:sz="4" w:space="0" w:color="auto"/>
            </w:tcBorders>
            <w:vAlign w:val="bottom"/>
          </w:tcPr>
          <w:p w14:paraId="77674EB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709" w:type="dxa"/>
            <w:tcBorders>
              <w:top w:val="single" w:sz="4" w:space="0" w:color="000000"/>
              <w:left w:val="nil"/>
              <w:bottom w:val="single" w:sz="4" w:space="0" w:color="000000"/>
              <w:right w:val="single" w:sz="4" w:space="0" w:color="auto"/>
            </w:tcBorders>
            <w:vAlign w:val="center"/>
          </w:tcPr>
          <w:p w14:paraId="5144D40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92" w:type="dxa"/>
            <w:tcBorders>
              <w:top w:val="single" w:sz="4" w:space="0" w:color="000000"/>
              <w:left w:val="nil"/>
              <w:bottom w:val="single" w:sz="4" w:space="0" w:color="000000"/>
              <w:right w:val="single" w:sz="4" w:space="0" w:color="auto"/>
            </w:tcBorders>
            <w:vAlign w:val="bottom"/>
          </w:tcPr>
          <w:p w14:paraId="5886AD8A"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588" w:type="dxa"/>
            <w:gridSpan w:val="3"/>
            <w:tcBorders>
              <w:top w:val="single" w:sz="4" w:space="0" w:color="000000"/>
              <w:left w:val="nil"/>
              <w:bottom w:val="single" w:sz="4" w:space="0" w:color="000000"/>
              <w:right w:val="single" w:sz="4" w:space="0" w:color="auto"/>
            </w:tcBorders>
          </w:tcPr>
          <w:p w14:paraId="41BC6C49"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r>
      <w:tr w:rsidR="009F35D2" w:rsidRPr="009F35D2" w14:paraId="3CDE822E" w14:textId="77777777" w:rsidTr="00DA25F6">
        <w:trPr>
          <w:gridAfter w:val="1"/>
          <w:wAfter w:w="58" w:type="dxa"/>
          <w:trHeight w:val="236"/>
        </w:trPr>
        <w:tc>
          <w:tcPr>
            <w:tcW w:w="425" w:type="dxa"/>
            <w:tcBorders>
              <w:top w:val="single" w:sz="4" w:space="0" w:color="000000"/>
              <w:left w:val="single" w:sz="4" w:space="0" w:color="auto"/>
              <w:bottom w:val="single" w:sz="4" w:space="0" w:color="auto"/>
              <w:right w:val="single" w:sz="4" w:space="0" w:color="auto"/>
            </w:tcBorders>
            <w:shd w:val="clear" w:color="auto" w:fill="FFFFFF"/>
            <w:vAlign w:val="center"/>
          </w:tcPr>
          <w:p w14:paraId="48A3FAD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8" w:type="dxa"/>
            <w:tcBorders>
              <w:top w:val="single" w:sz="4" w:space="0" w:color="000000"/>
              <w:left w:val="nil"/>
              <w:bottom w:val="single" w:sz="4" w:space="0" w:color="auto"/>
              <w:right w:val="single" w:sz="4" w:space="0" w:color="auto"/>
            </w:tcBorders>
            <w:shd w:val="clear" w:color="auto" w:fill="FFFFFF"/>
            <w:vAlign w:val="center"/>
          </w:tcPr>
          <w:p w14:paraId="55DBF71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7" w:type="dxa"/>
            <w:tcBorders>
              <w:top w:val="single" w:sz="4" w:space="0" w:color="000000"/>
              <w:left w:val="nil"/>
              <w:bottom w:val="single" w:sz="4" w:space="0" w:color="auto"/>
              <w:right w:val="single" w:sz="4" w:space="0" w:color="auto"/>
            </w:tcBorders>
            <w:shd w:val="clear" w:color="auto" w:fill="FFFFFF"/>
            <w:vAlign w:val="center"/>
          </w:tcPr>
          <w:p w14:paraId="72A2B1B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42" w:type="dxa"/>
            <w:tcBorders>
              <w:top w:val="single" w:sz="4" w:space="0" w:color="000000"/>
              <w:left w:val="nil"/>
              <w:bottom w:val="single" w:sz="4" w:space="0" w:color="auto"/>
              <w:right w:val="single" w:sz="4" w:space="0" w:color="auto"/>
            </w:tcBorders>
            <w:shd w:val="clear" w:color="auto" w:fill="FFFFFF"/>
            <w:vAlign w:val="center"/>
          </w:tcPr>
          <w:p w14:paraId="66880E6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auto"/>
              <w:right w:val="single" w:sz="4" w:space="0" w:color="auto"/>
            </w:tcBorders>
            <w:shd w:val="clear" w:color="auto" w:fill="FFFFFF"/>
            <w:vAlign w:val="center"/>
          </w:tcPr>
          <w:p w14:paraId="0C9D27F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412D818"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106" w:type="dxa"/>
            <w:tcBorders>
              <w:top w:val="single" w:sz="4" w:space="0" w:color="000000"/>
              <w:left w:val="nil"/>
              <w:bottom w:val="single" w:sz="4" w:space="0" w:color="auto"/>
              <w:right w:val="single" w:sz="4" w:space="0" w:color="auto"/>
            </w:tcBorders>
            <w:shd w:val="clear" w:color="auto" w:fill="FFFFFF"/>
            <w:vAlign w:val="center"/>
          </w:tcPr>
          <w:p w14:paraId="61F8CE62"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63" w:type="dxa"/>
            <w:tcBorders>
              <w:top w:val="single" w:sz="4" w:space="0" w:color="000000"/>
              <w:left w:val="nil"/>
              <w:bottom w:val="single" w:sz="4" w:space="0" w:color="auto"/>
              <w:right w:val="single" w:sz="4" w:space="0" w:color="auto"/>
            </w:tcBorders>
            <w:vAlign w:val="center"/>
          </w:tcPr>
          <w:p w14:paraId="2112724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362" w:type="dxa"/>
            <w:tcBorders>
              <w:top w:val="single" w:sz="4" w:space="0" w:color="000000"/>
              <w:left w:val="nil"/>
              <w:bottom w:val="single" w:sz="4" w:space="0" w:color="auto"/>
              <w:right w:val="single" w:sz="4" w:space="0" w:color="auto"/>
            </w:tcBorders>
            <w:vAlign w:val="center"/>
          </w:tcPr>
          <w:p w14:paraId="5BB5C34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auto"/>
              <w:right w:val="single" w:sz="4" w:space="0" w:color="auto"/>
            </w:tcBorders>
            <w:vAlign w:val="center"/>
          </w:tcPr>
          <w:p w14:paraId="6710BC27"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53" w:type="dxa"/>
            <w:tcBorders>
              <w:top w:val="single" w:sz="4" w:space="0" w:color="000000"/>
              <w:left w:val="nil"/>
              <w:bottom w:val="single" w:sz="4" w:space="0" w:color="auto"/>
              <w:right w:val="single" w:sz="4" w:space="0" w:color="auto"/>
            </w:tcBorders>
            <w:vAlign w:val="center"/>
          </w:tcPr>
          <w:p w14:paraId="080F03B5"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425" w:type="dxa"/>
            <w:tcBorders>
              <w:top w:val="single" w:sz="4" w:space="0" w:color="000000"/>
              <w:left w:val="nil"/>
              <w:bottom w:val="single" w:sz="4" w:space="0" w:color="auto"/>
              <w:right w:val="single" w:sz="4" w:space="0" w:color="auto"/>
            </w:tcBorders>
            <w:vAlign w:val="center"/>
          </w:tcPr>
          <w:p w14:paraId="430DDA92"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000" w:type="dxa"/>
            <w:tcBorders>
              <w:top w:val="single" w:sz="4" w:space="0" w:color="000000"/>
              <w:left w:val="nil"/>
              <w:bottom w:val="single" w:sz="4" w:space="0" w:color="auto"/>
              <w:right w:val="single" w:sz="4" w:space="0" w:color="auto"/>
            </w:tcBorders>
            <w:vAlign w:val="bottom"/>
          </w:tcPr>
          <w:p w14:paraId="0586E623"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709" w:type="dxa"/>
            <w:tcBorders>
              <w:top w:val="single" w:sz="4" w:space="0" w:color="000000"/>
              <w:left w:val="nil"/>
              <w:bottom w:val="single" w:sz="4" w:space="0" w:color="auto"/>
              <w:right w:val="single" w:sz="4" w:space="0" w:color="auto"/>
            </w:tcBorders>
            <w:vAlign w:val="center"/>
          </w:tcPr>
          <w:p w14:paraId="2337910D"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992" w:type="dxa"/>
            <w:tcBorders>
              <w:top w:val="single" w:sz="4" w:space="0" w:color="000000"/>
              <w:left w:val="nil"/>
              <w:bottom w:val="single" w:sz="4" w:space="0" w:color="auto"/>
              <w:right w:val="single" w:sz="4" w:space="0" w:color="auto"/>
            </w:tcBorders>
            <w:vAlign w:val="bottom"/>
          </w:tcPr>
          <w:p w14:paraId="25C46C60"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c>
          <w:tcPr>
            <w:tcW w:w="1588" w:type="dxa"/>
            <w:gridSpan w:val="3"/>
            <w:tcBorders>
              <w:top w:val="single" w:sz="4" w:space="0" w:color="000000"/>
              <w:left w:val="nil"/>
              <w:bottom w:val="single" w:sz="4" w:space="0" w:color="auto"/>
              <w:right w:val="single" w:sz="4" w:space="0" w:color="auto"/>
            </w:tcBorders>
          </w:tcPr>
          <w:p w14:paraId="7B7E71BE" w14:textId="77777777" w:rsidR="006B163F" w:rsidRPr="009F35D2" w:rsidRDefault="006B163F" w:rsidP="00DA25F6">
            <w:pPr>
              <w:widowControl w:val="0"/>
              <w:autoSpaceDE w:val="0"/>
              <w:autoSpaceDN w:val="0"/>
              <w:adjustRightInd w:val="0"/>
              <w:spacing w:after="0" w:line="228" w:lineRule="auto"/>
              <w:jc w:val="center"/>
              <w:rPr>
                <w:rFonts w:ascii="Times New Roman" w:hAnsi="Times New Roman" w:cs="Times New Roman"/>
                <w:bCs/>
                <w:sz w:val="18"/>
                <w:szCs w:val="18"/>
              </w:rPr>
            </w:pPr>
          </w:p>
        </w:tc>
      </w:tr>
    </w:tbl>
    <w:p w14:paraId="3F34F7CD" w14:textId="4DA17156" w:rsidR="006B163F" w:rsidRPr="009F35D2" w:rsidRDefault="006B163F" w:rsidP="00DA25F6">
      <w:pPr>
        <w:widowControl w:val="0"/>
        <w:autoSpaceDE w:val="0"/>
        <w:autoSpaceDN w:val="0"/>
        <w:adjustRightInd w:val="0"/>
        <w:spacing w:after="0" w:line="228" w:lineRule="auto"/>
        <w:rPr>
          <w:rFonts w:ascii="Times New Roman" w:hAnsi="Times New Roman" w:cs="Times New Roman"/>
          <w:b/>
          <w:sz w:val="18"/>
          <w:szCs w:val="18"/>
        </w:rPr>
      </w:pPr>
      <w:r w:rsidRPr="009F35D2">
        <w:rPr>
          <w:rFonts w:ascii="Times New Roman" w:hAnsi="Times New Roman" w:cs="Times New Roman"/>
          <w:b/>
          <w:sz w:val="18"/>
          <w:szCs w:val="18"/>
        </w:rPr>
        <w:t>Примечания:</w:t>
      </w:r>
    </w:p>
    <w:p w14:paraId="6E134C2F" w14:textId="36D868CE" w:rsidR="006B163F" w:rsidRPr="009F35D2" w:rsidRDefault="006B163F" w:rsidP="00DA25F6">
      <w:pPr>
        <w:widowControl w:val="0"/>
        <w:tabs>
          <w:tab w:val="left" w:pos="708"/>
          <w:tab w:val="left" w:pos="1134"/>
        </w:tabs>
        <w:autoSpaceDE w:val="0"/>
        <w:autoSpaceDN w:val="0"/>
        <w:spacing w:after="0" w:line="228" w:lineRule="auto"/>
        <w:ind w:firstLine="567"/>
        <w:jc w:val="both"/>
        <w:rPr>
          <w:rFonts w:ascii="Times New Roman" w:eastAsia="Calibri" w:hAnsi="Times New Roman" w:cs="Times New Roman"/>
          <w:bCs/>
          <w:sz w:val="18"/>
          <w:szCs w:val="18"/>
          <w:lang w:eastAsia="ar-SA"/>
        </w:rPr>
      </w:pPr>
      <w:r w:rsidRPr="009F35D2">
        <w:rPr>
          <w:rFonts w:ascii="Times New Roman" w:eastAsia="Calibri" w:hAnsi="Times New Roman" w:cs="Times New Roman"/>
          <w:bCs/>
          <w:sz w:val="18"/>
          <w:szCs w:val="18"/>
          <w:lang w:eastAsia="ar-SA"/>
        </w:rPr>
        <w:t>_______________________________________________________________________________________________________</w:t>
      </w:r>
    </w:p>
    <w:p w14:paraId="4BA01C67" w14:textId="5C488D39" w:rsidR="006B163F" w:rsidRPr="009F35D2" w:rsidRDefault="006B163F" w:rsidP="00DA25F6">
      <w:pPr>
        <w:widowControl w:val="0"/>
        <w:overflowPunct w:val="0"/>
        <w:autoSpaceDE w:val="0"/>
        <w:spacing w:after="0" w:line="228" w:lineRule="auto"/>
        <w:ind w:firstLine="567"/>
        <w:jc w:val="both"/>
        <w:rPr>
          <w:rFonts w:ascii="Times New Roman" w:eastAsia="Calibri" w:hAnsi="Times New Roman" w:cs="Times New Roman"/>
          <w:bCs/>
          <w:sz w:val="18"/>
          <w:szCs w:val="18"/>
          <w:lang w:eastAsia="ar-SA"/>
        </w:rPr>
      </w:pPr>
      <w:r w:rsidRPr="009F35D2">
        <w:rPr>
          <w:rFonts w:ascii="Times New Roman" w:eastAsia="Calibri" w:hAnsi="Times New Roman" w:cs="Times New Roman"/>
          <w:bCs/>
          <w:snapToGrid w:val="0"/>
          <w:sz w:val="18"/>
          <w:szCs w:val="18"/>
          <w:lang w:eastAsia="ar-SA"/>
        </w:rPr>
        <w:t xml:space="preserve">    (подпись уполномоченного представителя)                 (Ф.И.О. и должность подписавшего)</w:t>
      </w:r>
    </w:p>
    <w:p w14:paraId="586E6B11" w14:textId="39B3700C" w:rsidR="006B163F" w:rsidRPr="009F35D2" w:rsidRDefault="006B163F" w:rsidP="00DA25F6">
      <w:pPr>
        <w:widowControl w:val="0"/>
        <w:overflowPunct w:val="0"/>
        <w:autoSpaceDE w:val="0"/>
        <w:spacing w:after="0" w:line="228" w:lineRule="auto"/>
        <w:ind w:firstLine="567"/>
        <w:jc w:val="both"/>
        <w:rPr>
          <w:rFonts w:ascii="Times New Roman" w:eastAsia="Calibri" w:hAnsi="Times New Roman" w:cs="Times New Roman"/>
          <w:b/>
          <w:sz w:val="18"/>
          <w:szCs w:val="18"/>
          <w:lang w:eastAsia="ar-SA"/>
        </w:rPr>
      </w:pPr>
      <w:r w:rsidRPr="009F35D2">
        <w:rPr>
          <w:rFonts w:ascii="Times New Roman" w:eastAsia="Calibri" w:hAnsi="Times New Roman" w:cs="Times New Roman"/>
          <w:b/>
          <w:sz w:val="18"/>
          <w:szCs w:val="18"/>
          <w:lang w:eastAsia="ar-SA"/>
        </w:rPr>
        <w:t>М.П.</w:t>
      </w:r>
    </w:p>
    <w:p w14:paraId="1F0E483D" w14:textId="4D0FA867" w:rsidR="006B163F" w:rsidRPr="009F35D2" w:rsidRDefault="006B163F" w:rsidP="00DA25F6">
      <w:pPr>
        <w:pBdr>
          <w:bottom w:val="single" w:sz="12" w:space="1" w:color="auto"/>
        </w:pBdr>
        <w:tabs>
          <w:tab w:val="left" w:pos="5622"/>
        </w:tabs>
        <w:spacing w:after="0" w:line="228" w:lineRule="auto"/>
        <w:ind w:firstLine="709"/>
        <w:jc w:val="both"/>
        <w:rPr>
          <w:rFonts w:ascii="Times New Roman" w:hAnsi="Times New Roman" w:cs="Times New Roman"/>
          <w:sz w:val="18"/>
          <w:szCs w:val="18"/>
        </w:rPr>
      </w:pPr>
    </w:p>
    <w:p w14:paraId="01F61691" w14:textId="142BD01C" w:rsidR="006B163F" w:rsidRPr="009F35D2" w:rsidRDefault="006B163F" w:rsidP="00DA25F6">
      <w:pPr>
        <w:tabs>
          <w:tab w:val="left" w:pos="5622"/>
        </w:tabs>
        <w:spacing w:after="0" w:line="228" w:lineRule="auto"/>
        <w:jc w:val="center"/>
        <w:rPr>
          <w:rFonts w:ascii="Times New Roman" w:hAnsi="Times New Roman" w:cs="Times New Roman"/>
          <w:i/>
        </w:rPr>
      </w:pPr>
      <w:r w:rsidRPr="009F35D2">
        <w:rPr>
          <w:rFonts w:ascii="Times New Roman" w:hAnsi="Times New Roman" w:cs="Times New Roman"/>
          <w:i/>
        </w:rPr>
        <w:t>Конец формы</w:t>
      </w:r>
    </w:p>
    <w:p w14:paraId="58CC7A50" w14:textId="5B79F7F0" w:rsidR="006B163F" w:rsidRPr="009F35D2" w:rsidRDefault="006B163F" w:rsidP="00DA25F6">
      <w:pPr>
        <w:widowControl w:val="0"/>
        <w:tabs>
          <w:tab w:val="left" w:pos="284"/>
        </w:tabs>
        <w:autoSpaceDE w:val="0"/>
        <w:autoSpaceDN w:val="0"/>
        <w:adjustRightInd w:val="0"/>
        <w:spacing w:after="0" w:line="228" w:lineRule="auto"/>
        <w:jc w:val="both"/>
        <w:rPr>
          <w:rFonts w:ascii="Times New Roman" w:hAnsi="Times New Roman" w:cs="Times New Roman"/>
          <w:i/>
          <w:sz w:val="18"/>
          <w:szCs w:val="18"/>
        </w:rPr>
      </w:pPr>
      <w:r w:rsidRPr="009F35D2">
        <w:rPr>
          <w:rFonts w:ascii="Times New Roman" w:hAnsi="Times New Roman" w:cs="Times New Roman"/>
          <w:i/>
          <w:sz w:val="18"/>
          <w:szCs w:val="18"/>
        </w:rPr>
        <w:t>*</w:t>
      </w:r>
      <w:r w:rsidRPr="009F35D2">
        <w:rPr>
          <w:rFonts w:ascii="Times New Roman" w:hAnsi="Times New Roman" w:cs="Times New Roman"/>
          <w:i/>
          <w:sz w:val="18"/>
          <w:szCs w:val="18"/>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377D2D67" w14:textId="77777777" w:rsidR="006B163F" w:rsidRPr="009F35D2" w:rsidRDefault="006B163F" w:rsidP="00DA25F6">
      <w:pPr>
        <w:widowControl w:val="0"/>
        <w:tabs>
          <w:tab w:val="left" w:pos="284"/>
        </w:tabs>
        <w:autoSpaceDE w:val="0"/>
        <w:autoSpaceDN w:val="0"/>
        <w:adjustRightInd w:val="0"/>
        <w:spacing w:after="0" w:line="228" w:lineRule="auto"/>
        <w:jc w:val="both"/>
        <w:rPr>
          <w:rFonts w:ascii="Times New Roman" w:hAnsi="Times New Roman" w:cs="Times New Roman"/>
          <w:i/>
          <w:sz w:val="18"/>
          <w:szCs w:val="18"/>
        </w:rPr>
      </w:pPr>
      <w:r w:rsidRPr="009F35D2">
        <w:rPr>
          <w:rFonts w:ascii="Times New Roman" w:hAnsi="Times New Roman" w:cs="Times New Roman"/>
          <w:i/>
          <w:sz w:val="18"/>
          <w:szCs w:val="18"/>
        </w:rPr>
        <w:t>Изменение формы справки недопустимо.</w:t>
      </w:r>
    </w:p>
    <w:p w14:paraId="584386D5" w14:textId="77777777" w:rsidR="006B163F" w:rsidRPr="009F35D2" w:rsidRDefault="006B163F" w:rsidP="00DA25F6">
      <w:pPr>
        <w:widowControl w:val="0"/>
        <w:tabs>
          <w:tab w:val="left" w:pos="284"/>
        </w:tabs>
        <w:autoSpaceDE w:val="0"/>
        <w:autoSpaceDN w:val="0"/>
        <w:adjustRightInd w:val="0"/>
        <w:spacing w:after="0" w:line="228" w:lineRule="auto"/>
        <w:jc w:val="both"/>
        <w:rPr>
          <w:rFonts w:ascii="Times New Roman" w:hAnsi="Times New Roman" w:cs="Times New Roman"/>
          <w:i/>
          <w:sz w:val="18"/>
          <w:szCs w:val="18"/>
        </w:rPr>
      </w:pPr>
      <w:r w:rsidRPr="009F35D2">
        <w:rPr>
          <w:rFonts w:ascii="Times New Roman" w:hAnsi="Times New Roman" w:cs="Times New Roman"/>
          <w:i/>
          <w:sz w:val="18"/>
          <w:szCs w:val="18"/>
        </w:rPr>
        <w:t>Указывается полное наименование юридического лица с расшифровкой его организационно-правовой формы.</w:t>
      </w:r>
    </w:p>
    <w:p w14:paraId="31987EFC" w14:textId="77777777" w:rsidR="006B163F" w:rsidRPr="009F35D2" w:rsidRDefault="006B163F" w:rsidP="00DA25F6">
      <w:pPr>
        <w:widowControl w:val="0"/>
        <w:tabs>
          <w:tab w:val="left" w:pos="284"/>
        </w:tabs>
        <w:autoSpaceDE w:val="0"/>
        <w:autoSpaceDN w:val="0"/>
        <w:adjustRightInd w:val="0"/>
        <w:spacing w:after="0" w:line="228" w:lineRule="auto"/>
        <w:jc w:val="both"/>
        <w:rPr>
          <w:rFonts w:ascii="Times New Roman" w:hAnsi="Times New Roman" w:cs="Times New Roman"/>
          <w:i/>
          <w:sz w:val="18"/>
          <w:szCs w:val="18"/>
        </w:rPr>
      </w:pPr>
      <w:r w:rsidRPr="009F35D2">
        <w:rPr>
          <w:rFonts w:ascii="Times New Roman" w:hAnsi="Times New Roman" w:cs="Times New Roman"/>
          <w:i/>
          <w:sz w:val="18"/>
          <w:szCs w:val="18"/>
        </w:rPr>
        <w:t>Графы (поля) таблицы должны содержать информацию, касающуюся только этой графы (поля).</w:t>
      </w:r>
    </w:p>
    <w:p w14:paraId="424C48B6" w14:textId="77777777" w:rsidR="006B163F" w:rsidRPr="009F35D2" w:rsidRDefault="006B163F" w:rsidP="00DA25F6">
      <w:pPr>
        <w:widowControl w:val="0"/>
        <w:tabs>
          <w:tab w:val="left" w:pos="284"/>
        </w:tabs>
        <w:autoSpaceDE w:val="0"/>
        <w:autoSpaceDN w:val="0"/>
        <w:adjustRightInd w:val="0"/>
        <w:spacing w:after="0" w:line="228" w:lineRule="auto"/>
        <w:jc w:val="both"/>
        <w:rPr>
          <w:rFonts w:ascii="Times New Roman" w:hAnsi="Times New Roman" w:cs="Times New Roman"/>
          <w:i/>
          <w:sz w:val="18"/>
          <w:szCs w:val="18"/>
        </w:rPr>
      </w:pPr>
      <w:r w:rsidRPr="009F35D2">
        <w:rPr>
          <w:rFonts w:ascii="Times New Roman" w:hAnsi="Times New Roman" w:cs="Times New Roman"/>
          <w:i/>
          <w:sz w:val="18"/>
          <w:szCs w:val="18"/>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038E4CAE" w14:textId="77777777" w:rsidR="006B163F" w:rsidRPr="009F35D2" w:rsidRDefault="006B163F" w:rsidP="00DA25F6">
      <w:pPr>
        <w:widowControl w:val="0"/>
        <w:tabs>
          <w:tab w:val="left" w:pos="284"/>
        </w:tabs>
        <w:autoSpaceDE w:val="0"/>
        <w:autoSpaceDN w:val="0"/>
        <w:adjustRightInd w:val="0"/>
        <w:spacing w:after="0" w:line="228" w:lineRule="auto"/>
        <w:jc w:val="both"/>
        <w:rPr>
          <w:rFonts w:ascii="Times New Roman" w:hAnsi="Times New Roman" w:cs="Times New Roman"/>
          <w:i/>
          <w:sz w:val="18"/>
          <w:szCs w:val="18"/>
        </w:rPr>
      </w:pPr>
      <w:r w:rsidRPr="009F35D2">
        <w:rPr>
          <w:rFonts w:ascii="Times New Roman" w:hAnsi="Times New Roman" w:cs="Times New Roman"/>
          <w:i/>
          <w:sz w:val="18"/>
          <w:szCs w:val="18"/>
        </w:rPr>
        <w:t>При заполнении паспортных данных указываются только серия и номер паспорта в формате ХХХХ ХХХХХХ.</w:t>
      </w:r>
    </w:p>
    <w:p w14:paraId="05206B88" w14:textId="77777777" w:rsidR="006B163F" w:rsidRPr="009F35D2" w:rsidRDefault="006B163F" w:rsidP="00DA25F6">
      <w:pPr>
        <w:widowControl w:val="0"/>
        <w:tabs>
          <w:tab w:val="left" w:pos="284"/>
        </w:tabs>
        <w:autoSpaceDE w:val="0"/>
        <w:autoSpaceDN w:val="0"/>
        <w:adjustRightInd w:val="0"/>
        <w:spacing w:after="0" w:line="228" w:lineRule="auto"/>
        <w:jc w:val="both"/>
        <w:rPr>
          <w:rFonts w:ascii="Times New Roman" w:hAnsi="Times New Roman" w:cs="Times New Roman"/>
          <w:i/>
          <w:sz w:val="18"/>
          <w:szCs w:val="18"/>
        </w:rPr>
      </w:pPr>
      <w:r w:rsidRPr="009F35D2">
        <w:rPr>
          <w:rFonts w:ascii="Times New Roman" w:hAnsi="Times New Roman" w:cs="Times New Roman"/>
          <w:i/>
          <w:sz w:val="18"/>
          <w:szCs w:val="18"/>
        </w:rPr>
        <w:t>**</w:t>
      </w:r>
      <w:r w:rsidRPr="009F35D2">
        <w:rPr>
          <w:rFonts w:ascii="Times New Roman" w:hAnsi="Times New Roman" w:cs="Times New Roman"/>
          <w:i/>
          <w:sz w:val="18"/>
          <w:szCs w:val="18"/>
        </w:rPr>
        <w:tab/>
        <w:t>1.1, 1.2 и т.д. - собственники участника (собственники первого уровня).</w:t>
      </w:r>
    </w:p>
    <w:p w14:paraId="47C9FC59" w14:textId="77777777" w:rsidR="006B163F" w:rsidRPr="009F35D2" w:rsidRDefault="006B163F" w:rsidP="00DA25F6">
      <w:pPr>
        <w:widowControl w:val="0"/>
        <w:tabs>
          <w:tab w:val="left" w:pos="284"/>
        </w:tabs>
        <w:autoSpaceDE w:val="0"/>
        <w:autoSpaceDN w:val="0"/>
        <w:adjustRightInd w:val="0"/>
        <w:spacing w:after="0" w:line="228" w:lineRule="auto"/>
        <w:jc w:val="both"/>
        <w:rPr>
          <w:rFonts w:ascii="Times New Roman" w:hAnsi="Times New Roman" w:cs="Times New Roman"/>
          <w:i/>
          <w:sz w:val="18"/>
          <w:szCs w:val="18"/>
        </w:rPr>
      </w:pPr>
      <w:r w:rsidRPr="009F35D2">
        <w:rPr>
          <w:rFonts w:ascii="Times New Roman" w:hAnsi="Times New Roman" w:cs="Times New Roman"/>
          <w:i/>
          <w:sz w:val="18"/>
          <w:szCs w:val="18"/>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2AE2C829" w14:textId="77777777" w:rsidR="006B163F" w:rsidRPr="009F35D2" w:rsidRDefault="006B163F" w:rsidP="00DA25F6">
      <w:pPr>
        <w:widowControl w:val="0"/>
        <w:tabs>
          <w:tab w:val="left" w:pos="284"/>
          <w:tab w:val="left" w:pos="426"/>
        </w:tabs>
        <w:autoSpaceDE w:val="0"/>
        <w:autoSpaceDN w:val="0"/>
        <w:adjustRightInd w:val="0"/>
        <w:spacing w:after="0" w:line="228" w:lineRule="auto"/>
        <w:jc w:val="both"/>
        <w:rPr>
          <w:rFonts w:ascii="Times New Roman" w:hAnsi="Times New Roman" w:cs="Times New Roman"/>
          <w:sz w:val="18"/>
          <w:szCs w:val="18"/>
        </w:rPr>
      </w:pPr>
      <w:r w:rsidRPr="009F35D2">
        <w:rPr>
          <w:rFonts w:ascii="Times New Roman" w:hAnsi="Times New Roman" w:cs="Times New Roman"/>
          <w:i/>
          <w:sz w:val="18"/>
          <w:szCs w:val="18"/>
        </w:rPr>
        <w:t>***</w:t>
      </w:r>
      <w:r w:rsidRPr="009F35D2">
        <w:rPr>
          <w:rFonts w:ascii="Times New Roman" w:hAnsi="Times New Roman" w:cs="Times New Roman"/>
          <w:i/>
          <w:sz w:val="18"/>
          <w:szCs w:val="18"/>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5925A0F6" w14:textId="77777777" w:rsidR="006B163F" w:rsidRPr="009F35D2" w:rsidRDefault="006B163F" w:rsidP="00DA25F6">
      <w:pPr>
        <w:overflowPunct w:val="0"/>
        <w:autoSpaceDE w:val="0"/>
        <w:autoSpaceDN w:val="0"/>
        <w:adjustRightInd w:val="0"/>
        <w:spacing w:after="0" w:line="228" w:lineRule="auto"/>
        <w:ind w:left="6379" w:hanging="148"/>
        <w:jc w:val="right"/>
        <w:rPr>
          <w:rFonts w:ascii="Times New Roman" w:hAnsi="Times New Roman" w:cs="Times New Roman"/>
          <w:bCs/>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6608B3" w:rsidRPr="006608B3" w14:paraId="1E0010C6" w14:textId="77777777" w:rsidTr="009F77F2">
        <w:tc>
          <w:tcPr>
            <w:tcW w:w="5210" w:type="dxa"/>
          </w:tcPr>
          <w:p w14:paraId="60F019E7" w14:textId="77777777" w:rsidR="006608B3" w:rsidRPr="006608B3" w:rsidRDefault="006608B3" w:rsidP="009F77F2">
            <w:pPr>
              <w:tabs>
                <w:tab w:val="left" w:pos="1766"/>
              </w:tabs>
              <w:rPr>
                <w:rFonts w:ascii="Times New Roman" w:hAnsi="Times New Roman" w:cs="Times New Roman"/>
                <w:b/>
                <w:sz w:val="20"/>
                <w:lang w:eastAsia="ru-RU"/>
              </w:rPr>
            </w:pPr>
            <w:r w:rsidRPr="006608B3">
              <w:rPr>
                <w:rFonts w:ascii="Times New Roman" w:hAnsi="Times New Roman" w:cs="Times New Roman"/>
                <w:b/>
                <w:sz w:val="20"/>
                <w:lang w:eastAsia="ru-RU"/>
              </w:rPr>
              <w:t>Заказчик:</w:t>
            </w:r>
          </w:p>
          <w:p w14:paraId="761EABD9" w14:textId="77777777" w:rsidR="006608B3" w:rsidRPr="006608B3" w:rsidRDefault="006608B3" w:rsidP="009F77F2">
            <w:pPr>
              <w:tabs>
                <w:tab w:val="left" w:pos="1766"/>
              </w:tabs>
              <w:rPr>
                <w:rFonts w:ascii="Times New Roman" w:hAnsi="Times New Roman" w:cs="Times New Roman"/>
                <w:sz w:val="20"/>
                <w:lang w:eastAsia="ru-RU"/>
              </w:rPr>
            </w:pPr>
            <w:r w:rsidRPr="006608B3">
              <w:rPr>
                <w:rFonts w:ascii="Times New Roman" w:hAnsi="Times New Roman" w:cs="Times New Roman"/>
                <w:sz w:val="20"/>
                <w:lang w:eastAsia="ru-RU"/>
              </w:rPr>
              <w:t>Генеральный директор</w:t>
            </w:r>
          </w:p>
          <w:p w14:paraId="11B3AA7B" w14:textId="77777777" w:rsidR="006608B3" w:rsidRPr="006608B3" w:rsidRDefault="006608B3" w:rsidP="009F77F2">
            <w:pPr>
              <w:tabs>
                <w:tab w:val="left" w:pos="1766"/>
              </w:tabs>
              <w:rPr>
                <w:rFonts w:ascii="Times New Roman" w:hAnsi="Times New Roman" w:cs="Times New Roman"/>
                <w:sz w:val="20"/>
                <w:lang w:eastAsia="ru-RU"/>
              </w:rPr>
            </w:pPr>
            <w:r w:rsidRPr="006608B3">
              <w:rPr>
                <w:rFonts w:ascii="Times New Roman" w:hAnsi="Times New Roman" w:cs="Times New Roman"/>
                <w:sz w:val="20"/>
                <w:lang w:eastAsia="ru-RU"/>
              </w:rPr>
              <w:t>АО «Энергосервис Волги»</w:t>
            </w:r>
          </w:p>
          <w:p w14:paraId="349FF3E5" w14:textId="77777777" w:rsidR="006608B3" w:rsidRPr="006608B3" w:rsidRDefault="006608B3" w:rsidP="009F77F2">
            <w:pPr>
              <w:tabs>
                <w:tab w:val="left" w:pos="1766"/>
              </w:tabs>
              <w:rPr>
                <w:rFonts w:ascii="Times New Roman" w:hAnsi="Times New Roman" w:cs="Times New Roman"/>
                <w:sz w:val="20"/>
                <w:lang w:eastAsia="ru-RU"/>
              </w:rPr>
            </w:pPr>
          </w:p>
          <w:p w14:paraId="775C6F68" w14:textId="77777777" w:rsidR="006608B3" w:rsidRPr="006608B3" w:rsidRDefault="006608B3" w:rsidP="009F77F2">
            <w:pPr>
              <w:tabs>
                <w:tab w:val="left" w:pos="1766"/>
              </w:tabs>
              <w:rPr>
                <w:rFonts w:ascii="Times New Roman" w:hAnsi="Times New Roman" w:cs="Times New Roman"/>
                <w:sz w:val="20"/>
                <w:lang w:eastAsia="ru-RU"/>
              </w:rPr>
            </w:pPr>
            <w:r w:rsidRPr="006608B3">
              <w:rPr>
                <w:rFonts w:ascii="Times New Roman" w:hAnsi="Times New Roman" w:cs="Times New Roman"/>
                <w:sz w:val="20"/>
                <w:lang w:eastAsia="ru-RU"/>
              </w:rPr>
              <w:t>_______________Проскуркин М.К.</w:t>
            </w:r>
          </w:p>
        </w:tc>
        <w:tc>
          <w:tcPr>
            <w:tcW w:w="5211" w:type="dxa"/>
          </w:tcPr>
          <w:p w14:paraId="302AD31B" w14:textId="77777777" w:rsidR="006608B3" w:rsidRPr="006608B3" w:rsidRDefault="006608B3" w:rsidP="009F77F2">
            <w:pPr>
              <w:tabs>
                <w:tab w:val="left" w:pos="1766"/>
              </w:tabs>
              <w:rPr>
                <w:rFonts w:ascii="Times New Roman" w:hAnsi="Times New Roman" w:cs="Times New Roman"/>
                <w:b/>
                <w:sz w:val="20"/>
                <w:lang w:eastAsia="ru-RU"/>
              </w:rPr>
            </w:pPr>
            <w:r w:rsidRPr="006608B3">
              <w:rPr>
                <w:rFonts w:ascii="Times New Roman" w:hAnsi="Times New Roman" w:cs="Times New Roman"/>
                <w:b/>
                <w:sz w:val="20"/>
                <w:lang w:eastAsia="ru-RU"/>
              </w:rPr>
              <w:t>Подрядчик:</w:t>
            </w:r>
          </w:p>
          <w:p w14:paraId="687650A1" w14:textId="0FA9038F" w:rsidR="006608B3" w:rsidRPr="006608B3" w:rsidRDefault="006608B3" w:rsidP="009F77F2">
            <w:pPr>
              <w:tabs>
                <w:tab w:val="left" w:pos="1766"/>
              </w:tabs>
              <w:rPr>
                <w:rFonts w:ascii="Times New Roman" w:hAnsi="Times New Roman" w:cs="Times New Roman"/>
                <w:sz w:val="20"/>
                <w:lang w:eastAsia="ru-RU"/>
              </w:rPr>
            </w:pPr>
          </w:p>
        </w:tc>
      </w:tr>
    </w:tbl>
    <w:p w14:paraId="27604918" w14:textId="77777777" w:rsidR="006B163F" w:rsidRPr="009F35D2" w:rsidRDefault="006B163F" w:rsidP="00090E4D">
      <w:pPr>
        <w:spacing w:after="0" w:line="240" w:lineRule="auto"/>
        <w:rPr>
          <w:rFonts w:ascii="Times New Roman" w:hAnsi="Times New Roman" w:cs="Times New Roman"/>
        </w:rPr>
        <w:sectPr w:rsidR="006B163F" w:rsidRPr="009F35D2" w:rsidSect="005E3611">
          <w:pgSz w:w="11906" w:h="16838"/>
          <w:pgMar w:top="567" w:right="567" w:bottom="567" w:left="1134" w:header="709" w:footer="709" w:gutter="0"/>
          <w:cols w:space="720"/>
        </w:sectPr>
      </w:pPr>
    </w:p>
    <w:p w14:paraId="33E0DB3C" w14:textId="77777777" w:rsidR="006B163F" w:rsidRPr="009F35D2" w:rsidRDefault="006B163F" w:rsidP="00EF10AA">
      <w:pPr>
        <w:pStyle w:val="16"/>
        <w:ind w:left="12191"/>
        <w:jc w:val="right"/>
        <w:rPr>
          <w:sz w:val="22"/>
          <w:szCs w:val="22"/>
        </w:rPr>
      </w:pPr>
      <w:r w:rsidRPr="009F35D2">
        <w:rPr>
          <w:sz w:val="22"/>
          <w:szCs w:val="22"/>
        </w:rPr>
        <w:t>Приложение № 6</w:t>
      </w:r>
    </w:p>
    <w:p w14:paraId="54476B81" w14:textId="77777777" w:rsidR="006B163F" w:rsidRPr="009F35D2" w:rsidRDefault="006B163F" w:rsidP="00EF10AA">
      <w:pPr>
        <w:spacing w:after="0" w:line="240" w:lineRule="auto"/>
        <w:jc w:val="right"/>
        <w:rPr>
          <w:rFonts w:ascii="Times New Roman" w:hAnsi="Times New Roman" w:cs="Times New Roman"/>
        </w:rPr>
      </w:pPr>
      <w:r w:rsidRPr="009F35D2">
        <w:rPr>
          <w:rFonts w:ascii="Times New Roman" w:hAnsi="Times New Roman" w:cs="Times New Roman"/>
        </w:rPr>
        <w:t>к Договору подряда № _______________ от _____________ г.</w:t>
      </w:r>
    </w:p>
    <w:p w14:paraId="7B285CBE" w14:textId="77777777" w:rsidR="006B163F" w:rsidRPr="009F35D2" w:rsidRDefault="006B163F" w:rsidP="006B163F">
      <w:pPr>
        <w:ind w:right="-598"/>
        <w:jc w:val="right"/>
        <w:rPr>
          <w:noProof/>
        </w:rPr>
      </w:pPr>
      <w:r w:rsidRPr="009F35D2">
        <w:rPr>
          <w:rFonts w:eastAsia="Calibri"/>
          <w:noProof/>
          <w:sz w:val="24"/>
          <w:szCs w:val="24"/>
          <w:lang w:eastAsia="ru-RU"/>
        </w:rPr>
        <w:drawing>
          <wp:anchor distT="0" distB="0" distL="114300" distR="114300" simplePos="0" relativeHeight="251683840" behindDoc="0" locked="0" layoutInCell="1" allowOverlap="1" wp14:anchorId="4FB856F2" wp14:editId="6DEC5B87">
            <wp:simplePos x="0" y="0"/>
            <wp:positionH relativeFrom="column">
              <wp:posOffset>1720465</wp:posOffset>
            </wp:positionH>
            <wp:positionV relativeFrom="paragraph">
              <wp:posOffset>1268390</wp:posOffset>
            </wp:positionV>
            <wp:extent cx="6935470" cy="4783455"/>
            <wp:effectExtent l="714057" t="0" r="71278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9F35D2">
        <w:rPr>
          <w:noProof/>
          <w:lang w:eastAsia="ru-RU"/>
        </w:rPr>
        <w:drawing>
          <wp:inline distT="0" distB="0" distL="0" distR="0" wp14:anchorId="1F802D2D" wp14:editId="1351D6D1">
            <wp:extent cx="9812545" cy="6152464"/>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876709" cy="6192695"/>
                    </a:xfrm>
                    <a:prstGeom prst="rect">
                      <a:avLst/>
                    </a:prstGeom>
                    <a:noFill/>
                    <a:ln>
                      <a:noFill/>
                    </a:ln>
                  </pic:spPr>
                </pic:pic>
              </a:graphicData>
            </a:graphic>
          </wp:inline>
        </w:drawing>
      </w:r>
    </w:p>
    <w:p w14:paraId="567AF1F6" w14:textId="77777777" w:rsidR="006B163F" w:rsidRPr="009F35D2" w:rsidRDefault="006B163F" w:rsidP="006B163F">
      <w:pPr>
        <w:ind w:right="-598"/>
        <w:jc w:val="right"/>
        <w:rPr>
          <w:noProof/>
        </w:rPr>
      </w:pPr>
    </w:p>
    <w:p w14:paraId="45A15DD5" w14:textId="4C593041" w:rsidR="006B163F" w:rsidRPr="009F35D2" w:rsidRDefault="006B163F" w:rsidP="00EF10AA">
      <w:pPr>
        <w:spacing w:after="0" w:line="240" w:lineRule="auto"/>
        <w:jc w:val="right"/>
        <w:rPr>
          <w:rFonts w:ascii="Times New Roman" w:hAnsi="Times New Roman" w:cs="Times New Roman"/>
        </w:rPr>
      </w:pPr>
      <w:r w:rsidRPr="009F35D2">
        <w:rPr>
          <w:noProof/>
        </w:rPr>
        <w:br w:type="page"/>
      </w:r>
      <w:r w:rsidR="00F95997" w:rsidRPr="009F35D2">
        <w:rPr>
          <w:rFonts w:eastAsia="Calibri"/>
          <w:noProof/>
          <w:sz w:val="24"/>
          <w:szCs w:val="24"/>
          <w:lang w:eastAsia="ru-RU"/>
        </w:rPr>
        <w:drawing>
          <wp:anchor distT="0" distB="0" distL="114300" distR="114300" simplePos="0" relativeHeight="251684864" behindDoc="0" locked="0" layoutInCell="1" allowOverlap="1" wp14:anchorId="45AABDA2" wp14:editId="289D241B">
            <wp:simplePos x="0" y="0"/>
            <wp:positionH relativeFrom="page">
              <wp:posOffset>1982829</wp:posOffset>
            </wp:positionH>
            <wp:positionV relativeFrom="paragraph">
              <wp:posOffset>-156348</wp:posOffset>
            </wp:positionV>
            <wp:extent cx="5689588" cy="4783455"/>
            <wp:effectExtent l="548005" t="0" r="631190" b="0"/>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689588" cy="4783455"/>
                    </a:xfrm>
                    <a:prstGeom prst="rect">
                      <a:avLst/>
                    </a:prstGeom>
                    <a:noFill/>
                    <a:ln>
                      <a:noFill/>
                    </a:ln>
                  </pic:spPr>
                </pic:pic>
              </a:graphicData>
            </a:graphic>
          </wp:anchor>
        </w:drawing>
      </w:r>
      <w:r w:rsidRPr="009F35D2">
        <w:rPr>
          <w:rFonts w:ascii="Times New Roman" w:hAnsi="Times New Roman" w:cs="Times New Roman"/>
          <w:noProof/>
        </w:rPr>
        <w:t>2–я</w:t>
      </w:r>
      <w:r w:rsidRPr="009F35D2">
        <w:rPr>
          <w:rFonts w:ascii="Times New Roman" w:hAnsi="Times New Roman" w:cs="Times New Roman"/>
        </w:rPr>
        <w:t xml:space="preserve"> страница формы № КС–2</w:t>
      </w:r>
    </w:p>
    <w:p w14:paraId="4F6AB218" w14:textId="54BC06AE" w:rsidR="006B163F" w:rsidRPr="009F35D2" w:rsidRDefault="006B163F" w:rsidP="006B163F">
      <w:pPr>
        <w:ind w:right="-598"/>
      </w:pPr>
      <w:r w:rsidRPr="009F35D2">
        <w:rPr>
          <w:noProof/>
          <w:lang w:eastAsia="ru-RU"/>
        </w:rPr>
        <w:drawing>
          <wp:inline distT="0" distB="0" distL="0" distR="0" wp14:anchorId="3CD62A2A" wp14:editId="7F1C64FF">
            <wp:extent cx="9991725" cy="3077451"/>
            <wp:effectExtent l="0" t="0" r="0" b="889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004690" cy="3081444"/>
                    </a:xfrm>
                    <a:prstGeom prst="rect">
                      <a:avLst/>
                    </a:prstGeom>
                    <a:noFill/>
                    <a:ln>
                      <a:noFill/>
                    </a:ln>
                  </pic:spPr>
                </pic:pic>
              </a:graphicData>
            </a:graphic>
          </wp:inline>
        </w:drawing>
      </w:r>
    </w:p>
    <w:p w14:paraId="4B3F1DFB" w14:textId="77777777" w:rsidR="006B163F" w:rsidRPr="009F35D2" w:rsidRDefault="006B163F" w:rsidP="006B163F">
      <w:pPr>
        <w:ind w:left="7655"/>
        <w:jc w:val="both"/>
      </w:pPr>
    </w:p>
    <w:p w14:paraId="4F6E092A" w14:textId="77777777" w:rsidR="006B163F" w:rsidRPr="009F35D2" w:rsidRDefault="006B163F" w:rsidP="006B163F">
      <w:pPr>
        <w:ind w:left="7655"/>
        <w:jc w:val="both"/>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1D310C" w:rsidRPr="009F35D2" w14:paraId="3E8CC4B6" w14:textId="77777777" w:rsidTr="009F77F2">
        <w:tc>
          <w:tcPr>
            <w:tcW w:w="5210" w:type="dxa"/>
          </w:tcPr>
          <w:p w14:paraId="566DAEBA" w14:textId="77777777" w:rsidR="001D310C" w:rsidRPr="009F35D2" w:rsidRDefault="001D310C" w:rsidP="009F77F2">
            <w:pPr>
              <w:tabs>
                <w:tab w:val="left" w:pos="1766"/>
              </w:tabs>
              <w:rPr>
                <w:rFonts w:ascii="Times New Roman" w:hAnsi="Times New Roman" w:cs="Times New Roman"/>
                <w:b/>
                <w:lang w:eastAsia="ru-RU"/>
              </w:rPr>
            </w:pPr>
            <w:r w:rsidRPr="009F35D2">
              <w:rPr>
                <w:rFonts w:ascii="Times New Roman" w:hAnsi="Times New Roman" w:cs="Times New Roman"/>
                <w:b/>
                <w:lang w:eastAsia="ru-RU"/>
              </w:rPr>
              <w:t>Заказчик:</w:t>
            </w:r>
          </w:p>
          <w:p w14:paraId="48D4EEBC" w14:textId="77777777" w:rsidR="001D310C" w:rsidRPr="009F35D2" w:rsidRDefault="001D310C"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Генеральный директор</w:t>
            </w:r>
          </w:p>
          <w:p w14:paraId="2BD781FB" w14:textId="77777777" w:rsidR="001D310C" w:rsidRPr="009F35D2" w:rsidRDefault="001D310C"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АО «Энергосервис Волги»</w:t>
            </w:r>
          </w:p>
          <w:p w14:paraId="05A2524E" w14:textId="77777777" w:rsidR="001D310C" w:rsidRPr="009F35D2" w:rsidRDefault="001D310C" w:rsidP="009F77F2">
            <w:pPr>
              <w:tabs>
                <w:tab w:val="left" w:pos="1766"/>
              </w:tabs>
              <w:rPr>
                <w:rFonts w:ascii="Times New Roman" w:hAnsi="Times New Roman" w:cs="Times New Roman"/>
                <w:lang w:eastAsia="ru-RU"/>
              </w:rPr>
            </w:pPr>
          </w:p>
          <w:p w14:paraId="3F3C1ED4" w14:textId="77777777" w:rsidR="001D310C" w:rsidRPr="009F35D2" w:rsidRDefault="001D310C"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_______________Проскуркин М.К.</w:t>
            </w:r>
          </w:p>
        </w:tc>
        <w:tc>
          <w:tcPr>
            <w:tcW w:w="5211" w:type="dxa"/>
          </w:tcPr>
          <w:p w14:paraId="0077701B" w14:textId="77777777" w:rsidR="001D310C" w:rsidRDefault="001D310C" w:rsidP="009F77F2">
            <w:pPr>
              <w:tabs>
                <w:tab w:val="left" w:pos="1766"/>
              </w:tabs>
              <w:rPr>
                <w:rFonts w:ascii="Times New Roman" w:hAnsi="Times New Roman" w:cs="Times New Roman"/>
                <w:b/>
                <w:lang w:eastAsia="ru-RU"/>
              </w:rPr>
            </w:pPr>
            <w:r w:rsidRPr="009F35D2">
              <w:rPr>
                <w:rFonts w:ascii="Times New Roman" w:hAnsi="Times New Roman" w:cs="Times New Roman"/>
                <w:b/>
                <w:lang w:eastAsia="ru-RU"/>
              </w:rPr>
              <w:t>Подрядчик:</w:t>
            </w:r>
          </w:p>
          <w:p w14:paraId="7EEBFE6E" w14:textId="149D0ECC" w:rsidR="001D310C" w:rsidRPr="00DE1A93" w:rsidRDefault="001D310C" w:rsidP="009F77F2">
            <w:pPr>
              <w:tabs>
                <w:tab w:val="left" w:pos="1766"/>
              </w:tabs>
              <w:rPr>
                <w:rFonts w:ascii="Times New Roman" w:hAnsi="Times New Roman" w:cs="Times New Roman"/>
                <w:lang w:eastAsia="ru-RU"/>
              </w:rPr>
            </w:pPr>
          </w:p>
        </w:tc>
      </w:tr>
    </w:tbl>
    <w:p w14:paraId="22CEB50B" w14:textId="77777777" w:rsidR="006B163F" w:rsidRPr="009F35D2" w:rsidRDefault="006B163F" w:rsidP="006B163F">
      <w:pPr>
        <w:jc w:val="both"/>
      </w:pPr>
    </w:p>
    <w:p w14:paraId="6F043EE2" w14:textId="77777777" w:rsidR="006B163F" w:rsidRPr="009F35D2" w:rsidRDefault="006B163F" w:rsidP="006B163F">
      <w:pPr>
        <w:jc w:val="both"/>
      </w:pPr>
    </w:p>
    <w:p w14:paraId="10ED66C8" w14:textId="77777777" w:rsidR="006B163F" w:rsidRPr="009F35D2" w:rsidRDefault="006B163F" w:rsidP="006B163F">
      <w:pPr>
        <w:jc w:val="both"/>
      </w:pPr>
    </w:p>
    <w:p w14:paraId="7E8CB1BD" w14:textId="77777777" w:rsidR="006B163F" w:rsidRPr="009F35D2" w:rsidRDefault="006B163F" w:rsidP="006B163F">
      <w:pPr>
        <w:rPr>
          <w:b/>
          <w:bCs/>
          <w:kern w:val="32"/>
          <w:szCs w:val="24"/>
        </w:rPr>
      </w:pPr>
      <w:r w:rsidRPr="009F35D2">
        <w:rPr>
          <w:b/>
          <w:bCs/>
          <w:kern w:val="32"/>
          <w:szCs w:val="24"/>
        </w:rPr>
        <w:br w:type="page"/>
      </w:r>
    </w:p>
    <w:p w14:paraId="4A4EA9B7" w14:textId="77777777" w:rsidR="006B163F" w:rsidRPr="009F35D2" w:rsidRDefault="006B163F" w:rsidP="006B163F">
      <w:pPr>
        <w:tabs>
          <w:tab w:val="left" w:pos="1683"/>
        </w:tabs>
        <w:rPr>
          <w:sz w:val="24"/>
          <w:szCs w:val="24"/>
        </w:rPr>
        <w:sectPr w:rsidR="006B163F" w:rsidRPr="009F35D2" w:rsidSect="005E3611">
          <w:headerReference w:type="even" r:id="rId30"/>
          <w:headerReference w:type="first" r:id="rId31"/>
          <w:pgSz w:w="16838" w:h="11906" w:orient="landscape"/>
          <w:pgMar w:top="567" w:right="567" w:bottom="567" w:left="1134" w:header="709" w:footer="709" w:gutter="0"/>
          <w:cols w:space="708"/>
          <w:docGrid w:linePitch="381"/>
        </w:sectPr>
      </w:pPr>
    </w:p>
    <w:p w14:paraId="46D1B61C" w14:textId="734449B7" w:rsidR="006B163F" w:rsidRPr="009F35D2" w:rsidRDefault="00FD4DAC" w:rsidP="00D603E6">
      <w:pPr>
        <w:pStyle w:val="16"/>
        <w:spacing w:line="238" w:lineRule="auto"/>
        <w:jc w:val="right"/>
        <w:rPr>
          <w:sz w:val="22"/>
          <w:szCs w:val="22"/>
        </w:rPr>
      </w:pPr>
      <w:r w:rsidRPr="009F35D2">
        <w:rPr>
          <w:sz w:val="22"/>
          <w:szCs w:val="22"/>
        </w:rPr>
        <w:t>Приложение № 7</w:t>
      </w:r>
    </w:p>
    <w:p w14:paraId="764427D6" w14:textId="77777777" w:rsidR="006B163F" w:rsidRPr="009F35D2" w:rsidRDefault="006B163F" w:rsidP="00D603E6">
      <w:pPr>
        <w:spacing w:after="0" w:line="238" w:lineRule="auto"/>
        <w:ind w:left="3686"/>
        <w:jc w:val="right"/>
        <w:rPr>
          <w:rFonts w:ascii="Times New Roman" w:hAnsi="Times New Roman" w:cs="Times New Roman"/>
        </w:rPr>
      </w:pPr>
      <w:r w:rsidRPr="009F35D2">
        <w:rPr>
          <w:rFonts w:ascii="Times New Roman" w:hAnsi="Times New Roman" w:cs="Times New Roman"/>
        </w:rPr>
        <w:t>к договору подряда № _______________ от _____________ г.</w:t>
      </w:r>
    </w:p>
    <w:p w14:paraId="2FB92A83" w14:textId="77777777" w:rsidR="006B163F" w:rsidRPr="009F35D2" w:rsidRDefault="006B163F" w:rsidP="00D603E6">
      <w:pPr>
        <w:spacing w:after="0" w:line="238" w:lineRule="auto"/>
        <w:ind w:left="3686"/>
        <w:jc w:val="right"/>
        <w:rPr>
          <w:rFonts w:ascii="Times New Roman" w:hAnsi="Times New Roman" w:cs="Times New Roman"/>
        </w:rPr>
      </w:pPr>
    </w:p>
    <w:p w14:paraId="6DA0C179" w14:textId="77777777" w:rsidR="006B163F" w:rsidRPr="009F35D2" w:rsidRDefault="006B163F" w:rsidP="00D603E6">
      <w:pPr>
        <w:spacing w:after="0" w:line="238" w:lineRule="auto"/>
        <w:ind w:left="6663"/>
        <w:jc w:val="right"/>
        <w:rPr>
          <w:rFonts w:ascii="Times New Roman" w:hAnsi="Times New Roman" w:cs="Times New Roman"/>
        </w:rPr>
      </w:pPr>
      <w:r w:rsidRPr="009F35D2">
        <w:rPr>
          <w:rFonts w:ascii="Times New Roman" w:hAnsi="Times New Roman" w:cs="Times New Roman"/>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979"/>
        <w:gridCol w:w="170"/>
        <w:gridCol w:w="1322"/>
        <w:gridCol w:w="238"/>
        <w:gridCol w:w="4610"/>
        <w:gridCol w:w="8"/>
        <w:gridCol w:w="275"/>
        <w:gridCol w:w="748"/>
        <w:gridCol w:w="769"/>
        <w:gridCol w:w="661"/>
        <w:gridCol w:w="412"/>
      </w:tblGrid>
      <w:tr w:rsidR="009F35D2" w:rsidRPr="009F35D2" w14:paraId="0A11C9B4" w14:textId="77777777" w:rsidTr="005E3611">
        <w:trPr>
          <w:trHeight w:val="20"/>
        </w:trPr>
        <w:tc>
          <w:tcPr>
            <w:tcW w:w="8350" w:type="dxa"/>
            <w:gridSpan w:val="8"/>
            <w:vAlign w:val="bottom"/>
          </w:tcPr>
          <w:p w14:paraId="4B2B2FA6" w14:textId="77777777" w:rsidR="006B163F" w:rsidRPr="009F35D2" w:rsidRDefault="006B163F" w:rsidP="00D603E6">
            <w:pPr>
              <w:spacing w:after="0" w:line="238" w:lineRule="auto"/>
              <w:jc w:val="center"/>
              <w:rPr>
                <w:rFonts w:ascii="Times New Roman" w:hAnsi="Times New Roman" w:cs="Times New Roman"/>
              </w:rPr>
            </w:pPr>
          </w:p>
        </w:tc>
        <w:tc>
          <w:tcPr>
            <w:tcW w:w="1842" w:type="dxa"/>
            <w:gridSpan w:val="3"/>
            <w:tcBorders>
              <w:top w:val="single" w:sz="4" w:space="0" w:color="auto"/>
              <w:left w:val="single" w:sz="4" w:space="0" w:color="auto"/>
              <w:bottom w:val="nil"/>
              <w:right w:val="single" w:sz="4" w:space="0" w:color="auto"/>
            </w:tcBorders>
            <w:vAlign w:val="bottom"/>
            <w:hideMark/>
          </w:tcPr>
          <w:p w14:paraId="52CFD456" w14:textId="77777777" w:rsidR="006B163F" w:rsidRPr="009F35D2" w:rsidRDefault="006B163F" w:rsidP="00D603E6">
            <w:pPr>
              <w:spacing w:after="0" w:line="238" w:lineRule="auto"/>
              <w:jc w:val="center"/>
              <w:rPr>
                <w:rFonts w:ascii="Times New Roman" w:hAnsi="Times New Roman" w:cs="Times New Roman"/>
              </w:rPr>
            </w:pPr>
            <w:r w:rsidRPr="009F35D2">
              <w:rPr>
                <w:rFonts w:ascii="Times New Roman" w:hAnsi="Times New Roman" w:cs="Times New Roman"/>
              </w:rPr>
              <w:t>Код</w:t>
            </w:r>
          </w:p>
        </w:tc>
      </w:tr>
      <w:tr w:rsidR="009F35D2" w:rsidRPr="009F35D2" w14:paraId="02F57055" w14:textId="77777777" w:rsidTr="005E3611">
        <w:trPr>
          <w:trHeight w:val="20"/>
        </w:trPr>
        <w:tc>
          <w:tcPr>
            <w:tcW w:w="8350" w:type="dxa"/>
            <w:gridSpan w:val="8"/>
            <w:vAlign w:val="bottom"/>
            <w:hideMark/>
          </w:tcPr>
          <w:p w14:paraId="6773A56D" w14:textId="77777777" w:rsidR="006B163F" w:rsidRPr="009F35D2" w:rsidRDefault="006B163F" w:rsidP="00D603E6">
            <w:pPr>
              <w:tabs>
                <w:tab w:val="right" w:pos="13608"/>
              </w:tabs>
              <w:spacing w:after="0" w:line="238" w:lineRule="auto"/>
              <w:ind w:right="57"/>
              <w:jc w:val="right"/>
              <w:rPr>
                <w:rFonts w:ascii="Times New Roman" w:hAnsi="Times New Roman" w:cs="Times New Roman"/>
              </w:rPr>
            </w:pPr>
            <w:r w:rsidRPr="009F35D2">
              <w:rPr>
                <w:rFonts w:ascii="Times New Roman" w:hAnsi="Times New Roman" w:cs="Times New Roman"/>
              </w:rPr>
              <w:t xml:space="preserve">Форма </w:t>
            </w:r>
          </w:p>
        </w:tc>
        <w:tc>
          <w:tcPr>
            <w:tcW w:w="1842" w:type="dxa"/>
            <w:gridSpan w:val="3"/>
            <w:tcBorders>
              <w:top w:val="single" w:sz="12" w:space="0" w:color="auto"/>
              <w:left w:val="single" w:sz="12" w:space="0" w:color="auto"/>
              <w:bottom w:val="single" w:sz="4" w:space="0" w:color="auto"/>
              <w:right w:val="single" w:sz="12" w:space="0" w:color="auto"/>
            </w:tcBorders>
            <w:vAlign w:val="bottom"/>
            <w:hideMark/>
          </w:tcPr>
          <w:p w14:paraId="5A9E38C9" w14:textId="77777777" w:rsidR="006B163F" w:rsidRPr="009F35D2" w:rsidRDefault="006B163F" w:rsidP="00D603E6">
            <w:pPr>
              <w:spacing w:after="0" w:line="238" w:lineRule="auto"/>
              <w:jc w:val="center"/>
              <w:rPr>
                <w:rFonts w:ascii="Times New Roman" w:hAnsi="Times New Roman" w:cs="Times New Roman"/>
              </w:rPr>
            </w:pPr>
            <w:r w:rsidRPr="009F35D2">
              <w:rPr>
                <w:rFonts w:ascii="Times New Roman" w:hAnsi="Times New Roman" w:cs="Times New Roman"/>
              </w:rPr>
              <w:t>КС-3</w:t>
            </w:r>
          </w:p>
        </w:tc>
      </w:tr>
      <w:tr w:rsidR="009F35D2" w:rsidRPr="009F35D2" w14:paraId="199821D1" w14:textId="77777777" w:rsidTr="005E3611">
        <w:trPr>
          <w:trHeight w:val="20"/>
        </w:trPr>
        <w:tc>
          <w:tcPr>
            <w:tcW w:w="1149" w:type="dxa"/>
            <w:gridSpan w:val="2"/>
            <w:vAlign w:val="bottom"/>
            <w:hideMark/>
          </w:tcPr>
          <w:p w14:paraId="1CE32348" w14:textId="77777777" w:rsidR="006B163F" w:rsidRPr="009F35D2" w:rsidRDefault="006B163F" w:rsidP="00D603E6">
            <w:pPr>
              <w:spacing w:after="0" w:line="238" w:lineRule="auto"/>
              <w:ind w:right="-508"/>
              <w:rPr>
                <w:rFonts w:ascii="Times New Roman" w:hAnsi="Times New Roman" w:cs="Times New Roman"/>
              </w:rPr>
            </w:pPr>
            <w:r w:rsidRPr="009F35D2">
              <w:rPr>
                <w:rFonts w:ascii="Times New Roman" w:hAnsi="Times New Roman" w:cs="Times New Roman"/>
              </w:rPr>
              <w:t>Инвестор</w:t>
            </w:r>
          </w:p>
        </w:tc>
        <w:tc>
          <w:tcPr>
            <w:tcW w:w="6178" w:type="dxa"/>
            <w:gridSpan w:val="4"/>
            <w:tcBorders>
              <w:top w:val="nil"/>
              <w:left w:val="nil"/>
              <w:bottom w:val="single" w:sz="4" w:space="0" w:color="auto"/>
              <w:right w:val="nil"/>
            </w:tcBorders>
            <w:vAlign w:val="bottom"/>
          </w:tcPr>
          <w:p w14:paraId="50CD2FB0" w14:textId="77777777" w:rsidR="006B163F" w:rsidRPr="009F35D2" w:rsidRDefault="006B163F" w:rsidP="00D603E6">
            <w:pPr>
              <w:spacing w:after="0" w:line="238" w:lineRule="auto"/>
              <w:rPr>
                <w:rFonts w:ascii="Times New Roman" w:hAnsi="Times New Roman" w:cs="Times New Roman"/>
              </w:rPr>
            </w:pPr>
          </w:p>
        </w:tc>
        <w:tc>
          <w:tcPr>
            <w:tcW w:w="1023" w:type="dxa"/>
            <w:gridSpan w:val="2"/>
            <w:vAlign w:val="bottom"/>
          </w:tcPr>
          <w:p w14:paraId="6AAB5C0F" w14:textId="77777777" w:rsidR="006B163F" w:rsidRPr="009F35D2" w:rsidRDefault="006B163F" w:rsidP="00D603E6">
            <w:pPr>
              <w:tabs>
                <w:tab w:val="right" w:pos="1004"/>
                <w:tab w:val="left" w:pos="12758"/>
                <w:tab w:val="right" w:pos="13608"/>
              </w:tabs>
              <w:spacing w:after="0" w:line="238" w:lineRule="auto"/>
              <w:ind w:right="57"/>
              <w:rPr>
                <w:rFonts w:ascii="Times New Roman" w:hAnsi="Times New Roman" w:cs="Times New Roman"/>
              </w:rPr>
            </w:pPr>
          </w:p>
        </w:tc>
        <w:tc>
          <w:tcPr>
            <w:tcW w:w="1842" w:type="dxa"/>
            <w:gridSpan w:val="3"/>
            <w:tcBorders>
              <w:top w:val="single" w:sz="4" w:space="0" w:color="auto"/>
              <w:left w:val="single" w:sz="12" w:space="0" w:color="auto"/>
              <w:bottom w:val="single" w:sz="4" w:space="0" w:color="auto"/>
              <w:right w:val="single" w:sz="12" w:space="0" w:color="auto"/>
            </w:tcBorders>
            <w:vAlign w:val="bottom"/>
          </w:tcPr>
          <w:p w14:paraId="4AF7A595" w14:textId="77777777" w:rsidR="006B163F" w:rsidRPr="009F35D2" w:rsidRDefault="006B163F" w:rsidP="00D603E6">
            <w:pPr>
              <w:spacing w:after="0" w:line="238" w:lineRule="auto"/>
              <w:jc w:val="center"/>
              <w:rPr>
                <w:rFonts w:ascii="Times New Roman" w:hAnsi="Times New Roman" w:cs="Times New Roman"/>
              </w:rPr>
            </w:pPr>
          </w:p>
        </w:tc>
      </w:tr>
      <w:tr w:rsidR="009F35D2" w:rsidRPr="009F35D2" w14:paraId="77F318EE" w14:textId="77777777" w:rsidTr="005E3611">
        <w:trPr>
          <w:trHeight w:val="20"/>
        </w:trPr>
        <w:tc>
          <w:tcPr>
            <w:tcW w:w="1149" w:type="dxa"/>
            <w:gridSpan w:val="2"/>
          </w:tcPr>
          <w:p w14:paraId="7C561CD9" w14:textId="77777777" w:rsidR="006B163F" w:rsidRPr="009F35D2" w:rsidRDefault="006B163F" w:rsidP="00D603E6">
            <w:pPr>
              <w:spacing w:after="0" w:line="238" w:lineRule="auto"/>
              <w:rPr>
                <w:rFonts w:ascii="Times New Roman" w:hAnsi="Times New Roman" w:cs="Times New Roman"/>
                <w:sz w:val="18"/>
              </w:rPr>
            </w:pPr>
          </w:p>
        </w:tc>
        <w:tc>
          <w:tcPr>
            <w:tcW w:w="6178" w:type="dxa"/>
            <w:gridSpan w:val="4"/>
            <w:hideMark/>
          </w:tcPr>
          <w:p w14:paraId="0E9DAD71" w14:textId="77777777" w:rsidR="006B163F" w:rsidRPr="009F35D2" w:rsidRDefault="006B163F" w:rsidP="00D603E6">
            <w:pPr>
              <w:spacing w:after="0" w:line="238" w:lineRule="auto"/>
              <w:jc w:val="center"/>
              <w:rPr>
                <w:rFonts w:ascii="Times New Roman" w:hAnsi="Times New Roman" w:cs="Times New Roman"/>
                <w:sz w:val="18"/>
              </w:rPr>
            </w:pPr>
            <w:r w:rsidRPr="009F35D2">
              <w:rPr>
                <w:rFonts w:ascii="Times New Roman" w:hAnsi="Times New Roman" w:cs="Times New Roman"/>
                <w:sz w:val="18"/>
              </w:rPr>
              <w:t>организация, адрес, телефон, факс</w:t>
            </w:r>
          </w:p>
        </w:tc>
        <w:tc>
          <w:tcPr>
            <w:tcW w:w="1023" w:type="dxa"/>
            <w:gridSpan w:val="2"/>
            <w:vAlign w:val="bottom"/>
          </w:tcPr>
          <w:p w14:paraId="52137E39" w14:textId="77777777" w:rsidR="006B163F" w:rsidRPr="009F35D2" w:rsidRDefault="006B163F" w:rsidP="00D603E6">
            <w:pPr>
              <w:tabs>
                <w:tab w:val="right" w:pos="1004"/>
                <w:tab w:val="left" w:pos="12758"/>
                <w:tab w:val="right" w:pos="13608"/>
              </w:tabs>
              <w:spacing w:after="0" w:line="238" w:lineRule="auto"/>
              <w:ind w:right="57"/>
              <w:rPr>
                <w:rFonts w:ascii="Times New Roman" w:hAnsi="Times New Roman" w:cs="Times New Roman"/>
                <w:sz w:val="18"/>
              </w:rPr>
            </w:pPr>
          </w:p>
        </w:tc>
        <w:tc>
          <w:tcPr>
            <w:tcW w:w="1842" w:type="dxa"/>
            <w:gridSpan w:val="3"/>
            <w:tcBorders>
              <w:top w:val="single" w:sz="4" w:space="0" w:color="auto"/>
              <w:left w:val="single" w:sz="12" w:space="0" w:color="auto"/>
              <w:bottom w:val="single" w:sz="4" w:space="0" w:color="auto"/>
              <w:right w:val="single" w:sz="12" w:space="0" w:color="auto"/>
            </w:tcBorders>
            <w:vAlign w:val="bottom"/>
          </w:tcPr>
          <w:p w14:paraId="50DE370F" w14:textId="77777777" w:rsidR="006B163F" w:rsidRPr="009F35D2" w:rsidRDefault="006B163F" w:rsidP="00D603E6">
            <w:pPr>
              <w:spacing w:after="0" w:line="238" w:lineRule="auto"/>
              <w:jc w:val="center"/>
              <w:rPr>
                <w:rFonts w:ascii="Times New Roman" w:hAnsi="Times New Roman" w:cs="Times New Roman"/>
                <w:sz w:val="18"/>
              </w:rPr>
            </w:pPr>
          </w:p>
        </w:tc>
      </w:tr>
      <w:tr w:rsidR="009F35D2" w:rsidRPr="009F35D2" w14:paraId="095C49B7" w14:textId="77777777" w:rsidTr="005E3611">
        <w:trPr>
          <w:trHeight w:val="20"/>
        </w:trPr>
        <w:tc>
          <w:tcPr>
            <w:tcW w:w="2471" w:type="dxa"/>
            <w:gridSpan w:val="3"/>
            <w:vAlign w:val="bottom"/>
            <w:hideMark/>
          </w:tcPr>
          <w:p w14:paraId="44106489" w14:textId="77777777" w:rsidR="006B163F" w:rsidRPr="009F35D2" w:rsidRDefault="006B163F" w:rsidP="00D603E6">
            <w:pPr>
              <w:spacing w:after="0" w:line="238" w:lineRule="auto"/>
              <w:rPr>
                <w:rFonts w:ascii="Times New Roman" w:hAnsi="Times New Roman" w:cs="Times New Roman"/>
              </w:rPr>
            </w:pPr>
            <w:r w:rsidRPr="009F35D2">
              <w:rPr>
                <w:rFonts w:ascii="Times New Roman" w:hAnsi="Times New Roman" w:cs="Times New Roman"/>
              </w:rPr>
              <w:t>Заказчик (Генподрядчик)</w:t>
            </w:r>
          </w:p>
        </w:tc>
        <w:tc>
          <w:tcPr>
            <w:tcW w:w="4848" w:type="dxa"/>
            <w:gridSpan w:val="2"/>
            <w:tcBorders>
              <w:top w:val="nil"/>
              <w:left w:val="nil"/>
              <w:bottom w:val="single" w:sz="4" w:space="0" w:color="auto"/>
              <w:right w:val="nil"/>
            </w:tcBorders>
            <w:vAlign w:val="bottom"/>
          </w:tcPr>
          <w:p w14:paraId="43EDC232" w14:textId="77777777" w:rsidR="006B163F" w:rsidRPr="009F35D2" w:rsidRDefault="006B163F" w:rsidP="00D603E6">
            <w:pPr>
              <w:spacing w:after="0" w:line="238" w:lineRule="auto"/>
              <w:jc w:val="center"/>
              <w:rPr>
                <w:rFonts w:ascii="Times New Roman" w:hAnsi="Times New Roman" w:cs="Times New Roman"/>
              </w:rPr>
            </w:pPr>
          </w:p>
        </w:tc>
        <w:tc>
          <w:tcPr>
            <w:tcW w:w="1031" w:type="dxa"/>
            <w:gridSpan w:val="3"/>
            <w:vAlign w:val="center"/>
            <w:hideMark/>
          </w:tcPr>
          <w:p w14:paraId="133FDD9F" w14:textId="77777777" w:rsidR="006B163F" w:rsidRPr="009F35D2" w:rsidRDefault="006B163F" w:rsidP="00D603E6">
            <w:pPr>
              <w:spacing w:after="0" w:line="238" w:lineRule="auto"/>
              <w:rPr>
                <w:rFonts w:ascii="Times New Roman" w:hAnsi="Times New Roman" w:cs="Times New Roman"/>
              </w:rPr>
            </w:pPr>
          </w:p>
        </w:tc>
        <w:tc>
          <w:tcPr>
            <w:tcW w:w="1842" w:type="dxa"/>
            <w:gridSpan w:val="3"/>
            <w:tcBorders>
              <w:top w:val="single" w:sz="4" w:space="0" w:color="auto"/>
              <w:left w:val="single" w:sz="12" w:space="0" w:color="auto"/>
              <w:bottom w:val="single" w:sz="4" w:space="0" w:color="auto"/>
              <w:right w:val="single" w:sz="12" w:space="0" w:color="auto"/>
            </w:tcBorders>
            <w:vAlign w:val="center"/>
            <w:hideMark/>
          </w:tcPr>
          <w:p w14:paraId="1425CDFE" w14:textId="77777777" w:rsidR="006B163F" w:rsidRPr="009F35D2" w:rsidRDefault="006B163F" w:rsidP="00D603E6">
            <w:pPr>
              <w:spacing w:after="0" w:line="238" w:lineRule="auto"/>
              <w:rPr>
                <w:rFonts w:ascii="Times New Roman" w:hAnsi="Times New Roman" w:cs="Times New Roman"/>
              </w:rPr>
            </w:pPr>
          </w:p>
        </w:tc>
      </w:tr>
      <w:tr w:rsidR="009F35D2" w:rsidRPr="009F35D2" w14:paraId="3BF86992" w14:textId="77777777" w:rsidTr="005E3611">
        <w:trPr>
          <w:trHeight w:val="20"/>
        </w:trPr>
        <w:tc>
          <w:tcPr>
            <w:tcW w:w="2471" w:type="dxa"/>
            <w:gridSpan w:val="3"/>
          </w:tcPr>
          <w:p w14:paraId="3484AD0D" w14:textId="77777777" w:rsidR="006B163F" w:rsidRPr="009F35D2" w:rsidRDefault="006B163F" w:rsidP="00D603E6">
            <w:pPr>
              <w:spacing w:after="0" w:line="238" w:lineRule="auto"/>
              <w:rPr>
                <w:rFonts w:ascii="Times New Roman" w:hAnsi="Times New Roman" w:cs="Times New Roman"/>
                <w:sz w:val="18"/>
              </w:rPr>
            </w:pPr>
          </w:p>
        </w:tc>
        <w:tc>
          <w:tcPr>
            <w:tcW w:w="4848" w:type="dxa"/>
            <w:gridSpan w:val="2"/>
            <w:tcBorders>
              <w:top w:val="single" w:sz="4" w:space="0" w:color="auto"/>
              <w:left w:val="nil"/>
              <w:bottom w:val="nil"/>
              <w:right w:val="nil"/>
            </w:tcBorders>
            <w:hideMark/>
          </w:tcPr>
          <w:p w14:paraId="60EF8EB5" w14:textId="77777777" w:rsidR="006B163F" w:rsidRPr="009F35D2" w:rsidRDefault="006B163F" w:rsidP="00D603E6">
            <w:pPr>
              <w:spacing w:after="0" w:line="238" w:lineRule="auto"/>
              <w:jc w:val="center"/>
              <w:rPr>
                <w:rFonts w:ascii="Times New Roman" w:hAnsi="Times New Roman" w:cs="Times New Roman"/>
                <w:sz w:val="18"/>
              </w:rPr>
            </w:pPr>
            <w:r w:rsidRPr="009F35D2">
              <w:rPr>
                <w:rFonts w:ascii="Times New Roman" w:hAnsi="Times New Roman" w:cs="Times New Roman"/>
                <w:sz w:val="18"/>
              </w:rPr>
              <w:t>организация, адрес, телефон, факс</w:t>
            </w:r>
          </w:p>
        </w:tc>
        <w:tc>
          <w:tcPr>
            <w:tcW w:w="1031" w:type="dxa"/>
            <w:gridSpan w:val="3"/>
          </w:tcPr>
          <w:p w14:paraId="61429E6D" w14:textId="77777777" w:rsidR="006B163F" w:rsidRPr="009F35D2" w:rsidRDefault="006B163F" w:rsidP="00D603E6">
            <w:pPr>
              <w:tabs>
                <w:tab w:val="right" w:pos="1290"/>
                <w:tab w:val="left" w:pos="12758"/>
                <w:tab w:val="right" w:pos="13608"/>
              </w:tabs>
              <w:spacing w:after="0" w:line="238" w:lineRule="auto"/>
              <w:ind w:right="57"/>
              <w:rPr>
                <w:rFonts w:ascii="Times New Roman" w:hAnsi="Times New Roman" w:cs="Times New Roman"/>
                <w:sz w:val="18"/>
              </w:rPr>
            </w:pPr>
          </w:p>
        </w:tc>
        <w:tc>
          <w:tcPr>
            <w:tcW w:w="1842" w:type="dxa"/>
            <w:gridSpan w:val="3"/>
            <w:vMerge w:val="restart"/>
            <w:tcBorders>
              <w:top w:val="single" w:sz="4" w:space="0" w:color="auto"/>
              <w:left w:val="single" w:sz="12" w:space="0" w:color="auto"/>
              <w:bottom w:val="single" w:sz="4" w:space="0" w:color="auto"/>
              <w:right w:val="single" w:sz="12" w:space="0" w:color="auto"/>
            </w:tcBorders>
            <w:vAlign w:val="bottom"/>
          </w:tcPr>
          <w:p w14:paraId="53C4B248" w14:textId="77777777" w:rsidR="006B163F" w:rsidRPr="009F35D2" w:rsidRDefault="006B163F" w:rsidP="00D603E6">
            <w:pPr>
              <w:spacing w:after="0" w:line="238" w:lineRule="auto"/>
              <w:jc w:val="center"/>
              <w:rPr>
                <w:rFonts w:ascii="Times New Roman" w:hAnsi="Times New Roman" w:cs="Times New Roman"/>
                <w:sz w:val="18"/>
              </w:rPr>
            </w:pPr>
          </w:p>
        </w:tc>
      </w:tr>
      <w:tr w:rsidR="009F35D2" w:rsidRPr="009F35D2" w14:paraId="10D59BBA" w14:textId="77777777" w:rsidTr="005E3611">
        <w:trPr>
          <w:trHeight w:val="20"/>
        </w:trPr>
        <w:tc>
          <w:tcPr>
            <w:tcW w:w="2709" w:type="dxa"/>
            <w:gridSpan w:val="4"/>
            <w:vAlign w:val="bottom"/>
            <w:hideMark/>
          </w:tcPr>
          <w:p w14:paraId="43F6D1B7" w14:textId="77777777" w:rsidR="006B163F" w:rsidRPr="009F35D2" w:rsidRDefault="006B163F" w:rsidP="00D603E6">
            <w:pPr>
              <w:spacing w:after="0" w:line="238" w:lineRule="auto"/>
              <w:rPr>
                <w:rFonts w:ascii="Times New Roman" w:hAnsi="Times New Roman" w:cs="Times New Roman"/>
              </w:rPr>
            </w:pPr>
            <w:r w:rsidRPr="009F35D2">
              <w:rPr>
                <w:rFonts w:ascii="Times New Roman" w:hAnsi="Times New Roman" w:cs="Times New Roman"/>
              </w:rPr>
              <w:t>Подрядчик (Субподрядчик)</w:t>
            </w:r>
          </w:p>
        </w:tc>
        <w:tc>
          <w:tcPr>
            <w:tcW w:w="4610" w:type="dxa"/>
            <w:tcBorders>
              <w:top w:val="nil"/>
              <w:left w:val="nil"/>
              <w:bottom w:val="single" w:sz="4" w:space="0" w:color="auto"/>
              <w:right w:val="nil"/>
            </w:tcBorders>
            <w:vAlign w:val="bottom"/>
          </w:tcPr>
          <w:p w14:paraId="6ED844DA" w14:textId="77777777" w:rsidR="006B163F" w:rsidRPr="009F35D2" w:rsidRDefault="006B163F" w:rsidP="00D603E6">
            <w:pPr>
              <w:spacing w:after="0" w:line="238" w:lineRule="auto"/>
              <w:jc w:val="center"/>
              <w:rPr>
                <w:rFonts w:ascii="Times New Roman" w:hAnsi="Times New Roman" w:cs="Times New Roman"/>
              </w:rPr>
            </w:pPr>
          </w:p>
        </w:tc>
        <w:tc>
          <w:tcPr>
            <w:tcW w:w="1031" w:type="dxa"/>
            <w:gridSpan w:val="3"/>
            <w:vAlign w:val="bottom"/>
          </w:tcPr>
          <w:p w14:paraId="79D64432" w14:textId="77777777" w:rsidR="006B163F" w:rsidRPr="009F35D2" w:rsidRDefault="006B163F" w:rsidP="00D603E6">
            <w:pPr>
              <w:tabs>
                <w:tab w:val="right" w:pos="992"/>
                <w:tab w:val="left" w:pos="12758"/>
                <w:tab w:val="right" w:pos="13608"/>
              </w:tabs>
              <w:spacing w:after="0" w:line="238" w:lineRule="auto"/>
              <w:ind w:right="57"/>
              <w:rPr>
                <w:rFonts w:ascii="Times New Roman" w:hAnsi="Times New Roman" w:cs="Times New Roman"/>
              </w:rPr>
            </w:pPr>
          </w:p>
        </w:tc>
        <w:tc>
          <w:tcPr>
            <w:tcW w:w="1842" w:type="dxa"/>
            <w:gridSpan w:val="3"/>
            <w:vMerge/>
            <w:tcBorders>
              <w:top w:val="single" w:sz="4" w:space="0" w:color="auto"/>
              <w:left w:val="single" w:sz="12" w:space="0" w:color="auto"/>
              <w:bottom w:val="single" w:sz="4" w:space="0" w:color="auto"/>
              <w:right w:val="single" w:sz="12" w:space="0" w:color="auto"/>
            </w:tcBorders>
            <w:vAlign w:val="center"/>
            <w:hideMark/>
          </w:tcPr>
          <w:p w14:paraId="2C032CAC" w14:textId="77777777" w:rsidR="006B163F" w:rsidRPr="009F35D2" w:rsidRDefault="006B163F" w:rsidP="00D603E6">
            <w:pPr>
              <w:spacing w:after="0" w:line="238" w:lineRule="auto"/>
              <w:rPr>
                <w:rFonts w:ascii="Times New Roman" w:hAnsi="Times New Roman" w:cs="Times New Roman"/>
              </w:rPr>
            </w:pPr>
          </w:p>
        </w:tc>
      </w:tr>
      <w:tr w:rsidR="009F35D2" w:rsidRPr="009F35D2" w14:paraId="5068F47C" w14:textId="77777777" w:rsidTr="005E3611">
        <w:trPr>
          <w:trHeight w:val="20"/>
        </w:trPr>
        <w:tc>
          <w:tcPr>
            <w:tcW w:w="2709" w:type="dxa"/>
            <w:gridSpan w:val="4"/>
          </w:tcPr>
          <w:p w14:paraId="6DC3EEDB" w14:textId="77777777" w:rsidR="006B163F" w:rsidRPr="009F35D2" w:rsidRDefault="006B163F" w:rsidP="00D603E6">
            <w:pPr>
              <w:spacing w:after="0" w:line="238" w:lineRule="auto"/>
              <w:rPr>
                <w:rFonts w:ascii="Times New Roman" w:hAnsi="Times New Roman" w:cs="Times New Roman"/>
                <w:sz w:val="18"/>
              </w:rPr>
            </w:pPr>
          </w:p>
        </w:tc>
        <w:tc>
          <w:tcPr>
            <w:tcW w:w="4610" w:type="dxa"/>
            <w:tcBorders>
              <w:top w:val="single" w:sz="4" w:space="0" w:color="auto"/>
              <w:left w:val="nil"/>
              <w:bottom w:val="nil"/>
              <w:right w:val="nil"/>
            </w:tcBorders>
            <w:hideMark/>
          </w:tcPr>
          <w:p w14:paraId="10AF41EB" w14:textId="77777777" w:rsidR="006B163F" w:rsidRPr="009F35D2" w:rsidRDefault="006B163F" w:rsidP="00D603E6">
            <w:pPr>
              <w:spacing w:after="0" w:line="238" w:lineRule="auto"/>
              <w:jc w:val="center"/>
              <w:rPr>
                <w:rFonts w:ascii="Times New Roman" w:hAnsi="Times New Roman" w:cs="Times New Roman"/>
                <w:sz w:val="18"/>
              </w:rPr>
            </w:pPr>
            <w:r w:rsidRPr="009F35D2">
              <w:rPr>
                <w:rFonts w:ascii="Times New Roman" w:hAnsi="Times New Roman" w:cs="Times New Roman"/>
                <w:sz w:val="18"/>
              </w:rPr>
              <w:t>организация, адрес, телефон, факс</w:t>
            </w:r>
          </w:p>
        </w:tc>
        <w:tc>
          <w:tcPr>
            <w:tcW w:w="1031" w:type="dxa"/>
            <w:gridSpan w:val="3"/>
          </w:tcPr>
          <w:p w14:paraId="2E809FAD" w14:textId="77777777" w:rsidR="006B163F" w:rsidRPr="009F35D2" w:rsidRDefault="006B163F" w:rsidP="00D603E6">
            <w:pPr>
              <w:tabs>
                <w:tab w:val="right" w:pos="1290"/>
                <w:tab w:val="left" w:pos="12758"/>
                <w:tab w:val="right" w:pos="13608"/>
              </w:tabs>
              <w:spacing w:after="0" w:line="238" w:lineRule="auto"/>
              <w:ind w:right="57"/>
              <w:rPr>
                <w:rFonts w:ascii="Times New Roman" w:hAnsi="Times New Roman" w:cs="Times New Roman"/>
                <w:sz w:val="18"/>
              </w:rPr>
            </w:pPr>
          </w:p>
        </w:tc>
        <w:tc>
          <w:tcPr>
            <w:tcW w:w="1842" w:type="dxa"/>
            <w:gridSpan w:val="3"/>
            <w:vMerge w:val="restart"/>
            <w:tcBorders>
              <w:top w:val="single" w:sz="4" w:space="0" w:color="auto"/>
              <w:left w:val="single" w:sz="12" w:space="0" w:color="auto"/>
              <w:bottom w:val="single" w:sz="4" w:space="0" w:color="auto"/>
              <w:right w:val="single" w:sz="12" w:space="0" w:color="auto"/>
            </w:tcBorders>
            <w:vAlign w:val="bottom"/>
          </w:tcPr>
          <w:p w14:paraId="177A7862" w14:textId="77777777" w:rsidR="006B163F" w:rsidRPr="009F35D2" w:rsidRDefault="006B163F" w:rsidP="00D603E6">
            <w:pPr>
              <w:spacing w:after="0" w:line="238" w:lineRule="auto"/>
              <w:jc w:val="center"/>
              <w:rPr>
                <w:rFonts w:ascii="Times New Roman" w:hAnsi="Times New Roman" w:cs="Times New Roman"/>
                <w:sz w:val="18"/>
              </w:rPr>
            </w:pPr>
          </w:p>
        </w:tc>
      </w:tr>
      <w:tr w:rsidR="009F35D2" w:rsidRPr="009F35D2" w14:paraId="3F6016C1" w14:textId="77777777" w:rsidTr="005E3611">
        <w:trPr>
          <w:trHeight w:val="20"/>
        </w:trPr>
        <w:tc>
          <w:tcPr>
            <w:tcW w:w="979" w:type="dxa"/>
            <w:vAlign w:val="bottom"/>
            <w:hideMark/>
          </w:tcPr>
          <w:p w14:paraId="65780B51" w14:textId="77777777" w:rsidR="006B163F" w:rsidRPr="009F35D2" w:rsidRDefault="006B163F" w:rsidP="00D603E6">
            <w:pPr>
              <w:spacing w:after="0" w:line="238" w:lineRule="auto"/>
              <w:rPr>
                <w:rFonts w:ascii="Times New Roman" w:hAnsi="Times New Roman" w:cs="Times New Roman"/>
              </w:rPr>
            </w:pPr>
            <w:r w:rsidRPr="009F35D2">
              <w:rPr>
                <w:rFonts w:ascii="Times New Roman" w:hAnsi="Times New Roman" w:cs="Times New Roman"/>
              </w:rPr>
              <w:t>Стройка</w:t>
            </w:r>
          </w:p>
        </w:tc>
        <w:tc>
          <w:tcPr>
            <w:tcW w:w="6340" w:type="dxa"/>
            <w:gridSpan w:val="4"/>
            <w:tcBorders>
              <w:top w:val="nil"/>
              <w:left w:val="nil"/>
              <w:bottom w:val="single" w:sz="4" w:space="0" w:color="auto"/>
              <w:right w:val="nil"/>
            </w:tcBorders>
            <w:vAlign w:val="bottom"/>
          </w:tcPr>
          <w:p w14:paraId="49570D33" w14:textId="77777777" w:rsidR="006B163F" w:rsidRPr="009F35D2" w:rsidRDefault="006B163F" w:rsidP="00D603E6">
            <w:pPr>
              <w:tabs>
                <w:tab w:val="left" w:pos="12758"/>
                <w:tab w:val="right" w:pos="13608"/>
              </w:tabs>
              <w:spacing w:after="0" w:line="238" w:lineRule="auto"/>
              <w:ind w:right="57"/>
              <w:jc w:val="center"/>
              <w:rPr>
                <w:rFonts w:ascii="Times New Roman" w:hAnsi="Times New Roman" w:cs="Times New Roman"/>
              </w:rPr>
            </w:pPr>
          </w:p>
        </w:tc>
        <w:tc>
          <w:tcPr>
            <w:tcW w:w="1031" w:type="dxa"/>
            <w:gridSpan w:val="3"/>
            <w:vAlign w:val="bottom"/>
          </w:tcPr>
          <w:p w14:paraId="2BA23126" w14:textId="77777777" w:rsidR="006B163F" w:rsidRPr="009F35D2" w:rsidRDefault="006B163F" w:rsidP="00D603E6">
            <w:pPr>
              <w:tabs>
                <w:tab w:val="right" w:pos="997"/>
                <w:tab w:val="left" w:pos="12758"/>
                <w:tab w:val="right" w:pos="13608"/>
              </w:tabs>
              <w:spacing w:after="0" w:line="238" w:lineRule="auto"/>
              <w:ind w:right="57"/>
              <w:rPr>
                <w:rFonts w:ascii="Times New Roman" w:hAnsi="Times New Roman" w:cs="Times New Roman"/>
              </w:rPr>
            </w:pPr>
          </w:p>
        </w:tc>
        <w:tc>
          <w:tcPr>
            <w:tcW w:w="1842" w:type="dxa"/>
            <w:gridSpan w:val="3"/>
            <w:vMerge/>
            <w:tcBorders>
              <w:top w:val="single" w:sz="4" w:space="0" w:color="auto"/>
              <w:left w:val="single" w:sz="12" w:space="0" w:color="auto"/>
              <w:bottom w:val="single" w:sz="4" w:space="0" w:color="auto"/>
              <w:right w:val="single" w:sz="12" w:space="0" w:color="auto"/>
            </w:tcBorders>
            <w:vAlign w:val="center"/>
            <w:hideMark/>
          </w:tcPr>
          <w:p w14:paraId="08444D8F" w14:textId="77777777" w:rsidR="006B163F" w:rsidRPr="009F35D2" w:rsidRDefault="006B163F" w:rsidP="00D603E6">
            <w:pPr>
              <w:spacing w:after="0" w:line="238" w:lineRule="auto"/>
              <w:rPr>
                <w:rFonts w:ascii="Times New Roman" w:hAnsi="Times New Roman" w:cs="Times New Roman"/>
              </w:rPr>
            </w:pPr>
          </w:p>
        </w:tc>
      </w:tr>
      <w:tr w:rsidR="009F35D2" w:rsidRPr="009F35D2" w14:paraId="643FA97F" w14:textId="77777777" w:rsidTr="005E3611">
        <w:trPr>
          <w:trHeight w:val="20"/>
        </w:trPr>
        <w:tc>
          <w:tcPr>
            <w:tcW w:w="979" w:type="dxa"/>
          </w:tcPr>
          <w:p w14:paraId="6455BF9B" w14:textId="77777777" w:rsidR="006B163F" w:rsidRPr="009F35D2" w:rsidRDefault="006B163F" w:rsidP="00D603E6">
            <w:pPr>
              <w:spacing w:after="0" w:line="238" w:lineRule="auto"/>
              <w:rPr>
                <w:rFonts w:ascii="Times New Roman" w:hAnsi="Times New Roman" w:cs="Times New Roman"/>
                <w:sz w:val="18"/>
              </w:rPr>
            </w:pPr>
          </w:p>
        </w:tc>
        <w:tc>
          <w:tcPr>
            <w:tcW w:w="6340" w:type="dxa"/>
            <w:gridSpan w:val="4"/>
            <w:hideMark/>
          </w:tcPr>
          <w:p w14:paraId="48A480D0" w14:textId="77777777" w:rsidR="006B163F" w:rsidRPr="009F35D2" w:rsidRDefault="006B163F" w:rsidP="00D603E6">
            <w:pPr>
              <w:tabs>
                <w:tab w:val="left" w:pos="12758"/>
                <w:tab w:val="right" w:pos="13608"/>
              </w:tabs>
              <w:spacing w:after="0" w:line="238" w:lineRule="auto"/>
              <w:ind w:right="57"/>
              <w:jc w:val="center"/>
              <w:rPr>
                <w:rFonts w:ascii="Times New Roman" w:hAnsi="Times New Roman" w:cs="Times New Roman"/>
                <w:sz w:val="18"/>
              </w:rPr>
            </w:pPr>
            <w:r w:rsidRPr="009F35D2">
              <w:rPr>
                <w:rFonts w:ascii="Times New Roman" w:hAnsi="Times New Roman" w:cs="Times New Roman"/>
                <w:sz w:val="18"/>
              </w:rPr>
              <w:t>наименование, адрес</w:t>
            </w:r>
          </w:p>
        </w:tc>
        <w:tc>
          <w:tcPr>
            <w:tcW w:w="1031" w:type="dxa"/>
            <w:gridSpan w:val="3"/>
          </w:tcPr>
          <w:p w14:paraId="69EE8DCB" w14:textId="77777777" w:rsidR="006B163F" w:rsidRPr="009F35D2" w:rsidRDefault="006B163F" w:rsidP="00D603E6">
            <w:pPr>
              <w:tabs>
                <w:tab w:val="left" w:pos="12758"/>
                <w:tab w:val="right" w:pos="13608"/>
              </w:tabs>
              <w:spacing w:after="0" w:line="238" w:lineRule="auto"/>
              <w:ind w:right="57"/>
              <w:jc w:val="center"/>
              <w:rPr>
                <w:rFonts w:ascii="Times New Roman" w:hAnsi="Times New Roman" w:cs="Times New Roman"/>
                <w:sz w:val="18"/>
              </w:rPr>
            </w:pPr>
          </w:p>
        </w:tc>
        <w:tc>
          <w:tcPr>
            <w:tcW w:w="1842" w:type="dxa"/>
            <w:gridSpan w:val="3"/>
            <w:vMerge w:val="restart"/>
            <w:tcBorders>
              <w:top w:val="single" w:sz="4" w:space="0" w:color="auto"/>
              <w:left w:val="single" w:sz="12" w:space="0" w:color="auto"/>
              <w:bottom w:val="single" w:sz="4" w:space="0" w:color="auto"/>
              <w:right w:val="single" w:sz="12" w:space="0" w:color="auto"/>
            </w:tcBorders>
            <w:vAlign w:val="bottom"/>
          </w:tcPr>
          <w:p w14:paraId="7FC2839A" w14:textId="77777777" w:rsidR="006B163F" w:rsidRPr="009F35D2" w:rsidRDefault="006B163F" w:rsidP="00D603E6">
            <w:pPr>
              <w:spacing w:after="0" w:line="238" w:lineRule="auto"/>
              <w:jc w:val="center"/>
              <w:rPr>
                <w:rFonts w:ascii="Times New Roman" w:hAnsi="Times New Roman" w:cs="Times New Roman"/>
                <w:sz w:val="18"/>
              </w:rPr>
            </w:pPr>
          </w:p>
        </w:tc>
      </w:tr>
      <w:tr w:rsidR="009F35D2" w:rsidRPr="009F35D2" w14:paraId="072AC8C7" w14:textId="77777777" w:rsidTr="005E3611">
        <w:trPr>
          <w:trHeight w:val="20"/>
        </w:trPr>
        <w:tc>
          <w:tcPr>
            <w:tcW w:w="8350" w:type="dxa"/>
            <w:gridSpan w:val="8"/>
            <w:vAlign w:val="bottom"/>
          </w:tcPr>
          <w:p w14:paraId="79566565" w14:textId="77777777" w:rsidR="006B163F" w:rsidRPr="009F35D2" w:rsidRDefault="006B163F" w:rsidP="00D603E6">
            <w:pPr>
              <w:tabs>
                <w:tab w:val="right" w:pos="12899"/>
              </w:tabs>
              <w:spacing w:after="0" w:line="238" w:lineRule="auto"/>
              <w:ind w:right="57"/>
              <w:jc w:val="right"/>
              <w:rPr>
                <w:rFonts w:ascii="Times New Roman" w:hAnsi="Times New Roman" w:cs="Times New Roman"/>
              </w:rPr>
            </w:pPr>
          </w:p>
        </w:tc>
        <w:tc>
          <w:tcPr>
            <w:tcW w:w="1842" w:type="dxa"/>
            <w:gridSpan w:val="3"/>
            <w:vMerge/>
            <w:tcBorders>
              <w:top w:val="single" w:sz="4" w:space="0" w:color="auto"/>
              <w:left w:val="single" w:sz="12" w:space="0" w:color="auto"/>
              <w:bottom w:val="single" w:sz="4" w:space="0" w:color="auto"/>
              <w:right w:val="single" w:sz="12" w:space="0" w:color="auto"/>
            </w:tcBorders>
            <w:vAlign w:val="center"/>
            <w:hideMark/>
          </w:tcPr>
          <w:p w14:paraId="027CC1FD" w14:textId="77777777" w:rsidR="006B163F" w:rsidRPr="009F35D2" w:rsidRDefault="006B163F" w:rsidP="00D603E6">
            <w:pPr>
              <w:spacing w:after="0" w:line="238" w:lineRule="auto"/>
              <w:rPr>
                <w:rFonts w:ascii="Times New Roman" w:hAnsi="Times New Roman" w:cs="Times New Roman"/>
              </w:rPr>
            </w:pPr>
          </w:p>
        </w:tc>
      </w:tr>
      <w:tr w:rsidR="009F35D2" w:rsidRPr="009F35D2" w14:paraId="1A5E6084" w14:textId="77777777" w:rsidTr="005E3611">
        <w:trPr>
          <w:trHeight w:val="20"/>
        </w:trPr>
        <w:tc>
          <w:tcPr>
            <w:tcW w:w="7602" w:type="dxa"/>
            <w:gridSpan w:val="7"/>
            <w:vAlign w:val="bottom"/>
            <w:hideMark/>
          </w:tcPr>
          <w:p w14:paraId="0F6520D0" w14:textId="77777777" w:rsidR="006B163F" w:rsidRPr="009F35D2" w:rsidRDefault="006B163F" w:rsidP="00D603E6">
            <w:pPr>
              <w:spacing w:after="0" w:line="238" w:lineRule="auto"/>
              <w:ind w:right="57"/>
              <w:jc w:val="right"/>
              <w:rPr>
                <w:rFonts w:ascii="Times New Roman" w:hAnsi="Times New Roman" w:cs="Times New Roman"/>
              </w:rPr>
            </w:pPr>
            <w:r w:rsidRPr="009F35D2">
              <w:rPr>
                <w:rFonts w:ascii="Times New Roman" w:hAnsi="Times New Roman" w:cs="Times New Roman"/>
              </w:rPr>
              <w:t>Договор подряда (контракт)</w:t>
            </w:r>
          </w:p>
        </w:tc>
        <w:tc>
          <w:tcPr>
            <w:tcW w:w="748" w:type="dxa"/>
            <w:tcBorders>
              <w:top w:val="single" w:sz="4" w:space="0" w:color="auto"/>
              <w:left w:val="single" w:sz="4" w:space="0" w:color="auto"/>
              <w:bottom w:val="single" w:sz="4" w:space="0" w:color="auto"/>
              <w:right w:val="nil"/>
            </w:tcBorders>
            <w:vAlign w:val="bottom"/>
            <w:hideMark/>
          </w:tcPr>
          <w:p w14:paraId="35A87D9B" w14:textId="77777777" w:rsidR="006B163F" w:rsidRPr="009F35D2" w:rsidRDefault="006B163F" w:rsidP="00D603E6">
            <w:pPr>
              <w:tabs>
                <w:tab w:val="right" w:pos="1149"/>
                <w:tab w:val="left" w:pos="12758"/>
                <w:tab w:val="right" w:pos="13608"/>
              </w:tabs>
              <w:spacing w:after="0" w:line="238" w:lineRule="auto"/>
              <w:ind w:right="57"/>
              <w:jc w:val="right"/>
              <w:rPr>
                <w:rFonts w:ascii="Times New Roman" w:hAnsi="Times New Roman" w:cs="Times New Roman"/>
              </w:rPr>
            </w:pPr>
            <w:r w:rsidRPr="009F35D2">
              <w:rPr>
                <w:rFonts w:ascii="Times New Roman" w:hAnsi="Times New Roman" w:cs="Times New Roman"/>
              </w:rPr>
              <w:t>номер</w:t>
            </w:r>
          </w:p>
        </w:tc>
        <w:tc>
          <w:tcPr>
            <w:tcW w:w="1842" w:type="dxa"/>
            <w:gridSpan w:val="3"/>
            <w:tcBorders>
              <w:top w:val="single" w:sz="4" w:space="0" w:color="auto"/>
              <w:left w:val="single" w:sz="12" w:space="0" w:color="auto"/>
              <w:bottom w:val="single" w:sz="4" w:space="0" w:color="auto"/>
              <w:right w:val="single" w:sz="12" w:space="0" w:color="auto"/>
            </w:tcBorders>
            <w:vAlign w:val="bottom"/>
          </w:tcPr>
          <w:p w14:paraId="1BE77ACA" w14:textId="77777777" w:rsidR="006B163F" w:rsidRPr="009F35D2" w:rsidRDefault="006B163F" w:rsidP="00D603E6">
            <w:pPr>
              <w:spacing w:after="0" w:line="238" w:lineRule="auto"/>
              <w:jc w:val="center"/>
              <w:rPr>
                <w:rFonts w:ascii="Times New Roman" w:hAnsi="Times New Roman" w:cs="Times New Roman"/>
              </w:rPr>
            </w:pPr>
          </w:p>
        </w:tc>
      </w:tr>
      <w:tr w:rsidR="009F35D2" w:rsidRPr="009F35D2" w14:paraId="02940472" w14:textId="77777777" w:rsidTr="005E3611">
        <w:trPr>
          <w:trHeight w:val="20"/>
        </w:trPr>
        <w:tc>
          <w:tcPr>
            <w:tcW w:w="7602" w:type="dxa"/>
            <w:gridSpan w:val="7"/>
            <w:vAlign w:val="bottom"/>
          </w:tcPr>
          <w:p w14:paraId="31A96638" w14:textId="77777777" w:rsidR="006B163F" w:rsidRPr="009F35D2" w:rsidRDefault="006B163F" w:rsidP="00D603E6">
            <w:pPr>
              <w:spacing w:after="0" w:line="238" w:lineRule="auto"/>
              <w:jc w:val="center"/>
              <w:rPr>
                <w:rFonts w:ascii="Times New Roman" w:hAnsi="Times New Roman" w:cs="Times New Roman"/>
              </w:rPr>
            </w:pPr>
          </w:p>
        </w:tc>
        <w:tc>
          <w:tcPr>
            <w:tcW w:w="748" w:type="dxa"/>
            <w:tcBorders>
              <w:top w:val="nil"/>
              <w:left w:val="single" w:sz="4" w:space="0" w:color="auto"/>
              <w:bottom w:val="single" w:sz="4" w:space="0" w:color="auto"/>
              <w:right w:val="nil"/>
            </w:tcBorders>
            <w:vAlign w:val="bottom"/>
            <w:hideMark/>
          </w:tcPr>
          <w:p w14:paraId="4AC34A02" w14:textId="77777777" w:rsidR="006B163F" w:rsidRPr="009F35D2" w:rsidRDefault="006B163F" w:rsidP="00D603E6">
            <w:pPr>
              <w:tabs>
                <w:tab w:val="right" w:pos="1149"/>
                <w:tab w:val="left" w:pos="12758"/>
                <w:tab w:val="right" w:pos="13608"/>
              </w:tabs>
              <w:spacing w:after="0" w:line="238" w:lineRule="auto"/>
              <w:ind w:right="57"/>
              <w:jc w:val="right"/>
              <w:rPr>
                <w:rFonts w:ascii="Times New Roman" w:hAnsi="Times New Roman" w:cs="Times New Roman"/>
              </w:rPr>
            </w:pPr>
            <w:r w:rsidRPr="009F35D2">
              <w:rPr>
                <w:rFonts w:ascii="Times New Roman" w:hAnsi="Times New Roman" w:cs="Times New Roman"/>
              </w:rPr>
              <w:t>дата</w:t>
            </w:r>
          </w:p>
        </w:tc>
        <w:tc>
          <w:tcPr>
            <w:tcW w:w="769" w:type="dxa"/>
            <w:tcBorders>
              <w:top w:val="single" w:sz="4" w:space="0" w:color="auto"/>
              <w:left w:val="single" w:sz="12" w:space="0" w:color="auto"/>
              <w:bottom w:val="single" w:sz="4" w:space="0" w:color="auto"/>
              <w:right w:val="single" w:sz="4" w:space="0" w:color="auto"/>
            </w:tcBorders>
            <w:vAlign w:val="bottom"/>
          </w:tcPr>
          <w:p w14:paraId="40FB1C7F" w14:textId="77777777" w:rsidR="006B163F" w:rsidRPr="009F35D2" w:rsidRDefault="006B163F" w:rsidP="00D603E6">
            <w:pPr>
              <w:spacing w:after="0" w:line="238" w:lineRule="auto"/>
              <w:jc w:val="center"/>
              <w:rPr>
                <w:rFonts w:ascii="Times New Roman" w:hAnsi="Times New Roman" w:cs="Times New Roman"/>
              </w:rPr>
            </w:pPr>
          </w:p>
        </w:tc>
        <w:tc>
          <w:tcPr>
            <w:tcW w:w="661" w:type="dxa"/>
            <w:tcBorders>
              <w:top w:val="single" w:sz="4" w:space="0" w:color="auto"/>
              <w:left w:val="single" w:sz="4" w:space="0" w:color="auto"/>
              <w:bottom w:val="single" w:sz="4" w:space="0" w:color="auto"/>
              <w:right w:val="single" w:sz="4" w:space="0" w:color="auto"/>
            </w:tcBorders>
            <w:vAlign w:val="bottom"/>
          </w:tcPr>
          <w:p w14:paraId="7C8111F2" w14:textId="77777777" w:rsidR="006B163F" w:rsidRPr="009F35D2" w:rsidRDefault="006B163F" w:rsidP="00D603E6">
            <w:pPr>
              <w:spacing w:after="0" w:line="238" w:lineRule="auto"/>
              <w:jc w:val="center"/>
              <w:rPr>
                <w:rFonts w:ascii="Times New Roman" w:hAnsi="Times New Roman" w:cs="Times New Roman"/>
              </w:rPr>
            </w:pPr>
          </w:p>
        </w:tc>
        <w:tc>
          <w:tcPr>
            <w:tcW w:w="412" w:type="dxa"/>
            <w:tcBorders>
              <w:top w:val="single" w:sz="4" w:space="0" w:color="auto"/>
              <w:left w:val="single" w:sz="4" w:space="0" w:color="auto"/>
              <w:bottom w:val="single" w:sz="4" w:space="0" w:color="auto"/>
              <w:right w:val="single" w:sz="12" w:space="0" w:color="auto"/>
            </w:tcBorders>
            <w:vAlign w:val="bottom"/>
          </w:tcPr>
          <w:p w14:paraId="7E9A5AA2" w14:textId="77777777" w:rsidR="006B163F" w:rsidRPr="009F35D2" w:rsidRDefault="006B163F" w:rsidP="00D603E6">
            <w:pPr>
              <w:spacing w:after="0" w:line="238" w:lineRule="auto"/>
              <w:jc w:val="center"/>
              <w:rPr>
                <w:rFonts w:ascii="Times New Roman" w:hAnsi="Times New Roman" w:cs="Times New Roman"/>
              </w:rPr>
            </w:pPr>
          </w:p>
        </w:tc>
      </w:tr>
      <w:tr w:rsidR="009F35D2" w:rsidRPr="009F35D2" w14:paraId="4FC42894" w14:textId="77777777" w:rsidTr="005E3611">
        <w:trPr>
          <w:trHeight w:val="20"/>
        </w:trPr>
        <w:tc>
          <w:tcPr>
            <w:tcW w:w="8350" w:type="dxa"/>
            <w:gridSpan w:val="8"/>
            <w:vAlign w:val="bottom"/>
            <w:hideMark/>
          </w:tcPr>
          <w:p w14:paraId="037B4C2E" w14:textId="77777777" w:rsidR="006B163F" w:rsidRPr="009F35D2" w:rsidRDefault="006B163F" w:rsidP="00D603E6">
            <w:pPr>
              <w:tabs>
                <w:tab w:val="center" w:pos="4677"/>
                <w:tab w:val="right" w:pos="9355"/>
                <w:tab w:val="right" w:pos="13608"/>
              </w:tabs>
              <w:spacing w:after="0" w:line="238" w:lineRule="auto"/>
              <w:ind w:right="57"/>
              <w:jc w:val="right"/>
              <w:rPr>
                <w:rFonts w:ascii="Times New Roman" w:hAnsi="Times New Roman" w:cs="Times New Roman"/>
              </w:rPr>
            </w:pPr>
            <w:r w:rsidRPr="009F35D2">
              <w:rPr>
                <w:rFonts w:ascii="Times New Roman" w:hAnsi="Times New Roman" w:cs="Times New Roman"/>
              </w:rPr>
              <w:t>Вид операции</w:t>
            </w:r>
          </w:p>
        </w:tc>
        <w:tc>
          <w:tcPr>
            <w:tcW w:w="1842" w:type="dxa"/>
            <w:gridSpan w:val="3"/>
            <w:tcBorders>
              <w:top w:val="single" w:sz="4" w:space="0" w:color="auto"/>
              <w:left w:val="single" w:sz="12" w:space="0" w:color="auto"/>
              <w:bottom w:val="single" w:sz="12" w:space="0" w:color="auto"/>
              <w:right w:val="single" w:sz="12" w:space="0" w:color="auto"/>
            </w:tcBorders>
            <w:vAlign w:val="bottom"/>
          </w:tcPr>
          <w:p w14:paraId="2C262E1F" w14:textId="77777777" w:rsidR="006B163F" w:rsidRPr="009F35D2" w:rsidRDefault="006B163F" w:rsidP="00D603E6">
            <w:pPr>
              <w:spacing w:after="0" w:line="238" w:lineRule="auto"/>
              <w:jc w:val="center"/>
              <w:rPr>
                <w:rFonts w:ascii="Times New Roman" w:hAnsi="Times New Roman" w:cs="Times New Roman"/>
              </w:rPr>
            </w:pPr>
          </w:p>
        </w:tc>
      </w:tr>
    </w:tbl>
    <w:p w14:paraId="335591BE" w14:textId="77777777" w:rsidR="006B163F" w:rsidRPr="009F35D2" w:rsidRDefault="006B163F" w:rsidP="00D603E6">
      <w:pPr>
        <w:spacing w:after="0" w:line="238" w:lineRule="auto"/>
        <w:rPr>
          <w:rFonts w:ascii="Times New Roman" w:hAnsi="Times New Roman" w:cs="Times New Roman"/>
        </w:rPr>
      </w:pPr>
      <w:r w:rsidRPr="009F35D2">
        <w:rPr>
          <w:rFonts w:ascii="Times New Roman" w:eastAsia="Calibri" w:hAnsi="Times New Roman" w:cs="Times New Roman"/>
          <w:noProof/>
          <w:lang w:eastAsia="ru-RU"/>
        </w:rPr>
        <w:drawing>
          <wp:anchor distT="0" distB="0" distL="114300" distR="114300" simplePos="0" relativeHeight="251659264" behindDoc="0" locked="0" layoutInCell="1" allowOverlap="1" wp14:anchorId="4B8EC13A" wp14:editId="3E97AE81">
            <wp:simplePos x="0" y="0"/>
            <wp:positionH relativeFrom="margin">
              <wp:posOffset>-465440</wp:posOffset>
            </wp:positionH>
            <wp:positionV relativeFrom="paragraph">
              <wp:posOffset>139658</wp:posOffset>
            </wp:positionV>
            <wp:extent cx="6935470" cy="4783455"/>
            <wp:effectExtent l="790257" t="0" r="788988" b="0"/>
            <wp:wrapNone/>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653652">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10206" w:type="dxa"/>
        <w:tblLayout w:type="fixed"/>
        <w:tblCellMar>
          <w:left w:w="0" w:type="dxa"/>
          <w:right w:w="0" w:type="dxa"/>
        </w:tblCellMar>
        <w:tblLook w:val="01E0" w:firstRow="1" w:lastRow="1" w:firstColumn="1" w:lastColumn="1" w:noHBand="0" w:noVBand="0"/>
      </w:tblPr>
      <w:tblGrid>
        <w:gridCol w:w="5244"/>
        <w:gridCol w:w="1560"/>
        <w:gridCol w:w="1418"/>
        <w:gridCol w:w="283"/>
        <w:gridCol w:w="851"/>
        <w:gridCol w:w="850"/>
      </w:tblGrid>
      <w:tr w:rsidR="009F35D2" w:rsidRPr="009F35D2" w14:paraId="664B9188" w14:textId="77777777" w:rsidTr="005E3611">
        <w:trPr>
          <w:trHeight w:val="20"/>
        </w:trPr>
        <w:tc>
          <w:tcPr>
            <w:tcW w:w="5244" w:type="dxa"/>
            <w:vMerge w:val="restart"/>
            <w:tcBorders>
              <w:top w:val="nil"/>
              <w:left w:val="nil"/>
              <w:bottom w:val="nil"/>
              <w:right w:val="single" w:sz="4" w:space="0" w:color="auto"/>
            </w:tcBorders>
            <w:vAlign w:val="bottom"/>
          </w:tcPr>
          <w:p w14:paraId="74C4EB41" w14:textId="77777777" w:rsidR="006B163F" w:rsidRPr="009F35D2" w:rsidRDefault="006B163F" w:rsidP="00D603E6">
            <w:pPr>
              <w:spacing w:after="0" w:line="238" w:lineRule="auto"/>
              <w:jc w:val="right"/>
              <w:rPr>
                <w:rFonts w:ascii="Times New Roman" w:hAnsi="Times New Roman" w:cs="Times New Roman"/>
              </w:rPr>
            </w:pPr>
          </w:p>
        </w:tc>
        <w:tc>
          <w:tcPr>
            <w:tcW w:w="1560" w:type="dxa"/>
            <w:vMerge w:val="restart"/>
            <w:tcBorders>
              <w:top w:val="single" w:sz="4" w:space="0" w:color="auto"/>
              <w:left w:val="single" w:sz="4" w:space="0" w:color="auto"/>
              <w:bottom w:val="single" w:sz="12" w:space="0" w:color="auto"/>
              <w:right w:val="single" w:sz="4" w:space="0" w:color="auto"/>
            </w:tcBorders>
            <w:hideMark/>
          </w:tcPr>
          <w:p w14:paraId="41821686" w14:textId="77777777" w:rsidR="006B163F" w:rsidRPr="009F35D2" w:rsidRDefault="006B163F" w:rsidP="00D603E6">
            <w:pPr>
              <w:spacing w:after="0" w:line="238" w:lineRule="auto"/>
              <w:jc w:val="center"/>
              <w:rPr>
                <w:rFonts w:ascii="Times New Roman" w:hAnsi="Times New Roman" w:cs="Times New Roman"/>
                <w:b/>
              </w:rPr>
            </w:pPr>
            <w:r w:rsidRPr="009F35D2">
              <w:rPr>
                <w:rFonts w:ascii="Times New Roman" w:hAnsi="Times New Roman" w:cs="Times New Roman"/>
                <w:b/>
              </w:rPr>
              <w:t>Номер документа</w:t>
            </w:r>
          </w:p>
        </w:tc>
        <w:tc>
          <w:tcPr>
            <w:tcW w:w="1418" w:type="dxa"/>
            <w:vMerge w:val="restart"/>
            <w:tcBorders>
              <w:top w:val="single" w:sz="4" w:space="0" w:color="auto"/>
              <w:left w:val="single" w:sz="4" w:space="0" w:color="auto"/>
              <w:bottom w:val="single" w:sz="12" w:space="0" w:color="auto"/>
              <w:right w:val="single" w:sz="4" w:space="0" w:color="auto"/>
            </w:tcBorders>
            <w:hideMark/>
          </w:tcPr>
          <w:p w14:paraId="36A6DA89" w14:textId="77777777" w:rsidR="006B163F" w:rsidRPr="009F35D2" w:rsidRDefault="006B163F" w:rsidP="00D603E6">
            <w:pPr>
              <w:spacing w:after="0" w:line="238" w:lineRule="auto"/>
              <w:jc w:val="center"/>
              <w:rPr>
                <w:rFonts w:ascii="Times New Roman" w:hAnsi="Times New Roman" w:cs="Times New Roman"/>
              </w:rPr>
            </w:pPr>
            <w:r w:rsidRPr="009F35D2">
              <w:rPr>
                <w:rFonts w:ascii="Times New Roman" w:hAnsi="Times New Roman" w:cs="Times New Roman"/>
              </w:rPr>
              <w:t>Дата составления</w:t>
            </w:r>
          </w:p>
        </w:tc>
        <w:tc>
          <w:tcPr>
            <w:tcW w:w="283" w:type="dxa"/>
            <w:tcBorders>
              <w:top w:val="nil"/>
              <w:left w:val="single" w:sz="4" w:space="0" w:color="auto"/>
              <w:bottom w:val="nil"/>
              <w:right w:val="single" w:sz="4" w:space="0" w:color="auto"/>
            </w:tcBorders>
            <w:vAlign w:val="bottom"/>
          </w:tcPr>
          <w:p w14:paraId="3A1A9B07" w14:textId="77777777" w:rsidR="006B163F" w:rsidRPr="009F35D2" w:rsidRDefault="006B163F" w:rsidP="00D603E6">
            <w:pPr>
              <w:spacing w:after="0" w:line="238" w:lineRule="auto"/>
              <w:jc w:val="center"/>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vAlign w:val="bottom"/>
            <w:hideMark/>
          </w:tcPr>
          <w:p w14:paraId="29BA2C8B" w14:textId="77777777" w:rsidR="006B163F" w:rsidRPr="009F35D2" w:rsidRDefault="006B163F" w:rsidP="00D603E6">
            <w:pPr>
              <w:spacing w:after="0" w:line="238" w:lineRule="auto"/>
              <w:jc w:val="center"/>
              <w:rPr>
                <w:rFonts w:ascii="Times New Roman" w:hAnsi="Times New Roman" w:cs="Times New Roman"/>
              </w:rPr>
            </w:pPr>
            <w:r w:rsidRPr="009F35D2">
              <w:rPr>
                <w:rFonts w:ascii="Times New Roman" w:hAnsi="Times New Roman" w:cs="Times New Roman"/>
              </w:rPr>
              <w:t>Отчетный период</w:t>
            </w:r>
          </w:p>
        </w:tc>
      </w:tr>
      <w:tr w:rsidR="009F35D2" w:rsidRPr="009F35D2" w14:paraId="08B2C9A8" w14:textId="77777777" w:rsidTr="005E3611">
        <w:trPr>
          <w:trHeight w:val="20"/>
        </w:trPr>
        <w:tc>
          <w:tcPr>
            <w:tcW w:w="5244" w:type="dxa"/>
            <w:vMerge/>
            <w:tcBorders>
              <w:top w:val="nil"/>
              <w:left w:val="nil"/>
              <w:bottom w:val="nil"/>
              <w:right w:val="single" w:sz="4" w:space="0" w:color="auto"/>
            </w:tcBorders>
            <w:vAlign w:val="center"/>
            <w:hideMark/>
          </w:tcPr>
          <w:p w14:paraId="7C1B01B8" w14:textId="77777777" w:rsidR="006B163F" w:rsidRPr="009F35D2" w:rsidRDefault="006B163F" w:rsidP="00D603E6">
            <w:pPr>
              <w:spacing w:after="0" w:line="238" w:lineRule="auto"/>
              <w:rPr>
                <w:rFonts w:ascii="Times New Roman" w:hAnsi="Times New Roman" w:cs="Times New Roman"/>
              </w:rPr>
            </w:pPr>
          </w:p>
        </w:tc>
        <w:tc>
          <w:tcPr>
            <w:tcW w:w="1560" w:type="dxa"/>
            <w:vMerge/>
            <w:tcBorders>
              <w:top w:val="single" w:sz="4" w:space="0" w:color="auto"/>
              <w:left w:val="single" w:sz="4" w:space="0" w:color="auto"/>
              <w:bottom w:val="single" w:sz="12" w:space="0" w:color="auto"/>
              <w:right w:val="single" w:sz="4" w:space="0" w:color="auto"/>
            </w:tcBorders>
            <w:vAlign w:val="center"/>
            <w:hideMark/>
          </w:tcPr>
          <w:p w14:paraId="331DDE97" w14:textId="77777777" w:rsidR="006B163F" w:rsidRPr="009F35D2" w:rsidRDefault="006B163F" w:rsidP="00D603E6">
            <w:pPr>
              <w:spacing w:after="0" w:line="238" w:lineRule="auto"/>
              <w:rPr>
                <w:rFonts w:ascii="Times New Roman" w:hAnsi="Times New Roman" w:cs="Times New Roman"/>
                <w:b/>
              </w:rPr>
            </w:pPr>
          </w:p>
        </w:tc>
        <w:tc>
          <w:tcPr>
            <w:tcW w:w="1418" w:type="dxa"/>
            <w:vMerge/>
            <w:tcBorders>
              <w:top w:val="single" w:sz="4" w:space="0" w:color="auto"/>
              <w:left w:val="single" w:sz="4" w:space="0" w:color="auto"/>
              <w:bottom w:val="single" w:sz="12" w:space="0" w:color="auto"/>
              <w:right w:val="single" w:sz="4" w:space="0" w:color="auto"/>
            </w:tcBorders>
            <w:vAlign w:val="center"/>
            <w:hideMark/>
          </w:tcPr>
          <w:p w14:paraId="1BF10C51" w14:textId="77777777" w:rsidR="006B163F" w:rsidRPr="009F35D2" w:rsidRDefault="006B163F" w:rsidP="00D603E6">
            <w:pPr>
              <w:spacing w:after="0" w:line="238" w:lineRule="auto"/>
              <w:rPr>
                <w:rFonts w:ascii="Times New Roman" w:hAnsi="Times New Roman" w:cs="Times New Roman"/>
              </w:rPr>
            </w:pPr>
          </w:p>
        </w:tc>
        <w:tc>
          <w:tcPr>
            <w:tcW w:w="283" w:type="dxa"/>
            <w:tcBorders>
              <w:top w:val="nil"/>
              <w:left w:val="single" w:sz="4" w:space="0" w:color="auto"/>
              <w:bottom w:val="nil"/>
              <w:right w:val="single" w:sz="4" w:space="0" w:color="auto"/>
            </w:tcBorders>
            <w:vAlign w:val="bottom"/>
          </w:tcPr>
          <w:p w14:paraId="09724184" w14:textId="77777777" w:rsidR="006B163F" w:rsidRPr="009F35D2" w:rsidRDefault="006B163F" w:rsidP="00D603E6">
            <w:pPr>
              <w:spacing w:after="0" w:line="238" w:lineRule="auto"/>
              <w:jc w:val="center"/>
              <w:rPr>
                <w:rFonts w:ascii="Times New Roman" w:hAnsi="Times New Roman" w:cs="Times New Roman"/>
              </w:rPr>
            </w:pPr>
          </w:p>
        </w:tc>
        <w:tc>
          <w:tcPr>
            <w:tcW w:w="851" w:type="dxa"/>
            <w:tcBorders>
              <w:top w:val="single" w:sz="4" w:space="0" w:color="auto"/>
              <w:left w:val="single" w:sz="4" w:space="0" w:color="auto"/>
              <w:bottom w:val="single" w:sz="12" w:space="0" w:color="auto"/>
              <w:right w:val="single" w:sz="4" w:space="0" w:color="auto"/>
            </w:tcBorders>
            <w:vAlign w:val="bottom"/>
            <w:hideMark/>
          </w:tcPr>
          <w:p w14:paraId="7F48205E" w14:textId="77777777" w:rsidR="006B163F" w:rsidRPr="009F35D2" w:rsidRDefault="006B163F" w:rsidP="00D603E6">
            <w:pPr>
              <w:spacing w:after="0" w:line="238" w:lineRule="auto"/>
              <w:jc w:val="center"/>
              <w:rPr>
                <w:rFonts w:ascii="Times New Roman" w:hAnsi="Times New Roman" w:cs="Times New Roman"/>
              </w:rPr>
            </w:pPr>
            <w:r w:rsidRPr="009F35D2">
              <w:rPr>
                <w:rFonts w:ascii="Times New Roman" w:hAnsi="Times New Roman" w:cs="Times New Roman"/>
              </w:rPr>
              <w:t>с</w:t>
            </w:r>
          </w:p>
        </w:tc>
        <w:tc>
          <w:tcPr>
            <w:tcW w:w="850" w:type="dxa"/>
            <w:tcBorders>
              <w:top w:val="single" w:sz="4" w:space="0" w:color="auto"/>
              <w:left w:val="single" w:sz="4" w:space="0" w:color="auto"/>
              <w:bottom w:val="single" w:sz="12" w:space="0" w:color="auto"/>
              <w:right w:val="single" w:sz="4" w:space="0" w:color="auto"/>
            </w:tcBorders>
            <w:vAlign w:val="bottom"/>
            <w:hideMark/>
          </w:tcPr>
          <w:p w14:paraId="0D0EB7ED" w14:textId="77777777" w:rsidR="006B163F" w:rsidRPr="009F35D2" w:rsidRDefault="006B163F" w:rsidP="00D603E6">
            <w:pPr>
              <w:spacing w:after="0" w:line="238" w:lineRule="auto"/>
              <w:jc w:val="center"/>
              <w:rPr>
                <w:rFonts w:ascii="Times New Roman" w:hAnsi="Times New Roman" w:cs="Times New Roman"/>
              </w:rPr>
            </w:pPr>
            <w:r w:rsidRPr="009F35D2">
              <w:rPr>
                <w:rFonts w:ascii="Times New Roman" w:hAnsi="Times New Roman" w:cs="Times New Roman"/>
              </w:rPr>
              <w:t>по</w:t>
            </w:r>
          </w:p>
        </w:tc>
      </w:tr>
      <w:tr w:rsidR="009F35D2" w:rsidRPr="009F35D2" w14:paraId="3B884842" w14:textId="77777777" w:rsidTr="005E3611">
        <w:trPr>
          <w:trHeight w:val="20"/>
        </w:trPr>
        <w:tc>
          <w:tcPr>
            <w:tcW w:w="5244" w:type="dxa"/>
            <w:tcBorders>
              <w:top w:val="nil"/>
              <w:left w:val="nil"/>
              <w:bottom w:val="nil"/>
              <w:right w:val="single" w:sz="12" w:space="0" w:color="auto"/>
            </w:tcBorders>
            <w:vAlign w:val="bottom"/>
          </w:tcPr>
          <w:p w14:paraId="4DEEDB3E" w14:textId="77777777" w:rsidR="006B163F" w:rsidRPr="009F35D2" w:rsidRDefault="006B163F" w:rsidP="00D603E6">
            <w:pPr>
              <w:spacing w:after="0" w:line="238" w:lineRule="auto"/>
              <w:ind w:right="57"/>
              <w:jc w:val="right"/>
              <w:rPr>
                <w:rFonts w:ascii="Times New Roman" w:hAnsi="Times New Roman" w:cs="Times New Roman"/>
                <w:b/>
                <w:bCs/>
              </w:rPr>
            </w:pPr>
          </w:p>
          <w:p w14:paraId="5F5DAF9D" w14:textId="77777777" w:rsidR="006B163F" w:rsidRPr="009F35D2" w:rsidRDefault="006B163F" w:rsidP="00D603E6">
            <w:pPr>
              <w:spacing w:after="0" w:line="238" w:lineRule="auto"/>
              <w:ind w:right="57"/>
              <w:jc w:val="right"/>
              <w:rPr>
                <w:rFonts w:ascii="Times New Roman" w:hAnsi="Times New Roman" w:cs="Times New Roman"/>
                <w:b/>
                <w:bCs/>
              </w:rPr>
            </w:pPr>
            <w:r w:rsidRPr="009F35D2">
              <w:rPr>
                <w:rFonts w:ascii="Times New Roman" w:hAnsi="Times New Roman" w:cs="Times New Roman"/>
                <w:b/>
                <w:bCs/>
              </w:rPr>
              <w:t>СПРАВКА</w:t>
            </w:r>
          </w:p>
        </w:tc>
        <w:tc>
          <w:tcPr>
            <w:tcW w:w="1560" w:type="dxa"/>
            <w:tcBorders>
              <w:top w:val="single" w:sz="12" w:space="0" w:color="auto"/>
              <w:left w:val="single" w:sz="12" w:space="0" w:color="auto"/>
              <w:bottom w:val="single" w:sz="12" w:space="0" w:color="auto"/>
              <w:right w:val="single" w:sz="4" w:space="0" w:color="auto"/>
            </w:tcBorders>
            <w:vAlign w:val="center"/>
          </w:tcPr>
          <w:p w14:paraId="28270EED" w14:textId="77777777" w:rsidR="006B163F" w:rsidRPr="009F35D2" w:rsidRDefault="006B163F" w:rsidP="00D603E6">
            <w:pPr>
              <w:spacing w:after="0" w:line="238" w:lineRule="auto"/>
              <w:jc w:val="center"/>
              <w:rPr>
                <w:rFonts w:ascii="Times New Roman" w:hAnsi="Times New Roman" w:cs="Times New Roman"/>
                <w:b/>
              </w:rPr>
            </w:pPr>
          </w:p>
        </w:tc>
        <w:tc>
          <w:tcPr>
            <w:tcW w:w="1418" w:type="dxa"/>
            <w:tcBorders>
              <w:top w:val="single" w:sz="12" w:space="0" w:color="auto"/>
              <w:left w:val="single" w:sz="4" w:space="0" w:color="auto"/>
              <w:bottom w:val="single" w:sz="12" w:space="0" w:color="auto"/>
              <w:right w:val="single" w:sz="12" w:space="0" w:color="auto"/>
            </w:tcBorders>
            <w:vAlign w:val="center"/>
          </w:tcPr>
          <w:p w14:paraId="7D745B5B" w14:textId="77777777" w:rsidR="006B163F" w:rsidRPr="009F35D2" w:rsidRDefault="006B163F" w:rsidP="00D603E6">
            <w:pPr>
              <w:spacing w:after="0" w:line="238" w:lineRule="auto"/>
              <w:jc w:val="center"/>
              <w:rPr>
                <w:rFonts w:ascii="Times New Roman" w:hAnsi="Times New Roman" w:cs="Times New Roman"/>
              </w:rPr>
            </w:pPr>
          </w:p>
        </w:tc>
        <w:tc>
          <w:tcPr>
            <w:tcW w:w="283" w:type="dxa"/>
            <w:tcBorders>
              <w:top w:val="nil"/>
              <w:left w:val="single" w:sz="12" w:space="0" w:color="auto"/>
              <w:bottom w:val="nil"/>
              <w:right w:val="single" w:sz="12" w:space="0" w:color="auto"/>
            </w:tcBorders>
            <w:vAlign w:val="center"/>
          </w:tcPr>
          <w:p w14:paraId="73E1BA47" w14:textId="77777777" w:rsidR="006B163F" w:rsidRPr="009F35D2" w:rsidRDefault="006B163F" w:rsidP="00D603E6">
            <w:pPr>
              <w:spacing w:after="0" w:line="238" w:lineRule="auto"/>
              <w:jc w:val="center"/>
              <w:rPr>
                <w:rFonts w:ascii="Times New Roman" w:hAnsi="Times New Roman" w:cs="Times New Roman"/>
              </w:rPr>
            </w:pPr>
          </w:p>
        </w:tc>
        <w:tc>
          <w:tcPr>
            <w:tcW w:w="851" w:type="dxa"/>
            <w:tcBorders>
              <w:top w:val="single" w:sz="12" w:space="0" w:color="auto"/>
              <w:left w:val="single" w:sz="12" w:space="0" w:color="auto"/>
              <w:bottom w:val="single" w:sz="12" w:space="0" w:color="auto"/>
              <w:right w:val="single" w:sz="4" w:space="0" w:color="auto"/>
            </w:tcBorders>
            <w:vAlign w:val="center"/>
          </w:tcPr>
          <w:p w14:paraId="35B41853" w14:textId="77777777" w:rsidR="006B163F" w:rsidRPr="009F35D2" w:rsidRDefault="006B163F" w:rsidP="00D603E6">
            <w:pPr>
              <w:spacing w:after="0" w:line="238" w:lineRule="auto"/>
              <w:jc w:val="center"/>
              <w:rPr>
                <w:rFonts w:ascii="Times New Roman" w:hAnsi="Times New Roman" w:cs="Times New Roman"/>
              </w:rPr>
            </w:pPr>
          </w:p>
        </w:tc>
        <w:tc>
          <w:tcPr>
            <w:tcW w:w="850" w:type="dxa"/>
            <w:tcBorders>
              <w:top w:val="single" w:sz="12" w:space="0" w:color="auto"/>
              <w:left w:val="single" w:sz="4" w:space="0" w:color="auto"/>
              <w:bottom w:val="single" w:sz="12" w:space="0" w:color="auto"/>
              <w:right w:val="single" w:sz="12" w:space="0" w:color="auto"/>
            </w:tcBorders>
            <w:vAlign w:val="center"/>
          </w:tcPr>
          <w:p w14:paraId="5915FC98" w14:textId="77777777" w:rsidR="006B163F" w:rsidRPr="009F35D2" w:rsidRDefault="006B163F" w:rsidP="00D603E6">
            <w:pPr>
              <w:spacing w:after="0" w:line="238" w:lineRule="auto"/>
              <w:jc w:val="center"/>
              <w:rPr>
                <w:rFonts w:ascii="Times New Roman" w:hAnsi="Times New Roman" w:cs="Times New Roman"/>
              </w:rPr>
            </w:pPr>
          </w:p>
        </w:tc>
      </w:tr>
    </w:tbl>
    <w:p w14:paraId="7648DB2C" w14:textId="77777777" w:rsidR="006B163F" w:rsidRPr="009F35D2" w:rsidRDefault="006B163F" w:rsidP="00D603E6">
      <w:pPr>
        <w:spacing w:after="0" w:line="238" w:lineRule="auto"/>
        <w:jc w:val="center"/>
        <w:rPr>
          <w:rFonts w:ascii="Times New Roman" w:hAnsi="Times New Roman" w:cs="Times New Roman"/>
          <w:b/>
          <w:bCs/>
        </w:rPr>
      </w:pPr>
      <w:r w:rsidRPr="009F35D2">
        <w:rPr>
          <w:rFonts w:ascii="Times New Roman" w:hAnsi="Times New Roman" w:cs="Times New Roman"/>
          <w:b/>
          <w:bCs/>
        </w:rPr>
        <w:t>О СТОИМОСТИ ВЫПОЛНЕННЫХ РАБОТ И ЗАТРАТ</w:t>
      </w:r>
    </w:p>
    <w:tbl>
      <w:tblPr>
        <w:tblW w:w="1018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3397"/>
        <w:gridCol w:w="708"/>
        <w:gridCol w:w="1699"/>
        <w:gridCol w:w="1698"/>
        <w:gridCol w:w="1702"/>
      </w:tblGrid>
      <w:tr w:rsidR="009F35D2" w:rsidRPr="009F35D2" w14:paraId="03F316DB" w14:textId="77777777" w:rsidTr="005E3611">
        <w:trPr>
          <w:trHeight w:val="20"/>
        </w:trPr>
        <w:tc>
          <w:tcPr>
            <w:tcW w:w="981" w:type="dxa"/>
            <w:vMerge w:val="restart"/>
            <w:tcBorders>
              <w:top w:val="single" w:sz="4" w:space="0" w:color="auto"/>
              <w:left w:val="single" w:sz="4" w:space="0" w:color="auto"/>
              <w:bottom w:val="single" w:sz="4" w:space="0" w:color="auto"/>
              <w:right w:val="single" w:sz="4" w:space="0" w:color="auto"/>
            </w:tcBorders>
            <w:hideMark/>
          </w:tcPr>
          <w:p w14:paraId="640D26F6" w14:textId="77777777" w:rsidR="006B163F" w:rsidRPr="009F35D2" w:rsidRDefault="006B163F" w:rsidP="00D603E6">
            <w:pPr>
              <w:spacing w:after="0" w:line="238" w:lineRule="auto"/>
              <w:jc w:val="center"/>
              <w:rPr>
                <w:rFonts w:ascii="Times New Roman" w:hAnsi="Times New Roman" w:cs="Times New Roman"/>
                <w:sz w:val="18"/>
              </w:rPr>
            </w:pPr>
            <w:r w:rsidRPr="009F35D2">
              <w:rPr>
                <w:rFonts w:ascii="Times New Roman" w:hAnsi="Times New Roman" w:cs="Times New Roman"/>
                <w:sz w:val="18"/>
              </w:rPr>
              <w:t>Номер по порядку</w:t>
            </w:r>
          </w:p>
        </w:tc>
        <w:tc>
          <w:tcPr>
            <w:tcW w:w="3397" w:type="dxa"/>
            <w:vMerge w:val="restart"/>
            <w:tcBorders>
              <w:top w:val="single" w:sz="4" w:space="0" w:color="auto"/>
              <w:left w:val="single" w:sz="4" w:space="0" w:color="auto"/>
              <w:bottom w:val="single" w:sz="4" w:space="0" w:color="auto"/>
              <w:right w:val="single" w:sz="4" w:space="0" w:color="auto"/>
            </w:tcBorders>
            <w:hideMark/>
          </w:tcPr>
          <w:p w14:paraId="679C8E7F" w14:textId="77777777" w:rsidR="006B163F" w:rsidRPr="009F35D2" w:rsidRDefault="006B163F" w:rsidP="00D603E6">
            <w:pPr>
              <w:spacing w:after="0" w:line="238" w:lineRule="auto"/>
              <w:jc w:val="center"/>
              <w:rPr>
                <w:rFonts w:ascii="Times New Roman" w:hAnsi="Times New Roman" w:cs="Times New Roman"/>
                <w:sz w:val="18"/>
              </w:rPr>
            </w:pPr>
            <w:r w:rsidRPr="009F35D2">
              <w:rPr>
                <w:rFonts w:ascii="Times New Roman" w:hAnsi="Times New Roman" w:cs="Times New Roman"/>
                <w:sz w:val="18"/>
              </w:rPr>
              <w:t>Наименование пусковых комплексов, этапов, объектов, видов выполненных работ, оборудования, затрат</w:t>
            </w:r>
          </w:p>
        </w:tc>
        <w:tc>
          <w:tcPr>
            <w:tcW w:w="708" w:type="dxa"/>
            <w:vMerge w:val="restart"/>
            <w:tcBorders>
              <w:top w:val="single" w:sz="4" w:space="0" w:color="auto"/>
              <w:left w:val="single" w:sz="4" w:space="0" w:color="auto"/>
              <w:bottom w:val="single" w:sz="4" w:space="0" w:color="auto"/>
              <w:right w:val="single" w:sz="4" w:space="0" w:color="auto"/>
            </w:tcBorders>
            <w:hideMark/>
          </w:tcPr>
          <w:p w14:paraId="7C1383E3" w14:textId="77777777" w:rsidR="006B163F" w:rsidRPr="009F35D2" w:rsidRDefault="006B163F" w:rsidP="00D603E6">
            <w:pPr>
              <w:spacing w:after="0" w:line="238" w:lineRule="auto"/>
              <w:jc w:val="center"/>
              <w:rPr>
                <w:rFonts w:ascii="Times New Roman" w:hAnsi="Times New Roman" w:cs="Times New Roman"/>
                <w:sz w:val="18"/>
              </w:rPr>
            </w:pPr>
            <w:r w:rsidRPr="009F35D2">
              <w:rPr>
                <w:rFonts w:ascii="Times New Roman" w:hAnsi="Times New Roman" w:cs="Times New Roman"/>
                <w:sz w:val="18"/>
              </w:rPr>
              <w:t>Код</w:t>
            </w:r>
          </w:p>
        </w:tc>
        <w:tc>
          <w:tcPr>
            <w:tcW w:w="5099" w:type="dxa"/>
            <w:gridSpan w:val="3"/>
            <w:tcBorders>
              <w:top w:val="single" w:sz="4" w:space="0" w:color="auto"/>
              <w:left w:val="single" w:sz="4" w:space="0" w:color="auto"/>
              <w:bottom w:val="single" w:sz="4" w:space="0" w:color="auto"/>
              <w:right w:val="single" w:sz="4" w:space="0" w:color="auto"/>
            </w:tcBorders>
            <w:hideMark/>
          </w:tcPr>
          <w:p w14:paraId="13B78EEF" w14:textId="77777777" w:rsidR="006B163F" w:rsidRPr="009F35D2" w:rsidRDefault="006B163F" w:rsidP="00D603E6">
            <w:pPr>
              <w:spacing w:after="0" w:line="238" w:lineRule="auto"/>
              <w:jc w:val="center"/>
              <w:rPr>
                <w:rFonts w:ascii="Times New Roman" w:hAnsi="Times New Roman" w:cs="Times New Roman"/>
                <w:sz w:val="18"/>
              </w:rPr>
            </w:pPr>
            <w:r w:rsidRPr="009F35D2">
              <w:rPr>
                <w:rFonts w:ascii="Times New Roman" w:hAnsi="Times New Roman" w:cs="Times New Roman"/>
                <w:sz w:val="18"/>
              </w:rPr>
              <w:t>Стоимость выполненных работ и затрат, руб.</w:t>
            </w:r>
          </w:p>
        </w:tc>
      </w:tr>
      <w:tr w:rsidR="009F35D2" w:rsidRPr="009F35D2" w14:paraId="30AE0656" w14:textId="77777777" w:rsidTr="005E3611">
        <w:trPr>
          <w:trHeight w:val="20"/>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FC09399" w14:textId="77777777" w:rsidR="006B163F" w:rsidRPr="009F35D2" w:rsidRDefault="006B163F" w:rsidP="00D603E6">
            <w:pPr>
              <w:spacing w:after="0" w:line="238" w:lineRule="auto"/>
              <w:rPr>
                <w:rFonts w:ascii="Times New Roman" w:hAnsi="Times New Roman" w:cs="Times New Roman"/>
                <w:sz w:val="18"/>
              </w:rPr>
            </w:pPr>
          </w:p>
        </w:tc>
        <w:tc>
          <w:tcPr>
            <w:tcW w:w="3397" w:type="dxa"/>
            <w:vMerge/>
            <w:tcBorders>
              <w:top w:val="single" w:sz="4" w:space="0" w:color="auto"/>
              <w:left w:val="single" w:sz="4" w:space="0" w:color="auto"/>
              <w:bottom w:val="single" w:sz="4" w:space="0" w:color="auto"/>
              <w:right w:val="single" w:sz="4" w:space="0" w:color="auto"/>
            </w:tcBorders>
            <w:vAlign w:val="center"/>
            <w:hideMark/>
          </w:tcPr>
          <w:p w14:paraId="39EB055C" w14:textId="77777777" w:rsidR="006B163F" w:rsidRPr="009F35D2" w:rsidRDefault="006B163F" w:rsidP="00D603E6">
            <w:pPr>
              <w:spacing w:after="0" w:line="238" w:lineRule="auto"/>
              <w:rPr>
                <w:rFonts w:ascii="Times New Roman" w:hAnsi="Times New Roman" w:cs="Times New Roman"/>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8397DC8" w14:textId="77777777" w:rsidR="006B163F" w:rsidRPr="009F35D2" w:rsidRDefault="006B163F" w:rsidP="00D603E6">
            <w:pPr>
              <w:spacing w:after="0" w:line="238" w:lineRule="auto"/>
              <w:rPr>
                <w:rFonts w:ascii="Times New Roman" w:hAnsi="Times New Roman" w:cs="Times New Roman"/>
                <w:sz w:val="18"/>
              </w:rPr>
            </w:pPr>
          </w:p>
        </w:tc>
        <w:tc>
          <w:tcPr>
            <w:tcW w:w="1699" w:type="dxa"/>
            <w:tcBorders>
              <w:top w:val="single" w:sz="4" w:space="0" w:color="auto"/>
              <w:left w:val="single" w:sz="4" w:space="0" w:color="auto"/>
              <w:bottom w:val="single" w:sz="4" w:space="0" w:color="auto"/>
              <w:right w:val="single" w:sz="4" w:space="0" w:color="auto"/>
            </w:tcBorders>
            <w:hideMark/>
          </w:tcPr>
          <w:p w14:paraId="209B0F97" w14:textId="77777777" w:rsidR="006B163F" w:rsidRPr="009F35D2" w:rsidRDefault="006B163F" w:rsidP="00D603E6">
            <w:pPr>
              <w:spacing w:after="0" w:line="238" w:lineRule="auto"/>
              <w:rPr>
                <w:rFonts w:ascii="Times New Roman" w:hAnsi="Times New Roman" w:cs="Times New Roman"/>
                <w:sz w:val="18"/>
              </w:rPr>
            </w:pPr>
            <w:r w:rsidRPr="009F35D2">
              <w:rPr>
                <w:rFonts w:ascii="Times New Roman" w:hAnsi="Times New Roman" w:cs="Times New Roman"/>
                <w:sz w:val="18"/>
              </w:rPr>
              <w:t>с начала проведения работ</w:t>
            </w:r>
          </w:p>
        </w:tc>
        <w:tc>
          <w:tcPr>
            <w:tcW w:w="1698" w:type="dxa"/>
            <w:tcBorders>
              <w:top w:val="single" w:sz="4" w:space="0" w:color="auto"/>
              <w:left w:val="single" w:sz="4" w:space="0" w:color="auto"/>
              <w:bottom w:val="single" w:sz="4" w:space="0" w:color="auto"/>
              <w:right w:val="single" w:sz="4" w:space="0" w:color="auto"/>
            </w:tcBorders>
            <w:hideMark/>
          </w:tcPr>
          <w:p w14:paraId="77B1D497" w14:textId="77777777" w:rsidR="006B163F" w:rsidRPr="009F35D2" w:rsidRDefault="006B163F" w:rsidP="00D603E6">
            <w:pPr>
              <w:spacing w:after="0" w:line="238" w:lineRule="auto"/>
              <w:jc w:val="center"/>
              <w:rPr>
                <w:rFonts w:ascii="Times New Roman" w:hAnsi="Times New Roman" w:cs="Times New Roman"/>
                <w:sz w:val="18"/>
              </w:rPr>
            </w:pPr>
            <w:r w:rsidRPr="009F35D2">
              <w:rPr>
                <w:rFonts w:ascii="Times New Roman" w:hAnsi="Times New Roman" w:cs="Times New Roman"/>
                <w:sz w:val="18"/>
              </w:rPr>
              <w:t>с начала года</w:t>
            </w:r>
          </w:p>
        </w:tc>
        <w:tc>
          <w:tcPr>
            <w:tcW w:w="1702" w:type="dxa"/>
            <w:tcBorders>
              <w:top w:val="single" w:sz="4" w:space="0" w:color="auto"/>
              <w:left w:val="single" w:sz="4" w:space="0" w:color="auto"/>
              <w:bottom w:val="single" w:sz="4" w:space="0" w:color="auto"/>
              <w:right w:val="single" w:sz="4" w:space="0" w:color="auto"/>
            </w:tcBorders>
            <w:hideMark/>
          </w:tcPr>
          <w:p w14:paraId="7C35A2A8" w14:textId="77777777" w:rsidR="006B163F" w:rsidRPr="009F35D2" w:rsidRDefault="006B163F" w:rsidP="00D603E6">
            <w:pPr>
              <w:spacing w:after="0" w:line="238" w:lineRule="auto"/>
              <w:jc w:val="center"/>
              <w:rPr>
                <w:rFonts w:ascii="Times New Roman" w:hAnsi="Times New Roman" w:cs="Times New Roman"/>
                <w:sz w:val="18"/>
              </w:rPr>
            </w:pPr>
            <w:r w:rsidRPr="009F35D2">
              <w:rPr>
                <w:rFonts w:ascii="Times New Roman" w:hAnsi="Times New Roman" w:cs="Times New Roman"/>
                <w:sz w:val="18"/>
              </w:rPr>
              <w:t>в том числе за отчетный период</w:t>
            </w:r>
          </w:p>
        </w:tc>
      </w:tr>
      <w:tr w:rsidR="009F35D2" w:rsidRPr="009F35D2" w14:paraId="40173E9C" w14:textId="77777777" w:rsidTr="005E3611">
        <w:trPr>
          <w:trHeight w:val="20"/>
        </w:trPr>
        <w:tc>
          <w:tcPr>
            <w:tcW w:w="981" w:type="dxa"/>
            <w:tcBorders>
              <w:top w:val="single" w:sz="4" w:space="0" w:color="auto"/>
              <w:left w:val="single" w:sz="4" w:space="0" w:color="auto"/>
              <w:bottom w:val="single" w:sz="4" w:space="0" w:color="auto"/>
              <w:right w:val="single" w:sz="4" w:space="0" w:color="auto"/>
            </w:tcBorders>
            <w:vAlign w:val="center"/>
            <w:hideMark/>
          </w:tcPr>
          <w:p w14:paraId="1F35DC19" w14:textId="77777777" w:rsidR="006B163F" w:rsidRPr="009F35D2" w:rsidRDefault="006B163F" w:rsidP="00D603E6">
            <w:pPr>
              <w:spacing w:after="0" w:line="238" w:lineRule="auto"/>
              <w:jc w:val="center"/>
              <w:rPr>
                <w:rFonts w:ascii="Times New Roman" w:hAnsi="Times New Roman" w:cs="Times New Roman"/>
                <w:sz w:val="18"/>
              </w:rPr>
            </w:pPr>
            <w:r w:rsidRPr="009F35D2">
              <w:rPr>
                <w:rFonts w:ascii="Times New Roman" w:hAnsi="Times New Roman" w:cs="Times New Roman"/>
                <w:sz w:val="18"/>
              </w:rPr>
              <w:t>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049702A" w14:textId="77777777" w:rsidR="006B163F" w:rsidRPr="009F35D2" w:rsidRDefault="006B163F" w:rsidP="00D603E6">
            <w:pPr>
              <w:spacing w:after="0" w:line="238" w:lineRule="auto"/>
              <w:jc w:val="center"/>
              <w:rPr>
                <w:rFonts w:ascii="Times New Roman" w:hAnsi="Times New Roman" w:cs="Times New Roman"/>
                <w:sz w:val="18"/>
              </w:rPr>
            </w:pPr>
            <w:r w:rsidRPr="009F35D2">
              <w:rPr>
                <w:rFonts w:ascii="Times New Roman" w:hAnsi="Times New Roman" w:cs="Times New Roman"/>
                <w:sz w:val="18"/>
              </w:rPr>
              <w:t>2</w:t>
            </w:r>
          </w:p>
        </w:tc>
        <w:tc>
          <w:tcPr>
            <w:tcW w:w="708" w:type="dxa"/>
            <w:tcBorders>
              <w:top w:val="single" w:sz="4" w:space="0" w:color="auto"/>
              <w:left w:val="single" w:sz="4" w:space="0" w:color="auto"/>
              <w:bottom w:val="single" w:sz="12" w:space="0" w:color="auto"/>
              <w:right w:val="single" w:sz="4" w:space="0" w:color="auto"/>
            </w:tcBorders>
            <w:vAlign w:val="center"/>
            <w:hideMark/>
          </w:tcPr>
          <w:p w14:paraId="4C60E73B" w14:textId="77777777" w:rsidR="006B163F" w:rsidRPr="009F35D2" w:rsidRDefault="006B163F" w:rsidP="00D603E6">
            <w:pPr>
              <w:spacing w:after="0" w:line="238" w:lineRule="auto"/>
              <w:jc w:val="center"/>
              <w:rPr>
                <w:rFonts w:ascii="Times New Roman" w:hAnsi="Times New Roman" w:cs="Times New Roman"/>
                <w:sz w:val="18"/>
              </w:rPr>
            </w:pPr>
            <w:r w:rsidRPr="009F35D2">
              <w:rPr>
                <w:rFonts w:ascii="Times New Roman" w:hAnsi="Times New Roman" w:cs="Times New Roman"/>
                <w:sz w:val="18"/>
              </w:rPr>
              <w:t>3</w:t>
            </w:r>
          </w:p>
        </w:tc>
        <w:tc>
          <w:tcPr>
            <w:tcW w:w="1699" w:type="dxa"/>
            <w:tcBorders>
              <w:top w:val="single" w:sz="4" w:space="0" w:color="auto"/>
              <w:left w:val="single" w:sz="4" w:space="0" w:color="auto"/>
              <w:bottom w:val="single" w:sz="12" w:space="0" w:color="auto"/>
              <w:right w:val="single" w:sz="4" w:space="0" w:color="auto"/>
            </w:tcBorders>
            <w:vAlign w:val="center"/>
            <w:hideMark/>
          </w:tcPr>
          <w:p w14:paraId="3C939288" w14:textId="77777777" w:rsidR="006B163F" w:rsidRPr="009F35D2" w:rsidRDefault="006B163F" w:rsidP="00D603E6">
            <w:pPr>
              <w:spacing w:after="0" w:line="238" w:lineRule="auto"/>
              <w:jc w:val="center"/>
              <w:rPr>
                <w:rFonts w:ascii="Times New Roman" w:hAnsi="Times New Roman" w:cs="Times New Roman"/>
                <w:sz w:val="18"/>
              </w:rPr>
            </w:pPr>
            <w:r w:rsidRPr="009F35D2">
              <w:rPr>
                <w:rFonts w:ascii="Times New Roman" w:hAnsi="Times New Roman" w:cs="Times New Roman"/>
                <w:sz w:val="18"/>
              </w:rPr>
              <w:t>4</w:t>
            </w:r>
          </w:p>
        </w:tc>
        <w:tc>
          <w:tcPr>
            <w:tcW w:w="1698" w:type="dxa"/>
            <w:tcBorders>
              <w:top w:val="single" w:sz="4" w:space="0" w:color="auto"/>
              <w:left w:val="single" w:sz="4" w:space="0" w:color="auto"/>
              <w:bottom w:val="single" w:sz="12" w:space="0" w:color="auto"/>
              <w:right w:val="single" w:sz="4" w:space="0" w:color="auto"/>
            </w:tcBorders>
            <w:vAlign w:val="center"/>
            <w:hideMark/>
          </w:tcPr>
          <w:p w14:paraId="04694BEB" w14:textId="77777777" w:rsidR="006B163F" w:rsidRPr="009F35D2" w:rsidRDefault="006B163F" w:rsidP="00D603E6">
            <w:pPr>
              <w:spacing w:after="0" w:line="238" w:lineRule="auto"/>
              <w:jc w:val="center"/>
              <w:rPr>
                <w:rFonts w:ascii="Times New Roman" w:hAnsi="Times New Roman" w:cs="Times New Roman"/>
                <w:sz w:val="18"/>
              </w:rPr>
            </w:pPr>
            <w:r w:rsidRPr="009F35D2">
              <w:rPr>
                <w:rFonts w:ascii="Times New Roman" w:hAnsi="Times New Roman" w:cs="Times New Roman"/>
                <w:sz w:val="18"/>
              </w:rPr>
              <w:t>5</w:t>
            </w:r>
          </w:p>
        </w:tc>
        <w:tc>
          <w:tcPr>
            <w:tcW w:w="1702" w:type="dxa"/>
            <w:tcBorders>
              <w:top w:val="single" w:sz="4" w:space="0" w:color="auto"/>
              <w:left w:val="single" w:sz="4" w:space="0" w:color="auto"/>
              <w:bottom w:val="single" w:sz="12" w:space="0" w:color="auto"/>
              <w:right w:val="single" w:sz="4" w:space="0" w:color="auto"/>
            </w:tcBorders>
            <w:vAlign w:val="center"/>
            <w:hideMark/>
          </w:tcPr>
          <w:p w14:paraId="5692280C" w14:textId="77777777" w:rsidR="006B163F" w:rsidRPr="009F35D2" w:rsidRDefault="006B163F" w:rsidP="00D603E6">
            <w:pPr>
              <w:spacing w:after="0" w:line="238" w:lineRule="auto"/>
              <w:jc w:val="center"/>
              <w:rPr>
                <w:rFonts w:ascii="Times New Roman" w:hAnsi="Times New Roman" w:cs="Times New Roman"/>
                <w:sz w:val="18"/>
              </w:rPr>
            </w:pPr>
            <w:r w:rsidRPr="009F35D2">
              <w:rPr>
                <w:rFonts w:ascii="Times New Roman" w:hAnsi="Times New Roman" w:cs="Times New Roman"/>
                <w:sz w:val="18"/>
              </w:rPr>
              <w:t>6</w:t>
            </w:r>
          </w:p>
        </w:tc>
      </w:tr>
      <w:tr w:rsidR="009F35D2" w:rsidRPr="009F35D2" w14:paraId="1A8E7689" w14:textId="77777777" w:rsidTr="005E3611">
        <w:trPr>
          <w:trHeight w:val="20"/>
        </w:trPr>
        <w:tc>
          <w:tcPr>
            <w:tcW w:w="981" w:type="dxa"/>
            <w:tcBorders>
              <w:top w:val="single" w:sz="4" w:space="0" w:color="auto"/>
              <w:left w:val="single" w:sz="4" w:space="0" w:color="auto"/>
              <w:bottom w:val="single" w:sz="4" w:space="0" w:color="auto"/>
              <w:right w:val="single" w:sz="4" w:space="0" w:color="auto"/>
            </w:tcBorders>
            <w:vAlign w:val="bottom"/>
          </w:tcPr>
          <w:p w14:paraId="56C9AFE0" w14:textId="77777777" w:rsidR="006B163F" w:rsidRPr="009F35D2" w:rsidRDefault="006B163F" w:rsidP="00D603E6">
            <w:pPr>
              <w:spacing w:after="0" w:line="238" w:lineRule="auto"/>
              <w:ind w:left="57" w:right="57"/>
              <w:jc w:val="center"/>
              <w:rPr>
                <w:rFonts w:ascii="Times New Roman" w:hAnsi="Times New Roman" w:cs="Times New Roman"/>
                <w:sz w:val="18"/>
              </w:rPr>
            </w:pPr>
          </w:p>
        </w:tc>
        <w:tc>
          <w:tcPr>
            <w:tcW w:w="3397" w:type="dxa"/>
            <w:tcBorders>
              <w:top w:val="single" w:sz="4" w:space="0" w:color="auto"/>
              <w:left w:val="single" w:sz="4" w:space="0" w:color="auto"/>
              <w:bottom w:val="single" w:sz="4" w:space="0" w:color="auto"/>
              <w:right w:val="single" w:sz="12" w:space="0" w:color="auto"/>
            </w:tcBorders>
            <w:vAlign w:val="bottom"/>
            <w:hideMark/>
          </w:tcPr>
          <w:p w14:paraId="126D0FFA" w14:textId="77777777" w:rsidR="006B163F" w:rsidRPr="009F35D2" w:rsidRDefault="006B163F" w:rsidP="00D603E6">
            <w:pPr>
              <w:spacing w:after="0" w:line="238" w:lineRule="auto"/>
              <w:ind w:left="57" w:right="57"/>
              <w:jc w:val="both"/>
              <w:rPr>
                <w:rFonts w:ascii="Times New Roman" w:hAnsi="Times New Roman" w:cs="Times New Roman"/>
                <w:sz w:val="18"/>
              </w:rPr>
            </w:pPr>
            <w:r w:rsidRPr="009F35D2">
              <w:rPr>
                <w:rFonts w:ascii="Times New Roman" w:hAnsi="Times New Roman" w:cs="Times New Roman"/>
                <w:sz w:val="18"/>
              </w:rPr>
              <w:t>Всего работ и затрат, включаемых в стоимость работ</w:t>
            </w:r>
          </w:p>
        </w:tc>
        <w:tc>
          <w:tcPr>
            <w:tcW w:w="708" w:type="dxa"/>
            <w:tcBorders>
              <w:top w:val="single" w:sz="12" w:space="0" w:color="auto"/>
              <w:left w:val="single" w:sz="12" w:space="0" w:color="auto"/>
              <w:bottom w:val="single" w:sz="4" w:space="0" w:color="auto"/>
              <w:right w:val="single" w:sz="4" w:space="0" w:color="auto"/>
            </w:tcBorders>
            <w:vAlign w:val="bottom"/>
          </w:tcPr>
          <w:p w14:paraId="7D0A9700" w14:textId="77777777" w:rsidR="006B163F" w:rsidRPr="009F35D2" w:rsidRDefault="006B163F" w:rsidP="00D603E6">
            <w:pPr>
              <w:spacing w:after="0" w:line="238" w:lineRule="auto"/>
              <w:ind w:left="57" w:right="57"/>
              <w:jc w:val="center"/>
              <w:rPr>
                <w:rFonts w:ascii="Times New Roman" w:hAnsi="Times New Roman" w:cs="Times New Roman"/>
                <w:sz w:val="18"/>
              </w:rPr>
            </w:pPr>
          </w:p>
        </w:tc>
        <w:tc>
          <w:tcPr>
            <w:tcW w:w="1699" w:type="dxa"/>
            <w:tcBorders>
              <w:top w:val="single" w:sz="12" w:space="0" w:color="auto"/>
              <w:left w:val="single" w:sz="4" w:space="0" w:color="auto"/>
              <w:bottom w:val="single" w:sz="4" w:space="0" w:color="auto"/>
              <w:right w:val="single" w:sz="4" w:space="0" w:color="auto"/>
            </w:tcBorders>
            <w:vAlign w:val="bottom"/>
          </w:tcPr>
          <w:p w14:paraId="1A4FC926" w14:textId="77777777" w:rsidR="006B163F" w:rsidRPr="009F35D2" w:rsidRDefault="006B163F" w:rsidP="00D603E6">
            <w:pPr>
              <w:spacing w:after="0" w:line="238" w:lineRule="auto"/>
              <w:ind w:left="57" w:right="57"/>
              <w:jc w:val="center"/>
              <w:rPr>
                <w:rFonts w:ascii="Times New Roman" w:hAnsi="Times New Roman" w:cs="Times New Roman"/>
                <w:sz w:val="18"/>
              </w:rPr>
            </w:pPr>
          </w:p>
        </w:tc>
        <w:tc>
          <w:tcPr>
            <w:tcW w:w="1698" w:type="dxa"/>
            <w:tcBorders>
              <w:top w:val="single" w:sz="12" w:space="0" w:color="auto"/>
              <w:left w:val="single" w:sz="4" w:space="0" w:color="auto"/>
              <w:bottom w:val="single" w:sz="4" w:space="0" w:color="auto"/>
              <w:right w:val="single" w:sz="4" w:space="0" w:color="auto"/>
            </w:tcBorders>
            <w:vAlign w:val="bottom"/>
          </w:tcPr>
          <w:p w14:paraId="01E46AE2" w14:textId="77777777" w:rsidR="006B163F" w:rsidRPr="009F35D2" w:rsidRDefault="006B163F" w:rsidP="00D603E6">
            <w:pPr>
              <w:spacing w:after="0" w:line="238" w:lineRule="auto"/>
              <w:ind w:left="57" w:right="57"/>
              <w:jc w:val="center"/>
              <w:rPr>
                <w:rFonts w:ascii="Times New Roman" w:hAnsi="Times New Roman" w:cs="Times New Roman"/>
                <w:sz w:val="18"/>
              </w:rPr>
            </w:pPr>
          </w:p>
        </w:tc>
        <w:tc>
          <w:tcPr>
            <w:tcW w:w="1702" w:type="dxa"/>
            <w:tcBorders>
              <w:top w:val="single" w:sz="12" w:space="0" w:color="auto"/>
              <w:left w:val="single" w:sz="4" w:space="0" w:color="auto"/>
              <w:bottom w:val="single" w:sz="4" w:space="0" w:color="auto"/>
              <w:right w:val="single" w:sz="12" w:space="0" w:color="auto"/>
            </w:tcBorders>
            <w:vAlign w:val="bottom"/>
          </w:tcPr>
          <w:p w14:paraId="32E51CCB" w14:textId="77777777" w:rsidR="006B163F" w:rsidRPr="009F35D2" w:rsidRDefault="006B163F" w:rsidP="00D603E6">
            <w:pPr>
              <w:spacing w:after="0" w:line="238" w:lineRule="auto"/>
              <w:ind w:left="57" w:right="57"/>
              <w:jc w:val="center"/>
              <w:rPr>
                <w:rFonts w:ascii="Times New Roman" w:hAnsi="Times New Roman" w:cs="Times New Roman"/>
                <w:sz w:val="18"/>
              </w:rPr>
            </w:pPr>
          </w:p>
        </w:tc>
      </w:tr>
      <w:tr w:rsidR="009F35D2" w:rsidRPr="009F35D2" w14:paraId="44E61D55" w14:textId="77777777" w:rsidTr="005E3611">
        <w:trPr>
          <w:trHeight w:val="20"/>
        </w:trPr>
        <w:tc>
          <w:tcPr>
            <w:tcW w:w="981" w:type="dxa"/>
            <w:tcBorders>
              <w:top w:val="single" w:sz="4" w:space="0" w:color="auto"/>
              <w:left w:val="single" w:sz="4" w:space="0" w:color="auto"/>
              <w:bottom w:val="single" w:sz="4" w:space="0" w:color="auto"/>
              <w:right w:val="single" w:sz="4" w:space="0" w:color="auto"/>
            </w:tcBorders>
            <w:vAlign w:val="bottom"/>
          </w:tcPr>
          <w:p w14:paraId="666627A1" w14:textId="77777777" w:rsidR="006B163F" w:rsidRPr="009F35D2" w:rsidRDefault="006B163F" w:rsidP="00D603E6">
            <w:pPr>
              <w:spacing w:after="0" w:line="238" w:lineRule="auto"/>
              <w:ind w:left="57" w:right="57"/>
              <w:jc w:val="center"/>
              <w:rPr>
                <w:rFonts w:ascii="Times New Roman" w:hAnsi="Times New Roman" w:cs="Times New Roman"/>
                <w:sz w:val="18"/>
              </w:rPr>
            </w:pPr>
          </w:p>
        </w:tc>
        <w:tc>
          <w:tcPr>
            <w:tcW w:w="3397" w:type="dxa"/>
            <w:tcBorders>
              <w:top w:val="single" w:sz="4" w:space="0" w:color="auto"/>
              <w:left w:val="single" w:sz="4" w:space="0" w:color="auto"/>
              <w:bottom w:val="single" w:sz="4" w:space="0" w:color="auto"/>
              <w:right w:val="single" w:sz="12" w:space="0" w:color="auto"/>
            </w:tcBorders>
            <w:vAlign w:val="bottom"/>
            <w:hideMark/>
          </w:tcPr>
          <w:p w14:paraId="780B3EBA" w14:textId="77777777" w:rsidR="006B163F" w:rsidRPr="009F35D2" w:rsidRDefault="006B163F" w:rsidP="00D603E6">
            <w:pPr>
              <w:spacing w:after="0" w:line="238" w:lineRule="auto"/>
              <w:ind w:left="170" w:right="57"/>
              <w:rPr>
                <w:rFonts w:ascii="Times New Roman" w:hAnsi="Times New Roman" w:cs="Times New Roman"/>
                <w:sz w:val="18"/>
              </w:rPr>
            </w:pPr>
            <w:r w:rsidRPr="009F35D2">
              <w:rPr>
                <w:rFonts w:ascii="Times New Roman" w:hAnsi="Times New Roman" w:cs="Times New Roman"/>
                <w:sz w:val="18"/>
              </w:rPr>
              <w:t>в том числе:</w:t>
            </w:r>
          </w:p>
        </w:tc>
        <w:tc>
          <w:tcPr>
            <w:tcW w:w="708" w:type="dxa"/>
            <w:tcBorders>
              <w:top w:val="single" w:sz="4" w:space="0" w:color="auto"/>
              <w:left w:val="single" w:sz="12" w:space="0" w:color="auto"/>
              <w:bottom w:val="single" w:sz="4" w:space="0" w:color="auto"/>
              <w:right w:val="single" w:sz="4" w:space="0" w:color="auto"/>
            </w:tcBorders>
            <w:vAlign w:val="bottom"/>
          </w:tcPr>
          <w:p w14:paraId="62724D58" w14:textId="77777777" w:rsidR="006B163F" w:rsidRPr="009F35D2" w:rsidRDefault="006B163F" w:rsidP="00D603E6">
            <w:pPr>
              <w:spacing w:after="0" w:line="238" w:lineRule="auto"/>
              <w:ind w:left="57" w:right="57"/>
              <w:jc w:val="center"/>
              <w:rPr>
                <w:rFonts w:ascii="Times New Roman" w:hAnsi="Times New Roman" w:cs="Times New Roman"/>
                <w:sz w:val="18"/>
              </w:rPr>
            </w:pPr>
          </w:p>
        </w:tc>
        <w:tc>
          <w:tcPr>
            <w:tcW w:w="1699" w:type="dxa"/>
            <w:tcBorders>
              <w:top w:val="single" w:sz="4" w:space="0" w:color="auto"/>
              <w:left w:val="single" w:sz="4" w:space="0" w:color="auto"/>
              <w:bottom w:val="single" w:sz="4" w:space="0" w:color="auto"/>
              <w:right w:val="single" w:sz="4" w:space="0" w:color="auto"/>
            </w:tcBorders>
            <w:vAlign w:val="bottom"/>
          </w:tcPr>
          <w:p w14:paraId="560E18D6" w14:textId="77777777" w:rsidR="006B163F" w:rsidRPr="009F35D2" w:rsidRDefault="006B163F" w:rsidP="00D603E6">
            <w:pPr>
              <w:spacing w:after="0" w:line="238" w:lineRule="auto"/>
              <w:ind w:left="57" w:right="57"/>
              <w:jc w:val="center"/>
              <w:rPr>
                <w:rFonts w:ascii="Times New Roman" w:hAnsi="Times New Roman" w:cs="Times New Roman"/>
                <w:sz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5DBAAD9" w14:textId="77777777" w:rsidR="006B163F" w:rsidRPr="009F35D2" w:rsidRDefault="006B163F" w:rsidP="00D603E6">
            <w:pPr>
              <w:spacing w:after="0" w:line="238" w:lineRule="auto"/>
              <w:ind w:left="57" w:right="57"/>
              <w:jc w:val="center"/>
              <w:rPr>
                <w:rFonts w:ascii="Times New Roman" w:hAnsi="Times New Roman" w:cs="Times New Roman"/>
                <w:sz w:val="18"/>
              </w:rPr>
            </w:pPr>
          </w:p>
        </w:tc>
        <w:tc>
          <w:tcPr>
            <w:tcW w:w="1702" w:type="dxa"/>
            <w:tcBorders>
              <w:top w:val="single" w:sz="4" w:space="0" w:color="auto"/>
              <w:left w:val="single" w:sz="4" w:space="0" w:color="auto"/>
              <w:bottom w:val="single" w:sz="4" w:space="0" w:color="auto"/>
              <w:right w:val="single" w:sz="12" w:space="0" w:color="auto"/>
            </w:tcBorders>
            <w:vAlign w:val="bottom"/>
          </w:tcPr>
          <w:p w14:paraId="07363043" w14:textId="77777777" w:rsidR="006B163F" w:rsidRPr="009F35D2" w:rsidRDefault="006B163F" w:rsidP="00D603E6">
            <w:pPr>
              <w:spacing w:after="0" w:line="238" w:lineRule="auto"/>
              <w:ind w:left="57" w:right="57"/>
              <w:jc w:val="center"/>
              <w:rPr>
                <w:rFonts w:ascii="Times New Roman" w:hAnsi="Times New Roman" w:cs="Times New Roman"/>
                <w:sz w:val="18"/>
              </w:rPr>
            </w:pPr>
          </w:p>
        </w:tc>
      </w:tr>
      <w:tr w:rsidR="009F35D2" w:rsidRPr="009F35D2" w14:paraId="68FCD377" w14:textId="77777777" w:rsidTr="005E3611">
        <w:trPr>
          <w:trHeight w:val="20"/>
        </w:trPr>
        <w:tc>
          <w:tcPr>
            <w:tcW w:w="981" w:type="dxa"/>
            <w:tcBorders>
              <w:top w:val="single" w:sz="4" w:space="0" w:color="auto"/>
              <w:left w:val="single" w:sz="4" w:space="0" w:color="auto"/>
              <w:bottom w:val="single" w:sz="4" w:space="0" w:color="auto"/>
              <w:right w:val="single" w:sz="4" w:space="0" w:color="auto"/>
            </w:tcBorders>
            <w:vAlign w:val="bottom"/>
          </w:tcPr>
          <w:p w14:paraId="4B00190D" w14:textId="77777777" w:rsidR="006B163F" w:rsidRPr="009F35D2" w:rsidRDefault="006B163F" w:rsidP="00D603E6">
            <w:pPr>
              <w:spacing w:after="0" w:line="238" w:lineRule="auto"/>
              <w:ind w:left="57" w:right="57"/>
              <w:jc w:val="center"/>
              <w:rPr>
                <w:rFonts w:ascii="Times New Roman" w:hAnsi="Times New Roman" w:cs="Times New Roman"/>
                <w:sz w:val="18"/>
              </w:rPr>
            </w:pPr>
          </w:p>
        </w:tc>
        <w:tc>
          <w:tcPr>
            <w:tcW w:w="3397" w:type="dxa"/>
            <w:tcBorders>
              <w:top w:val="single" w:sz="4" w:space="0" w:color="auto"/>
              <w:left w:val="single" w:sz="4" w:space="0" w:color="auto"/>
              <w:bottom w:val="single" w:sz="4" w:space="0" w:color="auto"/>
              <w:right w:val="single" w:sz="12" w:space="0" w:color="auto"/>
            </w:tcBorders>
            <w:vAlign w:val="bottom"/>
          </w:tcPr>
          <w:p w14:paraId="5DCDD306" w14:textId="77777777" w:rsidR="006B163F" w:rsidRPr="009F35D2" w:rsidRDefault="006B163F" w:rsidP="00D603E6">
            <w:pPr>
              <w:spacing w:after="0" w:line="238" w:lineRule="auto"/>
              <w:ind w:left="170" w:right="57"/>
              <w:rPr>
                <w:rFonts w:ascii="Times New Roman" w:hAnsi="Times New Roman" w:cs="Times New Roman"/>
                <w:sz w:val="18"/>
              </w:rPr>
            </w:pPr>
          </w:p>
        </w:tc>
        <w:tc>
          <w:tcPr>
            <w:tcW w:w="708" w:type="dxa"/>
            <w:tcBorders>
              <w:top w:val="single" w:sz="4" w:space="0" w:color="auto"/>
              <w:left w:val="single" w:sz="12" w:space="0" w:color="auto"/>
              <w:bottom w:val="single" w:sz="4" w:space="0" w:color="auto"/>
              <w:right w:val="single" w:sz="4" w:space="0" w:color="auto"/>
            </w:tcBorders>
            <w:vAlign w:val="bottom"/>
          </w:tcPr>
          <w:p w14:paraId="3C257C13" w14:textId="77777777" w:rsidR="006B163F" w:rsidRPr="009F35D2" w:rsidRDefault="006B163F" w:rsidP="00D603E6">
            <w:pPr>
              <w:spacing w:after="0" w:line="238" w:lineRule="auto"/>
              <w:ind w:left="57" w:right="57"/>
              <w:jc w:val="center"/>
              <w:rPr>
                <w:rFonts w:ascii="Times New Roman" w:hAnsi="Times New Roman" w:cs="Times New Roman"/>
                <w:sz w:val="18"/>
              </w:rPr>
            </w:pPr>
          </w:p>
        </w:tc>
        <w:tc>
          <w:tcPr>
            <w:tcW w:w="1699" w:type="dxa"/>
            <w:tcBorders>
              <w:top w:val="single" w:sz="4" w:space="0" w:color="auto"/>
              <w:left w:val="single" w:sz="4" w:space="0" w:color="auto"/>
              <w:bottom w:val="single" w:sz="4" w:space="0" w:color="auto"/>
              <w:right w:val="single" w:sz="4" w:space="0" w:color="auto"/>
            </w:tcBorders>
            <w:vAlign w:val="bottom"/>
          </w:tcPr>
          <w:p w14:paraId="0515B827" w14:textId="77777777" w:rsidR="006B163F" w:rsidRPr="009F35D2" w:rsidRDefault="006B163F" w:rsidP="00D603E6">
            <w:pPr>
              <w:spacing w:after="0" w:line="238" w:lineRule="auto"/>
              <w:ind w:left="57" w:right="57"/>
              <w:jc w:val="center"/>
              <w:rPr>
                <w:rFonts w:ascii="Times New Roman" w:hAnsi="Times New Roman" w:cs="Times New Roman"/>
                <w:sz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D465C14" w14:textId="77777777" w:rsidR="006B163F" w:rsidRPr="009F35D2" w:rsidRDefault="006B163F" w:rsidP="00D603E6">
            <w:pPr>
              <w:spacing w:after="0" w:line="238" w:lineRule="auto"/>
              <w:ind w:left="57" w:right="57"/>
              <w:jc w:val="center"/>
              <w:rPr>
                <w:rFonts w:ascii="Times New Roman" w:hAnsi="Times New Roman" w:cs="Times New Roman"/>
                <w:sz w:val="18"/>
              </w:rPr>
            </w:pPr>
          </w:p>
        </w:tc>
        <w:tc>
          <w:tcPr>
            <w:tcW w:w="1702" w:type="dxa"/>
            <w:tcBorders>
              <w:top w:val="single" w:sz="4" w:space="0" w:color="auto"/>
              <w:left w:val="single" w:sz="4" w:space="0" w:color="auto"/>
              <w:bottom w:val="single" w:sz="4" w:space="0" w:color="auto"/>
              <w:right w:val="single" w:sz="12" w:space="0" w:color="auto"/>
            </w:tcBorders>
            <w:vAlign w:val="bottom"/>
          </w:tcPr>
          <w:p w14:paraId="7F472FAC" w14:textId="77777777" w:rsidR="006B163F" w:rsidRPr="009F35D2" w:rsidRDefault="006B163F" w:rsidP="00D603E6">
            <w:pPr>
              <w:spacing w:after="0" w:line="238" w:lineRule="auto"/>
              <w:ind w:left="57" w:right="57"/>
              <w:jc w:val="center"/>
              <w:rPr>
                <w:rFonts w:ascii="Times New Roman" w:hAnsi="Times New Roman" w:cs="Times New Roman"/>
                <w:sz w:val="18"/>
              </w:rPr>
            </w:pPr>
          </w:p>
        </w:tc>
      </w:tr>
      <w:tr w:rsidR="009F35D2" w:rsidRPr="009F35D2" w14:paraId="0780FB36" w14:textId="77777777" w:rsidTr="005E3611">
        <w:trPr>
          <w:trHeight w:val="20"/>
        </w:trPr>
        <w:tc>
          <w:tcPr>
            <w:tcW w:w="8483" w:type="dxa"/>
            <w:gridSpan w:val="5"/>
            <w:tcBorders>
              <w:top w:val="single" w:sz="4" w:space="0" w:color="auto"/>
              <w:left w:val="nil"/>
              <w:bottom w:val="nil"/>
              <w:right w:val="single" w:sz="4" w:space="0" w:color="auto"/>
            </w:tcBorders>
            <w:vAlign w:val="bottom"/>
            <w:hideMark/>
          </w:tcPr>
          <w:p w14:paraId="46497158" w14:textId="77777777" w:rsidR="006B163F" w:rsidRPr="009F35D2" w:rsidRDefault="006B163F" w:rsidP="00D603E6">
            <w:pPr>
              <w:spacing w:after="0" w:line="238" w:lineRule="auto"/>
              <w:ind w:left="57" w:right="57"/>
              <w:jc w:val="right"/>
              <w:rPr>
                <w:rFonts w:ascii="Times New Roman" w:hAnsi="Times New Roman" w:cs="Times New Roman"/>
                <w:sz w:val="18"/>
              </w:rPr>
            </w:pPr>
            <w:r w:rsidRPr="009F35D2">
              <w:rPr>
                <w:rFonts w:ascii="Times New Roman" w:hAnsi="Times New Roman" w:cs="Times New Roman"/>
                <w:sz w:val="18"/>
              </w:rPr>
              <w:t>Итого</w:t>
            </w:r>
          </w:p>
        </w:tc>
        <w:tc>
          <w:tcPr>
            <w:tcW w:w="1702" w:type="dxa"/>
            <w:tcBorders>
              <w:top w:val="single" w:sz="12" w:space="0" w:color="auto"/>
              <w:left w:val="single" w:sz="4" w:space="0" w:color="auto"/>
              <w:bottom w:val="single" w:sz="4" w:space="0" w:color="auto"/>
              <w:right w:val="single" w:sz="4" w:space="0" w:color="auto"/>
            </w:tcBorders>
            <w:vAlign w:val="bottom"/>
          </w:tcPr>
          <w:p w14:paraId="0A8E1324" w14:textId="77777777" w:rsidR="006B163F" w:rsidRPr="009F35D2" w:rsidRDefault="006B163F" w:rsidP="00D603E6">
            <w:pPr>
              <w:spacing w:after="0" w:line="238" w:lineRule="auto"/>
              <w:ind w:left="57" w:right="57"/>
              <w:jc w:val="center"/>
              <w:rPr>
                <w:rFonts w:ascii="Times New Roman" w:hAnsi="Times New Roman" w:cs="Times New Roman"/>
                <w:sz w:val="18"/>
              </w:rPr>
            </w:pPr>
          </w:p>
        </w:tc>
      </w:tr>
      <w:tr w:rsidR="009F35D2" w:rsidRPr="009F35D2" w14:paraId="4E18FDB0" w14:textId="77777777" w:rsidTr="005E3611">
        <w:trPr>
          <w:trHeight w:val="20"/>
        </w:trPr>
        <w:tc>
          <w:tcPr>
            <w:tcW w:w="8483" w:type="dxa"/>
            <w:gridSpan w:val="5"/>
            <w:tcBorders>
              <w:top w:val="nil"/>
              <w:left w:val="nil"/>
              <w:bottom w:val="nil"/>
              <w:right w:val="single" w:sz="4" w:space="0" w:color="auto"/>
            </w:tcBorders>
            <w:vAlign w:val="bottom"/>
            <w:hideMark/>
          </w:tcPr>
          <w:p w14:paraId="7A3203C1" w14:textId="77777777" w:rsidR="006B163F" w:rsidRPr="009F35D2" w:rsidRDefault="006B163F" w:rsidP="00D603E6">
            <w:pPr>
              <w:spacing w:after="0" w:line="238" w:lineRule="auto"/>
              <w:ind w:left="57" w:right="57"/>
              <w:jc w:val="right"/>
              <w:rPr>
                <w:rFonts w:ascii="Times New Roman" w:hAnsi="Times New Roman" w:cs="Times New Roman"/>
                <w:sz w:val="18"/>
              </w:rPr>
            </w:pPr>
            <w:r w:rsidRPr="009F35D2">
              <w:rPr>
                <w:rFonts w:ascii="Times New Roman" w:hAnsi="Times New Roman" w:cs="Times New Roman"/>
                <w:sz w:val="18"/>
              </w:rPr>
              <w:t>Сумма НДС</w:t>
            </w:r>
          </w:p>
        </w:tc>
        <w:tc>
          <w:tcPr>
            <w:tcW w:w="1702" w:type="dxa"/>
            <w:tcBorders>
              <w:top w:val="single" w:sz="4" w:space="0" w:color="auto"/>
              <w:left w:val="single" w:sz="4" w:space="0" w:color="auto"/>
              <w:bottom w:val="single" w:sz="4" w:space="0" w:color="auto"/>
              <w:right w:val="single" w:sz="4" w:space="0" w:color="auto"/>
            </w:tcBorders>
            <w:vAlign w:val="bottom"/>
          </w:tcPr>
          <w:p w14:paraId="6BC70BB5" w14:textId="77777777" w:rsidR="006B163F" w:rsidRPr="009F35D2" w:rsidRDefault="006B163F" w:rsidP="00D603E6">
            <w:pPr>
              <w:spacing w:after="0" w:line="238" w:lineRule="auto"/>
              <w:ind w:left="57" w:right="57"/>
              <w:jc w:val="center"/>
              <w:rPr>
                <w:rFonts w:ascii="Times New Roman" w:hAnsi="Times New Roman" w:cs="Times New Roman"/>
                <w:sz w:val="18"/>
              </w:rPr>
            </w:pPr>
          </w:p>
        </w:tc>
      </w:tr>
      <w:tr w:rsidR="006B163F" w:rsidRPr="009F35D2" w14:paraId="32B48E40" w14:textId="77777777" w:rsidTr="005E3611">
        <w:trPr>
          <w:trHeight w:val="20"/>
        </w:trPr>
        <w:tc>
          <w:tcPr>
            <w:tcW w:w="8483" w:type="dxa"/>
            <w:gridSpan w:val="5"/>
            <w:tcBorders>
              <w:top w:val="nil"/>
              <w:left w:val="nil"/>
              <w:bottom w:val="single" w:sz="4" w:space="0" w:color="auto"/>
              <w:right w:val="single" w:sz="4" w:space="0" w:color="auto"/>
            </w:tcBorders>
            <w:vAlign w:val="bottom"/>
            <w:hideMark/>
          </w:tcPr>
          <w:p w14:paraId="2FC9282C" w14:textId="77777777" w:rsidR="006B163F" w:rsidRPr="009F35D2" w:rsidRDefault="006B163F" w:rsidP="00D603E6">
            <w:pPr>
              <w:spacing w:after="0" w:line="238" w:lineRule="auto"/>
              <w:ind w:left="57" w:right="57"/>
              <w:jc w:val="right"/>
              <w:rPr>
                <w:rFonts w:ascii="Times New Roman" w:hAnsi="Times New Roman" w:cs="Times New Roman"/>
                <w:sz w:val="18"/>
              </w:rPr>
            </w:pPr>
            <w:r w:rsidRPr="009F35D2">
              <w:rPr>
                <w:rFonts w:ascii="Times New Roman" w:hAnsi="Times New Roman" w:cs="Times New Roman"/>
                <w:sz w:val="18"/>
              </w:rPr>
              <w:t>Всего с учетом НДС</w:t>
            </w:r>
          </w:p>
        </w:tc>
        <w:tc>
          <w:tcPr>
            <w:tcW w:w="1702" w:type="dxa"/>
            <w:tcBorders>
              <w:top w:val="single" w:sz="4" w:space="0" w:color="auto"/>
              <w:left w:val="single" w:sz="4" w:space="0" w:color="auto"/>
              <w:bottom w:val="single" w:sz="4" w:space="0" w:color="auto"/>
              <w:right w:val="single" w:sz="4" w:space="0" w:color="auto"/>
            </w:tcBorders>
            <w:vAlign w:val="bottom"/>
          </w:tcPr>
          <w:p w14:paraId="5316F4A7" w14:textId="77777777" w:rsidR="006B163F" w:rsidRPr="009F35D2" w:rsidRDefault="006B163F" w:rsidP="00D603E6">
            <w:pPr>
              <w:spacing w:after="0" w:line="238" w:lineRule="auto"/>
              <w:ind w:left="57" w:right="57"/>
              <w:jc w:val="center"/>
              <w:rPr>
                <w:rFonts w:ascii="Times New Roman" w:hAnsi="Times New Roman" w:cs="Times New Roman"/>
                <w:sz w:val="18"/>
              </w:rPr>
            </w:pPr>
          </w:p>
        </w:tc>
      </w:tr>
    </w:tbl>
    <w:p w14:paraId="53C1F016" w14:textId="77777777" w:rsidR="006B163F" w:rsidRPr="009F35D2" w:rsidRDefault="006B163F" w:rsidP="00D603E6">
      <w:pPr>
        <w:spacing w:after="0" w:line="238" w:lineRule="auto"/>
        <w:ind w:left="7513"/>
        <w:jc w:val="both"/>
        <w:rPr>
          <w:rFonts w:ascii="Times New Roman" w:hAnsi="Times New Roman" w:cs="Times New Roman"/>
        </w:rPr>
      </w:pPr>
    </w:p>
    <w:tbl>
      <w:tblPr>
        <w:tblStyle w:val="afc"/>
        <w:tblW w:w="10197"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6"/>
        <w:gridCol w:w="1763"/>
        <w:gridCol w:w="425"/>
        <w:gridCol w:w="1703"/>
        <w:gridCol w:w="425"/>
        <w:gridCol w:w="3405"/>
      </w:tblGrid>
      <w:tr w:rsidR="009F35D2" w:rsidRPr="009F35D2" w14:paraId="4FBE7BE6" w14:textId="77777777" w:rsidTr="005E3611">
        <w:trPr>
          <w:trHeight w:val="20"/>
        </w:trPr>
        <w:tc>
          <w:tcPr>
            <w:tcW w:w="2476" w:type="dxa"/>
            <w:vAlign w:val="bottom"/>
          </w:tcPr>
          <w:p w14:paraId="522456BB" w14:textId="77777777" w:rsidR="006B163F" w:rsidRPr="009F35D2" w:rsidRDefault="006B163F" w:rsidP="00D603E6">
            <w:pPr>
              <w:spacing w:line="238" w:lineRule="auto"/>
              <w:rPr>
                <w:rFonts w:ascii="Times New Roman" w:hAnsi="Times New Roman" w:cs="Times New Roman"/>
              </w:rPr>
            </w:pPr>
            <w:r w:rsidRPr="009F35D2">
              <w:rPr>
                <w:rFonts w:ascii="Times New Roman" w:hAnsi="Times New Roman" w:cs="Times New Roman"/>
              </w:rPr>
              <w:t>Заказчик (Генподрядчик)</w:t>
            </w:r>
          </w:p>
        </w:tc>
        <w:tc>
          <w:tcPr>
            <w:tcW w:w="1763" w:type="dxa"/>
            <w:tcBorders>
              <w:bottom w:val="single" w:sz="4" w:space="0" w:color="auto"/>
            </w:tcBorders>
            <w:vAlign w:val="bottom"/>
          </w:tcPr>
          <w:p w14:paraId="57201C7F" w14:textId="77777777" w:rsidR="006B163F" w:rsidRPr="009F35D2" w:rsidRDefault="006B163F" w:rsidP="00D603E6">
            <w:pPr>
              <w:spacing w:line="238" w:lineRule="auto"/>
              <w:jc w:val="center"/>
              <w:rPr>
                <w:rFonts w:ascii="Times New Roman" w:hAnsi="Times New Roman" w:cs="Times New Roman"/>
              </w:rPr>
            </w:pPr>
          </w:p>
        </w:tc>
        <w:tc>
          <w:tcPr>
            <w:tcW w:w="425" w:type="dxa"/>
            <w:vAlign w:val="bottom"/>
          </w:tcPr>
          <w:p w14:paraId="05F228CE" w14:textId="77777777" w:rsidR="006B163F" w:rsidRPr="009F35D2" w:rsidRDefault="006B163F" w:rsidP="00D603E6">
            <w:pPr>
              <w:spacing w:line="238" w:lineRule="auto"/>
              <w:jc w:val="center"/>
              <w:rPr>
                <w:rFonts w:ascii="Times New Roman" w:hAnsi="Times New Roman" w:cs="Times New Roman"/>
              </w:rPr>
            </w:pPr>
          </w:p>
        </w:tc>
        <w:tc>
          <w:tcPr>
            <w:tcW w:w="1703" w:type="dxa"/>
            <w:tcBorders>
              <w:bottom w:val="single" w:sz="4" w:space="0" w:color="auto"/>
            </w:tcBorders>
            <w:vAlign w:val="bottom"/>
          </w:tcPr>
          <w:p w14:paraId="36141332" w14:textId="77777777" w:rsidR="006B163F" w:rsidRPr="009F35D2" w:rsidRDefault="006B163F" w:rsidP="00D603E6">
            <w:pPr>
              <w:spacing w:line="238" w:lineRule="auto"/>
              <w:jc w:val="center"/>
              <w:rPr>
                <w:rFonts w:ascii="Times New Roman" w:hAnsi="Times New Roman" w:cs="Times New Roman"/>
              </w:rPr>
            </w:pPr>
          </w:p>
        </w:tc>
        <w:tc>
          <w:tcPr>
            <w:tcW w:w="425" w:type="dxa"/>
            <w:vAlign w:val="bottom"/>
          </w:tcPr>
          <w:p w14:paraId="3B312D05" w14:textId="77777777" w:rsidR="006B163F" w:rsidRPr="009F35D2" w:rsidRDefault="006B163F" w:rsidP="00D603E6">
            <w:pPr>
              <w:spacing w:line="238" w:lineRule="auto"/>
              <w:jc w:val="center"/>
              <w:rPr>
                <w:rFonts w:ascii="Times New Roman" w:hAnsi="Times New Roman" w:cs="Times New Roman"/>
              </w:rPr>
            </w:pPr>
          </w:p>
        </w:tc>
        <w:tc>
          <w:tcPr>
            <w:tcW w:w="3405" w:type="dxa"/>
            <w:tcBorders>
              <w:bottom w:val="single" w:sz="4" w:space="0" w:color="auto"/>
            </w:tcBorders>
            <w:vAlign w:val="bottom"/>
          </w:tcPr>
          <w:p w14:paraId="6898FA12" w14:textId="77777777" w:rsidR="006B163F" w:rsidRPr="009F35D2" w:rsidRDefault="006B163F" w:rsidP="00D603E6">
            <w:pPr>
              <w:spacing w:line="238" w:lineRule="auto"/>
              <w:jc w:val="center"/>
              <w:rPr>
                <w:rFonts w:ascii="Times New Roman" w:hAnsi="Times New Roman" w:cs="Times New Roman"/>
              </w:rPr>
            </w:pPr>
          </w:p>
        </w:tc>
      </w:tr>
      <w:tr w:rsidR="006B163F" w:rsidRPr="009F35D2" w14:paraId="634DFE10" w14:textId="77777777" w:rsidTr="005E3611">
        <w:trPr>
          <w:trHeight w:val="20"/>
        </w:trPr>
        <w:tc>
          <w:tcPr>
            <w:tcW w:w="2476" w:type="dxa"/>
          </w:tcPr>
          <w:p w14:paraId="59A40DF4" w14:textId="77777777" w:rsidR="006B163F" w:rsidRPr="009F35D2" w:rsidRDefault="006B163F" w:rsidP="00D603E6">
            <w:pPr>
              <w:spacing w:line="238" w:lineRule="auto"/>
              <w:rPr>
                <w:rFonts w:ascii="Times New Roman" w:hAnsi="Times New Roman" w:cs="Times New Roman"/>
                <w:sz w:val="16"/>
              </w:rPr>
            </w:pPr>
          </w:p>
        </w:tc>
        <w:tc>
          <w:tcPr>
            <w:tcW w:w="1763" w:type="dxa"/>
            <w:tcBorders>
              <w:top w:val="single" w:sz="4" w:space="0" w:color="auto"/>
            </w:tcBorders>
          </w:tcPr>
          <w:p w14:paraId="05B83CF6" w14:textId="77777777" w:rsidR="006B163F" w:rsidRPr="009F35D2" w:rsidRDefault="006B163F" w:rsidP="00D603E6">
            <w:pPr>
              <w:spacing w:line="238" w:lineRule="auto"/>
              <w:jc w:val="center"/>
              <w:rPr>
                <w:rFonts w:ascii="Times New Roman" w:hAnsi="Times New Roman" w:cs="Times New Roman"/>
                <w:sz w:val="16"/>
              </w:rPr>
            </w:pPr>
            <w:r w:rsidRPr="009F35D2">
              <w:rPr>
                <w:rFonts w:ascii="Times New Roman" w:hAnsi="Times New Roman" w:cs="Times New Roman"/>
                <w:sz w:val="16"/>
              </w:rPr>
              <w:t>должность</w:t>
            </w:r>
          </w:p>
        </w:tc>
        <w:tc>
          <w:tcPr>
            <w:tcW w:w="425" w:type="dxa"/>
          </w:tcPr>
          <w:p w14:paraId="08074B63" w14:textId="77777777" w:rsidR="006B163F" w:rsidRPr="009F35D2" w:rsidRDefault="006B163F" w:rsidP="00D603E6">
            <w:pPr>
              <w:spacing w:line="238" w:lineRule="auto"/>
              <w:jc w:val="center"/>
              <w:rPr>
                <w:rFonts w:ascii="Times New Roman" w:hAnsi="Times New Roman" w:cs="Times New Roman"/>
                <w:sz w:val="16"/>
              </w:rPr>
            </w:pPr>
          </w:p>
        </w:tc>
        <w:tc>
          <w:tcPr>
            <w:tcW w:w="1703" w:type="dxa"/>
            <w:tcBorders>
              <w:top w:val="single" w:sz="4" w:space="0" w:color="auto"/>
            </w:tcBorders>
          </w:tcPr>
          <w:p w14:paraId="1AE3DA47" w14:textId="77777777" w:rsidR="006B163F" w:rsidRPr="009F35D2" w:rsidRDefault="006B163F" w:rsidP="00D603E6">
            <w:pPr>
              <w:spacing w:line="238" w:lineRule="auto"/>
              <w:jc w:val="center"/>
              <w:rPr>
                <w:rFonts w:ascii="Times New Roman" w:hAnsi="Times New Roman" w:cs="Times New Roman"/>
                <w:sz w:val="16"/>
              </w:rPr>
            </w:pPr>
            <w:r w:rsidRPr="009F35D2">
              <w:rPr>
                <w:rFonts w:ascii="Times New Roman" w:hAnsi="Times New Roman" w:cs="Times New Roman"/>
                <w:sz w:val="16"/>
              </w:rPr>
              <w:t>подпись</w:t>
            </w:r>
          </w:p>
        </w:tc>
        <w:tc>
          <w:tcPr>
            <w:tcW w:w="425" w:type="dxa"/>
          </w:tcPr>
          <w:p w14:paraId="323989F2" w14:textId="77777777" w:rsidR="006B163F" w:rsidRPr="009F35D2" w:rsidRDefault="006B163F" w:rsidP="00D603E6">
            <w:pPr>
              <w:spacing w:line="238" w:lineRule="auto"/>
              <w:jc w:val="center"/>
              <w:rPr>
                <w:rFonts w:ascii="Times New Roman" w:hAnsi="Times New Roman" w:cs="Times New Roman"/>
                <w:sz w:val="16"/>
              </w:rPr>
            </w:pPr>
          </w:p>
        </w:tc>
        <w:tc>
          <w:tcPr>
            <w:tcW w:w="3405" w:type="dxa"/>
            <w:tcBorders>
              <w:top w:val="single" w:sz="4" w:space="0" w:color="auto"/>
            </w:tcBorders>
          </w:tcPr>
          <w:p w14:paraId="646DCC93" w14:textId="77777777" w:rsidR="006B163F" w:rsidRPr="009F35D2" w:rsidRDefault="006B163F" w:rsidP="00D603E6">
            <w:pPr>
              <w:spacing w:line="238" w:lineRule="auto"/>
              <w:rPr>
                <w:rFonts w:ascii="Times New Roman" w:hAnsi="Times New Roman" w:cs="Times New Roman"/>
                <w:sz w:val="16"/>
              </w:rPr>
            </w:pPr>
            <w:r w:rsidRPr="009F35D2">
              <w:rPr>
                <w:rFonts w:ascii="Times New Roman" w:hAnsi="Times New Roman" w:cs="Times New Roman"/>
                <w:sz w:val="16"/>
              </w:rPr>
              <w:t>расшифровка подписи                              дата</w:t>
            </w:r>
          </w:p>
        </w:tc>
      </w:tr>
    </w:tbl>
    <w:p w14:paraId="4218A3C6" w14:textId="77777777" w:rsidR="006B163F" w:rsidRPr="009F35D2" w:rsidRDefault="006B163F" w:rsidP="00D603E6">
      <w:pPr>
        <w:spacing w:after="0" w:line="238" w:lineRule="auto"/>
        <w:rPr>
          <w:rFonts w:ascii="Times New Roman" w:hAnsi="Times New Roman" w:cs="Times New Roman"/>
        </w:rPr>
      </w:pPr>
    </w:p>
    <w:p w14:paraId="464FB55A" w14:textId="77777777" w:rsidR="006B163F" w:rsidRPr="009F35D2" w:rsidRDefault="006B163F" w:rsidP="00D603E6">
      <w:pPr>
        <w:spacing w:after="0" w:line="238" w:lineRule="auto"/>
        <w:rPr>
          <w:rFonts w:ascii="Times New Roman" w:hAnsi="Times New Roman" w:cs="Times New Roman"/>
        </w:rPr>
      </w:pPr>
      <w:r w:rsidRPr="009F35D2">
        <w:rPr>
          <w:rFonts w:ascii="Times New Roman" w:hAnsi="Times New Roman" w:cs="Times New Roman"/>
        </w:rPr>
        <w:tab/>
        <w:t>М. П.</w:t>
      </w:r>
    </w:p>
    <w:p w14:paraId="7AED100A" w14:textId="77777777" w:rsidR="006B163F" w:rsidRPr="009F35D2" w:rsidRDefault="006B163F" w:rsidP="00D603E6">
      <w:pPr>
        <w:spacing w:after="0" w:line="238" w:lineRule="auto"/>
        <w:rPr>
          <w:rFonts w:ascii="Times New Roman" w:hAnsi="Times New Roman" w:cs="Times New Roman"/>
        </w:rPr>
      </w:pPr>
    </w:p>
    <w:tbl>
      <w:tblPr>
        <w:tblStyle w:val="afc"/>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9F35D2" w:rsidRPr="009F35D2" w14:paraId="7101074B" w14:textId="77777777" w:rsidTr="005E3611">
        <w:trPr>
          <w:trHeight w:val="20"/>
        </w:trPr>
        <w:tc>
          <w:tcPr>
            <w:tcW w:w="2473" w:type="dxa"/>
            <w:vAlign w:val="bottom"/>
          </w:tcPr>
          <w:p w14:paraId="738D415F" w14:textId="77777777" w:rsidR="006B163F" w:rsidRPr="009F35D2" w:rsidRDefault="006B163F" w:rsidP="00D603E6">
            <w:pPr>
              <w:spacing w:line="238" w:lineRule="auto"/>
              <w:rPr>
                <w:rFonts w:ascii="Times New Roman" w:hAnsi="Times New Roman" w:cs="Times New Roman"/>
              </w:rPr>
            </w:pPr>
            <w:r w:rsidRPr="009F35D2">
              <w:rPr>
                <w:rFonts w:ascii="Times New Roman" w:hAnsi="Times New Roman" w:cs="Times New Roman"/>
              </w:rPr>
              <w:t>Подрядчик (Субподрядчик)</w:t>
            </w:r>
          </w:p>
        </w:tc>
        <w:tc>
          <w:tcPr>
            <w:tcW w:w="1761" w:type="dxa"/>
            <w:tcBorders>
              <w:bottom w:val="single" w:sz="4" w:space="0" w:color="auto"/>
            </w:tcBorders>
            <w:vAlign w:val="bottom"/>
          </w:tcPr>
          <w:p w14:paraId="0D11CF87" w14:textId="77777777" w:rsidR="006B163F" w:rsidRPr="009F35D2" w:rsidRDefault="006B163F" w:rsidP="00D603E6">
            <w:pPr>
              <w:spacing w:line="238" w:lineRule="auto"/>
              <w:jc w:val="center"/>
              <w:rPr>
                <w:rFonts w:ascii="Times New Roman" w:hAnsi="Times New Roman" w:cs="Times New Roman"/>
              </w:rPr>
            </w:pPr>
          </w:p>
        </w:tc>
        <w:tc>
          <w:tcPr>
            <w:tcW w:w="425" w:type="dxa"/>
            <w:vAlign w:val="bottom"/>
          </w:tcPr>
          <w:p w14:paraId="7F5324D0" w14:textId="77777777" w:rsidR="006B163F" w:rsidRPr="009F35D2" w:rsidRDefault="006B163F" w:rsidP="00D603E6">
            <w:pPr>
              <w:spacing w:line="238" w:lineRule="auto"/>
              <w:jc w:val="center"/>
              <w:rPr>
                <w:rFonts w:ascii="Times New Roman" w:hAnsi="Times New Roman" w:cs="Times New Roman"/>
              </w:rPr>
            </w:pPr>
          </w:p>
        </w:tc>
        <w:tc>
          <w:tcPr>
            <w:tcW w:w="1701" w:type="dxa"/>
            <w:tcBorders>
              <w:bottom w:val="single" w:sz="4" w:space="0" w:color="auto"/>
            </w:tcBorders>
            <w:vAlign w:val="bottom"/>
          </w:tcPr>
          <w:p w14:paraId="33B8374D" w14:textId="77777777" w:rsidR="006B163F" w:rsidRPr="009F35D2" w:rsidRDefault="006B163F" w:rsidP="00D603E6">
            <w:pPr>
              <w:spacing w:line="238" w:lineRule="auto"/>
              <w:jc w:val="center"/>
              <w:rPr>
                <w:rFonts w:ascii="Times New Roman" w:hAnsi="Times New Roman" w:cs="Times New Roman"/>
              </w:rPr>
            </w:pPr>
          </w:p>
        </w:tc>
        <w:tc>
          <w:tcPr>
            <w:tcW w:w="425" w:type="dxa"/>
            <w:vAlign w:val="bottom"/>
          </w:tcPr>
          <w:p w14:paraId="3D2E42A4" w14:textId="77777777" w:rsidR="006B163F" w:rsidRPr="009F35D2" w:rsidRDefault="006B163F" w:rsidP="00D603E6">
            <w:pPr>
              <w:spacing w:line="238" w:lineRule="auto"/>
              <w:jc w:val="center"/>
              <w:rPr>
                <w:rFonts w:ascii="Times New Roman" w:hAnsi="Times New Roman" w:cs="Times New Roman"/>
              </w:rPr>
            </w:pPr>
          </w:p>
        </w:tc>
        <w:tc>
          <w:tcPr>
            <w:tcW w:w="3402" w:type="dxa"/>
            <w:tcBorders>
              <w:bottom w:val="single" w:sz="4" w:space="0" w:color="auto"/>
            </w:tcBorders>
            <w:vAlign w:val="bottom"/>
          </w:tcPr>
          <w:p w14:paraId="32BF53DD" w14:textId="77777777" w:rsidR="006B163F" w:rsidRPr="009F35D2" w:rsidRDefault="006B163F" w:rsidP="00D603E6">
            <w:pPr>
              <w:spacing w:line="238" w:lineRule="auto"/>
              <w:jc w:val="center"/>
              <w:rPr>
                <w:rFonts w:ascii="Times New Roman" w:hAnsi="Times New Roman" w:cs="Times New Roman"/>
              </w:rPr>
            </w:pPr>
          </w:p>
        </w:tc>
      </w:tr>
      <w:tr w:rsidR="009F35D2" w:rsidRPr="009F35D2" w14:paraId="58703760" w14:textId="77777777" w:rsidTr="005E3611">
        <w:trPr>
          <w:trHeight w:val="20"/>
        </w:trPr>
        <w:tc>
          <w:tcPr>
            <w:tcW w:w="2473" w:type="dxa"/>
          </w:tcPr>
          <w:p w14:paraId="4F81C96C" w14:textId="77777777" w:rsidR="006B163F" w:rsidRPr="009F35D2" w:rsidRDefault="006B163F" w:rsidP="00D603E6">
            <w:pPr>
              <w:spacing w:line="238" w:lineRule="auto"/>
              <w:rPr>
                <w:rFonts w:ascii="Times New Roman" w:hAnsi="Times New Roman" w:cs="Times New Roman"/>
                <w:sz w:val="16"/>
              </w:rPr>
            </w:pPr>
          </w:p>
        </w:tc>
        <w:tc>
          <w:tcPr>
            <w:tcW w:w="1761" w:type="dxa"/>
            <w:tcBorders>
              <w:top w:val="single" w:sz="4" w:space="0" w:color="auto"/>
            </w:tcBorders>
          </w:tcPr>
          <w:p w14:paraId="411913C5" w14:textId="77777777" w:rsidR="006B163F" w:rsidRPr="009F35D2" w:rsidRDefault="006B163F" w:rsidP="00D603E6">
            <w:pPr>
              <w:spacing w:line="238" w:lineRule="auto"/>
              <w:jc w:val="center"/>
              <w:rPr>
                <w:rFonts w:ascii="Times New Roman" w:hAnsi="Times New Roman" w:cs="Times New Roman"/>
                <w:sz w:val="16"/>
              </w:rPr>
            </w:pPr>
            <w:r w:rsidRPr="009F35D2">
              <w:rPr>
                <w:rFonts w:ascii="Times New Roman" w:hAnsi="Times New Roman" w:cs="Times New Roman"/>
                <w:sz w:val="16"/>
              </w:rPr>
              <w:t>должность</w:t>
            </w:r>
          </w:p>
        </w:tc>
        <w:tc>
          <w:tcPr>
            <w:tcW w:w="425" w:type="dxa"/>
          </w:tcPr>
          <w:p w14:paraId="7A1836BE" w14:textId="77777777" w:rsidR="006B163F" w:rsidRPr="009F35D2" w:rsidRDefault="006B163F" w:rsidP="00D603E6">
            <w:pPr>
              <w:spacing w:line="238" w:lineRule="auto"/>
              <w:jc w:val="center"/>
              <w:rPr>
                <w:rFonts w:ascii="Times New Roman" w:hAnsi="Times New Roman" w:cs="Times New Roman"/>
                <w:sz w:val="16"/>
              </w:rPr>
            </w:pPr>
          </w:p>
        </w:tc>
        <w:tc>
          <w:tcPr>
            <w:tcW w:w="1701" w:type="dxa"/>
            <w:tcBorders>
              <w:top w:val="single" w:sz="4" w:space="0" w:color="auto"/>
            </w:tcBorders>
          </w:tcPr>
          <w:p w14:paraId="0DF9107C" w14:textId="77777777" w:rsidR="006B163F" w:rsidRPr="009F35D2" w:rsidRDefault="006B163F" w:rsidP="00D603E6">
            <w:pPr>
              <w:spacing w:line="238" w:lineRule="auto"/>
              <w:jc w:val="center"/>
              <w:rPr>
                <w:rFonts w:ascii="Times New Roman" w:hAnsi="Times New Roman" w:cs="Times New Roman"/>
                <w:sz w:val="16"/>
              </w:rPr>
            </w:pPr>
            <w:r w:rsidRPr="009F35D2">
              <w:rPr>
                <w:rFonts w:ascii="Times New Roman" w:hAnsi="Times New Roman" w:cs="Times New Roman"/>
                <w:sz w:val="16"/>
              </w:rPr>
              <w:t>подпись</w:t>
            </w:r>
          </w:p>
        </w:tc>
        <w:tc>
          <w:tcPr>
            <w:tcW w:w="425" w:type="dxa"/>
          </w:tcPr>
          <w:p w14:paraId="26FA2975" w14:textId="77777777" w:rsidR="006B163F" w:rsidRPr="009F35D2" w:rsidRDefault="006B163F" w:rsidP="00D603E6">
            <w:pPr>
              <w:spacing w:line="238" w:lineRule="auto"/>
              <w:jc w:val="center"/>
              <w:rPr>
                <w:rFonts w:ascii="Times New Roman" w:hAnsi="Times New Roman" w:cs="Times New Roman"/>
                <w:sz w:val="16"/>
              </w:rPr>
            </w:pPr>
          </w:p>
        </w:tc>
        <w:tc>
          <w:tcPr>
            <w:tcW w:w="3402" w:type="dxa"/>
            <w:tcBorders>
              <w:top w:val="single" w:sz="4" w:space="0" w:color="auto"/>
            </w:tcBorders>
          </w:tcPr>
          <w:p w14:paraId="6615411F" w14:textId="77777777" w:rsidR="006B163F" w:rsidRPr="009F35D2" w:rsidRDefault="006B163F" w:rsidP="00D603E6">
            <w:pPr>
              <w:spacing w:line="238" w:lineRule="auto"/>
              <w:rPr>
                <w:rFonts w:ascii="Times New Roman" w:hAnsi="Times New Roman" w:cs="Times New Roman"/>
                <w:sz w:val="16"/>
              </w:rPr>
            </w:pPr>
            <w:r w:rsidRPr="009F35D2">
              <w:rPr>
                <w:rFonts w:ascii="Times New Roman" w:hAnsi="Times New Roman" w:cs="Times New Roman"/>
                <w:sz w:val="16"/>
              </w:rPr>
              <w:t>расшифровка подписи                              дата</w:t>
            </w:r>
          </w:p>
        </w:tc>
      </w:tr>
    </w:tbl>
    <w:p w14:paraId="6409340A" w14:textId="77777777" w:rsidR="006B163F" w:rsidRPr="009F35D2" w:rsidRDefault="006B163F" w:rsidP="00D603E6">
      <w:pPr>
        <w:spacing w:after="0" w:line="238" w:lineRule="auto"/>
        <w:rPr>
          <w:rFonts w:ascii="Times New Roman" w:hAnsi="Times New Roman" w:cs="Times New Roman"/>
        </w:rPr>
      </w:pPr>
      <w:r w:rsidRPr="009F35D2">
        <w:rPr>
          <w:rFonts w:ascii="Times New Roman" w:hAnsi="Times New Roman" w:cs="Times New Roman"/>
        </w:rPr>
        <w:tab/>
        <w:t>М. П.</w:t>
      </w:r>
    </w:p>
    <w:p w14:paraId="501E5F7D" w14:textId="77777777" w:rsidR="006B163F" w:rsidRPr="009F35D2" w:rsidRDefault="006B163F" w:rsidP="00D603E6">
      <w:pPr>
        <w:spacing w:after="0" w:line="238" w:lineRule="auto"/>
        <w:rPr>
          <w:rFonts w:ascii="Times New Roman" w:hAnsi="Times New Roman" w:cs="Times New Roman"/>
        </w:rPr>
      </w:pPr>
    </w:p>
    <w:tbl>
      <w:tblPr>
        <w:tblStyle w:val="afc"/>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9F35D2" w:rsidRPr="009F35D2" w14:paraId="7CB03A6B" w14:textId="77777777" w:rsidTr="005E3611">
        <w:trPr>
          <w:trHeight w:val="20"/>
        </w:trPr>
        <w:tc>
          <w:tcPr>
            <w:tcW w:w="2473" w:type="dxa"/>
            <w:vAlign w:val="bottom"/>
          </w:tcPr>
          <w:p w14:paraId="384221EA" w14:textId="77777777" w:rsidR="006B163F" w:rsidRPr="009F35D2" w:rsidRDefault="006B163F" w:rsidP="00D603E6">
            <w:pPr>
              <w:spacing w:line="238" w:lineRule="auto"/>
              <w:rPr>
                <w:rFonts w:ascii="Times New Roman" w:hAnsi="Times New Roman" w:cs="Times New Roman"/>
              </w:rPr>
            </w:pPr>
            <w:r w:rsidRPr="009F35D2">
              <w:rPr>
                <w:rFonts w:ascii="Times New Roman" w:hAnsi="Times New Roman" w:cs="Times New Roman"/>
              </w:rPr>
              <w:t>Полноту и правильность оформления проверил</w:t>
            </w:r>
          </w:p>
        </w:tc>
        <w:tc>
          <w:tcPr>
            <w:tcW w:w="1761" w:type="dxa"/>
            <w:tcBorders>
              <w:bottom w:val="single" w:sz="4" w:space="0" w:color="auto"/>
            </w:tcBorders>
            <w:vAlign w:val="bottom"/>
          </w:tcPr>
          <w:p w14:paraId="5C1BF03D" w14:textId="77777777" w:rsidR="006B163F" w:rsidRPr="009F35D2" w:rsidRDefault="006B163F" w:rsidP="00D603E6">
            <w:pPr>
              <w:spacing w:line="238" w:lineRule="auto"/>
              <w:jc w:val="center"/>
              <w:rPr>
                <w:rFonts w:ascii="Times New Roman" w:hAnsi="Times New Roman" w:cs="Times New Roman"/>
              </w:rPr>
            </w:pPr>
          </w:p>
        </w:tc>
        <w:tc>
          <w:tcPr>
            <w:tcW w:w="425" w:type="dxa"/>
            <w:vAlign w:val="bottom"/>
          </w:tcPr>
          <w:p w14:paraId="36DC3305" w14:textId="77777777" w:rsidR="006B163F" w:rsidRPr="009F35D2" w:rsidRDefault="006B163F" w:rsidP="00D603E6">
            <w:pPr>
              <w:spacing w:line="238" w:lineRule="auto"/>
              <w:jc w:val="center"/>
              <w:rPr>
                <w:rFonts w:ascii="Times New Roman" w:hAnsi="Times New Roman" w:cs="Times New Roman"/>
              </w:rPr>
            </w:pPr>
          </w:p>
        </w:tc>
        <w:tc>
          <w:tcPr>
            <w:tcW w:w="1701" w:type="dxa"/>
            <w:tcBorders>
              <w:bottom w:val="single" w:sz="4" w:space="0" w:color="auto"/>
            </w:tcBorders>
            <w:vAlign w:val="bottom"/>
          </w:tcPr>
          <w:p w14:paraId="389E1F02" w14:textId="77777777" w:rsidR="006B163F" w:rsidRPr="009F35D2" w:rsidRDefault="006B163F" w:rsidP="00D603E6">
            <w:pPr>
              <w:spacing w:line="238" w:lineRule="auto"/>
              <w:jc w:val="center"/>
              <w:rPr>
                <w:rFonts w:ascii="Times New Roman" w:hAnsi="Times New Roman" w:cs="Times New Roman"/>
              </w:rPr>
            </w:pPr>
          </w:p>
        </w:tc>
        <w:tc>
          <w:tcPr>
            <w:tcW w:w="425" w:type="dxa"/>
            <w:vAlign w:val="bottom"/>
          </w:tcPr>
          <w:p w14:paraId="2518618D" w14:textId="77777777" w:rsidR="006B163F" w:rsidRPr="009F35D2" w:rsidRDefault="006B163F" w:rsidP="00D603E6">
            <w:pPr>
              <w:spacing w:line="238" w:lineRule="auto"/>
              <w:jc w:val="center"/>
              <w:rPr>
                <w:rFonts w:ascii="Times New Roman" w:hAnsi="Times New Roman" w:cs="Times New Roman"/>
              </w:rPr>
            </w:pPr>
          </w:p>
        </w:tc>
        <w:tc>
          <w:tcPr>
            <w:tcW w:w="3402" w:type="dxa"/>
            <w:tcBorders>
              <w:bottom w:val="single" w:sz="4" w:space="0" w:color="auto"/>
            </w:tcBorders>
            <w:vAlign w:val="bottom"/>
          </w:tcPr>
          <w:p w14:paraId="33631F30" w14:textId="77777777" w:rsidR="006B163F" w:rsidRPr="009F35D2" w:rsidRDefault="006B163F" w:rsidP="00D603E6">
            <w:pPr>
              <w:spacing w:line="238" w:lineRule="auto"/>
              <w:jc w:val="center"/>
              <w:rPr>
                <w:rFonts w:ascii="Times New Roman" w:hAnsi="Times New Roman" w:cs="Times New Roman"/>
              </w:rPr>
            </w:pPr>
          </w:p>
        </w:tc>
      </w:tr>
      <w:tr w:rsidR="006B163F" w:rsidRPr="009F35D2" w14:paraId="02814569" w14:textId="77777777" w:rsidTr="005E3611">
        <w:trPr>
          <w:trHeight w:val="20"/>
        </w:trPr>
        <w:tc>
          <w:tcPr>
            <w:tcW w:w="2473" w:type="dxa"/>
          </w:tcPr>
          <w:p w14:paraId="0FBE0DBD" w14:textId="77777777" w:rsidR="006B163F" w:rsidRPr="009F35D2" w:rsidRDefault="006B163F" w:rsidP="00D603E6">
            <w:pPr>
              <w:spacing w:line="238" w:lineRule="auto"/>
              <w:rPr>
                <w:rFonts w:ascii="Times New Roman" w:hAnsi="Times New Roman" w:cs="Times New Roman"/>
                <w:sz w:val="16"/>
              </w:rPr>
            </w:pPr>
          </w:p>
        </w:tc>
        <w:tc>
          <w:tcPr>
            <w:tcW w:w="1761" w:type="dxa"/>
            <w:tcBorders>
              <w:top w:val="single" w:sz="4" w:space="0" w:color="auto"/>
            </w:tcBorders>
          </w:tcPr>
          <w:p w14:paraId="0921D0AC" w14:textId="77777777" w:rsidR="006B163F" w:rsidRPr="009F35D2" w:rsidRDefault="006B163F" w:rsidP="00D603E6">
            <w:pPr>
              <w:spacing w:line="238" w:lineRule="auto"/>
              <w:jc w:val="center"/>
              <w:rPr>
                <w:rFonts w:ascii="Times New Roman" w:hAnsi="Times New Roman" w:cs="Times New Roman"/>
                <w:sz w:val="16"/>
              </w:rPr>
            </w:pPr>
            <w:r w:rsidRPr="009F35D2">
              <w:rPr>
                <w:rFonts w:ascii="Times New Roman" w:hAnsi="Times New Roman" w:cs="Times New Roman"/>
                <w:sz w:val="16"/>
              </w:rPr>
              <w:t>должность</w:t>
            </w:r>
          </w:p>
        </w:tc>
        <w:tc>
          <w:tcPr>
            <w:tcW w:w="425" w:type="dxa"/>
          </w:tcPr>
          <w:p w14:paraId="714F151F" w14:textId="77777777" w:rsidR="006B163F" w:rsidRPr="009F35D2" w:rsidRDefault="006B163F" w:rsidP="00D603E6">
            <w:pPr>
              <w:spacing w:line="238" w:lineRule="auto"/>
              <w:jc w:val="center"/>
              <w:rPr>
                <w:rFonts w:ascii="Times New Roman" w:hAnsi="Times New Roman" w:cs="Times New Roman"/>
                <w:sz w:val="16"/>
              </w:rPr>
            </w:pPr>
          </w:p>
        </w:tc>
        <w:tc>
          <w:tcPr>
            <w:tcW w:w="1701" w:type="dxa"/>
            <w:tcBorders>
              <w:top w:val="single" w:sz="4" w:space="0" w:color="auto"/>
            </w:tcBorders>
          </w:tcPr>
          <w:p w14:paraId="01EA40C6" w14:textId="77777777" w:rsidR="006B163F" w:rsidRPr="009F35D2" w:rsidRDefault="006B163F" w:rsidP="00D603E6">
            <w:pPr>
              <w:spacing w:line="238" w:lineRule="auto"/>
              <w:jc w:val="center"/>
              <w:rPr>
                <w:rFonts w:ascii="Times New Roman" w:hAnsi="Times New Roman" w:cs="Times New Roman"/>
                <w:sz w:val="16"/>
              </w:rPr>
            </w:pPr>
            <w:r w:rsidRPr="009F35D2">
              <w:rPr>
                <w:rFonts w:ascii="Times New Roman" w:hAnsi="Times New Roman" w:cs="Times New Roman"/>
                <w:sz w:val="16"/>
              </w:rPr>
              <w:t>подпись</w:t>
            </w:r>
          </w:p>
        </w:tc>
        <w:tc>
          <w:tcPr>
            <w:tcW w:w="425" w:type="dxa"/>
          </w:tcPr>
          <w:p w14:paraId="12C39ECF" w14:textId="77777777" w:rsidR="006B163F" w:rsidRPr="009F35D2" w:rsidRDefault="006B163F" w:rsidP="00D603E6">
            <w:pPr>
              <w:spacing w:line="238" w:lineRule="auto"/>
              <w:jc w:val="center"/>
              <w:rPr>
                <w:rFonts w:ascii="Times New Roman" w:hAnsi="Times New Roman" w:cs="Times New Roman"/>
                <w:sz w:val="16"/>
              </w:rPr>
            </w:pPr>
          </w:p>
        </w:tc>
        <w:tc>
          <w:tcPr>
            <w:tcW w:w="3402" w:type="dxa"/>
            <w:tcBorders>
              <w:top w:val="single" w:sz="4" w:space="0" w:color="auto"/>
            </w:tcBorders>
          </w:tcPr>
          <w:p w14:paraId="75B02B7D" w14:textId="77777777" w:rsidR="006B163F" w:rsidRPr="009F35D2" w:rsidRDefault="006B163F" w:rsidP="00D603E6">
            <w:pPr>
              <w:spacing w:line="238" w:lineRule="auto"/>
              <w:rPr>
                <w:rFonts w:ascii="Times New Roman" w:hAnsi="Times New Roman" w:cs="Times New Roman"/>
                <w:sz w:val="16"/>
              </w:rPr>
            </w:pPr>
            <w:r w:rsidRPr="009F35D2">
              <w:rPr>
                <w:rFonts w:ascii="Times New Roman" w:hAnsi="Times New Roman" w:cs="Times New Roman"/>
                <w:sz w:val="16"/>
              </w:rPr>
              <w:t>расшифровка подписи                            дата</w:t>
            </w:r>
          </w:p>
        </w:tc>
      </w:tr>
    </w:tbl>
    <w:p w14:paraId="34508F4F" w14:textId="77777777" w:rsidR="006B163F" w:rsidRPr="009F35D2" w:rsidRDefault="006B163F" w:rsidP="00D603E6">
      <w:pPr>
        <w:spacing w:after="0" w:line="238" w:lineRule="auto"/>
        <w:rPr>
          <w:rFonts w:ascii="Times New Roman" w:hAnsi="Times New Roman" w:cs="Times New Roman"/>
          <w:sz w:val="16"/>
        </w:rPr>
      </w:pPr>
    </w:p>
    <w:tbl>
      <w:tblPr>
        <w:tblStyle w:val="afc"/>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9F35D2" w:rsidRPr="009F35D2" w14:paraId="0D5E6CA8" w14:textId="77777777" w:rsidTr="005E3611">
        <w:trPr>
          <w:trHeight w:val="20"/>
        </w:trPr>
        <w:tc>
          <w:tcPr>
            <w:tcW w:w="2473" w:type="dxa"/>
            <w:vAlign w:val="bottom"/>
          </w:tcPr>
          <w:p w14:paraId="11968C17" w14:textId="77777777" w:rsidR="006B163F" w:rsidRPr="009F35D2" w:rsidRDefault="006B163F" w:rsidP="00D603E6">
            <w:pPr>
              <w:spacing w:line="238" w:lineRule="auto"/>
              <w:rPr>
                <w:rFonts w:ascii="Times New Roman" w:hAnsi="Times New Roman" w:cs="Times New Roman"/>
              </w:rPr>
            </w:pPr>
            <w:r w:rsidRPr="009F35D2">
              <w:rPr>
                <w:rFonts w:ascii="Times New Roman" w:hAnsi="Times New Roman" w:cs="Times New Roman"/>
              </w:rPr>
              <w:t>Составил</w:t>
            </w:r>
          </w:p>
        </w:tc>
        <w:tc>
          <w:tcPr>
            <w:tcW w:w="1761" w:type="dxa"/>
            <w:tcBorders>
              <w:bottom w:val="single" w:sz="4" w:space="0" w:color="auto"/>
            </w:tcBorders>
            <w:vAlign w:val="bottom"/>
          </w:tcPr>
          <w:p w14:paraId="57891649" w14:textId="77777777" w:rsidR="006B163F" w:rsidRPr="009F35D2" w:rsidRDefault="006B163F" w:rsidP="00D603E6">
            <w:pPr>
              <w:spacing w:line="238" w:lineRule="auto"/>
              <w:jc w:val="center"/>
              <w:rPr>
                <w:rFonts w:ascii="Times New Roman" w:hAnsi="Times New Roman" w:cs="Times New Roman"/>
              </w:rPr>
            </w:pPr>
          </w:p>
        </w:tc>
        <w:tc>
          <w:tcPr>
            <w:tcW w:w="425" w:type="dxa"/>
            <w:vAlign w:val="bottom"/>
          </w:tcPr>
          <w:p w14:paraId="4128D6BF" w14:textId="77777777" w:rsidR="006B163F" w:rsidRPr="009F35D2" w:rsidRDefault="006B163F" w:rsidP="00D603E6">
            <w:pPr>
              <w:spacing w:line="238" w:lineRule="auto"/>
              <w:jc w:val="center"/>
              <w:rPr>
                <w:rFonts w:ascii="Times New Roman" w:hAnsi="Times New Roman" w:cs="Times New Roman"/>
              </w:rPr>
            </w:pPr>
          </w:p>
        </w:tc>
        <w:tc>
          <w:tcPr>
            <w:tcW w:w="1701" w:type="dxa"/>
            <w:tcBorders>
              <w:bottom w:val="single" w:sz="4" w:space="0" w:color="auto"/>
            </w:tcBorders>
            <w:vAlign w:val="bottom"/>
          </w:tcPr>
          <w:p w14:paraId="56C32A43" w14:textId="77777777" w:rsidR="006B163F" w:rsidRPr="009F35D2" w:rsidRDefault="006B163F" w:rsidP="00D603E6">
            <w:pPr>
              <w:spacing w:line="238" w:lineRule="auto"/>
              <w:jc w:val="center"/>
              <w:rPr>
                <w:rFonts w:ascii="Times New Roman" w:hAnsi="Times New Roman" w:cs="Times New Roman"/>
              </w:rPr>
            </w:pPr>
          </w:p>
        </w:tc>
        <w:tc>
          <w:tcPr>
            <w:tcW w:w="425" w:type="dxa"/>
            <w:vAlign w:val="bottom"/>
          </w:tcPr>
          <w:p w14:paraId="1839341E" w14:textId="77777777" w:rsidR="006B163F" w:rsidRPr="009F35D2" w:rsidRDefault="006B163F" w:rsidP="00D603E6">
            <w:pPr>
              <w:spacing w:line="238" w:lineRule="auto"/>
              <w:jc w:val="center"/>
              <w:rPr>
                <w:rFonts w:ascii="Times New Roman" w:hAnsi="Times New Roman" w:cs="Times New Roman"/>
              </w:rPr>
            </w:pPr>
          </w:p>
        </w:tc>
        <w:tc>
          <w:tcPr>
            <w:tcW w:w="3402" w:type="dxa"/>
            <w:tcBorders>
              <w:bottom w:val="single" w:sz="4" w:space="0" w:color="auto"/>
            </w:tcBorders>
            <w:vAlign w:val="bottom"/>
          </w:tcPr>
          <w:p w14:paraId="65912C54" w14:textId="77777777" w:rsidR="006B163F" w:rsidRPr="009F35D2" w:rsidRDefault="006B163F" w:rsidP="00D603E6">
            <w:pPr>
              <w:spacing w:line="238" w:lineRule="auto"/>
              <w:jc w:val="center"/>
              <w:rPr>
                <w:rFonts w:ascii="Times New Roman" w:hAnsi="Times New Roman" w:cs="Times New Roman"/>
              </w:rPr>
            </w:pPr>
          </w:p>
        </w:tc>
      </w:tr>
      <w:tr w:rsidR="006B163F" w:rsidRPr="009F35D2" w14:paraId="097EB0F0" w14:textId="77777777" w:rsidTr="005E3611">
        <w:trPr>
          <w:trHeight w:val="20"/>
        </w:trPr>
        <w:tc>
          <w:tcPr>
            <w:tcW w:w="2473" w:type="dxa"/>
          </w:tcPr>
          <w:p w14:paraId="7A7B3036" w14:textId="77777777" w:rsidR="006B163F" w:rsidRPr="009F35D2" w:rsidRDefault="006B163F" w:rsidP="00D603E6">
            <w:pPr>
              <w:spacing w:line="238" w:lineRule="auto"/>
              <w:rPr>
                <w:rFonts w:ascii="Times New Roman" w:hAnsi="Times New Roman" w:cs="Times New Roman"/>
                <w:sz w:val="16"/>
              </w:rPr>
            </w:pPr>
          </w:p>
        </w:tc>
        <w:tc>
          <w:tcPr>
            <w:tcW w:w="1761" w:type="dxa"/>
            <w:tcBorders>
              <w:top w:val="single" w:sz="4" w:space="0" w:color="auto"/>
            </w:tcBorders>
          </w:tcPr>
          <w:p w14:paraId="62F576E2" w14:textId="77777777" w:rsidR="006B163F" w:rsidRPr="009F35D2" w:rsidRDefault="006B163F" w:rsidP="00D603E6">
            <w:pPr>
              <w:spacing w:line="238" w:lineRule="auto"/>
              <w:jc w:val="center"/>
              <w:rPr>
                <w:rFonts w:ascii="Times New Roman" w:hAnsi="Times New Roman" w:cs="Times New Roman"/>
                <w:sz w:val="16"/>
              </w:rPr>
            </w:pPr>
            <w:r w:rsidRPr="009F35D2">
              <w:rPr>
                <w:rFonts w:ascii="Times New Roman" w:hAnsi="Times New Roman" w:cs="Times New Roman"/>
                <w:sz w:val="16"/>
              </w:rPr>
              <w:t>должность</w:t>
            </w:r>
          </w:p>
        </w:tc>
        <w:tc>
          <w:tcPr>
            <w:tcW w:w="425" w:type="dxa"/>
          </w:tcPr>
          <w:p w14:paraId="7DDEB243" w14:textId="77777777" w:rsidR="006B163F" w:rsidRPr="009F35D2" w:rsidRDefault="006B163F" w:rsidP="00D603E6">
            <w:pPr>
              <w:spacing w:line="238" w:lineRule="auto"/>
              <w:jc w:val="center"/>
              <w:rPr>
                <w:rFonts w:ascii="Times New Roman" w:hAnsi="Times New Roman" w:cs="Times New Roman"/>
                <w:sz w:val="16"/>
              </w:rPr>
            </w:pPr>
          </w:p>
        </w:tc>
        <w:tc>
          <w:tcPr>
            <w:tcW w:w="1701" w:type="dxa"/>
            <w:tcBorders>
              <w:top w:val="single" w:sz="4" w:space="0" w:color="auto"/>
            </w:tcBorders>
          </w:tcPr>
          <w:p w14:paraId="63699F56" w14:textId="77777777" w:rsidR="006B163F" w:rsidRPr="009F35D2" w:rsidRDefault="006B163F" w:rsidP="00D603E6">
            <w:pPr>
              <w:spacing w:line="238" w:lineRule="auto"/>
              <w:jc w:val="center"/>
              <w:rPr>
                <w:rFonts w:ascii="Times New Roman" w:hAnsi="Times New Roman" w:cs="Times New Roman"/>
                <w:sz w:val="16"/>
              </w:rPr>
            </w:pPr>
            <w:r w:rsidRPr="009F35D2">
              <w:rPr>
                <w:rFonts w:ascii="Times New Roman" w:hAnsi="Times New Roman" w:cs="Times New Roman"/>
                <w:sz w:val="16"/>
              </w:rPr>
              <w:t>подпись</w:t>
            </w:r>
          </w:p>
        </w:tc>
        <w:tc>
          <w:tcPr>
            <w:tcW w:w="425" w:type="dxa"/>
          </w:tcPr>
          <w:p w14:paraId="66128EC4" w14:textId="77777777" w:rsidR="006B163F" w:rsidRPr="009F35D2" w:rsidRDefault="006B163F" w:rsidP="00D603E6">
            <w:pPr>
              <w:spacing w:line="238" w:lineRule="auto"/>
              <w:jc w:val="center"/>
              <w:rPr>
                <w:rFonts w:ascii="Times New Roman" w:hAnsi="Times New Roman" w:cs="Times New Roman"/>
                <w:sz w:val="16"/>
              </w:rPr>
            </w:pPr>
          </w:p>
        </w:tc>
        <w:tc>
          <w:tcPr>
            <w:tcW w:w="3402" w:type="dxa"/>
            <w:tcBorders>
              <w:top w:val="single" w:sz="4" w:space="0" w:color="auto"/>
            </w:tcBorders>
          </w:tcPr>
          <w:p w14:paraId="70FBDDF3" w14:textId="77777777" w:rsidR="006B163F" w:rsidRPr="009F35D2" w:rsidRDefault="006B163F" w:rsidP="00D603E6">
            <w:pPr>
              <w:spacing w:line="238" w:lineRule="auto"/>
              <w:rPr>
                <w:rFonts w:ascii="Times New Roman" w:hAnsi="Times New Roman" w:cs="Times New Roman"/>
                <w:sz w:val="16"/>
              </w:rPr>
            </w:pPr>
            <w:r w:rsidRPr="009F35D2">
              <w:rPr>
                <w:rFonts w:ascii="Times New Roman" w:hAnsi="Times New Roman" w:cs="Times New Roman"/>
                <w:sz w:val="16"/>
              </w:rPr>
              <w:t>расшифровка подписи                            дата</w:t>
            </w:r>
          </w:p>
        </w:tc>
      </w:tr>
    </w:tbl>
    <w:p w14:paraId="5C568BD3" w14:textId="77777777" w:rsidR="006B163F" w:rsidRPr="009F35D2" w:rsidRDefault="006B163F" w:rsidP="00D603E6">
      <w:pPr>
        <w:spacing w:after="0" w:line="238" w:lineRule="auto"/>
        <w:rPr>
          <w:rFonts w:ascii="Times New Roman" w:hAnsi="Times New Roman" w:cs="Times New Roman"/>
        </w:rPr>
      </w:pPr>
    </w:p>
    <w:p w14:paraId="7F3F1708" w14:textId="77777777" w:rsidR="006B163F" w:rsidRPr="009F35D2" w:rsidRDefault="006B163F" w:rsidP="00D603E6">
      <w:pPr>
        <w:spacing w:after="0" w:line="238" w:lineRule="auto"/>
        <w:rPr>
          <w:rFonts w:ascii="Times New Roman" w:hAnsi="Times New Roman" w:cs="Times New Roman"/>
        </w:rPr>
      </w:pPr>
    </w:p>
    <w:p w14:paraId="32639800" w14:textId="77777777" w:rsidR="006B163F" w:rsidRPr="009F35D2" w:rsidRDefault="006B163F" w:rsidP="00D603E6">
      <w:pPr>
        <w:spacing w:after="0" w:line="238" w:lineRule="auto"/>
        <w:rPr>
          <w:rFonts w:ascii="Times New Roman" w:hAnsi="Times New Roman" w:cs="Times New Roman"/>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5"/>
        <w:gridCol w:w="4943"/>
      </w:tblGrid>
      <w:tr w:rsidR="001D310C" w:rsidRPr="009F35D2" w14:paraId="637124DD" w14:textId="77777777" w:rsidTr="009F77F2">
        <w:tc>
          <w:tcPr>
            <w:tcW w:w="5210" w:type="dxa"/>
          </w:tcPr>
          <w:p w14:paraId="3963529C" w14:textId="77777777" w:rsidR="001D310C" w:rsidRPr="009F35D2" w:rsidRDefault="001D310C" w:rsidP="009F77F2">
            <w:pPr>
              <w:tabs>
                <w:tab w:val="left" w:pos="1766"/>
              </w:tabs>
              <w:rPr>
                <w:rFonts w:ascii="Times New Roman" w:hAnsi="Times New Roman" w:cs="Times New Roman"/>
                <w:b/>
                <w:lang w:eastAsia="ru-RU"/>
              </w:rPr>
            </w:pPr>
            <w:r w:rsidRPr="009F35D2">
              <w:rPr>
                <w:rFonts w:ascii="Times New Roman" w:hAnsi="Times New Roman" w:cs="Times New Roman"/>
                <w:b/>
                <w:lang w:eastAsia="ru-RU"/>
              </w:rPr>
              <w:t>Заказчик:</w:t>
            </w:r>
          </w:p>
          <w:p w14:paraId="3264F201" w14:textId="77777777" w:rsidR="001D310C" w:rsidRPr="009F35D2" w:rsidRDefault="001D310C"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Генеральный директор</w:t>
            </w:r>
          </w:p>
          <w:p w14:paraId="65A4E734" w14:textId="77777777" w:rsidR="001D310C" w:rsidRPr="009F35D2" w:rsidRDefault="001D310C"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АО «Энергосервис Волги»</w:t>
            </w:r>
          </w:p>
          <w:p w14:paraId="0246A3BD" w14:textId="77777777" w:rsidR="001D310C" w:rsidRPr="009F35D2" w:rsidRDefault="001D310C" w:rsidP="009F77F2">
            <w:pPr>
              <w:tabs>
                <w:tab w:val="left" w:pos="1766"/>
              </w:tabs>
              <w:rPr>
                <w:rFonts w:ascii="Times New Roman" w:hAnsi="Times New Roman" w:cs="Times New Roman"/>
                <w:lang w:eastAsia="ru-RU"/>
              </w:rPr>
            </w:pPr>
          </w:p>
          <w:p w14:paraId="6B044813" w14:textId="77777777" w:rsidR="001D310C" w:rsidRPr="009F35D2" w:rsidRDefault="001D310C"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_______________Проскуркин М.К.</w:t>
            </w:r>
          </w:p>
        </w:tc>
        <w:tc>
          <w:tcPr>
            <w:tcW w:w="5211" w:type="dxa"/>
          </w:tcPr>
          <w:p w14:paraId="1E4DE683" w14:textId="77777777" w:rsidR="001D310C" w:rsidRDefault="001D310C" w:rsidP="009F77F2">
            <w:pPr>
              <w:tabs>
                <w:tab w:val="left" w:pos="1766"/>
              </w:tabs>
              <w:rPr>
                <w:rFonts w:ascii="Times New Roman" w:hAnsi="Times New Roman" w:cs="Times New Roman"/>
                <w:b/>
                <w:lang w:eastAsia="ru-RU"/>
              </w:rPr>
            </w:pPr>
            <w:r w:rsidRPr="009F35D2">
              <w:rPr>
                <w:rFonts w:ascii="Times New Roman" w:hAnsi="Times New Roman" w:cs="Times New Roman"/>
                <w:b/>
                <w:lang w:eastAsia="ru-RU"/>
              </w:rPr>
              <w:t>Подрядчик:</w:t>
            </w:r>
          </w:p>
          <w:p w14:paraId="401AE933" w14:textId="673C09AB" w:rsidR="001D310C" w:rsidRPr="00DE1A93" w:rsidRDefault="001D310C" w:rsidP="009F77F2">
            <w:pPr>
              <w:tabs>
                <w:tab w:val="left" w:pos="1766"/>
              </w:tabs>
              <w:rPr>
                <w:rFonts w:ascii="Times New Roman" w:hAnsi="Times New Roman" w:cs="Times New Roman"/>
                <w:lang w:eastAsia="ru-RU"/>
              </w:rPr>
            </w:pPr>
          </w:p>
        </w:tc>
      </w:tr>
    </w:tbl>
    <w:p w14:paraId="6701ACE6" w14:textId="77777777" w:rsidR="006B163F" w:rsidRPr="009F35D2" w:rsidRDefault="006B163F" w:rsidP="006B163F">
      <w:pPr>
        <w:pStyle w:val="16"/>
        <w:jc w:val="right"/>
        <w:rPr>
          <w:sz w:val="22"/>
          <w:szCs w:val="22"/>
        </w:rPr>
      </w:pPr>
    </w:p>
    <w:p w14:paraId="4652D99B" w14:textId="3361020F" w:rsidR="006B163F" w:rsidRPr="009F35D2" w:rsidRDefault="006B163F" w:rsidP="0020427E">
      <w:pPr>
        <w:spacing w:after="0" w:line="235" w:lineRule="auto"/>
        <w:jc w:val="right"/>
        <w:rPr>
          <w:rFonts w:ascii="Times New Roman" w:hAnsi="Times New Roman" w:cs="Times New Roman"/>
          <w:szCs w:val="24"/>
        </w:rPr>
      </w:pPr>
      <w:r w:rsidRPr="009F35D2">
        <w:br w:type="page"/>
      </w:r>
      <w:r w:rsidR="00FD4DAC" w:rsidRPr="009F35D2">
        <w:rPr>
          <w:rFonts w:ascii="Times New Roman" w:hAnsi="Times New Roman" w:cs="Times New Roman"/>
          <w:szCs w:val="24"/>
        </w:rPr>
        <w:t>Приложение № 8</w:t>
      </w:r>
    </w:p>
    <w:p w14:paraId="7372F848" w14:textId="77777777" w:rsidR="006B163F" w:rsidRPr="009F35D2" w:rsidRDefault="006B163F" w:rsidP="0020427E">
      <w:pPr>
        <w:spacing w:after="0" w:line="235" w:lineRule="auto"/>
        <w:jc w:val="right"/>
        <w:rPr>
          <w:rFonts w:ascii="Times New Roman" w:hAnsi="Times New Roman" w:cs="Times New Roman"/>
          <w:szCs w:val="24"/>
        </w:rPr>
      </w:pPr>
      <w:r w:rsidRPr="009F35D2">
        <w:rPr>
          <w:rFonts w:ascii="Times New Roman" w:hAnsi="Times New Roman" w:cs="Times New Roman"/>
          <w:szCs w:val="24"/>
        </w:rPr>
        <w:t>к договору подряда № _______________ от _____________ г.</w:t>
      </w:r>
    </w:p>
    <w:p w14:paraId="1CABCE5B" w14:textId="77777777" w:rsidR="006B163F" w:rsidRPr="009F35D2" w:rsidRDefault="006B163F" w:rsidP="0020427E">
      <w:pPr>
        <w:pBdr>
          <w:bottom w:val="single" w:sz="12" w:space="1" w:color="auto"/>
        </w:pBdr>
        <w:spacing w:after="0" w:line="235" w:lineRule="auto"/>
        <w:jc w:val="center"/>
        <w:rPr>
          <w:rFonts w:ascii="Times New Roman" w:hAnsi="Times New Roman" w:cs="Times New Roman"/>
          <w:szCs w:val="24"/>
        </w:rPr>
      </w:pPr>
    </w:p>
    <w:p w14:paraId="69129AE9" w14:textId="77777777" w:rsidR="00544D83" w:rsidRPr="009F35D2" w:rsidRDefault="006B163F" w:rsidP="0020427E">
      <w:pPr>
        <w:spacing w:after="0" w:line="235" w:lineRule="auto"/>
        <w:jc w:val="center"/>
        <w:rPr>
          <w:rFonts w:ascii="Times New Roman" w:hAnsi="Times New Roman" w:cs="Times New Roman"/>
          <w:b/>
          <w:szCs w:val="24"/>
        </w:rPr>
      </w:pPr>
      <w:r w:rsidRPr="009F35D2">
        <w:rPr>
          <w:rFonts w:ascii="Times New Roman" w:hAnsi="Times New Roman" w:cs="Times New Roman"/>
          <w:b/>
          <w:szCs w:val="24"/>
        </w:rPr>
        <w:t xml:space="preserve">Форма акта о выполнении проектных работ </w:t>
      </w:r>
      <w:r w:rsidR="00544D83" w:rsidRPr="009F35D2">
        <w:rPr>
          <w:rFonts w:ascii="Times New Roman" w:hAnsi="Times New Roman" w:cs="Times New Roman"/>
          <w:b/>
          <w:szCs w:val="24"/>
        </w:rPr>
        <w:t xml:space="preserve"> </w:t>
      </w:r>
    </w:p>
    <w:p w14:paraId="061837A1" w14:textId="09CDCAA5" w:rsidR="006B163F" w:rsidRPr="009F35D2" w:rsidRDefault="006B163F" w:rsidP="0020427E">
      <w:pPr>
        <w:spacing w:after="0" w:line="235" w:lineRule="auto"/>
        <w:jc w:val="center"/>
        <w:rPr>
          <w:rFonts w:ascii="Times New Roman" w:hAnsi="Times New Roman" w:cs="Times New Roman"/>
          <w:b/>
          <w:szCs w:val="24"/>
        </w:rPr>
      </w:pPr>
      <w:r w:rsidRPr="009F35D2">
        <w:rPr>
          <w:rFonts w:ascii="Times New Roman" w:hAnsi="Times New Roman" w:cs="Times New Roman"/>
          <w:b/>
          <w:szCs w:val="24"/>
        </w:rPr>
        <w:t>№_____ от    «______»_______20__г.</w:t>
      </w:r>
    </w:p>
    <w:p w14:paraId="6A1AC24D" w14:textId="77777777" w:rsidR="006B163F" w:rsidRPr="009F35D2" w:rsidRDefault="006B163F" w:rsidP="0020427E">
      <w:pPr>
        <w:spacing w:after="0" w:line="235" w:lineRule="auto"/>
        <w:jc w:val="both"/>
        <w:rPr>
          <w:rFonts w:ascii="Times New Roman" w:hAnsi="Times New Roman" w:cs="Times New Roman"/>
          <w:szCs w:val="24"/>
        </w:rPr>
      </w:pPr>
      <w:r w:rsidRPr="009F35D2">
        <w:rPr>
          <w:rFonts w:ascii="Times New Roman" w:hAnsi="Times New Roman" w:cs="Times New Roman"/>
          <w:szCs w:val="24"/>
        </w:rPr>
        <w:t xml:space="preserve">                  Заказчик________________________  в лице _________________</w:t>
      </w:r>
    </w:p>
    <w:p w14:paraId="1F9CE143" w14:textId="77777777" w:rsidR="006B163F" w:rsidRPr="009F35D2" w:rsidRDefault="006B163F" w:rsidP="0020427E">
      <w:pPr>
        <w:spacing w:after="0" w:line="235" w:lineRule="auto"/>
        <w:jc w:val="both"/>
        <w:rPr>
          <w:rFonts w:ascii="Times New Roman" w:hAnsi="Times New Roman" w:cs="Times New Roman"/>
          <w:b/>
          <w:szCs w:val="24"/>
          <w:vertAlign w:val="superscript"/>
        </w:rPr>
      </w:pPr>
      <w:r w:rsidRPr="009F35D2">
        <w:rPr>
          <w:rFonts w:ascii="Times New Roman" w:hAnsi="Times New Roman" w:cs="Times New Roman"/>
          <w:sz w:val="24"/>
          <w:szCs w:val="24"/>
          <w:vertAlign w:val="superscript"/>
        </w:rPr>
        <w:t xml:space="preserve">                                     (наименование организации)                                 (должность)</w:t>
      </w:r>
      <w:r w:rsidRPr="009F35D2">
        <w:rPr>
          <w:rFonts w:ascii="Times New Roman" w:hAnsi="Times New Roman" w:cs="Times New Roman"/>
          <w:szCs w:val="24"/>
        </w:rPr>
        <w:t>___________________, действующего на основании________________________________________</w:t>
      </w:r>
    </w:p>
    <w:p w14:paraId="607A8049" w14:textId="77777777" w:rsidR="006B163F" w:rsidRPr="009F35D2" w:rsidRDefault="006B163F" w:rsidP="0020427E">
      <w:pPr>
        <w:spacing w:after="0" w:line="235" w:lineRule="auto"/>
        <w:jc w:val="both"/>
        <w:rPr>
          <w:rFonts w:ascii="Times New Roman" w:hAnsi="Times New Roman" w:cs="Times New Roman"/>
          <w:sz w:val="24"/>
          <w:szCs w:val="24"/>
        </w:rPr>
      </w:pPr>
      <w:r w:rsidRPr="009F35D2">
        <w:rPr>
          <w:rFonts w:ascii="Times New Roman" w:eastAsia="Calibri" w:hAnsi="Times New Roman" w:cs="Times New Roman"/>
          <w:noProof/>
          <w:sz w:val="24"/>
          <w:szCs w:val="24"/>
          <w:lang w:eastAsia="ru-RU"/>
        </w:rPr>
        <w:drawing>
          <wp:anchor distT="0" distB="0" distL="114300" distR="114300" simplePos="0" relativeHeight="251672576" behindDoc="0" locked="0" layoutInCell="1" allowOverlap="1" wp14:anchorId="5C0E5BEF" wp14:editId="2DE9CE32">
            <wp:simplePos x="0" y="0"/>
            <wp:positionH relativeFrom="margin">
              <wp:align>right</wp:align>
            </wp:positionH>
            <wp:positionV relativeFrom="paragraph">
              <wp:posOffset>128174</wp:posOffset>
            </wp:positionV>
            <wp:extent cx="6539797" cy="4510556"/>
            <wp:effectExtent l="709612" t="0" r="742633" b="0"/>
            <wp:wrapNone/>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539797" cy="4510556"/>
                    </a:xfrm>
                    <a:prstGeom prst="rect">
                      <a:avLst/>
                    </a:prstGeom>
                    <a:noFill/>
                    <a:ln>
                      <a:noFill/>
                    </a:ln>
                  </pic:spPr>
                </pic:pic>
              </a:graphicData>
            </a:graphic>
          </wp:anchor>
        </w:drawing>
      </w:r>
      <w:r w:rsidRPr="009F35D2">
        <w:rPr>
          <w:rFonts w:ascii="Times New Roman" w:hAnsi="Times New Roman" w:cs="Times New Roman"/>
          <w:sz w:val="24"/>
          <w:szCs w:val="24"/>
          <w:vertAlign w:val="superscript"/>
        </w:rPr>
        <w:t xml:space="preserve">        (ФИО)                                                                                                                           (Устава, доверенности №, дата)</w:t>
      </w:r>
      <w:r w:rsidRPr="009F35D2">
        <w:rPr>
          <w:rFonts w:ascii="Times New Roman" w:hAnsi="Times New Roman" w:cs="Times New Roman"/>
          <w:sz w:val="24"/>
          <w:szCs w:val="24"/>
        </w:rPr>
        <w:t xml:space="preserve">                                               с </w:t>
      </w:r>
      <w:r w:rsidRPr="009F35D2">
        <w:rPr>
          <w:rFonts w:ascii="Times New Roman" w:hAnsi="Times New Roman" w:cs="Times New Roman"/>
          <w:szCs w:val="24"/>
        </w:rPr>
        <w:t>одной стороны, и исполнитель_______________________________ в лице ________________</w:t>
      </w:r>
    </w:p>
    <w:p w14:paraId="56984C28" w14:textId="77777777" w:rsidR="006B163F" w:rsidRPr="009F35D2" w:rsidRDefault="006B163F" w:rsidP="0020427E">
      <w:pPr>
        <w:spacing w:after="0" w:line="235" w:lineRule="auto"/>
        <w:jc w:val="both"/>
        <w:rPr>
          <w:rFonts w:ascii="Times New Roman" w:hAnsi="Times New Roman" w:cs="Times New Roman"/>
          <w:sz w:val="24"/>
          <w:szCs w:val="24"/>
          <w:vertAlign w:val="superscript"/>
        </w:rPr>
      </w:pPr>
      <w:r w:rsidRPr="009F35D2">
        <w:rPr>
          <w:rFonts w:ascii="Times New Roman" w:hAnsi="Times New Roman" w:cs="Times New Roman"/>
          <w:sz w:val="24"/>
          <w:szCs w:val="24"/>
          <w:vertAlign w:val="superscript"/>
        </w:rPr>
        <w:t xml:space="preserve">                                                                                              (наименование организации)                                 (должность)</w:t>
      </w:r>
    </w:p>
    <w:p w14:paraId="2BAE79FE" w14:textId="77777777" w:rsidR="006B163F" w:rsidRPr="009F35D2" w:rsidRDefault="006B163F" w:rsidP="0020427E">
      <w:pPr>
        <w:spacing w:after="0" w:line="235" w:lineRule="auto"/>
        <w:jc w:val="both"/>
        <w:rPr>
          <w:rFonts w:ascii="Times New Roman" w:hAnsi="Times New Roman" w:cs="Times New Roman"/>
          <w:szCs w:val="24"/>
        </w:rPr>
      </w:pPr>
      <w:r w:rsidRPr="009F35D2">
        <w:rPr>
          <w:rFonts w:ascii="Times New Roman" w:hAnsi="Times New Roman" w:cs="Times New Roman"/>
          <w:szCs w:val="24"/>
        </w:rPr>
        <w:t>__________________________, действующего на основании _____________________________</w:t>
      </w:r>
    </w:p>
    <w:p w14:paraId="5F8AC87C" w14:textId="77777777" w:rsidR="006B163F" w:rsidRPr="009F35D2" w:rsidRDefault="006B163F" w:rsidP="0020427E">
      <w:pPr>
        <w:spacing w:after="0" w:line="235" w:lineRule="auto"/>
        <w:jc w:val="both"/>
        <w:rPr>
          <w:rFonts w:ascii="Times New Roman" w:hAnsi="Times New Roman" w:cs="Times New Roman"/>
          <w:sz w:val="24"/>
          <w:szCs w:val="24"/>
          <w:vertAlign w:val="superscript"/>
        </w:rPr>
      </w:pPr>
      <w:r w:rsidRPr="009F35D2">
        <w:rPr>
          <w:rFonts w:ascii="Times New Roman" w:hAnsi="Times New Roman" w:cs="Times New Roman"/>
          <w:sz w:val="24"/>
          <w:szCs w:val="24"/>
          <w:vertAlign w:val="superscript"/>
        </w:rPr>
        <w:t xml:space="preserve">      (ФИО)                                                                                                                           (Устава, доверенности №, дата)</w:t>
      </w:r>
    </w:p>
    <w:p w14:paraId="6A3A1443" w14:textId="77777777" w:rsidR="006B163F" w:rsidRPr="009F35D2" w:rsidRDefault="006B163F" w:rsidP="0020427E">
      <w:pPr>
        <w:spacing w:after="0" w:line="235" w:lineRule="auto"/>
        <w:jc w:val="both"/>
        <w:rPr>
          <w:rFonts w:ascii="Times New Roman" w:hAnsi="Times New Roman" w:cs="Times New Roman"/>
          <w:szCs w:val="24"/>
        </w:rPr>
      </w:pPr>
      <w:r w:rsidRPr="009F35D2">
        <w:rPr>
          <w:rFonts w:ascii="Times New Roman" w:hAnsi="Times New Roman" w:cs="Times New Roman"/>
          <w:szCs w:val="24"/>
        </w:rPr>
        <w:t>с другой стороны, составили настоящий акт о следующем:</w:t>
      </w:r>
    </w:p>
    <w:p w14:paraId="512838AA" w14:textId="77777777" w:rsidR="006B163F" w:rsidRPr="009F35D2" w:rsidRDefault="006B163F" w:rsidP="0020427E">
      <w:pPr>
        <w:spacing w:after="0" w:line="235" w:lineRule="auto"/>
        <w:jc w:val="both"/>
        <w:rPr>
          <w:rFonts w:ascii="Times New Roman" w:hAnsi="Times New Roman" w:cs="Times New Roman"/>
          <w:szCs w:val="24"/>
        </w:rPr>
      </w:pPr>
      <w:r w:rsidRPr="009F35D2">
        <w:rPr>
          <w:rFonts w:ascii="Times New Roman" w:hAnsi="Times New Roman" w:cs="Times New Roman"/>
          <w:szCs w:val="24"/>
        </w:rPr>
        <w:t>«исполнителем» выполнены работы (оказаны услуги)  по договору от _________ №_____________</w:t>
      </w:r>
    </w:p>
    <w:p w14:paraId="0F12A1EF" w14:textId="77777777" w:rsidR="006B163F" w:rsidRPr="009F35D2" w:rsidRDefault="006B163F" w:rsidP="0020427E">
      <w:pPr>
        <w:spacing w:after="0" w:line="235"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196"/>
        <w:gridCol w:w="1270"/>
        <w:gridCol w:w="1196"/>
        <w:gridCol w:w="1196"/>
        <w:gridCol w:w="1197"/>
        <w:gridCol w:w="1197"/>
        <w:gridCol w:w="1197"/>
      </w:tblGrid>
      <w:tr w:rsidR="009F35D2" w:rsidRPr="009F35D2" w14:paraId="31AFED0E" w14:textId="77777777" w:rsidTr="005E3611">
        <w:tc>
          <w:tcPr>
            <w:tcW w:w="1196" w:type="dxa"/>
            <w:tcBorders>
              <w:top w:val="single" w:sz="4" w:space="0" w:color="auto"/>
              <w:left w:val="single" w:sz="4" w:space="0" w:color="auto"/>
              <w:bottom w:val="single" w:sz="4" w:space="0" w:color="auto"/>
              <w:right w:val="single" w:sz="4" w:space="0" w:color="auto"/>
            </w:tcBorders>
            <w:hideMark/>
          </w:tcPr>
          <w:p w14:paraId="58DB0EF0" w14:textId="77777777" w:rsidR="006B163F" w:rsidRPr="009F35D2" w:rsidRDefault="006B163F" w:rsidP="0020427E">
            <w:pPr>
              <w:spacing w:after="0" w:line="235" w:lineRule="auto"/>
              <w:rPr>
                <w:rFonts w:ascii="Times New Roman" w:hAnsi="Times New Roman" w:cs="Times New Roman"/>
                <w:sz w:val="18"/>
                <w:szCs w:val="18"/>
              </w:rPr>
            </w:pPr>
            <w:r w:rsidRPr="009F35D2">
              <w:rPr>
                <w:rFonts w:ascii="Times New Roman" w:hAnsi="Times New Roman" w:cs="Times New Roman"/>
                <w:sz w:val="18"/>
                <w:szCs w:val="18"/>
              </w:rPr>
              <w:t>№ п/п</w:t>
            </w:r>
          </w:p>
        </w:tc>
        <w:tc>
          <w:tcPr>
            <w:tcW w:w="1196" w:type="dxa"/>
            <w:tcBorders>
              <w:top w:val="single" w:sz="4" w:space="0" w:color="auto"/>
              <w:left w:val="single" w:sz="4" w:space="0" w:color="auto"/>
              <w:bottom w:val="single" w:sz="4" w:space="0" w:color="auto"/>
              <w:right w:val="single" w:sz="4" w:space="0" w:color="auto"/>
            </w:tcBorders>
            <w:hideMark/>
          </w:tcPr>
          <w:p w14:paraId="66D8E11B" w14:textId="77777777" w:rsidR="006B163F" w:rsidRPr="009F35D2" w:rsidRDefault="006B163F" w:rsidP="0020427E">
            <w:pPr>
              <w:spacing w:after="0" w:line="235" w:lineRule="auto"/>
              <w:rPr>
                <w:rFonts w:ascii="Times New Roman" w:hAnsi="Times New Roman" w:cs="Times New Roman"/>
                <w:sz w:val="18"/>
                <w:szCs w:val="18"/>
              </w:rPr>
            </w:pPr>
            <w:r w:rsidRPr="009F35D2">
              <w:rPr>
                <w:rFonts w:ascii="Times New Roman" w:hAnsi="Times New Roman" w:cs="Times New Roman"/>
                <w:sz w:val="18"/>
                <w:szCs w:val="18"/>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hideMark/>
          </w:tcPr>
          <w:p w14:paraId="2940B36F" w14:textId="77777777" w:rsidR="006B163F" w:rsidRPr="009F35D2" w:rsidRDefault="006B163F" w:rsidP="0020427E">
            <w:pPr>
              <w:spacing w:after="0" w:line="235" w:lineRule="auto"/>
              <w:rPr>
                <w:rFonts w:ascii="Times New Roman" w:hAnsi="Times New Roman" w:cs="Times New Roman"/>
                <w:sz w:val="18"/>
                <w:szCs w:val="18"/>
              </w:rPr>
            </w:pPr>
            <w:r w:rsidRPr="009F35D2">
              <w:rPr>
                <w:rFonts w:ascii="Times New Roman" w:hAnsi="Times New Roman" w:cs="Times New Roman"/>
                <w:sz w:val="18"/>
                <w:szCs w:val="18"/>
              </w:rPr>
              <w:t>Ед.измерения</w:t>
            </w:r>
          </w:p>
        </w:tc>
        <w:tc>
          <w:tcPr>
            <w:tcW w:w="1196" w:type="dxa"/>
            <w:tcBorders>
              <w:top w:val="single" w:sz="4" w:space="0" w:color="auto"/>
              <w:left w:val="single" w:sz="4" w:space="0" w:color="auto"/>
              <w:bottom w:val="single" w:sz="4" w:space="0" w:color="auto"/>
              <w:right w:val="single" w:sz="4" w:space="0" w:color="auto"/>
            </w:tcBorders>
            <w:hideMark/>
          </w:tcPr>
          <w:p w14:paraId="32306F02" w14:textId="77777777" w:rsidR="006B163F" w:rsidRPr="009F35D2" w:rsidRDefault="006B163F" w:rsidP="0020427E">
            <w:pPr>
              <w:spacing w:after="0" w:line="235" w:lineRule="auto"/>
              <w:rPr>
                <w:rFonts w:ascii="Times New Roman" w:hAnsi="Times New Roman" w:cs="Times New Roman"/>
                <w:sz w:val="18"/>
                <w:szCs w:val="18"/>
              </w:rPr>
            </w:pPr>
            <w:r w:rsidRPr="009F35D2">
              <w:rPr>
                <w:rFonts w:ascii="Times New Roman" w:hAnsi="Times New Roman" w:cs="Times New Roman"/>
                <w:sz w:val="18"/>
                <w:szCs w:val="18"/>
              </w:rPr>
              <w:t>Количество</w:t>
            </w:r>
          </w:p>
        </w:tc>
        <w:tc>
          <w:tcPr>
            <w:tcW w:w="1196" w:type="dxa"/>
            <w:tcBorders>
              <w:top w:val="single" w:sz="4" w:space="0" w:color="auto"/>
              <w:left w:val="single" w:sz="4" w:space="0" w:color="auto"/>
              <w:bottom w:val="single" w:sz="4" w:space="0" w:color="auto"/>
              <w:right w:val="single" w:sz="4" w:space="0" w:color="auto"/>
            </w:tcBorders>
            <w:hideMark/>
          </w:tcPr>
          <w:p w14:paraId="071F76B9" w14:textId="77777777" w:rsidR="006B163F" w:rsidRPr="009F35D2" w:rsidRDefault="006B163F" w:rsidP="0020427E">
            <w:pPr>
              <w:spacing w:after="0" w:line="235" w:lineRule="auto"/>
              <w:rPr>
                <w:rFonts w:ascii="Times New Roman" w:hAnsi="Times New Roman" w:cs="Times New Roman"/>
                <w:sz w:val="18"/>
                <w:szCs w:val="18"/>
              </w:rPr>
            </w:pPr>
            <w:r w:rsidRPr="009F35D2">
              <w:rPr>
                <w:rFonts w:ascii="Times New Roman" w:hAnsi="Times New Roman" w:cs="Times New Roman"/>
                <w:sz w:val="18"/>
                <w:szCs w:val="18"/>
              </w:rPr>
              <w:t>Цена (тариф), руб.</w:t>
            </w:r>
          </w:p>
        </w:tc>
        <w:tc>
          <w:tcPr>
            <w:tcW w:w="1197" w:type="dxa"/>
            <w:tcBorders>
              <w:top w:val="single" w:sz="4" w:space="0" w:color="auto"/>
              <w:left w:val="single" w:sz="4" w:space="0" w:color="auto"/>
              <w:bottom w:val="single" w:sz="4" w:space="0" w:color="auto"/>
              <w:right w:val="single" w:sz="4" w:space="0" w:color="auto"/>
            </w:tcBorders>
            <w:hideMark/>
          </w:tcPr>
          <w:p w14:paraId="5D1A4643" w14:textId="77777777" w:rsidR="006B163F" w:rsidRPr="009F35D2" w:rsidRDefault="006B163F" w:rsidP="0020427E">
            <w:pPr>
              <w:spacing w:after="0" w:line="235" w:lineRule="auto"/>
              <w:rPr>
                <w:rFonts w:ascii="Times New Roman" w:hAnsi="Times New Roman" w:cs="Times New Roman"/>
                <w:sz w:val="18"/>
                <w:szCs w:val="18"/>
              </w:rPr>
            </w:pPr>
            <w:r w:rsidRPr="009F35D2">
              <w:rPr>
                <w:rFonts w:ascii="Times New Roman" w:hAnsi="Times New Roman" w:cs="Times New Roman"/>
                <w:sz w:val="18"/>
                <w:szCs w:val="18"/>
              </w:rPr>
              <w:t>Сумма, руб.</w:t>
            </w:r>
          </w:p>
        </w:tc>
        <w:tc>
          <w:tcPr>
            <w:tcW w:w="1197" w:type="dxa"/>
            <w:tcBorders>
              <w:top w:val="single" w:sz="4" w:space="0" w:color="auto"/>
              <w:left w:val="single" w:sz="4" w:space="0" w:color="auto"/>
              <w:bottom w:val="single" w:sz="4" w:space="0" w:color="auto"/>
              <w:right w:val="single" w:sz="4" w:space="0" w:color="auto"/>
            </w:tcBorders>
            <w:hideMark/>
          </w:tcPr>
          <w:p w14:paraId="540654E0" w14:textId="77777777" w:rsidR="006B163F" w:rsidRPr="009F35D2" w:rsidRDefault="006B163F" w:rsidP="0020427E">
            <w:pPr>
              <w:spacing w:after="0" w:line="235" w:lineRule="auto"/>
              <w:rPr>
                <w:rFonts w:ascii="Times New Roman" w:hAnsi="Times New Roman" w:cs="Times New Roman"/>
                <w:sz w:val="18"/>
                <w:szCs w:val="18"/>
              </w:rPr>
            </w:pPr>
            <w:r w:rsidRPr="009F35D2">
              <w:rPr>
                <w:rFonts w:ascii="Times New Roman" w:hAnsi="Times New Roman" w:cs="Times New Roman"/>
                <w:sz w:val="18"/>
                <w:szCs w:val="18"/>
              </w:rPr>
              <w:t>НДС, руб.</w:t>
            </w:r>
          </w:p>
        </w:tc>
        <w:tc>
          <w:tcPr>
            <w:tcW w:w="1197" w:type="dxa"/>
            <w:tcBorders>
              <w:top w:val="single" w:sz="4" w:space="0" w:color="auto"/>
              <w:left w:val="single" w:sz="4" w:space="0" w:color="auto"/>
              <w:bottom w:val="single" w:sz="4" w:space="0" w:color="auto"/>
              <w:right w:val="single" w:sz="4" w:space="0" w:color="auto"/>
            </w:tcBorders>
            <w:hideMark/>
          </w:tcPr>
          <w:p w14:paraId="11F2FBBB" w14:textId="77777777" w:rsidR="006B163F" w:rsidRPr="009F35D2" w:rsidRDefault="006B163F" w:rsidP="0020427E">
            <w:pPr>
              <w:spacing w:after="0" w:line="235" w:lineRule="auto"/>
              <w:rPr>
                <w:rFonts w:ascii="Times New Roman" w:hAnsi="Times New Roman" w:cs="Times New Roman"/>
                <w:sz w:val="18"/>
                <w:szCs w:val="18"/>
              </w:rPr>
            </w:pPr>
            <w:r w:rsidRPr="009F35D2">
              <w:rPr>
                <w:rFonts w:ascii="Times New Roman" w:hAnsi="Times New Roman" w:cs="Times New Roman"/>
                <w:sz w:val="18"/>
                <w:szCs w:val="18"/>
              </w:rPr>
              <w:t>Всего с НДС, руб.</w:t>
            </w:r>
          </w:p>
        </w:tc>
      </w:tr>
      <w:tr w:rsidR="009F35D2" w:rsidRPr="009F35D2" w14:paraId="3303DBAC" w14:textId="77777777" w:rsidTr="005E3611">
        <w:tc>
          <w:tcPr>
            <w:tcW w:w="1196" w:type="dxa"/>
            <w:tcBorders>
              <w:top w:val="single" w:sz="4" w:space="0" w:color="auto"/>
              <w:left w:val="single" w:sz="4" w:space="0" w:color="auto"/>
              <w:bottom w:val="single" w:sz="4" w:space="0" w:color="auto"/>
              <w:right w:val="single" w:sz="4" w:space="0" w:color="auto"/>
            </w:tcBorders>
          </w:tcPr>
          <w:p w14:paraId="45260DCC" w14:textId="77777777" w:rsidR="006B163F" w:rsidRPr="009F35D2" w:rsidRDefault="006B163F" w:rsidP="0020427E">
            <w:pPr>
              <w:spacing w:after="0" w:line="235" w:lineRule="auto"/>
              <w:rPr>
                <w:rFonts w:ascii="Times New Roman" w:hAnsi="Times New Roman" w:cs="Times New Roman"/>
                <w:sz w:val="18"/>
                <w:szCs w:val="18"/>
              </w:rPr>
            </w:pPr>
          </w:p>
        </w:tc>
        <w:tc>
          <w:tcPr>
            <w:tcW w:w="1196" w:type="dxa"/>
            <w:tcBorders>
              <w:top w:val="single" w:sz="4" w:space="0" w:color="auto"/>
              <w:left w:val="single" w:sz="4" w:space="0" w:color="auto"/>
              <w:bottom w:val="single" w:sz="4" w:space="0" w:color="auto"/>
              <w:right w:val="single" w:sz="4" w:space="0" w:color="auto"/>
            </w:tcBorders>
          </w:tcPr>
          <w:p w14:paraId="5FEC3189" w14:textId="77777777" w:rsidR="006B163F" w:rsidRPr="009F35D2" w:rsidRDefault="006B163F" w:rsidP="0020427E">
            <w:pPr>
              <w:spacing w:after="0" w:line="235" w:lineRule="auto"/>
              <w:rPr>
                <w:rFonts w:ascii="Times New Roman" w:hAnsi="Times New Roman" w:cs="Times New Roman"/>
                <w:sz w:val="18"/>
                <w:szCs w:val="18"/>
              </w:rPr>
            </w:pPr>
          </w:p>
        </w:tc>
        <w:tc>
          <w:tcPr>
            <w:tcW w:w="1196" w:type="dxa"/>
            <w:tcBorders>
              <w:top w:val="single" w:sz="4" w:space="0" w:color="auto"/>
              <w:left w:val="single" w:sz="4" w:space="0" w:color="auto"/>
              <w:bottom w:val="single" w:sz="4" w:space="0" w:color="auto"/>
              <w:right w:val="single" w:sz="4" w:space="0" w:color="auto"/>
            </w:tcBorders>
          </w:tcPr>
          <w:p w14:paraId="03353A3A" w14:textId="77777777" w:rsidR="006B163F" w:rsidRPr="009F35D2" w:rsidRDefault="006B163F" w:rsidP="0020427E">
            <w:pPr>
              <w:spacing w:after="0" w:line="235" w:lineRule="auto"/>
              <w:rPr>
                <w:rFonts w:ascii="Times New Roman" w:hAnsi="Times New Roman" w:cs="Times New Roman"/>
                <w:sz w:val="18"/>
                <w:szCs w:val="18"/>
              </w:rPr>
            </w:pPr>
          </w:p>
        </w:tc>
        <w:tc>
          <w:tcPr>
            <w:tcW w:w="1196" w:type="dxa"/>
            <w:tcBorders>
              <w:top w:val="single" w:sz="4" w:space="0" w:color="auto"/>
              <w:left w:val="single" w:sz="4" w:space="0" w:color="auto"/>
              <w:bottom w:val="single" w:sz="4" w:space="0" w:color="auto"/>
              <w:right w:val="single" w:sz="4" w:space="0" w:color="auto"/>
            </w:tcBorders>
          </w:tcPr>
          <w:p w14:paraId="2C07744D" w14:textId="77777777" w:rsidR="006B163F" w:rsidRPr="009F35D2" w:rsidRDefault="006B163F" w:rsidP="0020427E">
            <w:pPr>
              <w:spacing w:after="0" w:line="235" w:lineRule="auto"/>
              <w:rPr>
                <w:rFonts w:ascii="Times New Roman" w:hAnsi="Times New Roman" w:cs="Times New Roman"/>
                <w:sz w:val="18"/>
                <w:szCs w:val="18"/>
              </w:rPr>
            </w:pPr>
          </w:p>
        </w:tc>
        <w:tc>
          <w:tcPr>
            <w:tcW w:w="1196" w:type="dxa"/>
            <w:tcBorders>
              <w:top w:val="single" w:sz="4" w:space="0" w:color="auto"/>
              <w:left w:val="single" w:sz="4" w:space="0" w:color="auto"/>
              <w:bottom w:val="single" w:sz="4" w:space="0" w:color="auto"/>
              <w:right w:val="single" w:sz="4" w:space="0" w:color="auto"/>
            </w:tcBorders>
          </w:tcPr>
          <w:p w14:paraId="35056E6A" w14:textId="77777777" w:rsidR="006B163F" w:rsidRPr="009F35D2" w:rsidRDefault="006B163F" w:rsidP="0020427E">
            <w:pPr>
              <w:spacing w:after="0" w:line="235" w:lineRule="auto"/>
              <w:rPr>
                <w:rFonts w:ascii="Times New Roman" w:hAnsi="Times New Roman" w:cs="Times New Roman"/>
                <w:sz w:val="18"/>
                <w:szCs w:val="18"/>
              </w:rPr>
            </w:pPr>
          </w:p>
        </w:tc>
        <w:tc>
          <w:tcPr>
            <w:tcW w:w="1197" w:type="dxa"/>
            <w:tcBorders>
              <w:top w:val="single" w:sz="4" w:space="0" w:color="auto"/>
              <w:left w:val="single" w:sz="4" w:space="0" w:color="auto"/>
              <w:bottom w:val="single" w:sz="4" w:space="0" w:color="auto"/>
              <w:right w:val="single" w:sz="4" w:space="0" w:color="auto"/>
            </w:tcBorders>
          </w:tcPr>
          <w:p w14:paraId="2C69AB15" w14:textId="77777777" w:rsidR="006B163F" w:rsidRPr="009F35D2" w:rsidRDefault="006B163F" w:rsidP="0020427E">
            <w:pPr>
              <w:spacing w:after="0" w:line="235" w:lineRule="auto"/>
              <w:rPr>
                <w:rFonts w:ascii="Times New Roman" w:hAnsi="Times New Roman" w:cs="Times New Roman"/>
                <w:sz w:val="18"/>
                <w:szCs w:val="18"/>
              </w:rPr>
            </w:pPr>
          </w:p>
        </w:tc>
        <w:tc>
          <w:tcPr>
            <w:tcW w:w="1197" w:type="dxa"/>
            <w:tcBorders>
              <w:top w:val="single" w:sz="4" w:space="0" w:color="auto"/>
              <w:left w:val="single" w:sz="4" w:space="0" w:color="auto"/>
              <w:bottom w:val="single" w:sz="4" w:space="0" w:color="auto"/>
              <w:right w:val="single" w:sz="4" w:space="0" w:color="auto"/>
            </w:tcBorders>
          </w:tcPr>
          <w:p w14:paraId="6CD4FE8C" w14:textId="77777777" w:rsidR="006B163F" w:rsidRPr="009F35D2" w:rsidRDefault="006B163F" w:rsidP="0020427E">
            <w:pPr>
              <w:spacing w:after="0" w:line="235" w:lineRule="auto"/>
              <w:rPr>
                <w:rFonts w:ascii="Times New Roman" w:hAnsi="Times New Roman" w:cs="Times New Roman"/>
                <w:sz w:val="18"/>
                <w:szCs w:val="18"/>
              </w:rPr>
            </w:pPr>
          </w:p>
        </w:tc>
        <w:tc>
          <w:tcPr>
            <w:tcW w:w="1197" w:type="dxa"/>
            <w:tcBorders>
              <w:top w:val="single" w:sz="4" w:space="0" w:color="auto"/>
              <w:left w:val="single" w:sz="4" w:space="0" w:color="auto"/>
              <w:bottom w:val="single" w:sz="4" w:space="0" w:color="auto"/>
              <w:right w:val="single" w:sz="4" w:space="0" w:color="auto"/>
            </w:tcBorders>
          </w:tcPr>
          <w:p w14:paraId="42362A5C" w14:textId="77777777" w:rsidR="006B163F" w:rsidRPr="009F35D2" w:rsidRDefault="006B163F" w:rsidP="0020427E">
            <w:pPr>
              <w:spacing w:after="0" w:line="235" w:lineRule="auto"/>
              <w:rPr>
                <w:rFonts w:ascii="Times New Roman" w:hAnsi="Times New Roman" w:cs="Times New Roman"/>
                <w:sz w:val="18"/>
                <w:szCs w:val="18"/>
              </w:rPr>
            </w:pPr>
          </w:p>
        </w:tc>
      </w:tr>
      <w:tr w:rsidR="009F35D2" w:rsidRPr="009F35D2" w14:paraId="305FD18A" w14:textId="77777777" w:rsidTr="005E3611">
        <w:tc>
          <w:tcPr>
            <w:tcW w:w="1196" w:type="dxa"/>
            <w:tcBorders>
              <w:top w:val="single" w:sz="4" w:space="0" w:color="auto"/>
              <w:left w:val="single" w:sz="4" w:space="0" w:color="auto"/>
              <w:bottom w:val="single" w:sz="4" w:space="0" w:color="auto"/>
              <w:right w:val="single" w:sz="4" w:space="0" w:color="auto"/>
            </w:tcBorders>
          </w:tcPr>
          <w:p w14:paraId="360F1D91" w14:textId="77777777" w:rsidR="006B163F" w:rsidRPr="009F35D2" w:rsidRDefault="006B163F" w:rsidP="0020427E">
            <w:pPr>
              <w:spacing w:after="0" w:line="235" w:lineRule="auto"/>
              <w:rPr>
                <w:rFonts w:ascii="Times New Roman" w:hAnsi="Times New Roman" w:cs="Times New Roman"/>
                <w:sz w:val="18"/>
                <w:szCs w:val="18"/>
              </w:rPr>
            </w:pPr>
          </w:p>
        </w:tc>
        <w:tc>
          <w:tcPr>
            <w:tcW w:w="1196" w:type="dxa"/>
            <w:tcBorders>
              <w:top w:val="single" w:sz="4" w:space="0" w:color="auto"/>
              <w:left w:val="single" w:sz="4" w:space="0" w:color="auto"/>
              <w:bottom w:val="single" w:sz="4" w:space="0" w:color="auto"/>
              <w:right w:val="single" w:sz="4" w:space="0" w:color="auto"/>
            </w:tcBorders>
          </w:tcPr>
          <w:p w14:paraId="7CEE1379" w14:textId="77777777" w:rsidR="006B163F" w:rsidRPr="009F35D2" w:rsidRDefault="006B163F" w:rsidP="0020427E">
            <w:pPr>
              <w:spacing w:after="0" w:line="235" w:lineRule="auto"/>
              <w:rPr>
                <w:rFonts w:ascii="Times New Roman" w:hAnsi="Times New Roman" w:cs="Times New Roman"/>
                <w:sz w:val="18"/>
                <w:szCs w:val="18"/>
              </w:rPr>
            </w:pPr>
          </w:p>
        </w:tc>
        <w:tc>
          <w:tcPr>
            <w:tcW w:w="1196" w:type="dxa"/>
            <w:tcBorders>
              <w:top w:val="single" w:sz="4" w:space="0" w:color="auto"/>
              <w:left w:val="single" w:sz="4" w:space="0" w:color="auto"/>
              <w:bottom w:val="single" w:sz="4" w:space="0" w:color="auto"/>
              <w:right w:val="single" w:sz="4" w:space="0" w:color="auto"/>
            </w:tcBorders>
          </w:tcPr>
          <w:p w14:paraId="546DF3F4" w14:textId="77777777" w:rsidR="006B163F" w:rsidRPr="009F35D2" w:rsidRDefault="006B163F" w:rsidP="0020427E">
            <w:pPr>
              <w:spacing w:after="0" w:line="235" w:lineRule="auto"/>
              <w:rPr>
                <w:rFonts w:ascii="Times New Roman" w:hAnsi="Times New Roman" w:cs="Times New Roman"/>
                <w:sz w:val="18"/>
                <w:szCs w:val="18"/>
              </w:rPr>
            </w:pPr>
          </w:p>
        </w:tc>
        <w:tc>
          <w:tcPr>
            <w:tcW w:w="1196" w:type="dxa"/>
            <w:tcBorders>
              <w:top w:val="single" w:sz="4" w:space="0" w:color="auto"/>
              <w:left w:val="single" w:sz="4" w:space="0" w:color="auto"/>
              <w:bottom w:val="single" w:sz="4" w:space="0" w:color="auto"/>
              <w:right w:val="single" w:sz="4" w:space="0" w:color="auto"/>
            </w:tcBorders>
          </w:tcPr>
          <w:p w14:paraId="1934C02B" w14:textId="77777777" w:rsidR="006B163F" w:rsidRPr="009F35D2" w:rsidRDefault="006B163F" w:rsidP="0020427E">
            <w:pPr>
              <w:spacing w:after="0" w:line="235" w:lineRule="auto"/>
              <w:rPr>
                <w:rFonts w:ascii="Times New Roman" w:hAnsi="Times New Roman" w:cs="Times New Roman"/>
                <w:sz w:val="18"/>
                <w:szCs w:val="18"/>
              </w:rPr>
            </w:pPr>
          </w:p>
        </w:tc>
        <w:tc>
          <w:tcPr>
            <w:tcW w:w="1196" w:type="dxa"/>
            <w:tcBorders>
              <w:top w:val="single" w:sz="4" w:space="0" w:color="auto"/>
              <w:left w:val="single" w:sz="4" w:space="0" w:color="auto"/>
              <w:bottom w:val="single" w:sz="4" w:space="0" w:color="auto"/>
              <w:right w:val="single" w:sz="4" w:space="0" w:color="auto"/>
            </w:tcBorders>
          </w:tcPr>
          <w:p w14:paraId="17BCF403" w14:textId="77777777" w:rsidR="006B163F" w:rsidRPr="009F35D2" w:rsidRDefault="006B163F" w:rsidP="0020427E">
            <w:pPr>
              <w:spacing w:after="0" w:line="235" w:lineRule="auto"/>
              <w:rPr>
                <w:rFonts w:ascii="Times New Roman" w:hAnsi="Times New Roman" w:cs="Times New Roman"/>
                <w:sz w:val="18"/>
                <w:szCs w:val="18"/>
              </w:rPr>
            </w:pPr>
          </w:p>
        </w:tc>
        <w:tc>
          <w:tcPr>
            <w:tcW w:w="1197" w:type="dxa"/>
            <w:tcBorders>
              <w:top w:val="single" w:sz="4" w:space="0" w:color="auto"/>
              <w:left w:val="single" w:sz="4" w:space="0" w:color="auto"/>
              <w:bottom w:val="single" w:sz="4" w:space="0" w:color="auto"/>
              <w:right w:val="single" w:sz="4" w:space="0" w:color="auto"/>
            </w:tcBorders>
          </w:tcPr>
          <w:p w14:paraId="46E9C805" w14:textId="77777777" w:rsidR="006B163F" w:rsidRPr="009F35D2" w:rsidRDefault="006B163F" w:rsidP="0020427E">
            <w:pPr>
              <w:spacing w:after="0" w:line="235" w:lineRule="auto"/>
              <w:rPr>
                <w:rFonts w:ascii="Times New Roman" w:hAnsi="Times New Roman" w:cs="Times New Roman"/>
                <w:sz w:val="18"/>
                <w:szCs w:val="18"/>
              </w:rPr>
            </w:pPr>
          </w:p>
        </w:tc>
        <w:tc>
          <w:tcPr>
            <w:tcW w:w="1197" w:type="dxa"/>
            <w:tcBorders>
              <w:top w:val="single" w:sz="4" w:space="0" w:color="auto"/>
              <w:left w:val="single" w:sz="4" w:space="0" w:color="auto"/>
              <w:bottom w:val="single" w:sz="4" w:space="0" w:color="auto"/>
              <w:right w:val="single" w:sz="4" w:space="0" w:color="auto"/>
            </w:tcBorders>
          </w:tcPr>
          <w:p w14:paraId="11AB32BF" w14:textId="77777777" w:rsidR="006B163F" w:rsidRPr="009F35D2" w:rsidRDefault="006B163F" w:rsidP="0020427E">
            <w:pPr>
              <w:spacing w:after="0" w:line="235" w:lineRule="auto"/>
              <w:rPr>
                <w:rFonts w:ascii="Times New Roman" w:hAnsi="Times New Roman" w:cs="Times New Roman"/>
                <w:sz w:val="18"/>
                <w:szCs w:val="18"/>
              </w:rPr>
            </w:pPr>
          </w:p>
        </w:tc>
        <w:tc>
          <w:tcPr>
            <w:tcW w:w="1197" w:type="dxa"/>
            <w:tcBorders>
              <w:top w:val="single" w:sz="4" w:space="0" w:color="auto"/>
              <w:left w:val="single" w:sz="4" w:space="0" w:color="auto"/>
              <w:bottom w:val="single" w:sz="4" w:space="0" w:color="auto"/>
              <w:right w:val="single" w:sz="4" w:space="0" w:color="auto"/>
            </w:tcBorders>
          </w:tcPr>
          <w:p w14:paraId="6FC69570" w14:textId="77777777" w:rsidR="006B163F" w:rsidRPr="009F35D2" w:rsidRDefault="006B163F" w:rsidP="0020427E">
            <w:pPr>
              <w:spacing w:after="0" w:line="235" w:lineRule="auto"/>
              <w:rPr>
                <w:rFonts w:ascii="Times New Roman" w:hAnsi="Times New Roman" w:cs="Times New Roman"/>
                <w:sz w:val="18"/>
                <w:szCs w:val="18"/>
              </w:rPr>
            </w:pPr>
          </w:p>
        </w:tc>
      </w:tr>
    </w:tbl>
    <w:p w14:paraId="66F66BAE" w14:textId="77777777" w:rsidR="006B163F" w:rsidRPr="009F35D2" w:rsidRDefault="006B163F" w:rsidP="0020427E">
      <w:pPr>
        <w:spacing w:after="0" w:line="235" w:lineRule="auto"/>
        <w:rPr>
          <w:rFonts w:ascii="Times New Roman" w:hAnsi="Times New Roman" w:cs="Times New Roman"/>
          <w:szCs w:val="24"/>
        </w:rPr>
      </w:pPr>
      <w:r w:rsidRPr="009F35D2">
        <w:rPr>
          <w:rFonts w:ascii="Times New Roman" w:hAnsi="Times New Roman" w:cs="Times New Roman"/>
          <w:szCs w:val="24"/>
        </w:rPr>
        <w:t>В период с «___»________20__г.                                   по «____»___________20 __ г.</w:t>
      </w:r>
    </w:p>
    <w:p w14:paraId="168DD62B" w14:textId="77777777" w:rsidR="006B163F" w:rsidRPr="009F35D2" w:rsidRDefault="006B163F" w:rsidP="0020427E">
      <w:pPr>
        <w:spacing w:after="0" w:line="235" w:lineRule="auto"/>
        <w:rPr>
          <w:rFonts w:ascii="Times New Roman" w:hAnsi="Times New Roman" w:cs="Times New Roman"/>
          <w:szCs w:val="24"/>
        </w:rPr>
      </w:pPr>
      <w:r w:rsidRPr="009F35D2">
        <w:rPr>
          <w:rFonts w:ascii="Times New Roman" w:hAnsi="Times New Roman" w:cs="Times New Roman"/>
          <w:szCs w:val="24"/>
        </w:rPr>
        <w:t xml:space="preserve">С надлежащим качеством и в полном объеме на общую сумму </w:t>
      </w:r>
    </w:p>
    <w:p w14:paraId="5A5DEEEF" w14:textId="77777777" w:rsidR="006B163F" w:rsidRPr="009F35D2" w:rsidRDefault="006B163F" w:rsidP="0020427E">
      <w:pPr>
        <w:spacing w:after="0" w:line="235" w:lineRule="auto"/>
        <w:rPr>
          <w:rFonts w:ascii="Times New Roman" w:hAnsi="Times New Roman" w:cs="Times New Roman"/>
          <w:szCs w:val="24"/>
        </w:rPr>
      </w:pPr>
      <w:r w:rsidRPr="009F35D2">
        <w:rPr>
          <w:rFonts w:ascii="Times New Roman" w:hAnsi="Times New Roman" w:cs="Times New Roman"/>
          <w:szCs w:val="24"/>
        </w:rPr>
        <w:t>__________________________  руб. _______  коп.</w:t>
      </w:r>
    </w:p>
    <w:p w14:paraId="60A43352" w14:textId="77777777" w:rsidR="006B163F" w:rsidRPr="009F35D2" w:rsidRDefault="006B163F" w:rsidP="0020427E">
      <w:pPr>
        <w:spacing w:after="0" w:line="235" w:lineRule="auto"/>
        <w:rPr>
          <w:rFonts w:ascii="Times New Roman" w:hAnsi="Times New Roman" w:cs="Times New Roman"/>
          <w:sz w:val="24"/>
          <w:szCs w:val="24"/>
          <w:vertAlign w:val="superscript"/>
        </w:rPr>
      </w:pPr>
      <w:r w:rsidRPr="009F35D2">
        <w:rPr>
          <w:rFonts w:ascii="Times New Roman" w:hAnsi="Times New Roman" w:cs="Times New Roman"/>
          <w:sz w:val="24"/>
          <w:szCs w:val="24"/>
          <w:vertAlign w:val="superscript"/>
        </w:rPr>
        <w:t xml:space="preserve">         (цифрами)</w:t>
      </w:r>
    </w:p>
    <w:p w14:paraId="1651AB3B" w14:textId="77777777" w:rsidR="006B163F" w:rsidRPr="009F35D2" w:rsidRDefault="006B163F" w:rsidP="0020427E">
      <w:pPr>
        <w:spacing w:after="0" w:line="235" w:lineRule="auto"/>
        <w:rPr>
          <w:rFonts w:ascii="Times New Roman" w:hAnsi="Times New Roman" w:cs="Times New Roman"/>
          <w:sz w:val="24"/>
          <w:szCs w:val="24"/>
        </w:rPr>
      </w:pPr>
      <w:r w:rsidRPr="009F35D2">
        <w:rPr>
          <w:rFonts w:ascii="Times New Roman" w:hAnsi="Times New Roman" w:cs="Times New Roman"/>
          <w:sz w:val="24"/>
          <w:szCs w:val="24"/>
        </w:rPr>
        <w:t>________________________________________________________________________________</w:t>
      </w:r>
    </w:p>
    <w:p w14:paraId="5622B320" w14:textId="77777777" w:rsidR="006B163F" w:rsidRPr="009F35D2" w:rsidRDefault="006B163F" w:rsidP="0020427E">
      <w:pPr>
        <w:spacing w:after="0" w:line="235" w:lineRule="auto"/>
        <w:rPr>
          <w:rFonts w:ascii="Times New Roman" w:hAnsi="Times New Roman" w:cs="Times New Roman"/>
          <w:sz w:val="24"/>
          <w:szCs w:val="24"/>
          <w:vertAlign w:val="superscript"/>
        </w:rPr>
      </w:pPr>
      <w:r w:rsidRPr="009F35D2">
        <w:rPr>
          <w:rFonts w:ascii="Times New Roman" w:hAnsi="Times New Roman" w:cs="Times New Roman"/>
          <w:sz w:val="24"/>
          <w:szCs w:val="24"/>
          <w:vertAlign w:val="superscript"/>
        </w:rPr>
        <w:t xml:space="preserve">                       (прописью)</w:t>
      </w:r>
    </w:p>
    <w:p w14:paraId="0C3EB16A" w14:textId="77777777" w:rsidR="006B163F" w:rsidRPr="009F35D2" w:rsidRDefault="006B163F" w:rsidP="0020427E">
      <w:pPr>
        <w:spacing w:after="0" w:line="235" w:lineRule="auto"/>
        <w:rPr>
          <w:rFonts w:ascii="Times New Roman" w:hAnsi="Times New Roman" w:cs="Times New Roman"/>
        </w:rPr>
      </w:pPr>
      <w:r w:rsidRPr="009F35D2">
        <w:rPr>
          <w:rFonts w:ascii="Times New Roman" w:hAnsi="Times New Roman" w:cs="Times New Roman"/>
        </w:rPr>
        <w:t>В том числе налог на добавленную стоимость______________________руб._____________коп.</w:t>
      </w:r>
    </w:p>
    <w:p w14:paraId="5C28DA5E" w14:textId="77777777" w:rsidR="006B163F" w:rsidRPr="009F35D2" w:rsidRDefault="006B163F" w:rsidP="0020427E">
      <w:pPr>
        <w:spacing w:after="0" w:line="235" w:lineRule="auto"/>
        <w:rPr>
          <w:rFonts w:ascii="Times New Roman" w:hAnsi="Times New Roman" w:cs="Times New Roman"/>
        </w:rPr>
      </w:pPr>
      <w:r w:rsidRPr="009F35D2">
        <w:rPr>
          <w:rFonts w:ascii="Times New Roman" w:hAnsi="Times New Roman" w:cs="Times New Roman"/>
        </w:rPr>
        <w:t xml:space="preserve">                                                                                                                             </w:t>
      </w:r>
    </w:p>
    <w:p w14:paraId="264E1E18" w14:textId="77777777" w:rsidR="006B163F" w:rsidRPr="009F35D2" w:rsidRDefault="006B163F" w:rsidP="0020427E">
      <w:pPr>
        <w:spacing w:after="0" w:line="235" w:lineRule="auto"/>
        <w:rPr>
          <w:rFonts w:ascii="Times New Roman" w:hAnsi="Times New Roman" w:cs="Times New Roman"/>
        </w:rPr>
      </w:pPr>
      <w:r w:rsidRPr="009F35D2">
        <w:rPr>
          <w:rFonts w:ascii="Times New Roman" w:hAnsi="Times New Roman" w:cs="Times New Roman"/>
        </w:rPr>
        <w:t>Работу сдал     _____________       ______________     ________________   _________</w:t>
      </w:r>
    </w:p>
    <w:p w14:paraId="1DE53F4F" w14:textId="77777777" w:rsidR="006B163F" w:rsidRPr="009F35D2" w:rsidRDefault="006B163F" w:rsidP="0020427E">
      <w:pPr>
        <w:spacing w:after="0" w:line="235" w:lineRule="auto"/>
        <w:rPr>
          <w:rFonts w:ascii="Times New Roman" w:hAnsi="Times New Roman" w:cs="Times New Roman"/>
          <w:sz w:val="16"/>
          <w:szCs w:val="16"/>
        </w:rPr>
      </w:pPr>
      <w:r w:rsidRPr="009F35D2">
        <w:rPr>
          <w:rFonts w:ascii="Times New Roman" w:hAnsi="Times New Roman" w:cs="Times New Roman"/>
          <w:sz w:val="16"/>
          <w:szCs w:val="16"/>
        </w:rPr>
        <w:t xml:space="preserve">                                           (должность)                           (подпись)                    (расшифровка подписи)               (дата)          </w:t>
      </w:r>
    </w:p>
    <w:p w14:paraId="7EBA8333" w14:textId="77777777" w:rsidR="006B163F" w:rsidRPr="009F35D2" w:rsidRDefault="006B163F" w:rsidP="0020427E">
      <w:pPr>
        <w:spacing w:after="0" w:line="235" w:lineRule="auto"/>
        <w:rPr>
          <w:rFonts w:ascii="Times New Roman" w:hAnsi="Times New Roman" w:cs="Times New Roman"/>
        </w:rPr>
      </w:pPr>
      <w:r w:rsidRPr="009F35D2">
        <w:rPr>
          <w:rFonts w:ascii="Times New Roman" w:hAnsi="Times New Roman" w:cs="Times New Roman"/>
        </w:rPr>
        <w:t>МП</w:t>
      </w:r>
    </w:p>
    <w:p w14:paraId="544842FF" w14:textId="77777777" w:rsidR="006B163F" w:rsidRPr="009F35D2" w:rsidRDefault="006B163F" w:rsidP="0020427E">
      <w:pPr>
        <w:spacing w:after="0" w:line="235" w:lineRule="auto"/>
        <w:rPr>
          <w:rFonts w:ascii="Times New Roman" w:hAnsi="Times New Roman" w:cs="Times New Roman"/>
        </w:rPr>
      </w:pPr>
      <w:r w:rsidRPr="009F35D2">
        <w:rPr>
          <w:rFonts w:ascii="Times New Roman" w:hAnsi="Times New Roman" w:cs="Times New Roman"/>
        </w:rPr>
        <w:t>Работу принял     _____________       ______________     ________________   _________</w:t>
      </w:r>
    </w:p>
    <w:p w14:paraId="733F1A0F" w14:textId="77777777" w:rsidR="006B163F" w:rsidRPr="009F35D2" w:rsidRDefault="006B163F" w:rsidP="0020427E">
      <w:pPr>
        <w:spacing w:after="0" w:line="235" w:lineRule="auto"/>
        <w:rPr>
          <w:rFonts w:ascii="Times New Roman" w:hAnsi="Times New Roman" w:cs="Times New Roman"/>
          <w:sz w:val="16"/>
          <w:szCs w:val="16"/>
        </w:rPr>
      </w:pPr>
      <w:r w:rsidRPr="009F35D2">
        <w:rPr>
          <w:rFonts w:ascii="Times New Roman" w:hAnsi="Times New Roman" w:cs="Times New Roman"/>
          <w:sz w:val="16"/>
          <w:szCs w:val="16"/>
        </w:rPr>
        <w:t xml:space="preserve">                                           (должность)                           (подпись)                    (расшифровка подписи)               (дата)          </w:t>
      </w:r>
    </w:p>
    <w:p w14:paraId="56D7A117" w14:textId="77777777" w:rsidR="006B163F" w:rsidRPr="009F35D2" w:rsidRDefault="006B163F" w:rsidP="0020427E">
      <w:pPr>
        <w:spacing w:after="0" w:line="235" w:lineRule="auto"/>
        <w:rPr>
          <w:rFonts w:ascii="Times New Roman" w:hAnsi="Times New Roman" w:cs="Times New Roman"/>
          <w:szCs w:val="24"/>
        </w:rPr>
      </w:pPr>
      <w:r w:rsidRPr="009F35D2">
        <w:rPr>
          <w:rFonts w:ascii="Times New Roman" w:hAnsi="Times New Roman" w:cs="Times New Roman"/>
          <w:szCs w:val="24"/>
        </w:rPr>
        <w:t>МП</w:t>
      </w:r>
    </w:p>
    <w:p w14:paraId="294BE213" w14:textId="77777777" w:rsidR="006B163F" w:rsidRPr="009F35D2" w:rsidRDefault="006B163F" w:rsidP="0020427E">
      <w:pPr>
        <w:spacing w:after="0" w:line="235" w:lineRule="auto"/>
        <w:rPr>
          <w:rFonts w:ascii="Times New Roman" w:hAnsi="Times New Roman" w:cs="Times New Roman"/>
          <w:sz w:val="24"/>
          <w:szCs w:val="24"/>
        </w:rPr>
      </w:pPr>
    </w:p>
    <w:p w14:paraId="5F2CA9E6" w14:textId="77777777" w:rsidR="006B163F" w:rsidRPr="009F35D2" w:rsidRDefault="006B163F" w:rsidP="0020427E">
      <w:pPr>
        <w:spacing w:after="0" w:line="235" w:lineRule="auto"/>
        <w:rPr>
          <w:rFonts w:ascii="Times New Roman" w:hAnsi="Times New Roman" w:cs="Times New Roman"/>
          <w:sz w:val="24"/>
          <w:szCs w:val="24"/>
        </w:rPr>
      </w:pPr>
    </w:p>
    <w:p w14:paraId="4F7EC2D5" w14:textId="77777777" w:rsidR="006B163F" w:rsidRPr="009F35D2" w:rsidRDefault="006B163F" w:rsidP="0020427E">
      <w:pPr>
        <w:spacing w:after="0" w:line="235" w:lineRule="auto"/>
        <w:rPr>
          <w:rFonts w:ascii="Times New Roman" w:hAnsi="Times New Roman" w:cs="Times New Roman"/>
        </w:rPr>
      </w:pPr>
      <w:r w:rsidRPr="009F35D2">
        <w:rPr>
          <w:rFonts w:ascii="Times New Roman" w:hAnsi="Times New Roman" w:cs="Times New Roman"/>
        </w:rPr>
        <w:t>Полноту и правильность оформления</w:t>
      </w:r>
    </w:p>
    <w:p w14:paraId="4D053CE5" w14:textId="77777777" w:rsidR="006B163F" w:rsidRPr="009F35D2" w:rsidRDefault="006B163F" w:rsidP="0020427E">
      <w:pPr>
        <w:spacing w:after="0" w:line="235" w:lineRule="auto"/>
        <w:rPr>
          <w:rFonts w:ascii="Times New Roman" w:hAnsi="Times New Roman" w:cs="Times New Roman"/>
        </w:rPr>
      </w:pPr>
      <w:r w:rsidRPr="009F35D2">
        <w:rPr>
          <w:rFonts w:ascii="Times New Roman" w:hAnsi="Times New Roman" w:cs="Times New Roman"/>
        </w:rPr>
        <w:t>акта проверил     _____________       ______________     ________________   _________</w:t>
      </w:r>
    </w:p>
    <w:p w14:paraId="5CFDFD06" w14:textId="77777777" w:rsidR="006B163F" w:rsidRPr="009F35D2" w:rsidRDefault="006B163F" w:rsidP="0020427E">
      <w:pPr>
        <w:spacing w:after="0" w:line="235" w:lineRule="auto"/>
        <w:rPr>
          <w:rFonts w:ascii="Times New Roman" w:hAnsi="Times New Roman" w:cs="Times New Roman"/>
          <w:sz w:val="16"/>
          <w:szCs w:val="16"/>
        </w:rPr>
      </w:pPr>
      <w:r w:rsidRPr="009F35D2">
        <w:rPr>
          <w:rFonts w:ascii="Times New Roman" w:hAnsi="Times New Roman" w:cs="Times New Roman"/>
          <w:sz w:val="16"/>
          <w:szCs w:val="16"/>
        </w:rPr>
        <w:t xml:space="preserve">                                           (должность)                           (подпись)                    (расшифровка подписи)               (дата)          </w:t>
      </w:r>
    </w:p>
    <w:p w14:paraId="16E0B53C" w14:textId="77777777" w:rsidR="006B163F" w:rsidRPr="009F35D2" w:rsidRDefault="006B163F" w:rsidP="0020427E">
      <w:pPr>
        <w:spacing w:after="0" w:line="235" w:lineRule="auto"/>
        <w:rPr>
          <w:rFonts w:ascii="Times New Roman" w:hAnsi="Times New Roman" w:cs="Times New Roman"/>
        </w:rPr>
      </w:pPr>
      <w:r w:rsidRPr="009F35D2">
        <w:rPr>
          <w:rFonts w:ascii="Times New Roman" w:hAnsi="Times New Roman" w:cs="Times New Roman"/>
        </w:rPr>
        <w:t>Акт составил      _____________       ______________     ________________    _________</w:t>
      </w:r>
    </w:p>
    <w:p w14:paraId="45958168" w14:textId="77777777" w:rsidR="006B163F" w:rsidRPr="009F35D2" w:rsidRDefault="006B163F" w:rsidP="0020427E">
      <w:pPr>
        <w:spacing w:after="0" w:line="235" w:lineRule="auto"/>
        <w:rPr>
          <w:rFonts w:ascii="Times New Roman" w:hAnsi="Times New Roman" w:cs="Times New Roman"/>
          <w:sz w:val="16"/>
          <w:szCs w:val="16"/>
        </w:rPr>
      </w:pPr>
      <w:r w:rsidRPr="009F35D2">
        <w:rPr>
          <w:rFonts w:ascii="Times New Roman" w:hAnsi="Times New Roman" w:cs="Times New Roman"/>
          <w:sz w:val="16"/>
          <w:szCs w:val="16"/>
        </w:rPr>
        <w:t xml:space="preserve">                                           (должность)                           (подпись)                    (расшифровка подписи)               (дата)       </w:t>
      </w:r>
    </w:p>
    <w:p w14:paraId="13925EFB" w14:textId="77777777" w:rsidR="006B163F" w:rsidRPr="009F35D2" w:rsidRDefault="006B163F" w:rsidP="0020427E">
      <w:pPr>
        <w:pStyle w:val="16"/>
        <w:spacing w:line="235" w:lineRule="auto"/>
        <w:jc w:val="right"/>
        <w:rPr>
          <w:b/>
          <w:bCs/>
          <w:sz w:val="20"/>
          <w:szCs w:val="20"/>
        </w:rPr>
      </w:pPr>
    </w:p>
    <w:p w14:paraId="715281BF" w14:textId="77777777" w:rsidR="006B163F" w:rsidRPr="009F35D2" w:rsidRDefault="006B163F" w:rsidP="0020427E">
      <w:pPr>
        <w:spacing w:after="0" w:line="235" w:lineRule="auto"/>
        <w:rPr>
          <w:rFonts w:ascii="Times New Roman" w:hAnsi="Times New Roman" w:cs="Times New Roman"/>
        </w:rPr>
      </w:pPr>
    </w:p>
    <w:p w14:paraId="05486FEE" w14:textId="77777777" w:rsidR="006B163F" w:rsidRPr="009F35D2" w:rsidRDefault="006B163F" w:rsidP="0020427E">
      <w:pPr>
        <w:pStyle w:val="16"/>
        <w:spacing w:line="235" w:lineRule="auto"/>
        <w:jc w:val="right"/>
        <w:rPr>
          <w:b/>
          <w:bCs/>
          <w:sz w:val="20"/>
          <w:szCs w:val="20"/>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5"/>
        <w:gridCol w:w="4943"/>
      </w:tblGrid>
      <w:tr w:rsidR="001D310C" w:rsidRPr="009F35D2" w14:paraId="79FF246F" w14:textId="77777777" w:rsidTr="009F77F2">
        <w:tc>
          <w:tcPr>
            <w:tcW w:w="5210" w:type="dxa"/>
          </w:tcPr>
          <w:p w14:paraId="06A01C3D" w14:textId="77777777" w:rsidR="001D310C" w:rsidRPr="009F35D2" w:rsidRDefault="001D310C" w:rsidP="009F77F2">
            <w:pPr>
              <w:tabs>
                <w:tab w:val="left" w:pos="1766"/>
              </w:tabs>
              <w:rPr>
                <w:rFonts w:ascii="Times New Roman" w:hAnsi="Times New Roman" w:cs="Times New Roman"/>
                <w:b/>
                <w:lang w:eastAsia="ru-RU"/>
              </w:rPr>
            </w:pPr>
            <w:r w:rsidRPr="009F35D2">
              <w:rPr>
                <w:rFonts w:ascii="Times New Roman" w:hAnsi="Times New Roman" w:cs="Times New Roman"/>
                <w:b/>
                <w:lang w:eastAsia="ru-RU"/>
              </w:rPr>
              <w:t>Заказчик:</w:t>
            </w:r>
          </w:p>
          <w:p w14:paraId="4767FD7E" w14:textId="77777777" w:rsidR="001D310C" w:rsidRPr="009F35D2" w:rsidRDefault="001D310C"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Генеральный директор</w:t>
            </w:r>
          </w:p>
          <w:p w14:paraId="7B74A07D" w14:textId="77777777" w:rsidR="001D310C" w:rsidRPr="009F35D2" w:rsidRDefault="001D310C"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АО «Энергосервис Волги»</w:t>
            </w:r>
          </w:p>
          <w:p w14:paraId="443DD3D2" w14:textId="77777777" w:rsidR="001D310C" w:rsidRPr="009F35D2" w:rsidRDefault="001D310C" w:rsidP="009F77F2">
            <w:pPr>
              <w:tabs>
                <w:tab w:val="left" w:pos="1766"/>
              </w:tabs>
              <w:rPr>
                <w:rFonts w:ascii="Times New Roman" w:hAnsi="Times New Roman" w:cs="Times New Roman"/>
                <w:lang w:eastAsia="ru-RU"/>
              </w:rPr>
            </w:pPr>
          </w:p>
          <w:p w14:paraId="12F3F53C" w14:textId="77777777" w:rsidR="001D310C" w:rsidRPr="009F35D2" w:rsidRDefault="001D310C"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_______________Проскуркин М.К.</w:t>
            </w:r>
          </w:p>
        </w:tc>
        <w:tc>
          <w:tcPr>
            <w:tcW w:w="5211" w:type="dxa"/>
          </w:tcPr>
          <w:p w14:paraId="3413BF63" w14:textId="77777777" w:rsidR="001D310C" w:rsidRDefault="001D310C" w:rsidP="009F77F2">
            <w:pPr>
              <w:tabs>
                <w:tab w:val="left" w:pos="1766"/>
              </w:tabs>
              <w:rPr>
                <w:rFonts w:ascii="Times New Roman" w:hAnsi="Times New Roman" w:cs="Times New Roman"/>
                <w:b/>
                <w:lang w:eastAsia="ru-RU"/>
              </w:rPr>
            </w:pPr>
            <w:r w:rsidRPr="009F35D2">
              <w:rPr>
                <w:rFonts w:ascii="Times New Roman" w:hAnsi="Times New Roman" w:cs="Times New Roman"/>
                <w:b/>
                <w:lang w:eastAsia="ru-RU"/>
              </w:rPr>
              <w:t>Подрядчик:</w:t>
            </w:r>
          </w:p>
          <w:p w14:paraId="14D63D6C" w14:textId="054BD3ED" w:rsidR="001D310C" w:rsidRPr="00DE1A93" w:rsidRDefault="001D310C" w:rsidP="009F77F2">
            <w:pPr>
              <w:tabs>
                <w:tab w:val="left" w:pos="1766"/>
              </w:tabs>
              <w:rPr>
                <w:rFonts w:ascii="Times New Roman" w:hAnsi="Times New Roman" w:cs="Times New Roman"/>
                <w:lang w:eastAsia="ru-RU"/>
              </w:rPr>
            </w:pPr>
          </w:p>
        </w:tc>
      </w:tr>
    </w:tbl>
    <w:p w14:paraId="3BDC8187" w14:textId="7DE40DC1" w:rsidR="006B163F" w:rsidRPr="009F35D2" w:rsidRDefault="006B163F" w:rsidP="0020427E">
      <w:pPr>
        <w:pStyle w:val="16"/>
        <w:spacing w:line="228" w:lineRule="auto"/>
        <w:jc w:val="right"/>
        <w:rPr>
          <w:b/>
          <w:bCs/>
          <w:sz w:val="18"/>
          <w:szCs w:val="20"/>
        </w:rPr>
      </w:pPr>
      <w:r w:rsidRPr="009F35D2">
        <w:rPr>
          <w:sz w:val="20"/>
          <w:szCs w:val="20"/>
        </w:rPr>
        <w:br w:type="page"/>
      </w:r>
      <w:r w:rsidR="00FD4DAC" w:rsidRPr="009F35D2">
        <w:rPr>
          <w:sz w:val="18"/>
          <w:szCs w:val="20"/>
        </w:rPr>
        <w:t>Приложение № 9</w:t>
      </w:r>
    </w:p>
    <w:p w14:paraId="1561FA94" w14:textId="77777777" w:rsidR="006B163F" w:rsidRPr="009F35D2" w:rsidRDefault="006B163F" w:rsidP="0020427E">
      <w:pPr>
        <w:spacing w:after="0" w:line="228" w:lineRule="auto"/>
        <w:jc w:val="right"/>
        <w:rPr>
          <w:rFonts w:ascii="Times New Roman" w:hAnsi="Times New Roman" w:cs="Times New Roman"/>
          <w:bCs/>
          <w:kern w:val="32"/>
          <w:sz w:val="20"/>
        </w:rPr>
      </w:pPr>
      <w:r w:rsidRPr="009F35D2">
        <w:rPr>
          <w:rFonts w:ascii="Times New Roman" w:hAnsi="Times New Roman" w:cs="Times New Roman"/>
          <w:bCs/>
          <w:kern w:val="32"/>
          <w:sz w:val="20"/>
        </w:rPr>
        <w:t>к</w:t>
      </w:r>
      <w:r w:rsidRPr="009F35D2">
        <w:rPr>
          <w:rFonts w:ascii="Times New Roman" w:hAnsi="Times New Roman" w:cs="Times New Roman"/>
          <w:sz w:val="20"/>
        </w:rPr>
        <w:t xml:space="preserve"> </w:t>
      </w:r>
      <w:r w:rsidRPr="009F35D2">
        <w:rPr>
          <w:rFonts w:ascii="Times New Roman" w:hAnsi="Times New Roman" w:cs="Times New Roman"/>
          <w:bCs/>
          <w:kern w:val="32"/>
          <w:sz w:val="20"/>
        </w:rPr>
        <w:t>договору подряда № _______________ от _____________ г.</w:t>
      </w:r>
    </w:p>
    <w:p w14:paraId="6AD6ADC5" w14:textId="77777777" w:rsidR="006B163F" w:rsidRPr="009F35D2" w:rsidRDefault="006B163F" w:rsidP="0020427E">
      <w:pPr>
        <w:spacing w:after="0" w:line="228" w:lineRule="auto"/>
        <w:jc w:val="right"/>
        <w:rPr>
          <w:rFonts w:ascii="Times New Roman" w:hAnsi="Times New Roman" w:cs="Times New Roman"/>
          <w:bCs/>
          <w:kern w:val="32"/>
          <w:sz w:val="20"/>
        </w:rPr>
      </w:pPr>
    </w:p>
    <w:p w14:paraId="48D54CA3" w14:textId="77777777" w:rsidR="006B163F" w:rsidRPr="009F35D2" w:rsidRDefault="006B163F" w:rsidP="0020427E">
      <w:pPr>
        <w:spacing w:after="0" w:line="228" w:lineRule="auto"/>
        <w:jc w:val="right"/>
        <w:rPr>
          <w:rFonts w:ascii="Times New Roman" w:hAnsi="Times New Roman" w:cs="Times New Roman"/>
          <w:sz w:val="20"/>
        </w:rPr>
      </w:pPr>
      <w:r w:rsidRPr="009F35D2">
        <w:rPr>
          <w:rFonts w:ascii="Times New Roman" w:hAnsi="Times New Roman" w:cs="Times New Roman"/>
          <w:sz w:val="20"/>
        </w:rPr>
        <w:t>Нетиповая форма № КС-11</w:t>
      </w: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9F35D2" w:rsidRPr="009F35D2" w14:paraId="1CE39645" w14:textId="77777777" w:rsidTr="005E3611">
        <w:trPr>
          <w:jc w:val="center"/>
        </w:trPr>
        <w:tc>
          <w:tcPr>
            <w:tcW w:w="927" w:type="dxa"/>
            <w:vAlign w:val="bottom"/>
            <w:hideMark/>
          </w:tcPr>
          <w:p w14:paraId="39E9DC9C" w14:textId="77777777" w:rsidR="006B163F" w:rsidRPr="009F35D2" w:rsidRDefault="006B163F" w:rsidP="0020427E">
            <w:pPr>
              <w:autoSpaceDE w:val="0"/>
              <w:autoSpaceDN w:val="0"/>
              <w:spacing w:after="0" w:line="228" w:lineRule="auto"/>
              <w:ind w:right="57"/>
              <w:jc w:val="right"/>
              <w:rPr>
                <w:rFonts w:ascii="Times New Roman" w:hAnsi="Times New Roman" w:cs="Times New Roman"/>
                <w:b/>
                <w:bCs/>
                <w:sz w:val="20"/>
              </w:rPr>
            </w:pPr>
            <w:r w:rsidRPr="009F35D2">
              <w:rPr>
                <w:rFonts w:ascii="Times New Roman" w:hAnsi="Times New Roman" w:cs="Times New Roman"/>
                <w:b/>
                <w:bCs/>
                <w:sz w:val="20"/>
              </w:rPr>
              <w:t>АКТ №</w:t>
            </w:r>
          </w:p>
        </w:tc>
        <w:tc>
          <w:tcPr>
            <w:tcW w:w="711" w:type="dxa"/>
            <w:tcBorders>
              <w:top w:val="nil"/>
              <w:left w:val="nil"/>
              <w:bottom w:val="single" w:sz="4" w:space="0" w:color="auto"/>
              <w:right w:val="nil"/>
            </w:tcBorders>
            <w:vAlign w:val="bottom"/>
          </w:tcPr>
          <w:p w14:paraId="5BC12CE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bl>
    <w:p w14:paraId="6208A96F" w14:textId="77777777" w:rsidR="006B163F" w:rsidRPr="009F35D2" w:rsidRDefault="006B163F" w:rsidP="0020427E">
      <w:pPr>
        <w:autoSpaceDE w:val="0"/>
        <w:autoSpaceDN w:val="0"/>
        <w:spacing w:after="0" w:line="228" w:lineRule="auto"/>
        <w:jc w:val="center"/>
        <w:rPr>
          <w:rFonts w:ascii="Times New Roman" w:hAnsi="Times New Roman" w:cs="Times New Roman"/>
          <w:b/>
          <w:bCs/>
          <w:sz w:val="20"/>
        </w:rPr>
      </w:pPr>
      <w:r w:rsidRPr="009F35D2">
        <w:rPr>
          <w:rFonts w:ascii="Times New Roman" w:hAnsi="Times New Roman" w:cs="Times New Roman"/>
          <w:b/>
          <w:bCs/>
          <w:sz w:val="20"/>
        </w:rPr>
        <w:t>приемки законченного строительством объекта рабочей комиссией</w:t>
      </w: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48"/>
        <w:gridCol w:w="1583"/>
        <w:gridCol w:w="657"/>
        <w:gridCol w:w="566"/>
        <w:gridCol w:w="566"/>
        <w:gridCol w:w="566"/>
      </w:tblGrid>
      <w:tr w:rsidR="009F35D2" w:rsidRPr="009F35D2" w14:paraId="21730755" w14:textId="77777777" w:rsidTr="005E3611">
        <w:tc>
          <w:tcPr>
            <w:tcW w:w="8364" w:type="dxa"/>
            <w:gridSpan w:val="4"/>
            <w:tcBorders>
              <w:top w:val="nil"/>
              <w:left w:val="nil"/>
              <w:bottom w:val="nil"/>
              <w:right w:val="single" w:sz="4" w:space="0" w:color="auto"/>
            </w:tcBorders>
          </w:tcPr>
          <w:p w14:paraId="0158F566"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1698" w:type="dxa"/>
            <w:gridSpan w:val="3"/>
            <w:tcBorders>
              <w:top w:val="single" w:sz="4" w:space="0" w:color="auto"/>
              <w:left w:val="single" w:sz="4" w:space="0" w:color="auto"/>
              <w:bottom w:val="single" w:sz="12" w:space="0" w:color="auto"/>
              <w:right w:val="single" w:sz="4" w:space="0" w:color="auto"/>
            </w:tcBorders>
            <w:vAlign w:val="center"/>
            <w:hideMark/>
          </w:tcPr>
          <w:p w14:paraId="4CCAF703"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Коды</w:t>
            </w:r>
          </w:p>
        </w:tc>
      </w:tr>
      <w:tr w:rsidR="009F35D2" w:rsidRPr="009F35D2" w14:paraId="5A7B1AE6" w14:textId="77777777" w:rsidTr="005E3611">
        <w:tc>
          <w:tcPr>
            <w:tcW w:w="8364" w:type="dxa"/>
            <w:gridSpan w:val="4"/>
            <w:tcBorders>
              <w:top w:val="nil"/>
              <w:left w:val="nil"/>
              <w:bottom w:val="nil"/>
              <w:right w:val="single" w:sz="12" w:space="0" w:color="auto"/>
            </w:tcBorders>
            <w:vAlign w:val="bottom"/>
            <w:hideMark/>
          </w:tcPr>
          <w:p w14:paraId="54ED13A1" w14:textId="77777777" w:rsidR="006B163F" w:rsidRPr="009F35D2" w:rsidRDefault="006B163F" w:rsidP="0020427E">
            <w:pPr>
              <w:autoSpaceDE w:val="0"/>
              <w:autoSpaceDN w:val="0"/>
              <w:spacing w:after="0" w:line="228" w:lineRule="auto"/>
              <w:ind w:right="57"/>
              <w:jc w:val="right"/>
              <w:rPr>
                <w:rFonts w:ascii="Times New Roman" w:hAnsi="Times New Roman" w:cs="Times New Roman"/>
                <w:sz w:val="20"/>
              </w:rPr>
            </w:pPr>
            <w:r w:rsidRPr="009F35D2">
              <w:rPr>
                <w:rFonts w:ascii="Times New Roman" w:hAnsi="Times New Roman" w:cs="Times New Roman"/>
                <w:sz w:val="20"/>
              </w:rPr>
              <w:t xml:space="preserve">Форма </w:t>
            </w:r>
          </w:p>
        </w:tc>
        <w:tc>
          <w:tcPr>
            <w:tcW w:w="1698" w:type="dxa"/>
            <w:gridSpan w:val="3"/>
            <w:tcBorders>
              <w:top w:val="single" w:sz="12" w:space="0" w:color="auto"/>
              <w:left w:val="single" w:sz="12" w:space="0" w:color="auto"/>
              <w:bottom w:val="single" w:sz="4" w:space="0" w:color="auto"/>
              <w:right w:val="single" w:sz="12" w:space="0" w:color="auto"/>
            </w:tcBorders>
            <w:vAlign w:val="center"/>
            <w:hideMark/>
          </w:tcPr>
          <w:p w14:paraId="2616F9D5"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КС-11</w:t>
            </w:r>
          </w:p>
        </w:tc>
      </w:tr>
      <w:tr w:rsidR="009F35D2" w:rsidRPr="009F35D2" w14:paraId="516AE224" w14:textId="77777777" w:rsidTr="005E3611">
        <w:tc>
          <w:tcPr>
            <w:tcW w:w="1276" w:type="dxa"/>
            <w:tcBorders>
              <w:top w:val="nil"/>
              <w:left w:val="nil"/>
              <w:bottom w:val="nil"/>
              <w:right w:val="nil"/>
            </w:tcBorders>
            <w:vAlign w:val="bottom"/>
          </w:tcPr>
          <w:p w14:paraId="3FC3BE13"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4848" w:type="dxa"/>
            <w:tcBorders>
              <w:top w:val="nil"/>
              <w:left w:val="nil"/>
              <w:bottom w:val="nil"/>
              <w:right w:val="nil"/>
            </w:tcBorders>
            <w:vAlign w:val="bottom"/>
          </w:tcPr>
          <w:p w14:paraId="535FB48B"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2240" w:type="dxa"/>
            <w:gridSpan w:val="2"/>
            <w:tcBorders>
              <w:top w:val="nil"/>
              <w:left w:val="nil"/>
              <w:bottom w:val="nil"/>
              <w:right w:val="single" w:sz="12" w:space="0" w:color="auto"/>
            </w:tcBorders>
            <w:vAlign w:val="bottom"/>
            <w:hideMark/>
          </w:tcPr>
          <w:p w14:paraId="199E29F1" w14:textId="77777777" w:rsidR="006B163F" w:rsidRPr="009F35D2" w:rsidRDefault="006B163F" w:rsidP="0020427E">
            <w:pPr>
              <w:autoSpaceDE w:val="0"/>
              <w:autoSpaceDN w:val="0"/>
              <w:spacing w:after="0" w:line="228" w:lineRule="auto"/>
              <w:ind w:right="57"/>
              <w:jc w:val="right"/>
              <w:rPr>
                <w:rFonts w:ascii="Times New Roman" w:hAnsi="Times New Roman" w:cs="Times New Roman"/>
                <w:sz w:val="20"/>
              </w:rPr>
            </w:pPr>
            <w:r w:rsidRPr="009F35D2">
              <w:rPr>
                <w:rFonts w:ascii="Times New Roman" w:hAnsi="Times New Roman" w:cs="Times New Roman"/>
                <w:sz w:val="20"/>
              </w:rPr>
              <w:t>Дата составления</w:t>
            </w:r>
          </w:p>
        </w:tc>
        <w:tc>
          <w:tcPr>
            <w:tcW w:w="566" w:type="dxa"/>
            <w:tcBorders>
              <w:top w:val="single" w:sz="4" w:space="0" w:color="auto"/>
              <w:left w:val="single" w:sz="12" w:space="0" w:color="auto"/>
              <w:bottom w:val="single" w:sz="4" w:space="0" w:color="auto"/>
              <w:right w:val="single" w:sz="4" w:space="0" w:color="auto"/>
            </w:tcBorders>
            <w:vAlign w:val="center"/>
          </w:tcPr>
          <w:p w14:paraId="63BBB62D"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566" w:type="dxa"/>
            <w:tcBorders>
              <w:top w:val="single" w:sz="4" w:space="0" w:color="auto"/>
              <w:left w:val="single" w:sz="4" w:space="0" w:color="auto"/>
              <w:bottom w:val="single" w:sz="4" w:space="0" w:color="auto"/>
              <w:right w:val="single" w:sz="4" w:space="0" w:color="auto"/>
            </w:tcBorders>
            <w:vAlign w:val="center"/>
          </w:tcPr>
          <w:p w14:paraId="3348BBF5"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566" w:type="dxa"/>
            <w:tcBorders>
              <w:top w:val="single" w:sz="4" w:space="0" w:color="auto"/>
              <w:left w:val="single" w:sz="4" w:space="0" w:color="auto"/>
              <w:bottom w:val="single" w:sz="4" w:space="0" w:color="auto"/>
              <w:right w:val="single" w:sz="12" w:space="0" w:color="auto"/>
            </w:tcBorders>
            <w:vAlign w:val="center"/>
          </w:tcPr>
          <w:p w14:paraId="085F7728"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6B163F" w:rsidRPr="009F35D2" w14:paraId="5AD6F26C" w14:textId="77777777" w:rsidTr="005E3611">
        <w:tc>
          <w:tcPr>
            <w:tcW w:w="1276" w:type="dxa"/>
            <w:tcBorders>
              <w:top w:val="nil"/>
              <w:left w:val="nil"/>
              <w:bottom w:val="nil"/>
              <w:right w:val="nil"/>
            </w:tcBorders>
            <w:vAlign w:val="bottom"/>
            <w:hideMark/>
          </w:tcPr>
          <w:p w14:paraId="0C726A27" w14:textId="77777777" w:rsidR="006B163F" w:rsidRPr="009F35D2" w:rsidRDefault="006B163F" w:rsidP="0020427E">
            <w:pPr>
              <w:autoSpaceDE w:val="0"/>
              <w:autoSpaceDN w:val="0"/>
              <w:spacing w:after="0" w:line="228" w:lineRule="auto"/>
              <w:ind w:right="-951"/>
              <w:rPr>
                <w:rFonts w:ascii="Times New Roman" w:hAnsi="Times New Roman" w:cs="Times New Roman"/>
                <w:sz w:val="20"/>
              </w:rPr>
            </w:pPr>
            <w:r w:rsidRPr="009F35D2">
              <w:rPr>
                <w:rFonts w:ascii="Times New Roman" w:hAnsi="Times New Roman" w:cs="Times New Roman"/>
                <w:sz w:val="20"/>
              </w:rPr>
              <w:t>Организация</w:t>
            </w:r>
          </w:p>
        </w:tc>
        <w:tc>
          <w:tcPr>
            <w:tcW w:w="6431" w:type="dxa"/>
            <w:gridSpan w:val="2"/>
            <w:tcBorders>
              <w:top w:val="nil"/>
              <w:left w:val="nil"/>
              <w:bottom w:val="single" w:sz="4" w:space="0" w:color="auto"/>
              <w:right w:val="nil"/>
            </w:tcBorders>
            <w:vAlign w:val="bottom"/>
          </w:tcPr>
          <w:p w14:paraId="1C5F234D"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657" w:type="dxa"/>
            <w:tcBorders>
              <w:top w:val="nil"/>
              <w:left w:val="nil"/>
              <w:bottom w:val="nil"/>
              <w:right w:val="single" w:sz="12" w:space="0" w:color="auto"/>
            </w:tcBorders>
            <w:vAlign w:val="bottom"/>
          </w:tcPr>
          <w:p w14:paraId="08D9FF3E" w14:textId="77777777" w:rsidR="006B163F" w:rsidRPr="009F35D2" w:rsidRDefault="006B163F" w:rsidP="0020427E">
            <w:pPr>
              <w:autoSpaceDE w:val="0"/>
              <w:autoSpaceDN w:val="0"/>
              <w:spacing w:after="0" w:line="228" w:lineRule="auto"/>
              <w:ind w:right="57"/>
              <w:jc w:val="right"/>
              <w:rPr>
                <w:rFonts w:ascii="Times New Roman" w:hAnsi="Times New Roman" w:cs="Times New Roman"/>
                <w:sz w:val="20"/>
              </w:rPr>
            </w:pPr>
          </w:p>
        </w:tc>
        <w:tc>
          <w:tcPr>
            <w:tcW w:w="1698" w:type="dxa"/>
            <w:gridSpan w:val="3"/>
            <w:tcBorders>
              <w:top w:val="single" w:sz="4" w:space="0" w:color="auto"/>
              <w:left w:val="single" w:sz="12" w:space="0" w:color="auto"/>
              <w:bottom w:val="single" w:sz="12" w:space="0" w:color="auto"/>
              <w:right w:val="single" w:sz="12" w:space="0" w:color="auto"/>
            </w:tcBorders>
            <w:vAlign w:val="center"/>
          </w:tcPr>
          <w:p w14:paraId="2E219ED4"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bl>
    <w:p w14:paraId="031EF70C" w14:textId="77777777" w:rsidR="006B163F" w:rsidRPr="009F35D2" w:rsidRDefault="006B163F" w:rsidP="0020427E">
      <w:pPr>
        <w:autoSpaceDE w:val="0"/>
        <w:autoSpaceDN w:val="0"/>
        <w:spacing w:after="0" w:line="228" w:lineRule="auto"/>
        <w:rPr>
          <w:rFonts w:ascii="Times New Roman" w:hAnsi="Times New Roman" w:cs="Times New Roman"/>
          <w:sz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64"/>
        <w:gridCol w:w="2291"/>
        <w:gridCol w:w="1195"/>
        <w:gridCol w:w="981"/>
        <w:gridCol w:w="705"/>
        <w:gridCol w:w="480"/>
        <w:gridCol w:w="954"/>
        <w:gridCol w:w="282"/>
        <w:gridCol w:w="683"/>
        <w:gridCol w:w="847"/>
        <w:gridCol w:w="15"/>
      </w:tblGrid>
      <w:tr w:rsidR="009F35D2" w:rsidRPr="009F35D2" w14:paraId="37047510" w14:textId="77777777" w:rsidTr="005E3611">
        <w:trPr>
          <w:gridBefore w:val="3"/>
          <w:wBefore w:w="4955" w:type="dxa"/>
        </w:trPr>
        <w:tc>
          <w:tcPr>
            <w:tcW w:w="985" w:type="dxa"/>
            <w:vMerge w:val="restart"/>
            <w:tcBorders>
              <w:top w:val="double" w:sz="4" w:space="0" w:color="auto"/>
              <w:left w:val="double" w:sz="4" w:space="0" w:color="auto"/>
              <w:bottom w:val="single" w:sz="12" w:space="0" w:color="auto"/>
              <w:right w:val="double" w:sz="4" w:space="0" w:color="auto"/>
            </w:tcBorders>
            <w:hideMark/>
          </w:tcPr>
          <w:p w14:paraId="55F84AB8"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Код вида операции</w:t>
            </w:r>
          </w:p>
        </w:tc>
        <w:tc>
          <w:tcPr>
            <w:tcW w:w="3114" w:type="dxa"/>
            <w:gridSpan w:val="5"/>
            <w:tcBorders>
              <w:top w:val="double" w:sz="4" w:space="0" w:color="auto"/>
              <w:left w:val="double" w:sz="4" w:space="0" w:color="auto"/>
              <w:bottom w:val="single" w:sz="4" w:space="0" w:color="auto"/>
              <w:right w:val="single" w:sz="4" w:space="0" w:color="auto"/>
            </w:tcBorders>
            <w:hideMark/>
          </w:tcPr>
          <w:p w14:paraId="31575A00"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Код</w:t>
            </w:r>
          </w:p>
        </w:tc>
        <w:tc>
          <w:tcPr>
            <w:tcW w:w="883" w:type="dxa"/>
            <w:gridSpan w:val="2"/>
            <w:vMerge w:val="restart"/>
            <w:tcBorders>
              <w:top w:val="double" w:sz="4" w:space="0" w:color="auto"/>
              <w:left w:val="single" w:sz="4" w:space="0" w:color="auto"/>
              <w:bottom w:val="single" w:sz="12" w:space="0" w:color="auto"/>
              <w:right w:val="double" w:sz="4" w:space="0" w:color="auto"/>
            </w:tcBorders>
          </w:tcPr>
          <w:p w14:paraId="7F2484B8"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45728025" w14:textId="77777777" w:rsidTr="005E3611">
        <w:trPr>
          <w:gridBefore w:val="3"/>
          <w:wBefore w:w="4955" w:type="dxa"/>
        </w:trPr>
        <w:tc>
          <w:tcPr>
            <w:tcW w:w="0" w:type="auto"/>
            <w:vMerge/>
            <w:tcBorders>
              <w:top w:val="double" w:sz="4" w:space="0" w:color="auto"/>
              <w:left w:val="double" w:sz="4" w:space="0" w:color="auto"/>
              <w:bottom w:val="single" w:sz="12" w:space="0" w:color="auto"/>
              <w:right w:val="double" w:sz="4" w:space="0" w:color="auto"/>
            </w:tcBorders>
            <w:vAlign w:val="center"/>
            <w:hideMark/>
          </w:tcPr>
          <w:p w14:paraId="410BC825" w14:textId="77777777" w:rsidR="006B163F" w:rsidRPr="009F35D2" w:rsidRDefault="006B163F" w:rsidP="0020427E">
            <w:pPr>
              <w:spacing w:after="0" w:line="228" w:lineRule="auto"/>
              <w:rPr>
                <w:rFonts w:ascii="Times New Roman" w:hAnsi="Times New Roman" w:cs="Times New Roman"/>
                <w:sz w:val="20"/>
              </w:rPr>
            </w:pPr>
          </w:p>
        </w:tc>
        <w:tc>
          <w:tcPr>
            <w:tcW w:w="1185" w:type="dxa"/>
            <w:gridSpan w:val="2"/>
            <w:tcBorders>
              <w:top w:val="single" w:sz="4" w:space="0" w:color="auto"/>
              <w:left w:val="double" w:sz="4" w:space="0" w:color="auto"/>
              <w:bottom w:val="single" w:sz="12" w:space="0" w:color="auto"/>
              <w:right w:val="single" w:sz="4" w:space="0" w:color="auto"/>
            </w:tcBorders>
            <w:hideMark/>
          </w:tcPr>
          <w:p w14:paraId="7C0A0B67"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строительной организации</w:t>
            </w:r>
          </w:p>
        </w:tc>
        <w:tc>
          <w:tcPr>
            <w:tcW w:w="962" w:type="dxa"/>
            <w:tcBorders>
              <w:top w:val="single" w:sz="4" w:space="0" w:color="auto"/>
              <w:left w:val="single" w:sz="4" w:space="0" w:color="auto"/>
              <w:bottom w:val="single" w:sz="12" w:space="0" w:color="auto"/>
              <w:right w:val="single" w:sz="4" w:space="0" w:color="auto"/>
            </w:tcBorders>
            <w:hideMark/>
          </w:tcPr>
          <w:p w14:paraId="28647810"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участка</w:t>
            </w:r>
          </w:p>
        </w:tc>
        <w:tc>
          <w:tcPr>
            <w:tcW w:w="967" w:type="dxa"/>
            <w:gridSpan w:val="2"/>
            <w:tcBorders>
              <w:top w:val="single" w:sz="4" w:space="0" w:color="auto"/>
              <w:left w:val="single" w:sz="4" w:space="0" w:color="auto"/>
              <w:bottom w:val="single" w:sz="12" w:space="0" w:color="auto"/>
              <w:right w:val="single" w:sz="4" w:space="0" w:color="auto"/>
            </w:tcBorders>
            <w:hideMark/>
          </w:tcPr>
          <w:p w14:paraId="315ECB37"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объекта</w:t>
            </w:r>
          </w:p>
        </w:tc>
        <w:tc>
          <w:tcPr>
            <w:tcW w:w="0" w:type="auto"/>
            <w:gridSpan w:val="2"/>
            <w:vMerge/>
            <w:tcBorders>
              <w:top w:val="double" w:sz="4" w:space="0" w:color="auto"/>
              <w:left w:val="single" w:sz="4" w:space="0" w:color="auto"/>
              <w:bottom w:val="single" w:sz="12" w:space="0" w:color="auto"/>
              <w:right w:val="double" w:sz="4" w:space="0" w:color="auto"/>
            </w:tcBorders>
            <w:vAlign w:val="center"/>
            <w:hideMark/>
          </w:tcPr>
          <w:p w14:paraId="1CA6C8CF" w14:textId="77777777" w:rsidR="006B163F" w:rsidRPr="009F35D2" w:rsidRDefault="006B163F" w:rsidP="0020427E">
            <w:pPr>
              <w:spacing w:after="0" w:line="228" w:lineRule="auto"/>
              <w:rPr>
                <w:rFonts w:ascii="Times New Roman" w:hAnsi="Times New Roman" w:cs="Times New Roman"/>
                <w:sz w:val="20"/>
              </w:rPr>
            </w:pPr>
          </w:p>
        </w:tc>
      </w:tr>
      <w:tr w:rsidR="009F35D2" w:rsidRPr="009F35D2" w14:paraId="66774A03" w14:textId="77777777" w:rsidTr="005E3611">
        <w:trPr>
          <w:gridBefore w:val="3"/>
          <w:wBefore w:w="4955" w:type="dxa"/>
          <w:trHeight w:hRule="exact" w:val="284"/>
        </w:trPr>
        <w:tc>
          <w:tcPr>
            <w:tcW w:w="985" w:type="dxa"/>
            <w:tcBorders>
              <w:top w:val="single" w:sz="12" w:space="0" w:color="auto"/>
              <w:left w:val="single" w:sz="12" w:space="0" w:color="auto"/>
              <w:bottom w:val="single" w:sz="12" w:space="0" w:color="auto"/>
              <w:right w:val="double" w:sz="4" w:space="0" w:color="auto"/>
            </w:tcBorders>
            <w:vAlign w:val="center"/>
          </w:tcPr>
          <w:p w14:paraId="54AAE834"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185" w:type="dxa"/>
            <w:gridSpan w:val="2"/>
            <w:tcBorders>
              <w:top w:val="single" w:sz="12" w:space="0" w:color="auto"/>
              <w:left w:val="double" w:sz="4" w:space="0" w:color="auto"/>
              <w:bottom w:val="single" w:sz="12" w:space="0" w:color="auto"/>
              <w:right w:val="single" w:sz="4" w:space="0" w:color="auto"/>
            </w:tcBorders>
            <w:vAlign w:val="center"/>
          </w:tcPr>
          <w:p w14:paraId="3B9AE7C9"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962" w:type="dxa"/>
            <w:tcBorders>
              <w:top w:val="single" w:sz="12" w:space="0" w:color="auto"/>
              <w:left w:val="single" w:sz="4" w:space="0" w:color="auto"/>
              <w:bottom w:val="single" w:sz="12" w:space="0" w:color="auto"/>
              <w:right w:val="single" w:sz="4" w:space="0" w:color="auto"/>
            </w:tcBorders>
            <w:vAlign w:val="center"/>
          </w:tcPr>
          <w:p w14:paraId="40BADC24"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967" w:type="dxa"/>
            <w:gridSpan w:val="2"/>
            <w:tcBorders>
              <w:top w:val="single" w:sz="12" w:space="0" w:color="auto"/>
              <w:left w:val="single" w:sz="4" w:space="0" w:color="auto"/>
              <w:bottom w:val="single" w:sz="12" w:space="0" w:color="auto"/>
              <w:right w:val="single" w:sz="4" w:space="0" w:color="auto"/>
            </w:tcBorders>
            <w:vAlign w:val="center"/>
          </w:tcPr>
          <w:p w14:paraId="5B9C2DE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883" w:type="dxa"/>
            <w:gridSpan w:val="2"/>
            <w:tcBorders>
              <w:top w:val="single" w:sz="12" w:space="0" w:color="auto"/>
              <w:left w:val="single" w:sz="4" w:space="0" w:color="auto"/>
              <w:bottom w:val="single" w:sz="12" w:space="0" w:color="auto"/>
              <w:right w:val="single" w:sz="12" w:space="0" w:color="auto"/>
            </w:tcBorders>
            <w:vAlign w:val="center"/>
          </w:tcPr>
          <w:p w14:paraId="119A45E0"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4C472F5F" w14:textId="77777777" w:rsidTr="005E3611">
        <w:trPr>
          <w:gridAfter w:val="1"/>
          <w:wAfter w:w="15" w:type="dxa"/>
        </w:trPr>
        <w:tc>
          <w:tcPr>
            <w:tcW w:w="1374" w:type="dxa"/>
            <w:tcBorders>
              <w:top w:val="nil"/>
              <w:left w:val="nil"/>
              <w:bottom w:val="nil"/>
              <w:right w:val="nil"/>
            </w:tcBorders>
            <w:vAlign w:val="bottom"/>
            <w:hideMark/>
          </w:tcPr>
          <w:p w14:paraId="095F324E"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Заказчик в лице</w:t>
            </w:r>
          </w:p>
        </w:tc>
        <w:tc>
          <w:tcPr>
            <w:tcW w:w="5271" w:type="dxa"/>
            <w:gridSpan w:val="4"/>
            <w:tcBorders>
              <w:top w:val="nil"/>
              <w:left w:val="nil"/>
              <w:bottom w:val="single" w:sz="4" w:space="0" w:color="auto"/>
              <w:right w:val="nil"/>
            </w:tcBorders>
            <w:vAlign w:val="bottom"/>
          </w:tcPr>
          <w:p w14:paraId="24198C5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3277" w:type="dxa"/>
            <w:gridSpan w:val="5"/>
            <w:tcBorders>
              <w:top w:val="nil"/>
              <w:left w:val="nil"/>
              <w:bottom w:val="nil"/>
              <w:right w:val="nil"/>
            </w:tcBorders>
            <w:vAlign w:val="bottom"/>
            <w:hideMark/>
          </w:tcPr>
          <w:p w14:paraId="0328B8D3" w14:textId="77777777" w:rsidR="006B163F" w:rsidRPr="009F35D2" w:rsidRDefault="006B163F" w:rsidP="0020427E">
            <w:pPr>
              <w:autoSpaceDE w:val="0"/>
              <w:autoSpaceDN w:val="0"/>
              <w:spacing w:after="0" w:line="228" w:lineRule="auto"/>
              <w:jc w:val="right"/>
              <w:rPr>
                <w:rFonts w:ascii="Times New Roman" w:hAnsi="Times New Roman" w:cs="Times New Roman"/>
                <w:sz w:val="20"/>
              </w:rPr>
            </w:pPr>
            <w:r w:rsidRPr="009F35D2">
              <w:rPr>
                <w:rFonts w:ascii="Times New Roman" w:hAnsi="Times New Roman" w:cs="Times New Roman"/>
                <w:sz w:val="20"/>
              </w:rPr>
              <w:t>, с одной стороны и исполнитель работ</w:t>
            </w:r>
          </w:p>
        </w:tc>
      </w:tr>
      <w:tr w:rsidR="009F35D2" w:rsidRPr="009F35D2" w14:paraId="036CDAFB" w14:textId="77777777" w:rsidTr="005E3611">
        <w:trPr>
          <w:gridAfter w:val="1"/>
          <w:wAfter w:w="15" w:type="dxa"/>
        </w:trPr>
        <w:tc>
          <w:tcPr>
            <w:tcW w:w="1374" w:type="dxa"/>
            <w:tcBorders>
              <w:top w:val="nil"/>
              <w:left w:val="nil"/>
              <w:bottom w:val="nil"/>
              <w:right w:val="nil"/>
            </w:tcBorders>
          </w:tcPr>
          <w:p w14:paraId="61F13C9C" w14:textId="77777777" w:rsidR="006B163F" w:rsidRPr="009F35D2" w:rsidRDefault="006B163F" w:rsidP="0020427E">
            <w:pPr>
              <w:autoSpaceDE w:val="0"/>
              <w:autoSpaceDN w:val="0"/>
              <w:spacing w:after="0" w:line="228" w:lineRule="auto"/>
              <w:rPr>
                <w:rFonts w:ascii="Times New Roman" w:hAnsi="Times New Roman" w:cs="Times New Roman"/>
                <w:sz w:val="16"/>
              </w:rPr>
            </w:pPr>
          </w:p>
        </w:tc>
        <w:tc>
          <w:tcPr>
            <w:tcW w:w="5271" w:type="dxa"/>
            <w:gridSpan w:val="4"/>
            <w:tcBorders>
              <w:top w:val="single" w:sz="4" w:space="0" w:color="auto"/>
              <w:left w:val="nil"/>
              <w:bottom w:val="nil"/>
              <w:right w:val="nil"/>
            </w:tcBorders>
            <w:hideMark/>
          </w:tcPr>
          <w:p w14:paraId="7EAF0921" w14:textId="77777777" w:rsidR="006B163F" w:rsidRPr="009F35D2" w:rsidRDefault="006B163F" w:rsidP="0020427E">
            <w:pPr>
              <w:autoSpaceDE w:val="0"/>
              <w:autoSpaceDN w:val="0"/>
              <w:spacing w:after="0" w:line="228" w:lineRule="auto"/>
              <w:jc w:val="center"/>
              <w:rPr>
                <w:rFonts w:ascii="Times New Roman" w:hAnsi="Times New Roman" w:cs="Times New Roman"/>
                <w:sz w:val="16"/>
              </w:rPr>
            </w:pPr>
            <w:r w:rsidRPr="009F35D2">
              <w:rPr>
                <w:rFonts w:ascii="Times New Roman" w:hAnsi="Times New Roman" w:cs="Times New Roman"/>
                <w:sz w:val="16"/>
              </w:rPr>
              <w:t>должность, фамилия, имя, отчество</w:t>
            </w:r>
          </w:p>
        </w:tc>
        <w:tc>
          <w:tcPr>
            <w:tcW w:w="3277" w:type="dxa"/>
            <w:gridSpan w:val="5"/>
            <w:tcBorders>
              <w:top w:val="nil"/>
              <w:left w:val="nil"/>
              <w:bottom w:val="nil"/>
              <w:right w:val="nil"/>
            </w:tcBorders>
          </w:tcPr>
          <w:p w14:paraId="1BFE3CBD" w14:textId="77777777" w:rsidR="006B163F" w:rsidRPr="009F35D2" w:rsidRDefault="006B163F" w:rsidP="0020427E">
            <w:pPr>
              <w:autoSpaceDE w:val="0"/>
              <w:autoSpaceDN w:val="0"/>
              <w:spacing w:after="0" w:line="228" w:lineRule="auto"/>
              <w:rPr>
                <w:rFonts w:ascii="Times New Roman" w:hAnsi="Times New Roman" w:cs="Times New Roman"/>
                <w:sz w:val="16"/>
              </w:rPr>
            </w:pPr>
          </w:p>
        </w:tc>
      </w:tr>
      <w:tr w:rsidR="009F35D2" w:rsidRPr="009F35D2" w14:paraId="60BB4ED1" w14:textId="77777777" w:rsidTr="005E3611">
        <w:trPr>
          <w:gridAfter w:val="1"/>
          <w:wAfter w:w="15" w:type="dxa"/>
        </w:trPr>
        <w:tc>
          <w:tcPr>
            <w:tcW w:w="3726" w:type="dxa"/>
            <w:gridSpan w:val="2"/>
            <w:tcBorders>
              <w:top w:val="nil"/>
              <w:left w:val="nil"/>
              <w:bottom w:val="nil"/>
              <w:right w:val="nil"/>
            </w:tcBorders>
            <w:vAlign w:val="bottom"/>
            <w:hideMark/>
          </w:tcPr>
          <w:p w14:paraId="02198B21"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(генеральный подрядчик, подрядчик) в лице</w:t>
            </w:r>
          </w:p>
        </w:tc>
        <w:tc>
          <w:tcPr>
            <w:tcW w:w="4643" w:type="dxa"/>
            <w:gridSpan w:val="6"/>
            <w:tcBorders>
              <w:top w:val="nil"/>
              <w:left w:val="nil"/>
              <w:bottom w:val="single" w:sz="4" w:space="0" w:color="auto"/>
              <w:right w:val="nil"/>
            </w:tcBorders>
            <w:vAlign w:val="bottom"/>
          </w:tcPr>
          <w:p w14:paraId="28FB3074"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53" w:type="dxa"/>
            <w:gridSpan w:val="2"/>
            <w:tcBorders>
              <w:top w:val="nil"/>
              <w:left w:val="nil"/>
              <w:bottom w:val="nil"/>
              <w:right w:val="nil"/>
            </w:tcBorders>
            <w:vAlign w:val="bottom"/>
            <w:hideMark/>
          </w:tcPr>
          <w:p w14:paraId="477EA636" w14:textId="77777777" w:rsidR="006B163F" w:rsidRPr="009F35D2" w:rsidRDefault="006B163F" w:rsidP="0020427E">
            <w:pPr>
              <w:autoSpaceDE w:val="0"/>
              <w:autoSpaceDN w:val="0"/>
              <w:spacing w:after="0" w:line="228" w:lineRule="auto"/>
              <w:jc w:val="right"/>
              <w:rPr>
                <w:rFonts w:ascii="Times New Roman" w:hAnsi="Times New Roman" w:cs="Times New Roman"/>
                <w:spacing w:val="-2"/>
                <w:sz w:val="20"/>
              </w:rPr>
            </w:pPr>
            <w:r w:rsidRPr="009F35D2">
              <w:rPr>
                <w:rFonts w:ascii="Times New Roman" w:hAnsi="Times New Roman" w:cs="Times New Roman"/>
                <w:spacing w:val="-2"/>
                <w:sz w:val="20"/>
              </w:rPr>
              <w:t xml:space="preserve"> с другой стороны,</w:t>
            </w:r>
          </w:p>
        </w:tc>
      </w:tr>
      <w:tr w:rsidR="009F35D2" w:rsidRPr="009F35D2" w14:paraId="5FA7A6EF" w14:textId="77777777" w:rsidTr="005E3611">
        <w:trPr>
          <w:gridAfter w:val="1"/>
          <w:wAfter w:w="15" w:type="dxa"/>
        </w:trPr>
        <w:tc>
          <w:tcPr>
            <w:tcW w:w="3726" w:type="dxa"/>
            <w:gridSpan w:val="2"/>
            <w:tcBorders>
              <w:top w:val="nil"/>
              <w:left w:val="nil"/>
              <w:bottom w:val="nil"/>
              <w:right w:val="nil"/>
            </w:tcBorders>
          </w:tcPr>
          <w:p w14:paraId="0CCB82AB" w14:textId="77777777" w:rsidR="006B163F" w:rsidRPr="009F35D2" w:rsidRDefault="006B163F" w:rsidP="0020427E">
            <w:pPr>
              <w:autoSpaceDE w:val="0"/>
              <w:autoSpaceDN w:val="0"/>
              <w:spacing w:after="0" w:line="228" w:lineRule="auto"/>
              <w:rPr>
                <w:rFonts w:ascii="Times New Roman" w:hAnsi="Times New Roman" w:cs="Times New Roman"/>
                <w:sz w:val="16"/>
                <w:vertAlign w:val="superscript"/>
              </w:rPr>
            </w:pPr>
          </w:p>
        </w:tc>
        <w:tc>
          <w:tcPr>
            <w:tcW w:w="4643" w:type="dxa"/>
            <w:gridSpan w:val="6"/>
            <w:tcBorders>
              <w:top w:val="single" w:sz="4" w:space="0" w:color="auto"/>
              <w:left w:val="nil"/>
              <w:bottom w:val="nil"/>
              <w:right w:val="nil"/>
            </w:tcBorders>
            <w:hideMark/>
          </w:tcPr>
          <w:p w14:paraId="76608C52" w14:textId="77777777" w:rsidR="006B163F" w:rsidRPr="009F35D2" w:rsidRDefault="006B163F" w:rsidP="0020427E">
            <w:pPr>
              <w:autoSpaceDE w:val="0"/>
              <w:autoSpaceDN w:val="0"/>
              <w:spacing w:after="0" w:line="228" w:lineRule="auto"/>
              <w:jc w:val="center"/>
              <w:rPr>
                <w:rFonts w:ascii="Times New Roman" w:hAnsi="Times New Roman" w:cs="Times New Roman"/>
                <w:sz w:val="16"/>
              </w:rPr>
            </w:pPr>
            <w:r w:rsidRPr="009F35D2">
              <w:rPr>
                <w:rFonts w:ascii="Times New Roman" w:hAnsi="Times New Roman" w:cs="Times New Roman"/>
                <w:noProof/>
                <w:sz w:val="16"/>
                <w:lang w:eastAsia="ru-RU"/>
              </w:rPr>
              <w:drawing>
                <wp:anchor distT="0" distB="0" distL="114300" distR="114300" simplePos="0" relativeHeight="251668480" behindDoc="1" locked="0" layoutInCell="1" allowOverlap="1" wp14:anchorId="7D981CFE" wp14:editId="4F9D2B64">
                  <wp:simplePos x="0" y="0"/>
                  <wp:positionH relativeFrom="column">
                    <wp:posOffset>-2789433</wp:posOffset>
                  </wp:positionH>
                  <wp:positionV relativeFrom="paragraph">
                    <wp:posOffset>-1124574</wp:posOffset>
                  </wp:positionV>
                  <wp:extent cx="6935470" cy="4783455"/>
                  <wp:effectExtent l="714057" t="0" r="71278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9F35D2">
              <w:rPr>
                <w:rFonts w:ascii="Times New Roman" w:hAnsi="Times New Roman" w:cs="Times New Roman"/>
                <w:sz w:val="16"/>
              </w:rPr>
              <w:t>должность, фамилия, имя, отчество</w:t>
            </w:r>
          </w:p>
        </w:tc>
        <w:tc>
          <w:tcPr>
            <w:tcW w:w="1553" w:type="dxa"/>
            <w:gridSpan w:val="2"/>
            <w:tcBorders>
              <w:top w:val="nil"/>
              <w:left w:val="nil"/>
              <w:bottom w:val="nil"/>
              <w:right w:val="nil"/>
            </w:tcBorders>
          </w:tcPr>
          <w:p w14:paraId="70F41A73"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bl>
    <w:p w14:paraId="3DBC1416"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составили настоящий акт о нижеследующем.</w:t>
      </w:r>
    </w:p>
    <w:tbl>
      <w:tblPr>
        <w:tblW w:w="0" w:type="auto"/>
        <w:tblCellMar>
          <w:left w:w="0" w:type="dxa"/>
          <w:right w:w="0" w:type="dxa"/>
        </w:tblCellMar>
        <w:tblLook w:val="01E0" w:firstRow="1" w:lastRow="1" w:firstColumn="1" w:lastColumn="1" w:noHBand="0" w:noVBand="0"/>
      </w:tblPr>
      <w:tblGrid>
        <w:gridCol w:w="169"/>
        <w:gridCol w:w="107"/>
        <w:gridCol w:w="231"/>
        <w:gridCol w:w="170"/>
        <w:gridCol w:w="1078"/>
        <w:gridCol w:w="336"/>
        <w:gridCol w:w="340"/>
        <w:gridCol w:w="119"/>
        <w:gridCol w:w="217"/>
        <w:gridCol w:w="451"/>
        <w:gridCol w:w="67"/>
        <w:gridCol w:w="84"/>
        <w:gridCol w:w="688"/>
        <w:gridCol w:w="178"/>
        <w:gridCol w:w="553"/>
        <w:gridCol w:w="98"/>
        <w:gridCol w:w="2845"/>
        <w:gridCol w:w="417"/>
        <w:gridCol w:w="1634"/>
      </w:tblGrid>
      <w:tr w:rsidR="009F35D2" w:rsidRPr="009F35D2" w14:paraId="7C0D8068" w14:textId="77777777" w:rsidTr="005E3611">
        <w:tc>
          <w:tcPr>
            <w:tcW w:w="276" w:type="dxa"/>
            <w:gridSpan w:val="2"/>
            <w:vAlign w:val="bottom"/>
            <w:hideMark/>
          </w:tcPr>
          <w:p w14:paraId="735B7418"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1.</w:t>
            </w:r>
          </w:p>
        </w:tc>
        <w:tc>
          <w:tcPr>
            <w:tcW w:w="4512" w:type="dxa"/>
            <w:gridSpan w:val="13"/>
            <w:vAlign w:val="bottom"/>
            <w:hideMark/>
          </w:tcPr>
          <w:p w14:paraId="1681B056"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Исполнителем работ предъявлен заказчику к приемке</w:t>
            </w:r>
          </w:p>
        </w:tc>
        <w:tc>
          <w:tcPr>
            <w:tcW w:w="4994" w:type="dxa"/>
            <w:gridSpan w:val="4"/>
            <w:tcBorders>
              <w:top w:val="nil"/>
              <w:left w:val="nil"/>
              <w:bottom w:val="single" w:sz="4" w:space="0" w:color="auto"/>
              <w:right w:val="nil"/>
            </w:tcBorders>
            <w:vAlign w:val="bottom"/>
          </w:tcPr>
          <w:p w14:paraId="08569136"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6FA8CE23" w14:textId="77777777" w:rsidTr="005E3611">
        <w:tc>
          <w:tcPr>
            <w:tcW w:w="276" w:type="dxa"/>
            <w:gridSpan w:val="2"/>
          </w:tcPr>
          <w:p w14:paraId="2D041409"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4512" w:type="dxa"/>
            <w:gridSpan w:val="13"/>
          </w:tcPr>
          <w:p w14:paraId="108179A9"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4994" w:type="dxa"/>
            <w:gridSpan w:val="4"/>
            <w:tcBorders>
              <w:top w:val="single" w:sz="4" w:space="0" w:color="auto"/>
              <w:left w:val="nil"/>
              <w:bottom w:val="nil"/>
              <w:right w:val="nil"/>
            </w:tcBorders>
            <w:hideMark/>
          </w:tcPr>
          <w:p w14:paraId="5224FA72"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наименование объекта и вид строительства</w:t>
            </w:r>
          </w:p>
        </w:tc>
      </w:tr>
      <w:tr w:rsidR="009F35D2" w:rsidRPr="009F35D2" w14:paraId="6018C303" w14:textId="77777777" w:rsidTr="005E3611">
        <w:tc>
          <w:tcPr>
            <w:tcW w:w="276" w:type="dxa"/>
            <w:gridSpan w:val="2"/>
            <w:vAlign w:val="bottom"/>
          </w:tcPr>
          <w:p w14:paraId="39F9160B"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2274" w:type="dxa"/>
            <w:gridSpan w:val="6"/>
            <w:vAlign w:val="bottom"/>
            <w:hideMark/>
          </w:tcPr>
          <w:p w14:paraId="23CF6B41"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расположенные по адресу</w:t>
            </w:r>
          </w:p>
        </w:tc>
        <w:tc>
          <w:tcPr>
            <w:tcW w:w="7232" w:type="dxa"/>
            <w:gridSpan w:val="11"/>
            <w:tcBorders>
              <w:top w:val="nil"/>
              <w:left w:val="nil"/>
              <w:bottom w:val="single" w:sz="4" w:space="0" w:color="auto"/>
              <w:right w:val="nil"/>
            </w:tcBorders>
            <w:vAlign w:val="bottom"/>
          </w:tcPr>
          <w:p w14:paraId="67526C7C"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1F3FCB54" w14:textId="77777777" w:rsidTr="005E3611">
        <w:tc>
          <w:tcPr>
            <w:tcW w:w="276" w:type="dxa"/>
            <w:gridSpan w:val="2"/>
            <w:vAlign w:val="bottom"/>
          </w:tcPr>
          <w:p w14:paraId="30FE2E7F"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9506" w:type="dxa"/>
            <w:gridSpan w:val="17"/>
            <w:tcBorders>
              <w:top w:val="nil"/>
              <w:left w:val="nil"/>
              <w:bottom w:val="single" w:sz="4" w:space="0" w:color="auto"/>
              <w:right w:val="nil"/>
            </w:tcBorders>
            <w:vAlign w:val="bottom"/>
          </w:tcPr>
          <w:p w14:paraId="224A80E6"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0EE9C045" w14:textId="77777777" w:rsidTr="005E3611">
        <w:tc>
          <w:tcPr>
            <w:tcW w:w="276" w:type="dxa"/>
            <w:gridSpan w:val="2"/>
            <w:vAlign w:val="bottom"/>
            <w:hideMark/>
          </w:tcPr>
          <w:p w14:paraId="6D680BD6"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2.</w:t>
            </w:r>
          </w:p>
        </w:tc>
        <w:tc>
          <w:tcPr>
            <w:tcW w:w="7455" w:type="dxa"/>
            <w:gridSpan w:val="15"/>
            <w:vAlign w:val="bottom"/>
            <w:hideMark/>
          </w:tcPr>
          <w:p w14:paraId="4B9B0508"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Строительство производилось в соответствии с разрешением на строительство, выданным</w:t>
            </w:r>
          </w:p>
        </w:tc>
        <w:tc>
          <w:tcPr>
            <w:tcW w:w="2051" w:type="dxa"/>
            <w:gridSpan w:val="2"/>
            <w:tcBorders>
              <w:top w:val="nil"/>
              <w:left w:val="nil"/>
              <w:bottom w:val="single" w:sz="4" w:space="0" w:color="auto"/>
              <w:right w:val="nil"/>
            </w:tcBorders>
            <w:vAlign w:val="bottom"/>
          </w:tcPr>
          <w:p w14:paraId="151CDA27"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3F92F752" w14:textId="77777777" w:rsidTr="005E3611">
        <w:tc>
          <w:tcPr>
            <w:tcW w:w="276" w:type="dxa"/>
            <w:gridSpan w:val="2"/>
          </w:tcPr>
          <w:p w14:paraId="3881D016"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7455" w:type="dxa"/>
            <w:gridSpan w:val="15"/>
          </w:tcPr>
          <w:p w14:paraId="6718BE99"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2051" w:type="dxa"/>
            <w:gridSpan w:val="2"/>
            <w:tcBorders>
              <w:top w:val="single" w:sz="4" w:space="0" w:color="auto"/>
              <w:left w:val="nil"/>
              <w:bottom w:val="nil"/>
              <w:right w:val="nil"/>
            </w:tcBorders>
            <w:hideMark/>
          </w:tcPr>
          <w:p w14:paraId="3B54CEEC" w14:textId="77777777" w:rsidR="006B163F" w:rsidRPr="009F35D2" w:rsidRDefault="006B163F" w:rsidP="0020427E">
            <w:pPr>
              <w:autoSpaceDE w:val="0"/>
              <w:autoSpaceDN w:val="0"/>
              <w:spacing w:after="0" w:line="228" w:lineRule="auto"/>
              <w:jc w:val="center"/>
              <w:rPr>
                <w:rFonts w:ascii="Times New Roman" w:hAnsi="Times New Roman" w:cs="Times New Roman"/>
                <w:sz w:val="20"/>
                <w:vertAlign w:val="superscript"/>
              </w:rPr>
            </w:pPr>
            <w:r w:rsidRPr="009F35D2">
              <w:rPr>
                <w:rFonts w:ascii="Times New Roman" w:hAnsi="Times New Roman" w:cs="Times New Roman"/>
                <w:sz w:val="20"/>
                <w:vertAlign w:val="superscript"/>
              </w:rPr>
              <w:t>наименование</w:t>
            </w:r>
          </w:p>
        </w:tc>
      </w:tr>
      <w:tr w:rsidR="009F35D2" w:rsidRPr="009F35D2" w14:paraId="37474B40" w14:textId="77777777" w:rsidTr="005E3611">
        <w:tc>
          <w:tcPr>
            <w:tcW w:w="276" w:type="dxa"/>
            <w:gridSpan w:val="2"/>
            <w:vAlign w:val="bottom"/>
          </w:tcPr>
          <w:p w14:paraId="0426D87D"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9506" w:type="dxa"/>
            <w:gridSpan w:val="17"/>
            <w:tcBorders>
              <w:top w:val="nil"/>
              <w:left w:val="nil"/>
              <w:bottom w:val="single" w:sz="4" w:space="0" w:color="auto"/>
              <w:right w:val="nil"/>
            </w:tcBorders>
            <w:vAlign w:val="bottom"/>
          </w:tcPr>
          <w:p w14:paraId="614BE2C3"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4282DDBA" w14:textId="77777777" w:rsidTr="005E3611">
        <w:tc>
          <w:tcPr>
            <w:tcW w:w="276" w:type="dxa"/>
            <w:gridSpan w:val="2"/>
          </w:tcPr>
          <w:p w14:paraId="451EAC1E"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9506" w:type="dxa"/>
            <w:gridSpan w:val="17"/>
            <w:hideMark/>
          </w:tcPr>
          <w:p w14:paraId="44BDDAE2" w14:textId="77777777" w:rsidR="006B163F" w:rsidRPr="009F35D2" w:rsidRDefault="006B163F" w:rsidP="0020427E">
            <w:pPr>
              <w:autoSpaceDE w:val="0"/>
              <w:autoSpaceDN w:val="0"/>
              <w:spacing w:after="0" w:line="228" w:lineRule="auto"/>
              <w:jc w:val="center"/>
              <w:rPr>
                <w:rFonts w:ascii="Times New Roman" w:hAnsi="Times New Roman" w:cs="Times New Roman"/>
                <w:sz w:val="20"/>
                <w:vertAlign w:val="superscript"/>
              </w:rPr>
            </w:pPr>
            <w:r w:rsidRPr="009F35D2">
              <w:rPr>
                <w:rFonts w:ascii="Times New Roman" w:hAnsi="Times New Roman" w:cs="Times New Roman"/>
                <w:sz w:val="20"/>
                <w:vertAlign w:val="superscript"/>
              </w:rPr>
              <w:t>органа, выдавшего разрешение</w:t>
            </w:r>
          </w:p>
        </w:tc>
      </w:tr>
      <w:tr w:rsidR="009F35D2" w:rsidRPr="009F35D2" w14:paraId="2F8C224F" w14:textId="77777777" w:rsidTr="005E3611">
        <w:tc>
          <w:tcPr>
            <w:tcW w:w="276" w:type="dxa"/>
            <w:gridSpan w:val="2"/>
            <w:vAlign w:val="bottom"/>
            <w:hideMark/>
          </w:tcPr>
          <w:p w14:paraId="3181094E"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3.</w:t>
            </w:r>
          </w:p>
        </w:tc>
        <w:tc>
          <w:tcPr>
            <w:tcW w:w="3093" w:type="dxa"/>
            <w:gridSpan w:val="10"/>
            <w:vAlign w:val="bottom"/>
            <w:hideMark/>
          </w:tcPr>
          <w:p w14:paraId="3E4EBBEB"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В строительстве принимали участие</w:t>
            </w:r>
          </w:p>
        </w:tc>
        <w:tc>
          <w:tcPr>
            <w:tcW w:w="6413" w:type="dxa"/>
            <w:gridSpan w:val="7"/>
            <w:tcBorders>
              <w:top w:val="nil"/>
              <w:left w:val="nil"/>
              <w:bottom w:val="single" w:sz="4" w:space="0" w:color="auto"/>
              <w:right w:val="nil"/>
            </w:tcBorders>
            <w:vAlign w:val="bottom"/>
          </w:tcPr>
          <w:p w14:paraId="6D8C0441"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3865EBF2" w14:textId="77777777" w:rsidTr="005E3611">
        <w:tc>
          <w:tcPr>
            <w:tcW w:w="276" w:type="dxa"/>
            <w:gridSpan w:val="2"/>
          </w:tcPr>
          <w:p w14:paraId="2E0CEB5F"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3093" w:type="dxa"/>
            <w:gridSpan w:val="10"/>
          </w:tcPr>
          <w:p w14:paraId="40AE579B"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6413" w:type="dxa"/>
            <w:gridSpan w:val="7"/>
            <w:tcBorders>
              <w:top w:val="single" w:sz="4" w:space="0" w:color="auto"/>
              <w:left w:val="nil"/>
              <w:bottom w:val="nil"/>
              <w:right w:val="nil"/>
            </w:tcBorders>
            <w:hideMark/>
          </w:tcPr>
          <w:p w14:paraId="7B63A2B5" w14:textId="77777777" w:rsidR="006B163F" w:rsidRPr="009F35D2" w:rsidRDefault="006B163F" w:rsidP="0020427E">
            <w:pPr>
              <w:autoSpaceDE w:val="0"/>
              <w:autoSpaceDN w:val="0"/>
              <w:spacing w:after="0" w:line="228" w:lineRule="auto"/>
              <w:jc w:val="center"/>
              <w:rPr>
                <w:rFonts w:ascii="Times New Roman" w:hAnsi="Times New Roman" w:cs="Times New Roman"/>
                <w:sz w:val="20"/>
                <w:vertAlign w:val="superscript"/>
              </w:rPr>
            </w:pPr>
            <w:r w:rsidRPr="009F35D2">
              <w:rPr>
                <w:rFonts w:ascii="Times New Roman" w:hAnsi="Times New Roman" w:cs="Times New Roman"/>
                <w:sz w:val="20"/>
                <w:vertAlign w:val="superscript"/>
              </w:rPr>
              <w:t>наименование субподрядных организаций, их реквизиты, виды</w:t>
            </w:r>
          </w:p>
        </w:tc>
      </w:tr>
      <w:tr w:rsidR="009F35D2" w:rsidRPr="009F35D2" w14:paraId="33A2EF78" w14:textId="77777777" w:rsidTr="005E3611">
        <w:tc>
          <w:tcPr>
            <w:tcW w:w="276" w:type="dxa"/>
            <w:gridSpan w:val="2"/>
            <w:vAlign w:val="bottom"/>
          </w:tcPr>
          <w:p w14:paraId="391975DC"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9506" w:type="dxa"/>
            <w:gridSpan w:val="17"/>
            <w:tcBorders>
              <w:top w:val="nil"/>
              <w:left w:val="nil"/>
              <w:bottom w:val="single" w:sz="4" w:space="0" w:color="auto"/>
              <w:right w:val="nil"/>
            </w:tcBorders>
            <w:vAlign w:val="bottom"/>
          </w:tcPr>
          <w:p w14:paraId="20CB55AF"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3900244A" w14:textId="77777777" w:rsidTr="005E3611">
        <w:tc>
          <w:tcPr>
            <w:tcW w:w="276" w:type="dxa"/>
            <w:gridSpan w:val="2"/>
          </w:tcPr>
          <w:p w14:paraId="0CC9A0B8"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9506" w:type="dxa"/>
            <w:gridSpan w:val="17"/>
            <w:hideMark/>
          </w:tcPr>
          <w:p w14:paraId="2E276951" w14:textId="77777777" w:rsidR="006B163F" w:rsidRPr="009F35D2" w:rsidRDefault="006B163F" w:rsidP="0020427E">
            <w:pPr>
              <w:autoSpaceDE w:val="0"/>
              <w:autoSpaceDN w:val="0"/>
              <w:spacing w:after="0" w:line="228" w:lineRule="auto"/>
              <w:jc w:val="center"/>
              <w:rPr>
                <w:rFonts w:ascii="Times New Roman" w:hAnsi="Times New Roman" w:cs="Times New Roman"/>
                <w:sz w:val="20"/>
                <w:vertAlign w:val="superscript"/>
              </w:rPr>
            </w:pPr>
            <w:r w:rsidRPr="009F35D2">
              <w:rPr>
                <w:rFonts w:ascii="Times New Roman" w:hAnsi="Times New Roman" w:cs="Times New Roman"/>
                <w:sz w:val="20"/>
                <w:vertAlign w:val="superscript"/>
              </w:rPr>
              <w:t>работ, выполнявшихся каждой из них</w:t>
            </w:r>
          </w:p>
        </w:tc>
      </w:tr>
      <w:tr w:rsidR="009F35D2" w:rsidRPr="009F35D2" w14:paraId="34B05B2D" w14:textId="77777777" w:rsidTr="005E3611">
        <w:tc>
          <w:tcPr>
            <w:tcW w:w="276" w:type="dxa"/>
            <w:gridSpan w:val="2"/>
            <w:vAlign w:val="bottom"/>
            <w:hideMark/>
          </w:tcPr>
          <w:p w14:paraId="557CF8E2"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lang w:val="en-US"/>
              </w:rPr>
              <w:t>4</w:t>
            </w:r>
            <w:r w:rsidRPr="009F35D2">
              <w:rPr>
                <w:rFonts w:ascii="Times New Roman" w:hAnsi="Times New Roman" w:cs="Times New Roman"/>
                <w:sz w:val="20"/>
              </w:rPr>
              <w:t>.</w:t>
            </w:r>
          </w:p>
        </w:tc>
        <w:tc>
          <w:tcPr>
            <w:tcW w:w="7872" w:type="dxa"/>
            <w:gridSpan w:val="16"/>
            <w:vAlign w:val="bottom"/>
            <w:hideMark/>
          </w:tcPr>
          <w:p w14:paraId="3664D350"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Проектная документация на строительство разработана генеральным проектировщиком</w:t>
            </w:r>
          </w:p>
        </w:tc>
        <w:tc>
          <w:tcPr>
            <w:tcW w:w="1634" w:type="dxa"/>
            <w:tcBorders>
              <w:top w:val="nil"/>
              <w:left w:val="nil"/>
              <w:bottom w:val="single" w:sz="4" w:space="0" w:color="auto"/>
              <w:right w:val="nil"/>
            </w:tcBorders>
            <w:vAlign w:val="bottom"/>
          </w:tcPr>
          <w:p w14:paraId="550B7C67"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1B79EDBC" w14:textId="77777777" w:rsidTr="005E3611">
        <w:tc>
          <w:tcPr>
            <w:tcW w:w="276" w:type="dxa"/>
            <w:gridSpan w:val="2"/>
          </w:tcPr>
          <w:p w14:paraId="6CA6AC6E"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7872" w:type="dxa"/>
            <w:gridSpan w:val="16"/>
          </w:tcPr>
          <w:p w14:paraId="5131E50E"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1634" w:type="dxa"/>
            <w:tcBorders>
              <w:top w:val="single" w:sz="4" w:space="0" w:color="auto"/>
              <w:left w:val="nil"/>
              <w:bottom w:val="nil"/>
              <w:right w:val="nil"/>
            </w:tcBorders>
            <w:hideMark/>
          </w:tcPr>
          <w:p w14:paraId="022D35E9" w14:textId="77777777" w:rsidR="006B163F" w:rsidRPr="009F35D2" w:rsidRDefault="006B163F" w:rsidP="0020427E">
            <w:pPr>
              <w:autoSpaceDE w:val="0"/>
              <w:autoSpaceDN w:val="0"/>
              <w:spacing w:after="0" w:line="228" w:lineRule="auto"/>
              <w:jc w:val="center"/>
              <w:rPr>
                <w:rFonts w:ascii="Times New Roman" w:hAnsi="Times New Roman" w:cs="Times New Roman"/>
                <w:sz w:val="20"/>
                <w:vertAlign w:val="superscript"/>
                <w:lang w:val="en-US"/>
              </w:rPr>
            </w:pPr>
            <w:r w:rsidRPr="009F35D2">
              <w:rPr>
                <w:rFonts w:ascii="Times New Roman" w:hAnsi="Times New Roman" w:cs="Times New Roman"/>
                <w:sz w:val="20"/>
                <w:vertAlign w:val="superscript"/>
              </w:rPr>
              <w:t>наименование</w:t>
            </w:r>
          </w:p>
        </w:tc>
      </w:tr>
      <w:tr w:rsidR="009F35D2" w:rsidRPr="009F35D2" w14:paraId="76FF5F0A" w14:textId="77777777" w:rsidTr="005E3611">
        <w:tc>
          <w:tcPr>
            <w:tcW w:w="276" w:type="dxa"/>
            <w:gridSpan w:val="2"/>
            <w:vAlign w:val="bottom"/>
          </w:tcPr>
          <w:p w14:paraId="2FA200B8"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9506" w:type="dxa"/>
            <w:gridSpan w:val="17"/>
            <w:tcBorders>
              <w:top w:val="nil"/>
              <w:left w:val="nil"/>
              <w:bottom w:val="single" w:sz="4" w:space="0" w:color="auto"/>
              <w:right w:val="nil"/>
            </w:tcBorders>
            <w:vAlign w:val="bottom"/>
          </w:tcPr>
          <w:p w14:paraId="75025EE5"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0F5E5A54" w14:textId="77777777" w:rsidTr="005E3611">
        <w:tc>
          <w:tcPr>
            <w:tcW w:w="276" w:type="dxa"/>
            <w:gridSpan w:val="2"/>
          </w:tcPr>
          <w:p w14:paraId="3DEDF98B"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9506" w:type="dxa"/>
            <w:gridSpan w:val="17"/>
            <w:hideMark/>
          </w:tcPr>
          <w:p w14:paraId="6D8B2D86" w14:textId="77777777" w:rsidR="006B163F" w:rsidRPr="009F35D2" w:rsidRDefault="006B163F" w:rsidP="0020427E">
            <w:pPr>
              <w:autoSpaceDE w:val="0"/>
              <w:autoSpaceDN w:val="0"/>
              <w:spacing w:after="0" w:line="228" w:lineRule="auto"/>
              <w:jc w:val="center"/>
              <w:rPr>
                <w:rFonts w:ascii="Times New Roman" w:hAnsi="Times New Roman" w:cs="Times New Roman"/>
                <w:sz w:val="20"/>
                <w:vertAlign w:val="superscript"/>
              </w:rPr>
            </w:pPr>
            <w:r w:rsidRPr="009F35D2">
              <w:rPr>
                <w:rFonts w:ascii="Times New Roman" w:hAnsi="Times New Roman" w:cs="Times New Roman"/>
                <w:sz w:val="20"/>
                <w:vertAlign w:val="superscript"/>
              </w:rPr>
              <w:t>организации и ее реквизиты</w:t>
            </w:r>
          </w:p>
        </w:tc>
      </w:tr>
      <w:tr w:rsidR="009F35D2" w:rsidRPr="009F35D2" w14:paraId="4C7EFF4E" w14:textId="77777777" w:rsidTr="005E3611">
        <w:tc>
          <w:tcPr>
            <w:tcW w:w="276" w:type="dxa"/>
            <w:gridSpan w:val="2"/>
            <w:vAlign w:val="bottom"/>
          </w:tcPr>
          <w:p w14:paraId="31BC0AAE"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1479" w:type="dxa"/>
            <w:gridSpan w:val="3"/>
            <w:vAlign w:val="bottom"/>
            <w:hideMark/>
          </w:tcPr>
          <w:p w14:paraId="15F2779A"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выполнившим</w:t>
            </w:r>
          </w:p>
        </w:tc>
        <w:tc>
          <w:tcPr>
            <w:tcW w:w="8027" w:type="dxa"/>
            <w:gridSpan w:val="14"/>
            <w:tcBorders>
              <w:top w:val="nil"/>
              <w:left w:val="nil"/>
              <w:bottom w:val="single" w:sz="4" w:space="0" w:color="auto"/>
              <w:right w:val="nil"/>
            </w:tcBorders>
            <w:vAlign w:val="bottom"/>
          </w:tcPr>
          <w:p w14:paraId="11E2FFE0"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161FA02C" w14:textId="77777777" w:rsidTr="005E3611">
        <w:tc>
          <w:tcPr>
            <w:tcW w:w="276" w:type="dxa"/>
            <w:gridSpan w:val="2"/>
          </w:tcPr>
          <w:p w14:paraId="3F151F63"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1479" w:type="dxa"/>
            <w:gridSpan w:val="3"/>
          </w:tcPr>
          <w:p w14:paraId="286200D1"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8027" w:type="dxa"/>
            <w:gridSpan w:val="14"/>
            <w:tcBorders>
              <w:top w:val="single" w:sz="4" w:space="0" w:color="auto"/>
              <w:left w:val="nil"/>
              <w:bottom w:val="nil"/>
              <w:right w:val="nil"/>
            </w:tcBorders>
            <w:hideMark/>
          </w:tcPr>
          <w:p w14:paraId="52C62253" w14:textId="77777777" w:rsidR="006B163F" w:rsidRPr="009F35D2" w:rsidRDefault="006B163F" w:rsidP="0020427E">
            <w:pPr>
              <w:autoSpaceDE w:val="0"/>
              <w:autoSpaceDN w:val="0"/>
              <w:spacing w:after="0" w:line="228" w:lineRule="auto"/>
              <w:jc w:val="center"/>
              <w:rPr>
                <w:rFonts w:ascii="Times New Roman" w:hAnsi="Times New Roman" w:cs="Times New Roman"/>
                <w:sz w:val="20"/>
                <w:vertAlign w:val="superscript"/>
              </w:rPr>
            </w:pPr>
            <w:r w:rsidRPr="009F35D2">
              <w:rPr>
                <w:rFonts w:ascii="Times New Roman" w:hAnsi="Times New Roman" w:cs="Times New Roman"/>
                <w:sz w:val="20"/>
                <w:vertAlign w:val="superscript"/>
              </w:rPr>
              <w:t>наименование частей или разделов документации</w:t>
            </w:r>
          </w:p>
        </w:tc>
      </w:tr>
      <w:tr w:rsidR="009F35D2" w:rsidRPr="009F35D2" w14:paraId="67D97B3E" w14:textId="77777777" w:rsidTr="005E3611">
        <w:tc>
          <w:tcPr>
            <w:tcW w:w="276" w:type="dxa"/>
            <w:gridSpan w:val="2"/>
            <w:vAlign w:val="bottom"/>
          </w:tcPr>
          <w:p w14:paraId="56507F8A"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3009" w:type="dxa"/>
            <w:gridSpan w:val="9"/>
            <w:vAlign w:val="bottom"/>
            <w:hideMark/>
          </w:tcPr>
          <w:p w14:paraId="6939BCE1"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и субподрядными организациями</w:t>
            </w:r>
          </w:p>
        </w:tc>
        <w:tc>
          <w:tcPr>
            <w:tcW w:w="6497" w:type="dxa"/>
            <w:gridSpan w:val="8"/>
            <w:tcBorders>
              <w:top w:val="nil"/>
              <w:left w:val="nil"/>
              <w:bottom w:val="single" w:sz="4" w:space="0" w:color="auto"/>
              <w:right w:val="nil"/>
            </w:tcBorders>
            <w:vAlign w:val="bottom"/>
          </w:tcPr>
          <w:p w14:paraId="670FE538"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751B6F79" w14:textId="77777777" w:rsidTr="005E3611">
        <w:tc>
          <w:tcPr>
            <w:tcW w:w="276" w:type="dxa"/>
            <w:gridSpan w:val="2"/>
          </w:tcPr>
          <w:p w14:paraId="1D59FAED"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3009" w:type="dxa"/>
            <w:gridSpan w:val="9"/>
          </w:tcPr>
          <w:p w14:paraId="1FFC242D"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6497" w:type="dxa"/>
            <w:gridSpan w:val="8"/>
            <w:tcBorders>
              <w:top w:val="single" w:sz="4" w:space="0" w:color="auto"/>
              <w:left w:val="nil"/>
              <w:bottom w:val="nil"/>
              <w:right w:val="nil"/>
            </w:tcBorders>
            <w:hideMark/>
          </w:tcPr>
          <w:p w14:paraId="2704902A" w14:textId="77777777" w:rsidR="006B163F" w:rsidRPr="009F35D2" w:rsidRDefault="006B163F" w:rsidP="0020427E">
            <w:pPr>
              <w:autoSpaceDE w:val="0"/>
              <w:autoSpaceDN w:val="0"/>
              <w:spacing w:after="0" w:line="228" w:lineRule="auto"/>
              <w:jc w:val="center"/>
              <w:rPr>
                <w:rFonts w:ascii="Times New Roman" w:hAnsi="Times New Roman" w:cs="Times New Roman"/>
                <w:sz w:val="20"/>
                <w:vertAlign w:val="superscript"/>
              </w:rPr>
            </w:pPr>
            <w:r w:rsidRPr="009F35D2">
              <w:rPr>
                <w:rFonts w:ascii="Times New Roman" w:hAnsi="Times New Roman" w:cs="Times New Roman"/>
                <w:sz w:val="20"/>
                <w:vertAlign w:val="superscript"/>
              </w:rPr>
              <w:t>наименование организаций, их реквизиты и выполненные части</w:t>
            </w:r>
          </w:p>
        </w:tc>
      </w:tr>
      <w:tr w:rsidR="009F35D2" w:rsidRPr="009F35D2" w14:paraId="4B746DC0" w14:textId="77777777" w:rsidTr="005E3611">
        <w:tc>
          <w:tcPr>
            <w:tcW w:w="276" w:type="dxa"/>
            <w:gridSpan w:val="2"/>
            <w:vAlign w:val="bottom"/>
          </w:tcPr>
          <w:p w14:paraId="38907B74"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9506" w:type="dxa"/>
            <w:gridSpan w:val="17"/>
            <w:tcBorders>
              <w:top w:val="nil"/>
              <w:left w:val="nil"/>
              <w:bottom w:val="single" w:sz="4" w:space="0" w:color="auto"/>
              <w:right w:val="nil"/>
            </w:tcBorders>
            <w:vAlign w:val="bottom"/>
          </w:tcPr>
          <w:p w14:paraId="19DCECC8"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242F5379" w14:textId="77777777" w:rsidTr="005E3611">
        <w:tc>
          <w:tcPr>
            <w:tcW w:w="276" w:type="dxa"/>
            <w:gridSpan w:val="2"/>
          </w:tcPr>
          <w:p w14:paraId="4CA34853"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9506" w:type="dxa"/>
            <w:gridSpan w:val="17"/>
            <w:hideMark/>
          </w:tcPr>
          <w:p w14:paraId="2F1A6F5F"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и разделы документации (перечень организаций может указываться в приложении)</w:t>
            </w:r>
          </w:p>
        </w:tc>
      </w:tr>
      <w:tr w:rsidR="009F35D2" w:rsidRPr="009F35D2" w14:paraId="5F8B1F26" w14:textId="77777777" w:rsidTr="005E3611">
        <w:tc>
          <w:tcPr>
            <w:tcW w:w="276" w:type="dxa"/>
            <w:gridSpan w:val="2"/>
            <w:vAlign w:val="bottom"/>
          </w:tcPr>
          <w:p w14:paraId="46A21921"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9506" w:type="dxa"/>
            <w:gridSpan w:val="17"/>
            <w:tcBorders>
              <w:top w:val="nil"/>
              <w:left w:val="nil"/>
              <w:bottom w:val="single" w:sz="4" w:space="0" w:color="auto"/>
              <w:right w:val="nil"/>
            </w:tcBorders>
            <w:vAlign w:val="bottom"/>
          </w:tcPr>
          <w:p w14:paraId="53AAEE77"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6C7B19FB" w14:textId="77777777" w:rsidTr="005E3611">
        <w:tc>
          <w:tcPr>
            <w:tcW w:w="276" w:type="dxa"/>
            <w:gridSpan w:val="2"/>
            <w:vAlign w:val="bottom"/>
            <w:hideMark/>
          </w:tcPr>
          <w:p w14:paraId="7736DF6D"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5.</w:t>
            </w:r>
          </w:p>
        </w:tc>
        <w:tc>
          <w:tcPr>
            <w:tcW w:w="3959" w:type="dxa"/>
            <w:gridSpan w:val="12"/>
            <w:vAlign w:val="bottom"/>
            <w:hideMark/>
          </w:tcPr>
          <w:p w14:paraId="0F2644A6"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Исходные данные для проектирования выданы</w:t>
            </w:r>
          </w:p>
        </w:tc>
        <w:tc>
          <w:tcPr>
            <w:tcW w:w="5547" w:type="dxa"/>
            <w:gridSpan w:val="5"/>
            <w:tcBorders>
              <w:top w:val="nil"/>
              <w:left w:val="nil"/>
              <w:bottom w:val="single" w:sz="4" w:space="0" w:color="auto"/>
              <w:right w:val="nil"/>
            </w:tcBorders>
            <w:vAlign w:val="bottom"/>
          </w:tcPr>
          <w:p w14:paraId="4A244515"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777E4A6B" w14:textId="77777777" w:rsidTr="005E3611">
        <w:tc>
          <w:tcPr>
            <w:tcW w:w="276" w:type="dxa"/>
            <w:gridSpan w:val="2"/>
          </w:tcPr>
          <w:p w14:paraId="49A0ACD7"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3959" w:type="dxa"/>
            <w:gridSpan w:val="12"/>
          </w:tcPr>
          <w:p w14:paraId="34139B48"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5547" w:type="dxa"/>
            <w:gridSpan w:val="5"/>
            <w:tcBorders>
              <w:top w:val="single" w:sz="4" w:space="0" w:color="auto"/>
              <w:left w:val="nil"/>
              <w:bottom w:val="nil"/>
              <w:right w:val="nil"/>
            </w:tcBorders>
            <w:hideMark/>
          </w:tcPr>
          <w:p w14:paraId="6F38F790" w14:textId="77777777" w:rsidR="006B163F" w:rsidRPr="009F35D2" w:rsidRDefault="006B163F" w:rsidP="0020427E">
            <w:pPr>
              <w:autoSpaceDE w:val="0"/>
              <w:autoSpaceDN w:val="0"/>
              <w:spacing w:after="0" w:line="228" w:lineRule="auto"/>
              <w:jc w:val="center"/>
              <w:rPr>
                <w:rFonts w:ascii="Times New Roman" w:hAnsi="Times New Roman" w:cs="Times New Roman"/>
                <w:sz w:val="20"/>
                <w:vertAlign w:val="superscript"/>
              </w:rPr>
            </w:pPr>
            <w:r w:rsidRPr="009F35D2">
              <w:rPr>
                <w:rFonts w:ascii="Times New Roman" w:hAnsi="Times New Roman" w:cs="Times New Roman"/>
                <w:sz w:val="20"/>
                <w:vertAlign w:val="superscript"/>
              </w:rPr>
              <w:t>наименование Заказчика, научно-исследовательских, изыскательских</w:t>
            </w:r>
          </w:p>
        </w:tc>
      </w:tr>
      <w:tr w:rsidR="009F35D2" w:rsidRPr="009F35D2" w14:paraId="2193E527" w14:textId="77777777" w:rsidTr="005E3611">
        <w:tc>
          <w:tcPr>
            <w:tcW w:w="276" w:type="dxa"/>
            <w:gridSpan w:val="2"/>
            <w:vAlign w:val="bottom"/>
          </w:tcPr>
          <w:p w14:paraId="42F9D57F"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9506" w:type="dxa"/>
            <w:gridSpan w:val="17"/>
            <w:tcBorders>
              <w:top w:val="nil"/>
              <w:left w:val="nil"/>
              <w:bottom w:val="single" w:sz="4" w:space="0" w:color="auto"/>
              <w:right w:val="nil"/>
            </w:tcBorders>
            <w:vAlign w:val="bottom"/>
          </w:tcPr>
          <w:p w14:paraId="05802EE6"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14DC1BE9" w14:textId="77777777" w:rsidTr="005E3611">
        <w:tc>
          <w:tcPr>
            <w:tcW w:w="276" w:type="dxa"/>
            <w:gridSpan w:val="2"/>
          </w:tcPr>
          <w:p w14:paraId="41CADA77"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9506" w:type="dxa"/>
            <w:gridSpan w:val="17"/>
            <w:hideMark/>
          </w:tcPr>
          <w:p w14:paraId="1E2BE425" w14:textId="77777777" w:rsidR="006B163F" w:rsidRPr="009F35D2" w:rsidRDefault="006B163F" w:rsidP="0020427E">
            <w:pPr>
              <w:autoSpaceDE w:val="0"/>
              <w:autoSpaceDN w:val="0"/>
              <w:spacing w:after="0" w:line="228" w:lineRule="auto"/>
              <w:jc w:val="center"/>
              <w:rPr>
                <w:rFonts w:ascii="Times New Roman" w:hAnsi="Times New Roman" w:cs="Times New Roman"/>
                <w:sz w:val="20"/>
                <w:vertAlign w:val="superscript"/>
              </w:rPr>
            </w:pPr>
            <w:r w:rsidRPr="009F35D2">
              <w:rPr>
                <w:rFonts w:ascii="Times New Roman" w:hAnsi="Times New Roman" w:cs="Times New Roman"/>
                <w:sz w:val="20"/>
                <w:vertAlign w:val="superscript"/>
              </w:rPr>
              <w:t>и других организаций, их реквизиты (перечень организаций может указываться в приложении)</w:t>
            </w:r>
          </w:p>
        </w:tc>
      </w:tr>
      <w:tr w:rsidR="009F35D2" w:rsidRPr="009F35D2" w14:paraId="54B7CA85" w14:textId="77777777" w:rsidTr="005E3611">
        <w:tc>
          <w:tcPr>
            <w:tcW w:w="276" w:type="dxa"/>
            <w:gridSpan w:val="2"/>
            <w:vAlign w:val="bottom"/>
          </w:tcPr>
          <w:p w14:paraId="5B278386"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9506" w:type="dxa"/>
            <w:gridSpan w:val="17"/>
            <w:tcBorders>
              <w:top w:val="nil"/>
              <w:left w:val="nil"/>
              <w:bottom w:val="single" w:sz="4" w:space="0" w:color="auto"/>
              <w:right w:val="nil"/>
            </w:tcBorders>
            <w:vAlign w:val="bottom"/>
          </w:tcPr>
          <w:p w14:paraId="15ED8945"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41AD4E75" w14:textId="77777777" w:rsidTr="005E3611">
        <w:tc>
          <w:tcPr>
            <w:tcW w:w="276" w:type="dxa"/>
            <w:gridSpan w:val="2"/>
            <w:vAlign w:val="bottom"/>
            <w:hideMark/>
          </w:tcPr>
          <w:p w14:paraId="29E141D6"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6.</w:t>
            </w:r>
          </w:p>
        </w:tc>
        <w:tc>
          <w:tcPr>
            <w:tcW w:w="3781" w:type="dxa"/>
            <w:gridSpan w:val="11"/>
            <w:vAlign w:val="bottom"/>
            <w:hideMark/>
          </w:tcPr>
          <w:p w14:paraId="41A76956"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Проектная документация утверждена</w:t>
            </w:r>
          </w:p>
        </w:tc>
        <w:tc>
          <w:tcPr>
            <w:tcW w:w="5725" w:type="dxa"/>
            <w:gridSpan w:val="6"/>
            <w:tcBorders>
              <w:top w:val="nil"/>
              <w:left w:val="nil"/>
              <w:bottom w:val="single" w:sz="4" w:space="0" w:color="auto"/>
              <w:right w:val="nil"/>
            </w:tcBorders>
            <w:vAlign w:val="bottom"/>
          </w:tcPr>
          <w:p w14:paraId="4E80E3BB"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68C46E63" w14:textId="77777777" w:rsidTr="005E3611">
        <w:tc>
          <w:tcPr>
            <w:tcW w:w="276" w:type="dxa"/>
            <w:gridSpan w:val="2"/>
          </w:tcPr>
          <w:p w14:paraId="30A7A9F5"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3781" w:type="dxa"/>
            <w:gridSpan w:val="11"/>
          </w:tcPr>
          <w:p w14:paraId="2B2FF279"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5725" w:type="dxa"/>
            <w:gridSpan w:val="6"/>
            <w:tcBorders>
              <w:top w:val="single" w:sz="4" w:space="0" w:color="auto"/>
              <w:left w:val="nil"/>
              <w:bottom w:val="nil"/>
              <w:right w:val="nil"/>
            </w:tcBorders>
            <w:hideMark/>
          </w:tcPr>
          <w:p w14:paraId="6975D6F5" w14:textId="77777777" w:rsidR="006B163F" w:rsidRPr="009F35D2" w:rsidRDefault="006B163F" w:rsidP="0020427E">
            <w:pPr>
              <w:autoSpaceDE w:val="0"/>
              <w:autoSpaceDN w:val="0"/>
              <w:spacing w:after="0" w:line="228" w:lineRule="auto"/>
              <w:jc w:val="center"/>
              <w:rPr>
                <w:rFonts w:ascii="Times New Roman" w:hAnsi="Times New Roman" w:cs="Times New Roman"/>
                <w:sz w:val="20"/>
                <w:vertAlign w:val="superscript"/>
              </w:rPr>
            </w:pPr>
            <w:r w:rsidRPr="009F35D2">
              <w:rPr>
                <w:rFonts w:ascii="Times New Roman" w:hAnsi="Times New Roman" w:cs="Times New Roman"/>
                <w:sz w:val="20"/>
                <w:vertAlign w:val="superscript"/>
              </w:rPr>
              <w:t>наименование органа, утвердившего (переутвердившего)</w:t>
            </w:r>
          </w:p>
        </w:tc>
      </w:tr>
      <w:tr w:rsidR="009F35D2" w:rsidRPr="009F35D2" w14:paraId="48236B2F" w14:textId="77777777" w:rsidTr="005E3611">
        <w:tc>
          <w:tcPr>
            <w:tcW w:w="276" w:type="dxa"/>
            <w:gridSpan w:val="2"/>
            <w:vAlign w:val="bottom"/>
          </w:tcPr>
          <w:p w14:paraId="52CBAFB2"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9506" w:type="dxa"/>
            <w:gridSpan w:val="17"/>
            <w:tcBorders>
              <w:top w:val="nil"/>
              <w:left w:val="nil"/>
              <w:bottom w:val="single" w:sz="4" w:space="0" w:color="auto"/>
              <w:right w:val="nil"/>
            </w:tcBorders>
            <w:vAlign w:val="bottom"/>
          </w:tcPr>
          <w:p w14:paraId="6B20106F"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54ACA641" w14:textId="77777777" w:rsidTr="005E3611">
        <w:tc>
          <w:tcPr>
            <w:tcW w:w="276" w:type="dxa"/>
            <w:gridSpan w:val="2"/>
          </w:tcPr>
          <w:p w14:paraId="11D3C378"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9506" w:type="dxa"/>
            <w:gridSpan w:val="17"/>
            <w:hideMark/>
          </w:tcPr>
          <w:p w14:paraId="03FE7A76" w14:textId="77777777" w:rsidR="006B163F" w:rsidRPr="009F35D2" w:rsidRDefault="006B163F" w:rsidP="0020427E">
            <w:pPr>
              <w:autoSpaceDE w:val="0"/>
              <w:autoSpaceDN w:val="0"/>
              <w:spacing w:after="0" w:line="228" w:lineRule="auto"/>
              <w:jc w:val="center"/>
              <w:rPr>
                <w:rFonts w:ascii="Times New Roman" w:hAnsi="Times New Roman" w:cs="Times New Roman"/>
                <w:sz w:val="20"/>
                <w:vertAlign w:val="superscript"/>
              </w:rPr>
            </w:pPr>
            <w:r w:rsidRPr="009F35D2">
              <w:rPr>
                <w:rFonts w:ascii="Times New Roman" w:hAnsi="Times New Roman" w:cs="Times New Roman"/>
                <w:sz w:val="20"/>
                <w:vertAlign w:val="superscript"/>
              </w:rPr>
              <w:t>проектно-сметную документацию на объект (очередь, пусковой этап)</w:t>
            </w:r>
          </w:p>
        </w:tc>
      </w:tr>
      <w:tr w:rsidR="009F35D2" w:rsidRPr="009F35D2" w14:paraId="50F93A6C" w14:textId="77777777" w:rsidTr="005E3611">
        <w:trPr>
          <w:gridAfter w:val="3"/>
          <w:wAfter w:w="4896" w:type="dxa"/>
        </w:trPr>
        <w:tc>
          <w:tcPr>
            <w:tcW w:w="169" w:type="dxa"/>
            <w:vAlign w:val="bottom"/>
            <w:hideMark/>
          </w:tcPr>
          <w:p w14:paraId="7E72FDF3" w14:textId="77777777" w:rsidR="006B163F" w:rsidRPr="009F35D2" w:rsidRDefault="006B163F" w:rsidP="0020427E">
            <w:pPr>
              <w:autoSpaceDE w:val="0"/>
              <w:autoSpaceDN w:val="0"/>
              <w:spacing w:after="0" w:line="228" w:lineRule="auto"/>
              <w:jc w:val="right"/>
              <w:rPr>
                <w:rFonts w:ascii="Times New Roman" w:hAnsi="Times New Roman" w:cs="Times New Roman"/>
                <w:sz w:val="20"/>
              </w:rPr>
            </w:pPr>
            <w:r w:rsidRPr="009F35D2">
              <w:rPr>
                <w:rFonts w:ascii="Times New Roman" w:hAnsi="Times New Roman" w:cs="Times New Roman"/>
                <w:sz w:val="20"/>
              </w:rPr>
              <w:t>«</w:t>
            </w:r>
          </w:p>
        </w:tc>
        <w:tc>
          <w:tcPr>
            <w:tcW w:w="338" w:type="dxa"/>
            <w:gridSpan w:val="2"/>
            <w:vAlign w:val="bottom"/>
          </w:tcPr>
          <w:p w14:paraId="1C855A87"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70" w:type="dxa"/>
            <w:vAlign w:val="bottom"/>
            <w:hideMark/>
          </w:tcPr>
          <w:p w14:paraId="42EE9B46"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w:t>
            </w:r>
          </w:p>
        </w:tc>
        <w:tc>
          <w:tcPr>
            <w:tcW w:w="1414" w:type="dxa"/>
            <w:gridSpan w:val="2"/>
            <w:tcBorders>
              <w:top w:val="nil"/>
              <w:left w:val="nil"/>
              <w:bottom w:val="single" w:sz="4" w:space="0" w:color="auto"/>
              <w:right w:val="nil"/>
            </w:tcBorders>
            <w:vAlign w:val="bottom"/>
          </w:tcPr>
          <w:p w14:paraId="56C7A90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340" w:type="dxa"/>
            <w:vAlign w:val="bottom"/>
            <w:hideMark/>
          </w:tcPr>
          <w:p w14:paraId="44ACD1F4" w14:textId="77777777" w:rsidR="006B163F" w:rsidRPr="009F35D2" w:rsidRDefault="006B163F" w:rsidP="0020427E">
            <w:pPr>
              <w:autoSpaceDE w:val="0"/>
              <w:autoSpaceDN w:val="0"/>
              <w:spacing w:after="0" w:line="228" w:lineRule="auto"/>
              <w:jc w:val="right"/>
              <w:rPr>
                <w:rFonts w:ascii="Times New Roman" w:hAnsi="Times New Roman" w:cs="Times New Roman"/>
                <w:sz w:val="20"/>
              </w:rPr>
            </w:pPr>
            <w:r w:rsidRPr="009F35D2">
              <w:rPr>
                <w:rFonts w:ascii="Times New Roman" w:hAnsi="Times New Roman" w:cs="Times New Roman"/>
                <w:sz w:val="20"/>
              </w:rPr>
              <w:t>20</w:t>
            </w:r>
          </w:p>
        </w:tc>
        <w:tc>
          <w:tcPr>
            <w:tcW w:w="336" w:type="dxa"/>
            <w:gridSpan w:val="2"/>
            <w:vAlign w:val="bottom"/>
          </w:tcPr>
          <w:p w14:paraId="34FF5801"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451" w:type="dxa"/>
            <w:vAlign w:val="bottom"/>
            <w:hideMark/>
          </w:tcPr>
          <w:p w14:paraId="42DFFA73"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г. №</w:t>
            </w:r>
          </w:p>
        </w:tc>
        <w:tc>
          <w:tcPr>
            <w:tcW w:w="1668" w:type="dxa"/>
            <w:gridSpan w:val="6"/>
            <w:tcBorders>
              <w:top w:val="nil"/>
              <w:left w:val="nil"/>
              <w:bottom w:val="single" w:sz="4" w:space="0" w:color="auto"/>
              <w:right w:val="nil"/>
            </w:tcBorders>
            <w:vAlign w:val="bottom"/>
          </w:tcPr>
          <w:p w14:paraId="2597F0AF"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bl>
    <w:p w14:paraId="04431AB4" w14:textId="77777777" w:rsidR="006B163F" w:rsidRPr="009F35D2" w:rsidRDefault="006B163F" w:rsidP="0020427E">
      <w:pPr>
        <w:tabs>
          <w:tab w:val="left" w:pos="284"/>
        </w:tabs>
        <w:autoSpaceDE w:val="0"/>
        <w:autoSpaceDN w:val="0"/>
        <w:spacing w:after="0" w:line="228" w:lineRule="auto"/>
        <w:rPr>
          <w:rFonts w:ascii="Times New Roman" w:hAnsi="Times New Roman" w:cs="Times New Roman"/>
          <w:sz w:val="20"/>
        </w:rPr>
      </w:pPr>
      <w:r w:rsidRPr="009F35D2">
        <w:rPr>
          <w:rFonts w:ascii="Times New Roman" w:eastAsia="Calibri" w:hAnsi="Times New Roman" w:cs="Times New Roman"/>
          <w:noProof/>
          <w:sz w:val="20"/>
          <w:lang w:eastAsia="ru-RU"/>
        </w:rPr>
        <w:drawing>
          <wp:anchor distT="0" distB="0" distL="114300" distR="114300" simplePos="0" relativeHeight="251673600" behindDoc="0" locked="0" layoutInCell="1" allowOverlap="1" wp14:anchorId="5B96838D" wp14:editId="3841AB77">
            <wp:simplePos x="0" y="0"/>
            <wp:positionH relativeFrom="column">
              <wp:posOffset>-278861</wp:posOffset>
            </wp:positionH>
            <wp:positionV relativeFrom="paragraph">
              <wp:posOffset>-1433901</wp:posOffset>
            </wp:positionV>
            <wp:extent cx="6935470" cy="4783455"/>
            <wp:effectExtent l="714057" t="0" r="712788" b="0"/>
            <wp:wrapNone/>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F35D2">
        <w:rPr>
          <w:rFonts w:ascii="Times New Roman" w:hAnsi="Times New Roman" w:cs="Times New Roman"/>
          <w:sz w:val="20"/>
        </w:rPr>
        <w:t>7.</w:t>
      </w:r>
      <w:r w:rsidRPr="009F35D2">
        <w:rPr>
          <w:rFonts w:ascii="Times New Roman" w:hAnsi="Times New Roman" w:cs="Times New Roman"/>
          <w:sz w:val="20"/>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00"/>
        <w:gridCol w:w="3543"/>
      </w:tblGrid>
      <w:tr w:rsidR="009F35D2" w:rsidRPr="009F35D2" w14:paraId="7CCF09F4" w14:textId="77777777" w:rsidTr="005E3611">
        <w:tc>
          <w:tcPr>
            <w:tcW w:w="1260" w:type="dxa"/>
            <w:vAlign w:val="bottom"/>
            <w:hideMark/>
          </w:tcPr>
          <w:p w14:paraId="1D641A39"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Начало работ</w:t>
            </w:r>
          </w:p>
        </w:tc>
        <w:tc>
          <w:tcPr>
            <w:tcW w:w="3843" w:type="dxa"/>
            <w:gridSpan w:val="2"/>
            <w:tcBorders>
              <w:top w:val="nil"/>
              <w:left w:val="nil"/>
              <w:bottom w:val="single" w:sz="4" w:space="0" w:color="auto"/>
              <w:right w:val="nil"/>
            </w:tcBorders>
            <w:vAlign w:val="bottom"/>
          </w:tcPr>
          <w:p w14:paraId="244EC457"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69DD1C11" w14:textId="77777777" w:rsidTr="005E3611">
        <w:tc>
          <w:tcPr>
            <w:tcW w:w="1260" w:type="dxa"/>
          </w:tcPr>
          <w:p w14:paraId="2DBDD95E"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3843" w:type="dxa"/>
            <w:gridSpan w:val="2"/>
            <w:tcBorders>
              <w:top w:val="single" w:sz="4" w:space="0" w:color="auto"/>
              <w:left w:val="nil"/>
              <w:bottom w:val="nil"/>
              <w:right w:val="nil"/>
            </w:tcBorders>
            <w:hideMark/>
          </w:tcPr>
          <w:p w14:paraId="6748AB36" w14:textId="77777777" w:rsidR="006B163F" w:rsidRPr="009F35D2" w:rsidRDefault="006B163F" w:rsidP="0020427E">
            <w:pPr>
              <w:autoSpaceDE w:val="0"/>
              <w:autoSpaceDN w:val="0"/>
              <w:spacing w:after="0" w:line="228" w:lineRule="auto"/>
              <w:jc w:val="center"/>
              <w:rPr>
                <w:rFonts w:ascii="Times New Roman" w:hAnsi="Times New Roman" w:cs="Times New Roman"/>
                <w:sz w:val="20"/>
                <w:vertAlign w:val="superscript"/>
              </w:rPr>
            </w:pPr>
            <w:r w:rsidRPr="009F35D2">
              <w:rPr>
                <w:rFonts w:ascii="Times New Roman" w:hAnsi="Times New Roman" w:cs="Times New Roman"/>
                <w:sz w:val="20"/>
                <w:vertAlign w:val="superscript"/>
              </w:rPr>
              <w:t>месяц, год</w:t>
            </w:r>
          </w:p>
        </w:tc>
      </w:tr>
      <w:tr w:rsidR="009F35D2" w:rsidRPr="009F35D2" w14:paraId="27FD8551" w14:textId="77777777" w:rsidTr="005E3611">
        <w:tc>
          <w:tcPr>
            <w:tcW w:w="1560" w:type="dxa"/>
            <w:gridSpan w:val="2"/>
            <w:vAlign w:val="bottom"/>
            <w:hideMark/>
          </w:tcPr>
          <w:p w14:paraId="628AB621"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Окончание работ</w:t>
            </w:r>
          </w:p>
        </w:tc>
        <w:tc>
          <w:tcPr>
            <w:tcW w:w="3543" w:type="dxa"/>
            <w:tcBorders>
              <w:top w:val="nil"/>
              <w:left w:val="nil"/>
              <w:bottom w:val="single" w:sz="4" w:space="0" w:color="auto"/>
              <w:right w:val="nil"/>
            </w:tcBorders>
            <w:vAlign w:val="bottom"/>
          </w:tcPr>
          <w:p w14:paraId="7E79F6C9"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6B163F" w:rsidRPr="009F35D2" w14:paraId="5C687580" w14:textId="77777777" w:rsidTr="005E3611">
        <w:tc>
          <w:tcPr>
            <w:tcW w:w="1560" w:type="dxa"/>
            <w:gridSpan w:val="2"/>
          </w:tcPr>
          <w:p w14:paraId="43F0377D"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3543" w:type="dxa"/>
            <w:tcBorders>
              <w:top w:val="single" w:sz="4" w:space="0" w:color="auto"/>
              <w:left w:val="nil"/>
              <w:bottom w:val="nil"/>
              <w:right w:val="nil"/>
            </w:tcBorders>
            <w:hideMark/>
          </w:tcPr>
          <w:p w14:paraId="718D7FB0" w14:textId="77777777" w:rsidR="006B163F" w:rsidRPr="009F35D2" w:rsidRDefault="006B163F" w:rsidP="0020427E">
            <w:pPr>
              <w:autoSpaceDE w:val="0"/>
              <w:autoSpaceDN w:val="0"/>
              <w:spacing w:after="0" w:line="228" w:lineRule="auto"/>
              <w:jc w:val="center"/>
              <w:rPr>
                <w:rFonts w:ascii="Times New Roman" w:hAnsi="Times New Roman" w:cs="Times New Roman"/>
                <w:sz w:val="20"/>
                <w:vertAlign w:val="superscript"/>
              </w:rPr>
            </w:pPr>
            <w:r w:rsidRPr="009F35D2">
              <w:rPr>
                <w:rFonts w:ascii="Times New Roman" w:hAnsi="Times New Roman" w:cs="Times New Roman"/>
                <w:sz w:val="20"/>
                <w:vertAlign w:val="superscript"/>
              </w:rPr>
              <w:t>месяц, год</w:t>
            </w:r>
          </w:p>
        </w:tc>
      </w:tr>
    </w:tbl>
    <w:p w14:paraId="2E70A55D" w14:textId="77777777" w:rsidR="006B163F" w:rsidRPr="009F35D2" w:rsidRDefault="006B163F" w:rsidP="0020427E">
      <w:pPr>
        <w:autoSpaceDE w:val="0"/>
        <w:autoSpaceDN w:val="0"/>
        <w:spacing w:after="0" w:line="228" w:lineRule="auto"/>
        <w:jc w:val="right"/>
        <w:rPr>
          <w:rFonts w:ascii="Times New Roman" w:hAnsi="Times New Roman" w:cs="Times New Roman"/>
          <w:sz w:val="20"/>
        </w:rPr>
      </w:pPr>
    </w:p>
    <w:p w14:paraId="3284AFE9" w14:textId="77777777" w:rsidR="006B163F" w:rsidRPr="009F35D2" w:rsidRDefault="006B163F" w:rsidP="0020427E">
      <w:pPr>
        <w:autoSpaceDE w:val="0"/>
        <w:autoSpaceDN w:val="0"/>
        <w:spacing w:after="0" w:line="228" w:lineRule="auto"/>
        <w:jc w:val="right"/>
        <w:rPr>
          <w:rFonts w:ascii="Times New Roman" w:hAnsi="Times New Roman" w:cs="Times New Roman"/>
          <w:sz w:val="20"/>
        </w:rPr>
      </w:pPr>
      <w:r w:rsidRPr="009F35D2">
        <w:rPr>
          <w:rFonts w:ascii="Times New Roman" w:hAnsi="Times New Roman" w:cs="Times New Roman"/>
          <w:sz w:val="20"/>
        </w:rPr>
        <w:br w:type="page"/>
        <w:t>2-я страница формы № КС-11</w:t>
      </w:r>
    </w:p>
    <w:p w14:paraId="275D504B" w14:textId="77777777" w:rsidR="006B163F" w:rsidRPr="009F35D2" w:rsidRDefault="006B163F" w:rsidP="0020427E">
      <w:pPr>
        <w:spacing w:after="0" w:line="228" w:lineRule="auto"/>
        <w:rPr>
          <w:rFonts w:ascii="Times New Roman" w:hAnsi="Times New Roman" w:cs="Times New Roman"/>
          <w:sz w:val="20"/>
        </w:rPr>
      </w:pPr>
      <w:r w:rsidRPr="009F35D2">
        <w:rPr>
          <w:rFonts w:ascii="Times New Roman" w:hAnsi="Times New Roman" w:cs="Times New Roman"/>
          <w:sz w:val="20"/>
        </w:rPr>
        <w:t>8.</w:t>
      </w:r>
      <w:r w:rsidRPr="009F35D2">
        <w:rPr>
          <w:rFonts w:ascii="Times New Roman" w:hAnsi="Times New Roman" w:cs="Times New Roman"/>
          <w:sz w:val="20"/>
        </w:rPr>
        <w:tab/>
        <w:t>Вариант А (для всех объектов, кроме жилых домов)</w:t>
      </w:r>
    </w:p>
    <w:tbl>
      <w:tblPr>
        <w:tblW w:w="0" w:type="auto"/>
        <w:tblCellMar>
          <w:left w:w="0" w:type="dxa"/>
          <w:right w:w="0" w:type="dxa"/>
        </w:tblCellMar>
        <w:tblLook w:val="01E0" w:firstRow="1" w:lastRow="1" w:firstColumn="1" w:lastColumn="1" w:noHBand="0" w:noVBand="0"/>
      </w:tblPr>
      <w:tblGrid>
        <w:gridCol w:w="3967"/>
        <w:gridCol w:w="5815"/>
      </w:tblGrid>
      <w:tr w:rsidR="009F35D2" w:rsidRPr="009F35D2" w14:paraId="35EEBD8F" w14:textId="77777777" w:rsidTr="005E3611">
        <w:tc>
          <w:tcPr>
            <w:tcW w:w="4111" w:type="dxa"/>
            <w:vAlign w:val="bottom"/>
            <w:hideMark/>
          </w:tcPr>
          <w:p w14:paraId="41DE0E22"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Предъявленный исполнителем работ к приемке</w:t>
            </w:r>
          </w:p>
        </w:tc>
        <w:tc>
          <w:tcPr>
            <w:tcW w:w="6093" w:type="dxa"/>
            <w:tcBorders>
              <w:top w:val="nil"/>
              <w:left w:val="nil"/>
              <w:bottom w:val="single" w:sz="4" w:space="0" w:color="auto"/>
              <w:right w:val="nil"/>
            </w:tcBorders>
            <w:vAlign w:val="bottom"/>
          </w:tcPr>
          <w:p w14:paraId="7ED113BA"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76A94486" w14:textId="77777777" w:rsidTr="005E3611">
        <w:tc>
          <w:tcPr>
            <w:tcW w:w="4111" w:type="dxa"/>
          </w:tcPr>
          <w:p w14:paraId="22EADB83" w14:textId="77777777" w:rsidR="006B163F" w:rsidRPr="009F35D2" w:rsidRDefault="006B163F" w:rsidP="0020427E">
            <w:pPr>
              <w:autoSpaceDE w:val="0"/>
              <w:autoSpaceDN w:val="0"/>
              <w:spacing w:after="0" w:line="228" w:lineRule="auto"/>
              <w:rPr>
                <w:rFonts w:ascii="Times New Roman" w:hAnsi="Times New Roman" w:cs="Times New Roman"/>
                <w:sz w:val="20"/>
                <w:vertAlign w:val="superscript"/>
              </w:rPr>
            </w:pPr>
          </w:p>
        </w:tc>
        <w:tc>
          <w:tcPr>
            <w:tcW w:w="6093" w:type="dxa"/>
            <w:tcBorders>
              <w:top w:val="single" w:sz="4" w:space="0" w:color="auto"/>
              <w:left w:val="nil"/>
              <w:bottom w:val="nil"/>
              <w:right w:val="nil"/>
            </w:tcBorders>
            <w:hideMark/>
          </w:tcPr>
          <w:p w14:paraId="26F3EBC9" w14:textId="77777777" w:rsidR="006B163F" w:rsidRPr="009F35D2" w:rsidRDefault="006B163F" w:rsidP="0020427E">
            <w:pPr>
              <w:autoSpaceDE w:val="0"/>
              <w:autoSpaceDN w:val="0"/>
              <w:spacing w:after="0" w:line="228" w:lineRule="auto"/>
              <w:jc w:val="center"/>
              <w:rPr>
                <w:rFonts w:ascii="Times New Roman" w:hAnsi="Times New Roman" w:cs="Times New Roman"/>
                <w:sz w:val="20"/>
                <w:vertAlign w:val="superscript"/>
              </w:rPr>
            </w:pPr>
            <w:r w:rsidRPr="009F35D2">
              <w:rPr>
                <w:rFonts w:ascii="Times New Roman" w:hAnsi="Times New Roman" w:cs="Times New Roman"/>
                <w:sz w:val="20"/>
                <w:vertAlign w:val="superscript"/>
              </w:rPr>
              <w:t>наименование объекта</w:t>
            </w:r>
          </w:p>
        </w:tc>
      </w:tr>
    </w:tbl>
    <w:p w14:paraId="56B6C5F5"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1E0" w:firstRow="1" w:lastRow="1" w:firstColumn="1" w:lastColumn="1" w:noHBand="0" w:noVBand="0"/>
      </w:tblPr>
      <w:tblGrid>
        <w:gridCol w:w="2455"/>
        <w:gridCol w:w="1085"/>
        <w:gridCol w:w="1544"/>
        <w:gridCol w:w="1554"/>
        <w:gridCol w:w="1544"/>
        <w:gridCol w:w="1554"/>
      </w:tblGrid>
      <w:tr w:rsidR="009F35D2" w:rsidRPr="009F35D2" w14:paraId="4421B4E1" w14:textId="77777777" w:rsidTr="005E3611">
        <w:trPr>
          <w:trHeight w:val="20"/>
        </w:trPr>
        <w:tc>
          <w:tcPr>
            <w:tcW w:w="2455" w:type="dxa"/>
            <w:vMerge w:val="restart"/>
            <w:tcBorders>
              <w:top w:val="double" w:sz="6" w:space="0" w:color="auto"/>
              <w:left w:val="double" w:sz="6" w:space="0" w:color="auto"/>
              <w:bottom w:val="single" w:sz="4" w:space="0" w:color="auto"/>
              <w:right w:val="double" w:sz="6" w:space="0" w:color="auto"/>
            </w:tcBorders>
            <w:hideMark/>
          </w:tcPr>
          <w:p w14:paraId="3CD53CD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Показатель (мощность, производительность и т.п.)</w:t>
            </w:r>
          </w:p>
        </w:tc>
        <w:tc>
          <w:tcPr>
            <w:tcW w:w="1085" w:type="dxa"/>
            <w:vMerge w:val="restart"/>
            <w:tcBorders>
              <w:top w:val="double" w:sz="6" w:space="0" w:color="auto"/>
              <w:left w:val="double" w:sz="6" w:space="0" w:color="auto"/>
              <w:bottom w:val="single" w:sz="4" w:space="0" w:color="auto"/>
              <w:right w:val="double" w:sz="6" w:space="0" w:color="auto"/>
            </w:tcBorders>
            <w:hideMark/>
          </w:tcPr>
          <w:p w14:paraId="5B8AFE95" w14:textId="77777777" w:rsidR="006B163F" w:rsidRPr="009F35D2" w:rsidRDefault="006B163F" w:rsidP="0020427E">
            <w:pPr>
              <w:autoSpaceDE w:val="0"/>
              <w:autoSpaceDN w:val="0"/>
              <w:spacing w:after="0" w:line="228" w:lineRule="auto"/>
              <w:jc w:val="center"/>
              <w:rPr>
                <w:rFonts w:ascii="Times New Roman" w:hAnsi="Times New Roman" w:cs="Times New Roman"/>
                <w:spacing w:val="-4"/>
                <w:sz w:val="20"/>
              </w:rPr>
            </w:pPr>
            <w:r w:rsidRPr="009F35D2">
              <w:rPr>
                <w:rFonts w:ascii="Times New Roman" w:hAnsi="Times New Roman" w:cs="Times New Roman"/>
                <w:spacing w:val="-4"/>
                <w:sz w:val="20"/>
              </w:rPr>
              <w:t>Единица измерения</w:t>
            </w:r>
          </w:p>
        </w:tc>
        <w:tc>
          <w:tcPr>
            <w:tcW w:w="3098" w:type="dxa"/>
            <w:gridSpan w:val="2"/>
            <w:tcBorders>
              <w:top w:val="double" w:sz="6" w:space="0" w:color="auto"/>
              <w:left w:val="double" w:sz="6" w:space="0" w:color="auto"/>
              <w:bottom w:val="single" w:sz="4" w:space="0" w:color="auto"/>
              <w:right w:val="double" w:sz="6" w:space="0" w:color="auto"/>
            </w:tcBorders>
            <w:hideMark/>
          </w:tcPr>
          <w:p w14:paraId="7E55801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По проекту</w:t>
            </w:r>
          </w:p>
        </w:tc>
        <w:tc>
          <w:tcPr>
            <w:tcW w:w="3098" w:type="dxa"/>
            <w:gridSpan w:val="2"/>
            <w:tcBorders>
              <w:top w:val="double" w:sz="6" w:space="0" w:color="auto"/>
              <w:left w:val="double" w:sz="6" w:space="0" w:color="auto"/>
              <w:bottom w:val="single" w:sz="4" w:space="0" w:color="auto"/>
              <w:right w:val="double" w:sz="6" w:space="0" w:color="auto"/>
            </w:tcBorders>
            <w:hideMark/>
          </w:tcPr>
          <w:p w14:paraId="31206DD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Фактически</w:t>
            </w:r>
          </w:p>
        </w:tc>
      </w:tr>
      <w:tr w:rsidR="009F35D2" w:rsidRPr="009F35D2" w14:paraId="797299C8" w14:textId="77777777" w:rsidTr="005E3611">
        <w:trPr>
          <w:trHeight w:val="20"/>
        </w:trPr>
        <w:tc>
          <w:tcPr>
            <w:tcW w:w="0" w:type="auto"/>
            <w:vMerge/>
            <w:tcBorders>
              <w:top w:val="double" w:sz="6" w:space="0" w:color="auto"/>
              <w:left w:val="double" w:sz="6" w:space="0" w:color="auto"/>
              <w:bottom w:val="single" w:sz="4" w:space="0" w:color="auto"/>
              <w:right w:val="double" w:sz="6" w:space="0" w:color="auto"/>
            </w:tcBorders>
            <w:vAlign w:val="center"/>
            <w:hideMark/>
          </w:tcPr>
          <w:p w14:paraId="5C25004A" w14:textId="77777777" w:rsidR="006B163F" w:rsidRPr="009F35D2" w:rsidRDefault="006B163F" w:rsidP="0020427E">
            <w:pPr>
              <w:spacing w:after="0" w:line="228" w:lineRule="auto"/>
              <w:rPr>
                <w:rFonts w:ascii="Times New Roman" w:hAnsi="Times New Roman" w:cs="Times New Roman"/>
                <w:sz w:val="20"/>
              </w:rPr>
            </w:pPr>
          </w:p>
        </w:tc>
        <w:tc>
          <w:tcPr>
            <w:tcW w:w="0" w:type="auto"/>
            <w:vMerge/>
            <w:tcBorders>
              <w:top w:val="double" w:sz="6" w:space="0" w:color="auto"/>
              <w:left w:val="double" w:sz="6" w:space="0" w:color="auto"/>
              <w:bottom w:val="single" w:sz="4" w:space="0" w:color="auto"/>
              <w:right w:val="double" w:sz="6" w:space="0" w:color="auto"/>
            </w:tcBorders>
            <w:vAlign w:val="center"/>
            <w:hideMark/>
          </w:tcPr>
          <w:p w14:paraId="12890DF2" w14:textId="77777777" w:rsidR="006B163F" w:rsidRPr="009F35D2" w:rsidRDefault="006B163F" w:rsidP="0020427E">
            <w:pPr>
              <w:spacing w:after="0" w:line="228" w:lineRule="auto"/>
              <w:rPr>
                <w:rFonts w:ascii="Times New Roman" w:hAnsi="Times New Roman" w:cs="Times New Roman"/>
                <w:spacing w:val="-4"/>
                <w:sz w:val="20"/>
              </w:rPr>
            </w:pPr>
          </w:p>
        </w:tc>
        <w:tc>
          <w:tcPr>
            <w:tcW w:w="1544" w:type="dxa"/>
            <w:tcBorders>
              <w:top w:val="single" w:sz="4" w:space="0" w:color="auto"/>
              <w:left w:val="double" w:sz="6" w:space="0" w:color="auto"/>
              <w:bottom w:val="single" w:sz="4" w:space="0" w:color="auto"/>
              <w:right w:val="single" w:sz="4" w:space="0" w:color="auto"/>
            </w:tcBorders>
            <w:hideMark/>
          </w:tcPr>
          <w:p w14:paraId="2EE8C87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общая с учетом ранее принятых</w:t>
            </w:r>
          </w:p>
        </w:tc>
        <w:tc>
          <w:tcPr>
            <w:tcW w:w="1554" w:type="dxa"/>
            <w:tcBorders>
              <w:top w:val="single" w:sz="4" w:space="0" w:color="auto"/>
              <w:left w:val="single" w:sz="4" w:space="0" w:color="auto"/>
              <w:bottom w:val="single" w:sz="4" w:space="0" w:color="auto"/>
              <w:right w:val="double" w:sz="6" w:space="0" w:color="auto"/>
            </w:tcBorders>
            <w:hideMark/>
          </w:tcPr>
          <w:p w14:paraId="335E747D"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в том числе пускового этапа или очереди</w:t>
            </w:r>
          </w:p>
        </w:tc>
        <w:tc>
          <w:tcPr>
            <w:tcW w:w="1544" w:type="dxa"/>
            <w:tcBorders>
              <w:top w:val="single" w:sz="4" w:space="0" w:color="auto"/>
              <w:left w:val="double" w:sz="6" w:space="0" w:color="auto"/>
              <w:bottom w:val="single" w:sz="4" w:space="0" w:color="auto"/>
              <w:right w:val="single" w:sz="4" w:space="0" w:color="auto"/>
            </w:tcBorders>
            <w:hideMark/>
          </w:tcPr>
          <w:p w14:paraId="49A7A64B"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общая с учетом ранее принятых</w:t>
            </w:r>
          </w:p>
        </w:tc>
        <w:tc>
          <w:tcPr>
            <w:tcW w:w="1554" w:type="dxa"/>
            <w:tcBorders>
              <w:top w:val="single" w:sz="4" w:space="0" w:color="auto"/>
              <w:left w:val="single" w:sz="4" w:space="0" w:color="auto"/>
              <w:bottom w:val="single" w:sz="4" w:space="0" w:color="auto"/>
              <w:right w:val="double" w:sz="6" w:space="0" w:color="auto"/>
            </w:tcBorders>
            <w:hideMark/>
          </w:tcPr>
          <w:p w14:paraId="3FA35EA4"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в том числе пускового этапа или очереди</w:t>
            </w:r>
          </w:p>
        </w:tc>
      </w:tr>
      <w:tr w:rsidR="009F35D2" w:rsidRPr="009F35D2" w14:paraId="3F8797F6" w14:textId="77777777" w:rsidTr="005E3611">
        <w:trPr>
          <w:trHeight w:val="20"/>
        </w:trPr>
        <w:tc>
          <w:tcPr>
            <w:tcW w:w="2455" w:type="dxa"/>
            <w:tcBorders>
              <w:top w:val="single" w:sz="4" w:space="0" w:color="auto"/>
              <w:left w:val="double" w:sz="6" w:space="0" w:color="auto"/>
              <w:bottom w:val="double" w:sz="6" w:space="0" w:color="auto"/>
              <w:right w:val="double" w:sz="6" w:space="0" w:color="auto"/>
            </w:tcBorders>
            <w:vAlign w:val="center"/>
            <w:hideMark/>
          </w:tcPr>
          <w:p w14:paraId="3C82968D"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1</w:t>
            </w:r>
          </w:p>
        </w:tc>
        <w:tc>
          <w:tcPr>
            <w:tcW w:w="1085" w:type="dxa"/>
            <w:tcBorders>
              <w:top w:val="single" w:sz="4" w:space="0" w:color="auto"/>
              <w:left w:val="double" w:sz="6" w:space="0" w:color="auto"/>
              <w:bottom w:val="double" w:sz="6" w:space="0" w:color="auto"/>
              <w:right w:val="double" w:sz="6" w:space="0" w:color="auto"/>
            </w:tcBorders>
            <w:vAlign w:val="center"/>
            <w:hideMark/>
          </w:tcPr>
          <w:p w14:paraId="78D673A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2</w:t>
            </w:r>
          </w:p>
        </w:tc>
        <w:tc>
          <w:tcPr>
            <w:tcW w:w="1544" w:type="dxa"/>
            <w:tcBorders>
              <w:top w:val="single" w:sz="4" w:space="0" w:color="auto"/>
              <w:left w:val="double" w:sz="6" w:space="0" w:color="auto"/>
              <w:bottom w:val="double" w:sz="6" w:space="0" w:color="auto"/>
              <w:right w:val="single" w:sz="4" w:space="0" w:color="auto"/>
            </w:tcBorders>
            <w:vAlign w:val="center"/>
            <w:hideMark/>
          </w:tcPr>
          <w:p w14:paraId="562035CB"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3</w:t>
            </w:r>
          </w:p>
        </w:tc>
        <w:tc>
          <w:tcPr>
            <w:tcW w:w="1554" w:type="dxa"/>
            <w:tcBorders>
              <w:top w:val="single" w:sz="4" w:space="0" w:color="auto"/>
              <w:left w:val="single" w:sz="4" w:space="0" w:color="auto"/>
              <w:bottom w:val="double" w:sz="6" w:space="0" w:color="auto"/>
              <w:right w:val="double" w:sz="6" w:space="0" w:color="auto"/>
            </w:tcBorders>
            <w:vAlign w:val="center"/>
            <w:hideMark/>
          </w:tcPr>
          <w:p w14:paraId="2CBCA276"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eastAsia="Calibri" w:hAnsi="Times New Roman" w:cs="Times New Roman"/>
                <w:noProof/>
                <w:sz w:val="20"/>
                <w:lang w:eastAsia="ru-RU"/>
              </w:rPr>
              <w:drawing>
                <wp:anchor distT="0" distB="0" distL="114300" distR="114300" simplePos="0" relativeHeight="251674624" behindDoc="0" locked="0" layoutInCell="1" allowOverlap="1" wp14:anchorId="4A5BB5A4" wp14:editId="3B54445F">
                  <wp:simplePos x="0" y="0"/>
                  <wp:positionH relativeFrom="column">
                    <wp:posOffset>-3611245</wp:posOffset>
                  </wp:positionH>
                  <wp:positionV relativeFrom="paragraph">
                    <wp:posOffset>-1395730</wp:posOffset>
                  </wp:positionV>
                  <wp:extent cx="6935470" cy="4783455"/>
                  <wp:effectExtent l="714057" t="0" r="712788" b="0"/>
                  <wp:wrapNone/>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F35D2">
              <w:rPr>
                <w:rFonts w:ascii="Times New Roman" w:hAnsi="Times New Roman" w:cs="Times New Roman"/>
                <w:sz w:val="20"/>
              </w:rPr>
              <w:t>4</w:t>
            </w:r>
          </w:p>
        </w:tc>
        <w:tc>
          <w:tcPr>
            <w:tcW w:w="1544" w:type="dxa"/>
            <w:tcBorders>
              <w:top w:val="single" w:sz="4" w:space="0" w:color="auto"/>
              <w:left w:val="double" w:sz="6" w:space="0" w:color="auto"/>
              <w:bottom w:val="double" w:sz="6" w:space="0" w:color="auto"/>
              <w:right w:val="single" w:sz="4" w:space="0" w:color="auto"/>
            </w:tcBorders>
            <w:vAlign w:val="center"/>
            <w:hideMark/>
          </w:tcPr>
          <w:p w14:paraId="5BB14A0E"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5</w:t>
            </w:r>
          </w:p>
        </w:tc>
        <w:tc>
          <w:tcPr>
            <w:tcW w:w="1554" w:type="dxa"/>
            <w:tcBorders>
              <w:top w:val="single" w:sz="4" w:space="0" w:color="auto"/>
              <w:left w:val="single" w:sz="4" w:space="0" w:color="auto"/>
              <w:bottom w:val="double" w:sz="6" w:space="0" w:color="auto"/>
              <w:right w:val="double" w:sz="6" w:space="0" w:color="auto"/>
            </w:tcBorders>
            <w:vAlign w:val="center"/>
            <w:hideMark/>
          </w:tcPr>
          <w:p w14:paraId="3B72D5F9"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6</w:t>
            </w:r>
          </w:p>
        </w:tc>
      </w:tr>
      <w:tr w:rsidR="009F35D2" w:rsidRPr="009F35D2" w14:paraId="46B086EC" w14:textId="77777777" w:rsidTr="005E3611">
        <w:trPr>
          <w:trHeight w:val="20"/>
        </w:trPr>
        <w:tc>
          <w:tcPr>
            <w:tcW w:w="2455" w:type="dxa"/>
            <w:tcBorders>
              <w:top w:val="double" w:sz="6" w:space="0" w:color="auto"/>
              <w:left w:val="double" w:sz="6" w:space="0" w:color="auto"/>
              <w:bottom w:val="single" w:sz="4" w:space="0" w:color="auto"/>
              <w:right w:val="double" w:sz="6" w:space="0" w:color="auto"/>
            </w:tcBorders>
            <w:vAlign w:val="center"/>
          </w:tcPr>
          <w:p w14:paraId="4FDD7E6D"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p>
        </w:tc>
        <w:tc>
          <w:tcPr>
            <w:tcW w:w="1085" w:type="dxa"/>
            <w:tcBorders>
              <w:top w:val="double" w:sz="6" w:space="0" w:color="auto"/>
              <w:left w:val="double" w:sz="6" w:space="0" w:color="auto"/>
              <w:bottom w:val="single" w:sz="4" w:space="0" w:color="auto"/>
              <w:right w:val="double" w:sz="6" w:space="0" w:color="auto"/>
            </w:tcBorders>
            <w:vAlign w:val="center"/>
          </w:tcPr>
          <w:p w14:paraId="7F47EF10"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44" w:type="dxa"/>
            <w:tcBorders>
              <w:top w:val="double" w:sz="6" w:space="0" w:color="auto"/>
              <w:left w:val="double" w:sz="6" w:space="0" w:color="auto"/>
              <w:bottom w:val="single" w:sz="4" w:space="0" w:color="auto"/>
              <w:right w:val="single" w:sz="4" w:space="0" w:color="auto"/>
            </w:tcBorders>
            <w:vAlign w:val="center"/>
          </w:tcPr>
          <w:p w14:paraId="05AB465B"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54" w:type="dxa"/>
            <w:tcBorders>
              <w:top w:val="double" w:sz="6" w:space="0" w:color="auto"/>
              <w:left w:val="single" w:sz="4" w:space="0" w:color="auto"/>
              <w:bottom w:val="single" w:sz="4" w:space="0" w:color="auto"/>
              <w:right w:val="double" w:sz="6" w:space="0" w:color="auto"/>
            </w:tcBorders>
            <w:vAlign w:val="center"/>
          </w:tcPr>
          <w:p w14:paraId="16B6C92F"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44" w:type="dxa"/>
            <w:tcBorders>
              <w:top w:val="double" w:sz="6" w:space="0" w:color="auto"/>
              <w:left w:val="double" w:sz="6" w:space="0" w:color="auto"/>
              <w:bottom w:val="single" w:sz="4" w:space="0" w:color="auto"/>
              <w:right w:val="single" w:sz="4" w:space="0" w:color="auto"/>
            </w:tcBorders>
            <w:vAlign w:val="center"/>
          </w:tcPr>
          <w:p w14:paraId="7D50C56B"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54" w:type="dxa"/>
            <w:tcBorders>
              <w:top w:val="double" w:sz="6" w:space="0" w:color="auto"/>
              <w:left w:val="single" w:sz="4" w:space="0" w:color="auto"/>
              <w:bottom w:val="single" w:sz="4" w:space="0" w:color="auto"/>
              <w:right w:val="double" w:sz="6" w:space="0" w:color="auto"/>
            </w:tcBorders>
            <w:vAlign w:val="center"/>
          </w:tcPr>
          <w:p w14:paraId="1EB2A6A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0C32BECC" w14:textId="77777777" w:rsidTr="005E3611">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7D34EA4A"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p>
        </w:tc>
        <w:tc>
          <w:tcPr>
            <w:tcW w:w="1085" w:type="dxa"/>
            <w:tcBorders>
              <w:top w:val="single" w:sz="4" w:space="0" w:color="auto"/>
              <w:left w:val="double" w:sz="6" w:space="0" w:color="auto"/>
              <w:bottom w:val="single" w:sz="4" w:space="0" w:color="auto"/>
              <w:right w:val="double" w:sz="6" w:space="0" w:color="auto"/>
            </w:tcBorders>
            <w:vAlign w:val="center"/>
          </w:tcPr>
          <w:p w14:paraId="720D21ED"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44" w:type="dxa"/>
            <w:tcBorders>
              <w:top w:val="single" w:sz="4" w:space="0" w:color="auto"/>
              <w:left w:val="double" w:sz="6" w:space="0" w:color="auto"/>
              <w:bottom w:val="single" w:sz="4" w:space="0" w:color="auto"/>
              <w:right w:val="single" w:sz="4" w:space="0" w:color="auto"/>
            </w:tcBorders>
            <w:vAlign w:val="center"/>
          </w:tcPr>
          <w:p w14:paraId="7CDB637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54" w:type="dxa"/>
            <w:tcBorders>
              <w:top w:val="single" w:sz="4" w:space="0" w:color="auto"/>
              <w:left w:val="single" w:sz="4" w:space="0" w:color="auto"/>
              <w:bottom w:val="single" w:sz="4" w:space="0" w:color="auto"/>
              <w:right w:val="double" w:sz="6" w:space="0" w:color="auto"/>
            </w:tcBorders>
            <w:vAlign w:val="center"/>
          </w:tcPr>
          <w:p w14:paraId="07842C32"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44" w:type="dxa"/>
            <w:tcBorders>
              <w:top w:val="single" w:sz="4" w:space="0" w:color="auto"/>
              <w:left w:val="double" w:sz="6" w:space="0" w:color="auto"/>
              <w:bottom w:val="single" w:sz="4" w:space="0" w:color="auto"/>
              <w:right w:val="single" w:sz="4" w:space="0" w:color="auto"/>
            </w:tcBorders>
            <w:vAlign w:val="center"/>
          </w:tcPr>
          <w:p w14:paraId="74A02AC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54" w:type="dxa"/>
            <w:tcBorders>
              <w:top w:val="single" w:sz="4" w:space="0" w:color="auto"/>
              <w:left w:val="single" w:sz="4" w:space="0" w:color="auto"/>
              <w:bottom w:val="single" w:sz="4" w:space="0" w:color="auto"/>
              <w:right w:val="double" w:sz="6" w:space="0" w:color="auto"/>
            </w:tcBorders>
            <w:vAlign w:val="center"/>
          </w:tcPr>
          <w:p w14:paraId="3F96832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1DD9A3B1" w14:textId="77777777" w:rsidTr="005E3611">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11CE581A"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p>
        </w:tc>
        <w:tc>
          <w:tcPr>
            <w:tcW w:w="1085" w:type="dxa"/>
            <w:tcBorders>
              <w:top w:val="single" w:sz="4" w:space="0" w:color="auto"/>
              <w:left w:val="double" w:sz="6" w:space="0" w:color="auto"/>
              <w:bottom w:val="single" w:sz="4" w:space="0" w:color="auto"/>
              <w:right w:val="double" w:sz="6" w:space="0" w:color="auto"/>
            </w:tcBorders>
            <w:vAlign w:val="center"/>
          </w:tcPr>
          <w:p w14:paraId="3416959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44" w:type="dxa"/>
            <w:tcBorders>
              <w:top w:val="single" w:sz="4" w:space="0" w:color="auto"/>
              <w:left w:val="double" w:sz="6" w:space="0" w:color="auto"/>
              <w:bottom w:val="single" w:sz="4" w:space="0" w:color="auto"/>
              <w:right w:val="single" w:sz="4" w:space="0" w:color="auto"/>
            </w:tcBorders>
            <w:vAlign w:val="center"/>
          </w:tcPr>
          <w:p w14:paraId="6174B763"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54" w:type="dxa"/>
            <w:tcBorders>
              <w:top w:val="single" w:sz="4" w:space="0" w:color="auto"/>
              <w:left w:val="single" w:sz="4" w:space="0" w:color="auto"/>
              <w:bottom w:val="single" w:sz="4" w:space="0" w:color="auto"/>
              <w:right w:val="double" w:sz="6" w:space="0" w:color="auto"/>
            </w:tcBorders>
            <w:vAlign w:val="center"/>
          </w:tcPr>
          <w:p w14:paraId="55AC3764"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44" w:type="dxa"/>
            <w:tcBorders>
              <w:top w:val="single" w:sz="4" w:space="0" w:color="auto"/>
              <w:left w:val="double" w:sz="6" w:space="0" w:color="auto"/>
              <w:bottom w:val="single" w:sz="4" w:space="0" w:color="auto"/>
              <w:right w:val="single" w:sz="4" w:space="0" w:color="auto"/>
            </w:tcBorders>
            <w:vAlign w:val="center"/>
          </w:tcPr>
          <w:p w14:paraId="4AD5DCC8"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54" w:type="dxa"/>
            <w:tcBorders>
              <w:top w:val="single" w:sz="4" w:space="0" w:color="auto"/>
              <w:left w:val="single" w:sz="4" w:space="0" w:color="auto"/>
              <w:bottom w:val="single" w:sz="4" w:space="0" w:color="auto"/>
              <w:right w:val="double" w:sz="6" w:space="0" w:color="auto"/>
            </w:tcBorders>
            <w:vAlign w:val="center"/>
          </w:tcPr>
          <w:p w14:paraId="0983BC40"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52E4CC5C" w14:textId="77777777" w:rsidTr="005E3611">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416978DE"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p>
        </w:tc>
        <w:tc>
          <w:tcPr>
            <w:tcW w:w="1085" w:type="dxa"/>
            <w:tcBorders>
              <w:top w:val="single" w:sz="4" w:space="0" w:color="auto"/>
              <w:left w:val="double" w:sz="6" w:space="0" w:color="auto"/>
              <w:bottom w:val="single" w:sz="4" w:space="0" w:color="auto"/>
              <w:right w:val="double" w:sz="6" w:space="0" w:color="auto"/>
            </w:tcBorders>
            <w:vAlign w:val="center"/>
          </w:tcPr>
          <w:p w14:paraId="064EC600"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44" w:type="dxa"/>
            <w:tcBorders>
              <w:top w:val="single" w:sz="4" w:space="0" w:color="auto"/>
              <w:left w:val="double" w:sz="6" w:space="0" w:color="auto"/>
              <w:bottom w:val="single" w:sz="4" w:space="0" w:color="auto"/>
              <w:right w:val="single" w:sz="4" w:space="0" w:color="auto"/>
            </w:tcBorders>
            <w:vAlign w:val="center"/>
          </w:tcPr>
          <w:p w14:paraId="170EB050"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54" w:type="dxa"/>
            <w:tcBorders>
              <w:top w:val="single" w:sz="4" w:space="0" w:color="auto"/>
              <w:left w:val="single" w:sz="4" w:space="0" w:color="auto"/>
              <w:bottom w:val="single" w:sz="4" w:space="0" w:color="auto"/>
              <w:right w:val="double" w:sz="6" w:space="0" w:color="auto"/>
            </w:tcBorders>
            <w:vAlign w:val="center"/>
          </w:tcPr>
          <w:p w14:paraId="298EBD63"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44" w:type="dxa"/>
            <w:tcBorders>
              <w:top w:val="single" w:sz="4" w:space="0" w:color="auto"/>
              <w:left w:val="double" w:sz="6" w:space="0" w:color="auto"/>
              <w:bottom w:val="single" w:sz="4" w:space="0" w:color="auto"/>
              <w:right w:val="single" w:sz="4" w:space="0" w:color="auto"/>
            </w:tcBorders>
            <w:vAlign w:val="center"/>
          </w:tcPr>
          <w:p w14:paraId="64044E03"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54" w:type="dxa"/>
            <w:tcBorders>
              <w:top w:val="single" w:sz="4" w:space="0" w:color="auto"/>
              <w:left w:val="single" w:sz="4" w:space="0" w:color="auto"/>
              <w:bottom w:val="single" w:sz="4" w:space="0" w:color="auto"/>
              <w:right w:val="double" w:sz="6" w:space="0" w:color="auto"/>
            </w:tcBorders>
            <w:vAlign w:val="center"/>
          </w:tcPr>
          <w:p w14:paraId="1431BB22"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36AEFCCE" w14:textId="77777777" w:rsidTr="005E3611">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2E80CA6D"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p>
        </w:tc>
        <w:tc>
          <w:tcPr>
            <w:tcW w:w="1085" w:type="dxa"/>
            <w:tcBorders>
              <w:top w:val="single" w:sz="4" w:space="0" w:color="auto"/>
              <w:left w:val="double" w:sz="6" w:space="0" w:color="auto"/>
              <w:bottom w:val="single" w:sz="4" w:space="0" w:color="auto"/>
              <w:right w:val="double" w:sz="6" w:space="0" w:color="auto"/>
            </w:tcBorders>
            <w:vAlign w:val="center"/>
            <w:hideMark/>
          </w:tcPr>
          <w:p w14:paraId="1DE28BBF"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44" w:type="dxa"/>
            <w:tcBorders>
              <w:top w:val="single" w:sz="4" w:space="0" w:color="auto"/>
              <w:left w:val="double" w:sz="6" w:space="0" w:color="auto"/>
              <w:bottom w:val="single" w:sz="4" w:space="0" w:color="auto"/>
              <w:right w:val="single" w:sz="4" w:space="0" w:color="auto"/>
            </w:tcBorders>
            <w:vAlign w:val="center"/>
          </w:tcPr>
          <w:p w14:paraId="1717D13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54" w:type="dxa"/>
            <w:tcBorders>
              <w:top w:val="single" w:sz="4" w:space="0" w:color="auto"/>
              <w:left w:val="single" w:sz="4" w:space="0" w:color="auto"/>
              <w:bottom w:val="single" w:sz="4" w:space="0" w:color="auto"/>
              <w:right w:val="double" w:sz="6" w:space="0" w:color="auto"/>
            </w:tcBorders>
            <w:vAlign w:val="center"/>
          </w:tcPr>
          <w:p w14:paraId="07C0FE20"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44" w:type="dxa"/>
            <w:tcBorders>
              <w:top w:val="single" w:sz="4" w:space="0" w:color="auto"/>
              <w:left w:val="double" w:sz="6" w:space="0" w:color="auto"/>
              <w:bottom w:val="single" w:sz="4" w:space="0" w:color="auto"/>
              <w:right w:val="single" w:sz="4" w:space="0" w:color="auto"/>
            </w:tcBorders>
            <w:vAlign w:val="center"/>
          </w:tcPr>
          <w:p w14:paraId="11E1C36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54" w:type="dxa"/>
            <w:tcBorders>
              <w:top w:val="single" w:sz="4" w:space="0" w:color="auto"/>
              <w:left w:val="single" w:sz="4" w:space="0" w:color="auto"/>
              <w:bottom w:val="single" w:sz="4" w:space="0" w:color="auto"/>
              <w:right w:val="double" w:sz="6" w:space="0" w:color="auto"/>
            </w:tcBorders>
            <w:vAlign w:val="center"/>
          </w:tcPr>
          <w:p w14:paraId="1D112B18"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5341A370" w14:textId="77777777" w:rsidTr="005E3611">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72253071"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p>
        </w:tc>
        <w:tc>
          <w:tcPr>
            <w:tcW w:w="1085" w:type="dxa"/>
            <w:tcBorders>
              <w:top w:val="single" w:sz="4" w:space="0" w:color="auto"/>
              <w:left w:val="double" w:sz="6" w:space="0" w:color="auto"/>
              <w:bottom w:val="single" w:sz="4" w:space="0" w:color="auto"/>
              <w:right w:val="double" w:sz="6" w:space="0" w:color="auto"/>
            </w:tcBorders>
            <w:vAlign w:val="center"/>
          </w:tcPr>
          <w:p w14:paraId="17C0557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44" w:type="dxa"/>
            <w:tcBorders>
              <w:top w:val="single" w:sz="4" w:space="0" w:color="auto"/>
              <w:left w:val="double" w:sz="6" w:space="0" w:color="auto"/>
              <w:bottom w:val="single" w:sz="4" w:space="0" w:color="auto"/>
              <w:right w:val="single" w:sz="4" w:space="0" w:color="auto"/>
            </w:tcBorders>
            <w:vAlign w:val="center"/>
          </w:tcPr>
          <w:p w14:paraId="489A833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54" w:type="dxa"/>
            <w:tcBorders>
              <w:top w:val="single" w:sz="4" w:space="0" w:color="auto"/>
              <w:left w:val="single" w:sz="4" w:space="0" w:color="auto"/>
              <w:bottom w:val="single" w:sz="4" w:space="0" w:color="auto"/>
              <w:right w:val="double" w:sz="6" w:space="0" w:color="auto"/>
            </w:tcBorders>
            <w:vAlign w:val="center"/>
          </w:tcPr>
          <w:p w14:paraId="6AA9243B"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44" w:type="dxa"/>
            <w:tcBorders>
              <w:top w:val="single" w:sz="4" w:space="0" w:color="auto"/>
              <w:left w:val="double" w:sz="6" w:space="0" w:color="auto"/>
              <w:bottom w:val="single" w:sz="4" w:space="0" w:color="auto"/>
              <w:right w:val="single" w:sz="4" w:space="0" w:color="auto"/>
            </w:tcBorders>
            <w:vAlign w:val="center"/>
          </w:tcPr>
          <w:p w14:paraId="75DFD54E"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54" w:type="dxa"/>
            <w:tcBorders>
              <w:top w:val="single" w:sz="4" w:space="0" w:color="auto"/>
              <w:left w:val="single" w:sz="4" w:space="0" w:color="auto"/>
              <w:bottom w:val="single" w:sz="4" w:space="0" w:color="auto"/>
              <w:right w:val="double" w:sz="6" w:space="0" w:color="auto"/>
            </w:tcBorders>
            <w:vAlign w:val="center"/>
          </w:tcPr>
          <w:p w14:paraId="2707046D"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17C22599" w14:textId="77777777" w:rsidTr="005E3611">
        <w:trPr>
          <w:trHeight w:val="20"/>
        </w:trPr>
        <w:tc>
          <w:tcPr>
            <w:tcW w:w="2455" w:type="dxa"/>
            <w:tcBorders>
              <w:top w:val="single" w:sz="4" w:space="0" w:color="auto"/>
              <w:left w:val="double" w:sz="6" w:space="0" w:color="auto"/>
              <w:bottom w:val="double" w:sz="6" w:space="0" w:color="auto"/>
              <w:right w:val="double" w:sz="6" w:space="0" w:color="auto"/>
            </w:tcBorders>
            <w:vAlign w:val="center"/>
          </w:tcPr>
          <w:p w14:paraId="1827D15D"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p>
        </w:tc>
        <w:tc>
          <w:tcPr>
            <w:tcW w:w="1085" w:type="dxa"/>
            <w:tcBorders>
              <w:top w:val="single" w:sz="4" w:space="0" w:color="auto"/>
              <w:left w:val="double" w:sz="6" w:space="0" w:color="auto"/>
              <w:bottom w:val="double" w:sz="6" w:space="0" w:color="auto"/>
              <w:right w:val="double" w:sz="6" w:space="0" w:color="auto"/>
            </w:tcBorders>
            <w:vAlign w:val="center"/>
          </w:tcPr>
          <w:p w14:paraId="4A978FD0"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44" w:type="dxa"/>
            <w:tcBorders>
              <w:top w:val="single" w:sz="4" w:space="0" w:color="auto"/>
              <w:left w:val="double" w:sz="6" w:space="0" w:color="auto"/>
              <w:bottom w:val="double" w:sz="6" w:space="0" w:color="auto"/>
              <w:right w:val="single" w:sz="4" w:space="0" w:color="auto"/>
            </w:tcBorders>
            <w:vAlign w:val="center"/>
          </w:tcPr>
          <w:p w14:paraId="3374ECC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54" w:type="dxa"/>
            <w:tcBorders>
              <w:top w:val="single" w:sz="4" w:space="0" w:color="auto"/>
              <w:left w:val="single" w:sz="4" w:space="0" w:color="auto"/>
              <w:bottom w:val="double" w:sz="6" w:space="0" w:color="auto"/>
              <w:right w:val="double" w:sz="6" w:space="0" w:color="auto"/>
            </w:tcBorders>
            <w:vAlign w:val="center"/>
          </w:tcPr>
          <w:p w14:paraId="27ACCD23"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44" w:type="dxa"/>
            <w:tcBorders>
              <w:top w:val="single" w:sz="4" w:space="0" w:color="auto"/>
              <w:left w:val="double" w:sz="6" w:space="0" w:color="auto"/>
              <w:bottom w:val="double" w:sz="6" w:space="0" w:color="auto"/>
              <w:right w:val="single" w:sz="4" w:space="0" w:color="auto"/>
            </w:tcBorders>
            <w:vAlign w:val="center"/>
          </w:tcPr>
          <w:p w14:paraId="2B4683B2"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1554" w:type="dxa"/>
            <w:tcBorders>
              <w:top w:val="single" w:sz="4" w:space="0" w:color="auto"/>
              <w:left w:val="single" w:sz="4" w:space="0" w:color="auto"/>
              <w:bottom w:val="double" w:sz="6" w:space="0" w:color="auto"/>
              <w:right w:val="double" w:sz="6" w:space="0" w:color="auto"/>
            </w:tcBorders>
            <w:vAlign w:val="center"/>
          </w:tcPr>
          <w:p w14:paraId="4B36FE2F"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bl>
    <w:p w14:paraId="0E290DDD" w14:textId="77777777" w:rsidR="006B163F" w:rsidRPr="009F35D2" w:rsidRDefault="006B163F" w:rsidP="0020427E">
      <w:pPr>
        <w:tabs>
          <w:tab w:val="left" w:pos="284"/>
        </w:tabs>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Вариант Б (для жилых домов)</w:t>
      </w:r>
    </w:p>
    <w:p w14:paraId="5805A25D"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282"/>
        <w:gridCol w:w="1652"/>
        <w:gridCol w:w="2436"/>
        <w:gridCol w:w="2458"/>
      </w:tblGrid>
      <w:tr w:rsidR="009F35D2" w:rsidRPr="009F35D2" w14:paraId="55C2F336" w14:textId="77777777" w:rsidTr="005E3611">
        <w:tc>
          <w:tcPr>
            <w:tcW w:w="3407" w:type="dxa"/>
            <w:tcBorders>
              <w:top w:val="double" w:sz="6" w:space="0" w:color="auto"/>
              <w:left w:val="double" w:sz="6" w:space="0" w:color="auto"/>
              <w:bottom w:val="single" w:sz="4" w:space="0" w:color="auto"/>
              <w:right w:val="double" w:sz="6" w:space="0" w:color="auto"/>
            </w:tcBorders>
            <w:hideMark/>
          </w:tcPr>
          <w:p w14:paraId="6B32A3C6"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Показатель</w:t>
            </w:r>
          </w:p>
        </w:tc>
        <w:tc>
          <w:tcPr>
            <w:tcW w:w="1701" w:type="dxa"/>
            <w:tcBorders>
              <w:top w:val="double" w:sz="6" w:space="0" w:color="auto"/>
              <w:left w:val="double" w:sz="6" w:space="0" w:color="auto"/>
              <w:bottom w:val="single" w:sz="4" w:space="0" w:color="auto"/>
              <w:right w:val="double" w:sz="6" w:space="0" w:color="auto"/>
            </w:tcBorders>
            <w:hideMark/>
          </w:tcPr>
          <w:p w14:paraId="10C1C28B"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Единица измерения</w:t>
            </w:r>
          </w:p>
        </w:tc>
        <w:tc>
          <w:tcPr>
            <w:tcW w:w="2553" w:type="dxa"/>
            <w:tcBorders>
              <w:top w:val="double" w:sz="6" w:space="0" w:color="auto"/>
              <w:left w:val="double" w:sz="6" w:space="0" w:color="auto"/>
              <w:bottom w:val="single" w:sz="4" w:space="0" w:color="auto"/>
              <w:right w:val="double" w:sz="6" w:space="0" w:color="auto"/>
            </w:tcBorders>
            <w:hideMark/>
          </w:tcPr>
          <w:p w14:paraId="7450F947"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По проекту</w:t>
            </w:r>
          </w:p>
        </w:tc>
        <w:tc>
          <w:tcPr>
            <w:tcW w:w="2553" w:type="dxa"/>
            <w:tcBorders>
              <w:top w:val="double" w:sz="6" w:space="0" w:color="auto"/>
              <w:left w:val="double" w:sz="6" w:space="0" w:color="auto"/>
              <w:bottom w:val="single" w:sz="4" w:space="0" w:color="auto"/>
              <w:right w:val="double" w:sz="6" w:space="0" w:color="auto"/>
            </w:tcBorders>
            <w:hideMark/>
          </w:tcPr>
          <w:p w14:paraId="61780E2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Фактически</w:t>
            </w:r>
          </w:p>
        </w:tc>
      </w:tr>
      <w:tr w:rsidR="009F35D2" w:rsidRPr="009F35D2" w14:paraId="4F635890" w14:textId="77777777" w:rsidTr="005E3611">
        <w:tc>
          <w:tcPr>
            <w:tcW w:w="3407" w:type="dxa"/>
            <w:tcBorders>
              <w:top w:val="single" w:sz="4" w:space="0" w:color="auto"/>
              <w:left w:val="double" w:sz="6" w:space="0" w:color="auto"/>
              <w:bottom w:val="double" w:sz="6" w:space="0" w:color="auto"/>
              <w:right w:val="double" w:sz="6" w:space="0" w:color="auto"/>
            </w:tcBorders>
            <w:vAlign w:val="center"/>
            <w:hideMark/>
          </w:tcPr>
          <w:p w14:paraId="32F935AF"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1</w:t>
            </w:r>
          </w:p>
        </w:tc>
        <w:tc>
          <w:tcPr>
            <w:tcW w:w="1701" w:type="dxa"/>
            <w:tcBorders>
              <w:top w:val="single" w:sz="4" w:space="0" w:color="auto"/>
              <w:left w:val="double" w:sz="6" w:space="0" w:color="auto"/>
              <w:bottom w:val="double" w:sz="6" w:space="0" w:color="auto"/>
              <w:right w:val="double" w:sz="6" w:space="0" w:color="auto"/>
            </w:tcBorders>
            <w:vAlign w:val="center"/>
            <w:hideMark/>
          </w:tcPr>
          <w:p w14:paraId="1D8D56F7"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2</w:t>
            </w:r>
          </w:p>
        </w:tc>
        <w:tc>
          <w:tcPr>
            <w:tcW w:w="2553" w:type="dxa"/>
            <w:tcBorders>
              <w:top w:val="single" w:sz="4" w:space="0" w:color="auto"/>
              <w:left w:val="double" w:sz="6" w:space="0" w:color="auto"/>
              <w:bottom w:val="double" w:sz="6" w:space="0" w:color="auto"/>
              <w:right w:val="double" w:sz="6" w:space="0" w:color="auto"/>
            </w:tcBorders>
            <w:vAlign w:val="center"/>
            <w:hideMark/>
          </w:tcPr>
          <w:p w14:paraId="524DF3C8"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3</w:t>
            </w:r>
          </w:p>
        </w:tc>
        <w:tc>
          <w:tcPr>
            <w:tcW w:w="2553" w:type="dxa"/>
            <w:tcBorders>
              <w:top w:val="single" w:sz="4" w:space="0" w:color="auto"/>
              <w:left w:val="double" w:sz="6" w:space="0" w:color="auto"/>
              <w:bottom w:val="double" w:sz="6" w:space="0" w:color="auto"/>
              <w:right w:val="double" w:sz="6" w:space="0" w:color="auto"/>
            </w:tcBorders>
            <w:vAlign w:val="center"/>
            <w:hideMark/>
          </w:tcPr>
          <w:p w14:paraId="138E2663"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4</w:t>
            </w:r>
          </w:p>
        </w:tc>
      </w:tr>
      <w:tr w:rsidR="009F35D2" w:rsidRPr="009F35D2" w14:paraId="2E59B016" w14:textId="77777777" w:rsidTr="005E3611">
        <w:tc>
          <w:tcPr>
            <w:tcW w:w="3407" w:type="dxa"/>
            <w:tcBorders>
              <w:top w:val="double" w:sz="6" w:space="0" w:color="auto"/>
              <w:left w:val="double" w:sz="6" w:space="0" w:color="auto"/>
              <w:bottom w:val="nil"/>
              <w:right w:val="double" w:sz="6" w:space="0" w:color="auto"/>
            </w:tcBorders>
            <w:vAlign w:val="center"/>
            <w:hideMark/>
          </w:tcPr>
          <w:p w14:paraId="314979C9"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Общая (площадь здания)</w:t>
            </w:r>
          </w:p>
        </w:tc>
        <w:tc>
          <w:tcPr>
            <w:tcW w:w="1701" w:type="dxa"/>
            <w:tcBorders>
              <w:top w:val="double" w:sz="6" w:space="0" w:color="auto"/>
              <w:left w:val="double" w:sz="6" w:space="0" w:color="auto"/>
              <w:bottom w:val="nil"/>
              <w:right w:val="double" w:sz="6" w:space="0" w:color="auto"/>
            </w:tcBorders>
            <w:vAlign w:val="bottom"/>
            <w:hideMark/>
          </w:tcPr>
          <w:p w14:paraId="6AD1D5F4"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м</w:t>
            </w:r>
            <w:r w:rsidRPr="009F35D2">
              <w:rPr>
                <w:rFonts w:ascii="Times New Roman" w:hAnsi="Times New Roman" w:cs="Times New Roman"/>
                <w:sz w:val="20"/>
                <w:vertAlign w:val="superscript"/>
              </w:rPr>
              <w:t>2</w:t>
            </w:r>
          </w:p>
        </w:tc>
        <w:tc>
          <w:tcPr>
            <w:tcW w:w="2553" w:type="dxa"/>
            <w:tcBorders>
              <w:top w:val="double" w:sz="6" w:space="0" w:color="auto"/>
              <w:left w:val="double" w:sz="6" w:space="0" w:color="auto"/>
              <w:bottom w:val="nil"/>
              <w:right w:val="double" w:sz="6" w:space="0" w:color="auto"/>
            </w:tcBorders>
            <w:vAlign w:val="bottom"/>
          </w:tcPr>
          <w:p w14:paraId="0F09EBD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double" w:sz="6" w:space="0" w:color="auto"/>
              <w:left w:val="double" w:sz="6" w:space="0" w:color="auto"/>
              <w:bottom w:val="nil"/>
              <w:right w:val="double" w:sz="6" w:space="0" w:color="auto"/>
            </w:tcBorders>
            <w:vAlign w:val="bottom"/>
          </w:tcPr>
          <w:p w14:paraId="0AA9C79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3191626F" w14:textId="77777777" w:rsidTr="005E3611">
        <w:tc>
          <w:tcPr>
            <w:tcW w:w="3407" w:type="dxa"/>
            <w:tcBorders>
              <w:top w:val="nil"/>
              <w:left w:val="double" w:sz="6" w:space="0" w:color="auto"/>
              <w:bottom w:val="nil"/>
              <w:right w:val="double" w:sz="6" w:space="0" w:color="auto"/>
            </w:tcBorders>
            <w:vAlign w:val="center"/>
            <w:hideMark/>
          </w:tcPr>
          <w:p w14:paraId="41C50E7D"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Количество этажей</w:t>
            </w:r>
          </w:p>
        </w:tc>
        <w:tc>
          <w:tcPr>
            <w:tcW w:w="1701" w:type="dxa"/>
            <w:tcBorders>
              <w:top w:val="nil"/>
              <w:left w:val="double" w:sz="6" w:space="0" w:color="auto"/>
              <w:bottom w:val="nil"/>
              <w:right w:val="double" w:sz="6" w:space="0" w:color="auto"/>
            </w:tcBorders>
            <w:vAlign w:val="bottom"/>
            <w:hideMark/>
          </w:tcPr>
          <w:p w14:paraId="3FC9AAB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этаж</w:t>
            </w:r>
          </w:p>
        </w:tc>
        <w:tc>
          <w:tcPr>
            <w:tcW w:w="2553" w:type="dxa"/>
            <w:tcBorders>
              <w:top w:val="nil"/>
              <w:left w:val="double" w:sz="6" w:space="0" w:color="auto"/>
              <w:bottom w:val="nil"/>
              <w:right w:val="double" w:sz="6" w:space="0" w:color="auto"/>
            </w:tcBorders>
            <w:vAlign w:val="bottom"/>
          </w:tcPr>
          <w:p w14:paraId="36A768D4"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4F6D5CE3"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53132F17" w14:textId="77777777" w:rsidTr="005E3611">
        <w:tc>
          <w:tcPr>
            <w:tcW w:w="3407" w:type="dxa"/>
            <w:tcBorders>
              <w:top w:val="nil"/>
              <w:left w:val="double" w:sz="6" w:space="0" w:color="auto"/>
              <w:bottom w:val="nil"/>
              <w:right w:val="double" w:sz="6" w:space="0" w:color="auto"/>
            </w:tcBorders>
            <w:vAlign w:val="center"/>
            <w:hideMark/>
          </w:tcPr>
          <w:p w14:paraId="3179FA5E"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Общий строительный объем</w:t>
            </w:r>
          </w:p>
        </w:tc>
        <w:tc>
          <w:tcPr>
            <w:tcW w:w="1701" w:type="dxa"/>
            <w:tcBorders>
              <w:top w:val="nil"/>
              <w:left w:val="double" w:sz="6" w:space="0" w:color="auto"/>
              <w:bottom w:val="nil"/>
              <w:right w:val="double" w:sz="6" w:space="0" w:color="auto"/>
            </w:tcBorders>
            <w:vAlign w:val="bottom"/>
            <w:hideMark/>
          </w:tcPr>
          <w:p w14:paraId="2F86AAE9"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м</w:t>
            </w:r>
            <w:r w:rsidRPr="009F35D2">
              <w:rPr>
                <w:rFonts w:ascii="Times New Roman" w:hAnsi="Times New Roman" w:cs="Times New Roman"/>
                <w:sz w:val="20"/>
                <w:vertAlign w:val="superscript"/>
              </w:rPr>
              <w:t>3</w:t>
            </w:r>
          </w:p>
        </w:tc>
        <w:tc>
          <w:tcPr>
            <w:tcW w:w="2553" w:type="dxa"/>
            <w:tcBorders>
              <w:top w:val="nil"/>
              <w:left w:val="double" w:sz="6" w:space="0" w:color="auto"/>
              <w:bottom w:val="nil"/>
              <w:right w:val="double" w:sz="6" w:space="0" w:color="auto"/>
            </w:tcBorders>
            <w:vAlign w:val="bottom"/>
          </w:tcPr>
          <w:p w14:paraId="5C57806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23E63F32"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49A8C2CE" w14:textId="77777777" w:rsidTr="005E3611">
        <w:tc>
          <w:tcPr>
            <w:tcW w:w="3407" w:type="dxa"/>
            <w:tcBorders>
              <w:top w:val="nil"/>
              <w:left w:val="double" w:sz="6" w:space="0" w:color="auto"/>
              <w:bottom w:val="nil"/>
              <w:right w:val="double" w:sz="6" w:space="0" w:color="auto"/>
            </w:tcBorders>
            <w:vAlign w:val="center"/>
            <w:hideMark/>
          </w:tcPr>
          <w:p w14:paraId="22025B9A"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в том числе подземной части</w:t>
            </w:r>
          </w:p>
        </w:tc>
        <w:tc>
          <w:tcPr>
            <w:tcW w:w="1701" w:type="dxa"/>
            <w:tcBorders>
              <w:top w:val="nil"/>
              <w:left w:val="double" w:sz="6" w:space="0" w:color="auto"/>
              <w:bottom w:val="nil"/>
              <w:right w:val="double" w:sz="6" w:space="0" w:color="auto"/>
            </w:tcBorders>
            <w:vAlign w:val="bottom"/>
            <w:hideMark/>
          </w:tcPr>
          <w:p w14:paraId="4F80D90B"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м</w:t>
            </w:r>
            <w:r w:rsidRPr="009F35D2">
              <w:rPr>
                <w:rFonts w:ascii="Times New Roman" w:hAnsi="Times New Roman" w:cs="Times New Roman"/>
                <w:sz w:val="20"/>
                <w:vertAlign w:val="superscript"/>
              </w:rPr>
              <w:t>3</w:t>
            </w:r>
          </w:p>
        </w:tc>
        <w:tc>
          <w:tcPr>
            <w:tcW w:w="2553" w:type="dxa"/>
            <w:tcBorders>
              <w:top w:val="nil"/>
              <w:left w:val="double" w:sz="6" w:space="0" w:color="auto"/>
              <w:bottom w:val="nil"/>
              <w:right w:val="double" w:sz="6" w:space="0" w:color="auto"/>
            </w:tcBorders>
            <w:vAlign w:val="bottom"/>
          </w:tcPr>
          <w:p w14:paraId="1D135A62"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0A7F1DD9"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173C2946" w14:textId="77777777" w:rsidTr="005E3611">
        <w:tc>
          <w:tcPr>
            <w:tcW w:w="3407" w:type="dxa"/>
            <w:tcBorders>
              <w:top w:val="nil"/>
              <w:left w:val="double" w:sz="6" w:space="0" w:color="auto"/>
              <w:bottom w:val="nil"/>
              <w:right w:val="double" w:sz="6" w:space="0" w:color="auto"/>
            </w:tcBorders>
            <w:vAlign w:val="center"/>
            <w:hideMark/>
          </w:tcPr>
          <w:p w14:paraId="6A4642C8"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hideMark/>
          </w:tcPr>
          <w:p w14:paraId="247CECB7"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м</w:t>
            </w:r>
            <w:r w:rsidRPr="009F35D2">
              <w:rPr>
                <w:rFonts w:ascii="Times New Roman" w:hAnsi="Times New Roman" w:cs="Times New Roman"/>
                <w:sz w:val="20"/>
                <w:vertAlign w:val="superscript"/>
              </w:rPr>
              <w:t>2</w:t>
            </w:r>
          </w:p>
        </w:tc>
        <w:tc>
          <w:tcPr>
            <w:tcW w:w="2553" w:type="dxa"/>
            <w:tcBorders>
              <w:top w:val="nil"/>
              <w:left w:val="double" w:sz="6" w:space="0" w:color="auto"/>
              <w:bottom w:val="nil"/>
              <w:right w:val="double" w:sz="6" w:space="0" w:color="auto"/>
            </w:tcBorders>
            <w:vAlign w:val="bottom"/>
          </w:tcPr>
          <w:p w14:paraId="6791FE32"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66D1BC92"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1243855D" w14:textId="77777777" w:rsidTr="005E3611">
        <w:tc>
          <w:tcPr>
            <w:tcW w:w="3407" w:type="dxa"/>
            <w:tcBorders>
              <w:top w:val="nil"/>
              <w:left w:val="double" w:sz="6" w:space="0" w:color="auto"/>
              <w:bottom w:val="nil"/>
              <w:right w:val="double" w:sz="6" w:space="0" w:color="auto"/>
            </w:tcBorders>
            <w:vAlign w:val="center"/>
            <w:hideMark/>
          </w:tcPr>
          <w:p w14:paraId="7A081C0C"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Всего квартир</w:t>
            </w:r>
          </w:p>
        </w:tc>
        <w:tc>
          <w:tcPr>
            <w:tcW w:w="1701" w:type="dxa"/>
            <w:tcBorders>
              <w:top w:val="nil"/>
              <w:left w:val="double" w:sz="6" w:space="0" w:color="auto"/>
              <w:bottom w:val="nil"/>
              <w:right w:val="double" w:sz="6" w:space="0" w:color="auto"/>
            </w:tcBorders>
            <w:vAlign w:val="bottom"/>
            <w:hideMark/>
          </w:tcPr>
          <w:p w14:paraId="2428EC5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шт.</w:t>
            </w:r>
          </w:p>
        </w:tc>
        <w:tc>
          <w:tcPr>
            <w:tcW w:w="2553" w:type="dxa"/>
            <w:tcBorders>
              <w:top w:val="nil"/>
              <w:left w:val="double" w:sz="6" w:space="0" w:color="auto"/>
              <w:bottom w:val="nil"/>
              <w:right w:val="double" w:sz="6" w:space="0" w:color="auto"/>
            </w:tcBorders>
            <w:vAlign w:val="bottom"/>
          </w:tcPr>
          <w:p w14:paraId="50FFF310"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061C99C3"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147245F2" w14:textId="77777777" w:rsidTr="005E3611">
        <w:tc>
          <w:tcPr>
            <w:tcW w:w="3407" w:type="dxa"/>
            <w:tcBorders>
              <w:top w:val="nil"/>
              <w:left w:val="double" w:sz="6" w:space="0" w:color="auto"/>
              <w:bottom w:val="nil"/>
              <w:right w:val="double" w:sz="6" w:space="0" w:color="auto"/>
            </w:tcBorders>
            <w:vAlign w:val="center"/>
            <w:hideMark/>
          </w:tcPr>
          <w:p w14:paraId="43600B1D"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общая площадь</w:t>
            </w:r>
          </w:p>
        </w:tc>
        <w:tc>
          <w:tcPr>
            <w:tcW w:w="1701" w:type="dxa"/>
            <w:tcBorders>
              <w:top w:val="nil"/>
              <w:left w:val="double" w:sz="6" w:space="0" w:color="auto"/>
              <w:bottom w:val="nil"/>
              <w:right w:val="double" w:sz="6" w:space="0" w:color="auto"/>
            </w:tcBorders>
            <w:vAlign w:val="bottom"/>
            <w:hideMark/>
          </w:tcPr>
          <w:p w14:paraId="5697389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м</w:t>
            </w:r>
            <w:r w:rsidRPr="009F35D2">
              <w:rPr>
                <w:rFonts w:ascii="Times New Roman" w:hAnsi="Times New Roman" w:cs="Times New Roman"/>
                <w:sz w:val="20"/>
                <w:vertAlign w:val="superscript"/>
              </w:rPr>
              <w:t>2</w:t>
            </w:r>
          </w:p>
        </w:tc>
        <w:tc>
          <w:tcPr>
            <w:tcW w:w="2553" w:type="dxa"/>
            <w:tcBorders>
              <w:top w:val="nil"/>
              <w:left w:val="double" w:sz="6" w:space="0" w:color="auto"/>
              <w:bottom w:val="nil"/>
              <w:right w:val="double" w:sz="6" w:space="0" w:color="auto"/>
            </w:tcBorders>
            <w:vAlign w:val="bottom"/>
          </w:tcPr>
          <w:p w14:paraId="0261F523"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0305E6C2"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4DA835AF" w14:textId="77777777" w:rsidTr="005E3611">
        <w:tc>
          <w:tcPr>
            <w:tcW w:w="3407" w:type="dxa"/>
            <w:tcBorders>
              <w:top w:val="nil"/>
              <w:left w:val="double" w:sz="6" w:space="0" w:color="auto"/>
              <w:bottom w:val="nil"/>
              <w:right w:val="double" w:sz="6" w:space="0" w:color="auto"/>
            </w:tcBorders>
            <w:vAlign w:val="center"/>
            <w:hideMark/>
          </w:tcPr>
          <w:p w14:paraId="7EF2187E"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жилая площадь</w:t>
            </w:r>
          </w:p>
        </w:tc>
        <w:tc>
          <w:tcPr>
            <w:tcW w:w="1701" w:type="dxa"/>
            <w:tcBorders>
              <w:top w:val="nil"/>
              <w:left w:val="double" w:sz="6" w:space="0" w:color="auto"/>
              <w:bottom w:val="nil"/>
              <w:right w:val="double" w:sz="6" w:space="0" w:color="auto"/>
            </w:tcBorders>
            <w:vAlign w:val="bottom"/>
            <w:hideMark/>
          </w:tcPr>
          <w:p w14:paraId="28A28C36"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м</w:t>
            </w:r>
            <w:r w:rsidRPr="009F35D2">
              <w:rPr>
                <w:rFonts w:ascii="Times New Roman" w:hAnsi="Times New Roman" w:cs="Times New Roman"/>
                <w:sz w:val="20"/>
                <w:vertAlign w:val="superscript"/>
              </w:rPr>
              <w:t>2</w:t>
            </w:r>
          </w:p>
        </w:tc>
        <w:tc>
          <w:tcPr>
            <w:tcW w:w="2553" w:type="dxa"/>
            <w:tcBorders>
              <w:top w:val="nil"/>
              <w:left w:val="double" w:sz="6" w:space="0" w:color="auto"/>
              <w:bottom w:val="nil"/>
              <w:right w:val="double" w:sz="6" w:space="0" w:color="auto"/>
            </w:tcBorders>
            <w:vAlign w:val="bottom"/>
          </w:tcPr>
          <w:p w14:paraId="7EE9AD62"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65AD8A86"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739C8DBA" w14:textId="77777777" w:rsidTr="005E3611">
        <w:tc>
          <w:tcPr>
            <w:tcW w:w="3407" w:type="dxa"/>
            <w:tcBorders>
              <w:top w:val="nil"/>
              <w:left w:val="double" w:sz="6" w:space="0" w:color="auto"/>
              <w:bottom w:val="nil"/>
              <w:right w:val="double" w:sz="6" w:space="0" w:color="auto"/>
            </w:tcBorders>
            <w:vAlign w:val="center"/>
            <w:hideMark/>
          </w:tcPr>
          <w:p w14:paraId="49204FD8"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в том числе:</w:t>
            </w:r>
          </w:p>
        </w:tc>
        <w:tc>
          <w:tcPr>
            <w:tcW w:w="1701" w:type="dxa"/>
            <w:tcBorders>
              <w:top w:val="nil"/>
              <w:left w:val="double" w:sz="6" w:space="0" w:color="auto"/>
              <w:bottom w:val="nil"/>
              <w:right w:val="double" w:sz="6" w:space="0" w:color="auto"/>
            </w:tcBorders>
            <w:vAlign w:val="bottom"/>
          </w:tcPr>
          <w:p w14:paraId="77A3E01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64D7DAC5"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47F0954D"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170113A4" w14:textId="77777777" w:rsidTr="005E3611">
        <w:tc>
          <w:tcPr>
            <w:tcW w:w="3407" w:type="dxa"/>
            <w:tcBorders>
              <w:top w:val="nil"/>
              <w:left w:val="double" w:sz="6" w:space="0" w:color="auto"/>
              <w:bottom w:val="nil"/>
              <w:right w:val="double" w:sz="6" w:space="0" w:color="auto"/>
            </w:tcBorders>
            <w:vAlign w:val="center"/>
            <w:hideMark/>
          </w:tcPr>
          <w:p w14:paraId="57F601D8"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однокомнатных</w:t>
            </w:r>
          </w:p>
        </w:tc>
        <w:tc>
          <w:tcPr>
            <w:tcW w:w="1701" w:type="dxa"/>
            <w:tcBorders>
              <w:top w:val="nil"/>
              <w:left w:val="double" w:sz="6" w:space="0" w:color="auto"/>
              <w:bottom w:val="nil"/>
              <w:right w:val="double" w:sz="6" w:space="0" w:color="auto"/>
            </w:tcBorders>
            <w:vAlign w:val="bottom"/>
            <w:hideMark/>
          </w:tcPr>
          <w:p w14:paraId="13B19D4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шт.</w:t>
            </w:r>
          </w:p>
        </w:tc>
        <w:tc>
          <w:tcPr>
            <w:tcW w:w="2553" w:type="dxa"/>
            <w:tcBorders>
              <w:top w:val="nil"/>
              <w:left w:val="double" w:sz="6" w:space="0" w:color="auto"/>
              <w:bottom w:val="nil"/>
              <w:right w:val="double" w:sz="6" w:space="0" w:color="auto"/>
            </w:tcBorders>
            <w:vAlign w:val="bottom"/>
          </w:tcPr>
          <w:p w14:paraId="1FEA7BA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0196F35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70E490C3" w14:textId="77777777" w:rsidTr="005E3611">
        <w:tc>
          <w:tcPr>
            <w:tcW w:w="3407" w:type="dxa"/>
            <w:tcBorders>
              <w:top w:val="nil"/>
              <w:left w:val="double" w:sz="6" w:space="0" w:color="auto"/>
              <w:bottom w:val="nil"/>
              <w:right w:val="double" w:sz="6" w:space="0" w:color="auto"/>
            </w:tcBorders>
            <w:vAlign w:val="center"/>
            <w:hideMark/>
          </w:tcPr>
          <w:p w14:paraId="1F5B2A50"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общая площадь</w:t>
            </w:r>
          </w:p>
        </w:tc>
        <w:tc>
          <w:tcPr>
            <w:tcW w:w="1701" w:type="dxa"/>
            <w:tcBorders>
              <w:top w:val="nil"/>
              <w:left w:val="double" w:sz="6" w:space="0" w:color="auto"/>
              <w:bottom w:val="nil"/>
              <w:right w:val="double" w:sz="6" w:space="0" w:color="auto"/>
            </w:tcBorders>
            <w:vAlign w:val="bottom"/>
            <w:hideMark/>
          </w:tcPr>
          <w:p w14:paraId="0772F2BB"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м</w:t>
            </w:r>
            <w:r w:rsidRPr="009F35D2">
              <w:rPr>
                <w:rFonts w:ascii="Times New Roman" w:hAnsi="Times New Roman" w:cs="Times New Roman"/>
                <w:sz w:val="20"/>
                <w:vertAlign w:val="superscript"/>
              </w:rPr>
              <w:t>2</w:t>
            </w:r>
          </w:p>
        </w:tc>
        <w:tc>
          <w:tcPr>
            <w:tcW w:w="2553" w:type="dxa"/>
            <w:tcBorders>
              <w:top w:val="nil"/>
              <w:left w:val="double" w:sz="6" w:space="0" w:color="auto"/>
              <w:bottom w:val="nil"/>
              <w:right w:val="double" w:sz="6" w:space="0" w:color="auto"/>
            </w:tcBorders>
            <w:vAlign w:val="bottom"/>
          </w:tcPr>
          <w:p w14:paraId="5FD6997B"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46CAE5F4"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3DF52A75" w14:textId="77777777" w:rsidTr="005E3611">
        <w:tc>
          <w:tcPr>
            <w:tcW w:w="3407" w:type="dxa"/>
            <w:tcBorders>
              <w:top w:val="nil"/>
              <w:left w:val="double" w:sz="6" w:space="0" w:color="auto"/>
              <w:bottom w:val="nil"/>
              <w:right w:val="double" w:sz="6" w:space="0" w:color="auto"/>
            </w:tcBorders>
            <w:vAlign w:val="center"/>
            <w:hideMark/>
          </w:tcPr>
          <w:p w14:paraId="0B9281DA"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жилая площадь</w:t>
            </w:r>
          </w:p>
        </w:tc>
        <w:tc>
          <w:tcPr>
            <w:tcW w:w="1701" w:type="dxa"/>
            <w:tcBorders>
              <w:top w:val="nil"/>
              <w:left w:val="double" w:sz="6" w:space="0" w:color="auto"/>
              <w:bottom w:val="nil"/>
              <w:right w:val="double" w:sz="6" w:space="0" w:color="auto"/>
            </w:tcBorders>
            <w:vAlign w:val="bottom"/>
            <w:hideMark/>
          </w:tcPr>
          <w:p w14:paraId="0E8C4929"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м</w:t>
            </w:r>
            <w:r w:rsidRPr="009F35D2">
              <w:rPr>
                <w:rFonts w:ascii="Times New Roman" w:hAnsi="Times New Roman" w:cs="Times New Roman"/>
                <w:sz w:val="20"/>
                <w:vertAlign w:val="superscript"/>
              </w:rPr>
              <w:t>2</w:t>
            </w:r>
          </w:p>
        </w:tc>
        <w:tc>
          <w:tcPr>
            <w:tcW w:w="2553" w:type="dxa"/>
            <w:tcBorders>
              <w:top w:val="nil"/>
              <w:left w:val="double" w:sz="6" w:space="0" w:color="auto"/>
              <w:bottom w:val="nil"/>
              <w:right w:val="double" w:sz="6" w:space="0" w:color="auto"/>
            </w:tcBorders>
            <w:vAlign w:val="bottom"/>
          </w:tcPr>
          <w:p w14:paraId="36DF6FE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34D3D73E"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1C708B2A" w14:textId="77777777" w:rsidTr="005E3611">
        <w:tc>
          <w:tcPr>
            <w:tcW w:w="3407" w:type="dxa"/>
            <w:tcBorders>
              <w:top w:val="nil"/>
              <w:left w:val="double" w:sz="6" w:space="0" w:color="auto"/>
              <w:bottom w:val="nil"/>
              <w:right w:val="double" w:sz="6" w:space="0" w:color="auto"/>
            </w:tcBorders>
            <w:vAlign w:val="center"/>
            <w:hideMark/>
          </w:tcPr>
          <w:p w14:paraId="016AA88B"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двухкомнатных</w:t>
            </w:r>
          </w:p>
        </w:tc>
        <w:tc>
          <w:tcPr>
            <w:tcW w:w="1701" w:type="dxa"/>
            <w:tcBorders>
              <w:top w:val="nil"/>
              <w:left w:val="double" w:sz="6" w:space="0" w:color="auto"/>
              <w:bottom w:val="nil"/>
              <w:right w:val="double" w:sz="6" w:space="0" w:color="auto"/>
            </w:tcBorders>
            <w:vAlign w:val="bottom"/>
            <w:hideMark/>
          </w:tcPr>
          <w:p w14:paraId="73D08E65"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шт.</w:t>
            </w:r>
          </w:p>
        </w:tc>
        <w:tc>
          <w:tcPr>
            <w:tcW w:w="2553" w:type="dxa"/>
            <w:tcBorders>
              <w:top w:val="nil"/>
              <w:left w:val="double" w:sz="6" w:space="0" w:color="auto"/>
              <w:bottom w:val="nil"/>
              <w:right w:val="double" w:sz="6" w:space="0" w:color="auto"/>
            </w:tcBorders>
            <w:vAlign w:val="bottom"/>
          </w:tcPr>
          <w:p w14:paraId="22F3B7D9"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7AE0C849"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057394F3" w14:textId="77777777" w:rsidTr="005E3611">
        <w:tc>
          <w:tcPr>
            <w:tcW w:w="3407" w:type="dxa"/>
            <w:tcBorders>
              <w:top w:val="nil"/>
              <w:left w:val="double" w:sz="6" w:space="0" w:color="auto"/>
              <w:bottom w:val="nil"/>
              <w:right w:val="double" w:sz="6" w:space="0" w:color="auto"/>
            </w:tcBorders>
            <w:vAlign w:val="center"/>
            <w:hideMark/>
          </w:tcPr>
          <w:p w14:paraId="24977A70"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общая площадь</w:t>
            </w:r>
          </w:p>
        </w:tc>
        <w:tc>
          <w:tcPr>
            <w:tcW w:w="1701" w:type="dxa"/>
            <w:tcBorders>
              <w:top w:val="nil"/>
              <w:left w:val="double" w:sz="6" w:space="0" w:color="auto"/>
              <w:bottom w:val="nil"/>
              <w:right w:val="double" w:sz="6" w:space="0" w:color="auto"/>
            </w:tcBorders>
            <w:vAlign w:val="bottom"/>
            <w:hideMark/>
          </w:tcPr>
          <w:p w14:paraId="6240ECA8"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м</w:t>
            </w:r>
            <w:r w:rsidRPr="009F35D2">
              <w:rPr>
                <w:rFonts w:ascii="Times New Roman" w:hAnsi="Times New Roman" w:cs="Times New Roman"/>
                <w:sz w:val="20"/>
                <w:vertAlign w:val="superscript"/>
              </w:rPr>
              <w:t>2</w:t>
            </w:r>
          </w:p>
        </w:tc>
        <w:tc>
          <w:tcPr>
            <w:tcW w:w="2553" w:type="dxa"/>
            <w:tcBorders>
              <w:top w:val="nil"/>
              <w:left w:val="double" w:sz="6" w:space="0" w:color="auto"/>
              <w:bottom w:val="nil"/>
              <w:right w:val="double" w:sz="6" w:space="0" w:color="auto"/>
            </w:tcBorders>
            <w:vAlign w:val="bottom"/>
          </w:tcPr>
          <w:p w14:paraId="6FC3DE4B"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4833C75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650B348D" w14:textId="77777777" w:rsidTr="005E3611">
        <w:tc>
          <w:tcPr>
            <w:tcW w:w="3407" w:type="dxa"/>
            <w:tcBorders>
              <w:top w:val="nil"/>
              <w:left w:val="double" w:sz="6" w:space="0" w:color="auto"/>
              <w:bottom w:val="nil"/>
              <w:right w:val="double" w:sz="6" w:space="0" w:color="auto"/>
            </w:tcBorders>
            <w:vAlign w:val="center"/>
            <w:hideMark/>
          </w:tcPr>
          <w:p w14:paraId="3E25EC2B"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жилая площадь</w:t>
            </w:r>
          </w:p>
        </w:tc>
        <w:tc>
          <w:tcPr>
            <w:tcW w:w="1701" w:type="dxa"/>
            <w:tcBorders>
              <w:top w:val="nil"/>
              <w:left w:val="double" w:sz="6" w:space="0" w:color="auto"/>
              <w:bottom w:val="nil"/>
              <w:right w:val="double" w:sz="6" w:space="0" w:color="auto"/>
            </w:tcBorders>
            <w:vAlign w:val="bottom"/>
            <w:hideMark/>
          </w:tcPr>
          <w:p w14:paraId="4FE208CF"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м</w:t>
            </w:r>
            <w:r w:rsidRPr="009F35D2">
              <w:rPr>
                <w:rFonts w:ascii="Times New Roman" w:hAnsi="Times New Roman" w:cs="Times New Roman"/>
                <w:sz w:val="20"/>
                <w:vertAlign w:val="superscript"/>
              </w:rPr>
              <w:t>2</w:t>
            </w:r>
          </w:p>
        </w:tc>
        <w:tc>
          <w:tcPr>
            <w:tcW w:w="2553" w:type="dxa"/>
            <w:tcBorders>
              <w:top w:val="nil"/>
              <w:left w:val="double" w:sz="6" w:space="0" w:color="auto"/>
              <w:bottom w:val="nil"/>
              <w:right w:val="double" w:sz="6" w:space="0" w:color="auto"/>
            </w:tcBorders>
            <w:vAlign w:val="bottom"/>
          </w:tcPr>
          <w:p w14:paraId="2D78C936"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0DCBF88F"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7A0E0DDD" w14:textId="77777777" w:rsidTr="005E3611">
        <w:tc>
          <w:tcPr>
            <w:tcW w:w="3407" w:type="dxa"/>
            <w:tcBorders>
              <w:top w:val="nil"/>
              <w:left w:val="double" w:sz="6" w:space="0" w:color="auto"/>
              <w:bottom w:val="nil"/>
              <w:right w:val="double" w:sz="6" w:space="0" w:color="auto"/>
            </w:tcBorders>
            <w:vAlign w:val="center"/>
            <w:hideMark/>
          </w:tcPr>
          <w:p w14:paraId="79EC04AC"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трехкомнатных</w:t>
            </w:r>
          </w:p>
        </w:tc>
        <w:tc>
          <w:tcPr>
            <w:tcW w:w="1701" w:type="dxa"/>
            <w:tcBorders>
              <w:top w:val="nil"/>
              <w:left w:val="double" w:sz="6" w:space="0" w:color="auto"/>
              <w:bottom w:val="nil"/>
              <w:right w:val="double" w:sz="6" w:space="0" w:color="auto"/>
            </w:tcBorders>
            <w:vAlign w:val="bottom"/>
            <w:hideMark/>
          </w:tcPr>
          <w:p w14:paraId="6E7C398F"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шт.</w:t>
            </w:r>
          </w:p>
        </w:tc>
        <w:tc>
          <w:tcPr>
            <w:tcW w:w="2553" w:type="dxa"/>
            <w:tcBorders>
              <w:top w:val="nil"/>
              <w:left w:val="double" w:sz="6" w:space="0" w:color="auto"/>
              <w:bottom w:val="nil"/>
              <w:right w:val="double" w:sz="6" w:space="0" w:color="auto"/>
            </w:tcBorders>
            <w:vAlign w:val="bottom"/>
          </w:tcPr>
          <w:p w14:paraId="2EB9258D"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0FE25CC8"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03CFC695" w14:textId="77777777" w:rsidTr="005E3611">
        <w:tc>
          <w:tcPr>
            <w:tcW w:w="3407" w:type="dxa"/>
            <w:tcBorders>
              <w:top w:val="nil"/>
              <w:left w:val="double" w:sz="6" w:space="0" w:color="auto"/>
              <w:bottom w:val="nil"/>
              <w:right w:val="double" w:sz="6" w:space="0" w:color="auto"/>
            </w:tcBorders>
            <w:vAlign w:val="center"/>
            <w:hideMark/>
          </w:tcPr>
          <w:p w14:paraId="0836D3BF"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общая площадь</w:t>
            </w:r>
          </w:p>
        </w:tc>
        <w:tc>
          <w:tcPr>
            <w:tcW w:w="1701" w:type="dxa"/>
            <w:tcBorders>
              <w:top w:val="nil"/>
              <w:left w:val="double" w:sz="6" w:space="0" w:color="auto"/>
              <w:bottom w:val="nil"/>
              <w:right w:val="double" w:sz="6" w:space="0" w:color="auto"/>
            </w:tcBorders>
            <w:vAlign w:val="bottom"/>
            <w:hideMark/>
          </w:tcPr>
          <w:p w14:paraId="3A65EEA0"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м</w:t>
            </w:r>
            <w:r w:rsidRPr="009F35D2">
              <w:rPr>
                <w:rFonts w:ascii="Times New Roman" w:hAnsi="Times New Roman" w:cs="Times New Roman"/>
                <w:sz w:val="20"/>
                <w:vertAlign w:val="superscript"/>
              </w:rPr>
              <w:t>2</w:t>
            </w:r>
          </w:p>
        </w:tc>
        <w:tc>
          <w:tcPr>
            <w:tcW w:w="2553" w:type="dxa"/>
            <w:tcBorders>
              <w:top w:val="nil"/>
              <w:left w:val="double" w:sz="6" w:space="0" w:color="auto"/>
              <w:bottom w:val="nil"/>
              <w:right w:val="double" w:sz="6" w:space="0" w:color="auto"/>
            </w:tcBorders>
            <w:vAlign w:val="bottom"/>
          </w:tcPr>
          <w:p w14:paraId="7380385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18FED8CC"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55CBFDA5" w14:textId="77777777" w:rsidTr="005E3611">
        <w:tc>
          <w:tcPr>
            <w:tcW w:w="3407" w:type="dxa"/>
            <w:tcBorders>
              <w:top w:val="nil"/>
              <w:left w:val="double" w:sz="6" w:space="0" w:color="auto"/>
              <w:bottom w:val="nil"/>
              <w:right w:val="double" w:sz="6" w:space="0" w:color="auto"/>
            </w:tcBorders>
            <w:vAlign w:val="center"/>
            <w:hideMark/>
          </w:tcPr>
          <w:p w14:paraId="5501E5A5"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жилая площадь</w:t>
            </w:r>
          </w:p>
        </w:tc>
        <w:tc>
          <w:tcPr>
            <w:tcW w:w="1701" w:type="dxa"/>
            <w:tcBorders>
              <w:top w:val="nil"/>
              <w:left w:val="double" w:sz="6" w:space="0" w:color="auto"/>
              <w:bottom w:val="nil"/>
              <w:right w:val="double" w:sz="6" w:space="0" w:color="auto"/>
            </w:tcBorders>
            <w:vAlign w:val="bottom"/>
            <w:hideMark/>
          </w:tcPr>
          <w:p w14:paraId="44D3C887"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м</w:t>
            </w:r>
            <w:r w:rsidRPr="009F35D2">
              <w:rPr>
                <w:rFonts w:ascii="Times New Roman" w:hAnsi="Times New Roman" w:cs="Times New Roman"/>
                <w:sz w:val="20"/>
                <w:vertAlign w:val="superscript"/>
              </w:rPr>
              <w:t>2</w:t>
            </w:r>
          </w:p>
        </w:tc>
        <w:tc>
          <w:tcPr>
            <w:tcW w:w="2553" w:type="dxa"/>
            <w:tcBorders>
              <w:top w:val="nil"/>
              <w:left w:val="double" w:sz="6" w:space="0" w:color="auto"/>
              <w:bottom w:val="nil"/>
              <w:right w:val="double" w:sz="6" w:space="0" w:color="auto"/>
            </w:tcBorders>
            <w:vAlign w:val="bottom"/>
          </w:tcPr>
          <w:p w14:paraId="0BC0B7DE"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7B5A646F"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5630D6D5" w14:textId="77777777" w:rsidTr="005E3611">
        <w:tc>
          <w:tcPr>
            <w:tcW w:w="3407" w:type="dxa"/>
            <w:tcBorders>
              <w:top w:val="nil"/>
              <w:left w:val="double" w:sz="6" w:space="0" w:color="auto"/>
              <w:bottom w:val="nil"/>
              <w:right w:val="double" w:sz="6" w:space="0" w:color="auto"/>
            </w:tcBorders>
            <w:vAlign w:val="center"/>
            <w:hideMark/>
          </w:tcPr>
          <w:p w14:paraId="0DCE7E95"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четырех- и более комнатных</w:t>
            </w:r>
          </w:p>
        </w:tc>
        <w:tc>
          <w:tcPr>
            <w:tcW w:w="1701" w:type="dxa"/>
            <w:tcBorders>
              <w:top w:val="nil"/>
              <w:left w:val="double" w:sz="6" w:space="0" w:color="auto"/>
              <w:bottom w:val="nil"/>
              <w:right w:val="double" w:sz="6" w:space="0" w:color="auto"/>
            </w:tcBorders>
            <w:vAlign w:val="bottom"/>
            <w:hideMark/>
          </w:tcPr>
          <w:p w14:paraId="45DAD339"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шт.</w:t>
            </w:r>
          </w:p>
        </w:tc>
        <w:tc>
          <w:tcPr>
            <w:tcW w:w="2553" w:type="dxa"/>
            <w:tcBorders>
              <w:top w:val="nil"/>
              <w:left w:val="double" w:sz="6" w:space="0" w:color="auto"/>
              <w:bottom w:val="nil"/>
              <w:right w:val="double" w:sz="6" w:space="0" w:color="auto"/>
            </w:tcBorders>
            <w:vAlign w:val="bottom"/>
          </w:tcPr>
          <w:p w14:paraId="76E61B47"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74B1705F"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63DC051C" w14:textId="77777777" w:rsidTr="005E3611">
        <w:tc>
          <w:tcPr>
            <w:tcW w:w="3407" w:type="dxa"/>
            <w:tcBorders>
              <w:top w:val="nil"/>
              <w:left w:val="double" w:sz="6" w:space="0" w:color="auto"/>
              <w:bottom w:val="nil"/>
              <w:right w:val="double" w:sz="6" w:space="0" w:color="auto"/>
            </w:tcBorders>
            <w:vAlign w:val="center"/>
            <w:hideMark/>
          </w:tcPr>
          <w:p w14:paraId="2AAE9FFE"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общая площадь</w:t>
            </w:r>
          </w:p>
        </w:tc>
        <w:tc>
          <w:tcPr>
            <w:tcW w:w="1701" w:type="dxa"/>
            <w:tcBorders>
              <w:top w:val="nil"/>
              <w:left w:val="double" w:sz="6" w:space="0" w:color="auto"/>
              <w:bottom w:val="nil"/>
              <w:right w:val="double" w:sz="6" w:space="0" w:color="auto"/>
            </w:tcBorders>
            <w:vAlign w:val="bottom"/>
            <w:hideMark/>
          </w:tcPr>
          <w:p w14:paraId="083C9B5C"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м</w:t>
            </w:r>
            <w:r w:rsidRPr="009F35D2">
              <w:rPr>
                <w:rFonts w:ascii="Times New Roman" w:hAnsi="Times New Roman" w:cs="Times New Roman"/>
                <w:sz w:val="20"/>
                <w:vertAlign w:val="superscript"/>
              </w:rPr>
              <w:t>2</w:t>
            </w:r>
          </w:p>
        </w:tc>
        <w:tc>
          <w:tcPr>
            <w:tcW w:w="2553" w:type="dxa"/>
            <w:tcBorders>
              <w:top w:val="nil"/>
              <w:left w:val="double" w:sz="6" w:space="0" w:color="auto"/>
              <w:bottom w:val="nil"/>
              <w:right w:val="double" w:sz="6" w:space="0" w:color="auto"/>
            </w:tcBorders>
            <w:vAlign w:val="bottom"/>
          </w:tcPr>
          <w:p w14:paraId="1820C1DC"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nil"/>
              <w:right w:val="double" w:sz="6" w:space="0" w:color="auto"/>
            </w:tcBorders>
            <w:vAlign w:val="bottom"/>
          </w:tcPr>
          <w:p w14:paraId="3BB9D98F"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6B163F" w:rsidRPr="009F35D2" w14:paraId="72585D93" w14:textId="77777777" w:rsidTr="005E3611">
        <w:tc>
          <w:tcPr>
            <w:tcW w:w="3407" w:type="dxa"/>
            <w:tcBorders>
              <w:top w:val="nil"/>
              <w:left w:val="double" w:sz="6" w:space="0" w:color="auto"/>
              <w:bottom w:val="double" w:sz="6" w:space="0" w:color="auto"/>
              <w:right w:val="double" w:sz="6" w:space="0" w:color="auto"/>
            </w:tcBorders>
            <w:vAlign w:val="center"/>
            <w:hideMark/>
          </w:tcPr>
          <w:p w14:paraId="0ABCEBED"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r w:rsidRPr="009F35D2">
              <w:rPr>
                <w:rFonts w:ascii="Times New Roman" w:hAnsi="Times New Roman" w:cs="Times New Roman"/>
                <w:sz w:val="20"/>
              </w:rPr>
              <w:t>жилая площадь</w:t>
            </w:r>
          </w:p>
        </w:tc>
        <w:tc>
          <w:tcPr>
            <w:tcW w:w="1701" w:type="dxa"/>
            <w:tcBorders>
              <w:top w:val="nil"/>
              <w:left w:val="double" w:sz="6" w:space="0" w:color="auto"/>
              <w:bottom w:val="double" w:sz="6" w:space="0" w:color="auto"/>
              <w:right w:val="double" w:sz="6" w:space="0" w:color="auto"/>
            </w:tcBorders>
            <w:vAlign w:val="bottom"/>
            <w:hideMark/>
          </w:tcPr>
          <w:p w14:paraId="0CB39407"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м</w:t>
            </w:r>
            <w:r w:rsidRPr="009F35D2">
              <w:rPr>
                <w:rFonts w:ascii="Times New Roman" w:hAnsi="Times New Roman" w:cs="Times New Roman"/>
                <w:sz w:val="20"/>
                <w:vertAlign w:val="superscript"/>
              </w:rPr>
              <w:t>2</w:t>
            </w:r>
          </w:p>
        </w:tc>
        <w:tc>
          <w:tcPr>
            <w:tcW w:w="2553" w:type="dxa"/>
            <w:tcBorders>
              <w:top w:val="nil"/>
              <w:left w:val="double" w:sz="6" w:space="0" w:color="auto"/>
              <w:bottom w:val="double" w:sz="6" w:space="0" w:color="auto"/>
              <w:right w:val="double" w:sz="6" w:space="0" w:color="auto"/>
            </w:tcBorders>
            <w:vAlign w:val="bottom"/>
          </w:tcPr>
          <w:p w14:paraId="60429B78"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nil"/>
              <w:left w:val="double" w:sz="6" w:space="0" w:color="auto"/>
              <w:bottom w:val="double" w:sz="6" w:space="0" w:color="auto"/>
              <w:right w:val="double" w:sz="6" w:space="0" w:color="auto"/>
            </w:tcBorders>
            <w:vAlign w:val="bottom"/>
          </w:tcPr>
          <w:p w14:paraId="76533D02"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bl>
    <w:p w14:paraId="430AC750" w14:textId="77777777" w:rsidR="006B163F" w:rsidRPr="009F35D2" w:rsidRDefault="006B163F" w:rsidP="0020427E">
      <w:pPr>
        <w:autoSpaceDE w:val="0"/>
        <w:autoSpaceDN w:val="0"/>
        <w:spacing w:after="0" w:line="228" w:lineRule="auto"/>
        <w:rPr>
          <w:rFonts w:ascii="Times New Roman" w:hAnsi="Times New Roman" w:cs="Times New Roman"/>
          <w:sz w:val="20"/>
        </w:rPr>
      </w:pPr>
    </w:p>
    <w:p w14:paraId="173BB366" w14:textId="77777777" w:rsidR="0020427E" w:rsidRPr="009F35D2" w:rsidRDefault="006B163F" w:rsidP="0020427E">
      <w:pPr>
        <w:autoSpaceDE w:val="0"/>
        <w:autoSpaceDN w:val="0"/>
        <w:spacing w:after="0" w:line="228" w:lineRule="auto"/>
        <w:jc w:val="right"/>
        <w:rPr>
          <w:rFonts w:ascii="Times New Roman" w:hAnsi="Times New Roman" w:cs="Times New Roman"/>
          <w:szCs w:val="24"/>
        </w:rPr>
        <w:sectPr w:rsidR="0020427E" w:rsidRPr="009F35D2" w:rsidSect="005E3611">
          <w:pgSz w:w="11907" w:h="16840"/>
          <w:pgMar w:top="567" w:right="707" w:bottom="567" w:left="1418" w:header="720" w:footer="720" w:gutter="0"/>
          <w:cols w:space="720"/>
        </w:sectPr>
      </w:pPr>
      <w:r w:rsidRPr="009F35D2">
        <w:rPr>
          <w:rFonts w:ascii="Times New Roman" w:hAnsi="Times New Roman" w:cs="Times New Roman"/>
          <w:szCs w:val="24"/>
        </w:rPr>
        <w:br w:type="page"/>
      </w:r>
    </w:p>
    <w:p w14:paraId="0F8D2C18" w14:textId="5633AB33" w:rsidR="006B163F" w:rsidRPr="009F35D2" w:rsidRDefault="006B163F" w:rsidP="0020427E">
      <w:pPr>
        <w:autoSpaceDE w:val="0"/>
        <w:autoSpaceDN w:val="0"/>
        <w:spacing w:after="0" w:line="228" w:lineRule="auto"/>
        <w:jc w:val="right"/>
        <w:rPr>
          <w:rFonts w:ascii="Times New Roman" w:hAnsi="Times New Roman" w:cs="Times New Roman"/>
          <w:sz w:val="20"/>
        </w:rPr>
      </w:pPr>
      <w:r w:rsidRPr="009F35D2">
        <w:rPr>
          <w:rFonts w:ascii="Times New Roman" w:hAnsi="Times New Roman" w:cs="Times New Roman"/>
          <w:sz w:val="20"/>
        </w:rPr>
        <w:t>3-я страница формы № КС-11</w:t>
      </w:r>
    </w:p>
    <w:tbl>
      <w:tblPr>
        <w:tblW w:w="0" w:type="auto"/>
        <w:tblCellMar>
          <w:left w:w="0" w:type="dxa"/>
          <w:right w:w="0" w:type="dxa"/>
        </w:tblCellMar>
        <w:tblLook w:val="01E0" w:firstRow="1" w:lastRow="1" w:firstColumn="1" w:lastColumn="1" w:noHBand="0" w:noVBand="0"/>
      </w:tblPr>
      <w:tblGrid>
        <w:gridCol w:w="285"/>
        <w:gridCol w:w="9"/>
        <w:gridCol w:w="1266"/>
        <w:gridCol w:w="1781"/>
        <w:gridCol w:w="2504"/>
        <w:gridCol w:w="2026"/>
        <w:gridCol w:w="2051"/>
      </w:tblGrid>
      <w:tr w:rsidR="009F35D2" w:rsidRPr="009F35D2" w14:paraId="6C5AF8B0" w14:textId="77777777" w:rsidTr="005E3611">
        <w:tc>
          <w:tcPr>
            <w:tcW w:w="285" w:type="dxa"/>
            <w:vAlign w:val="bottom"/>
            <w:hideMark/>
          </w:tcPr>
          <w:p w14:paraId="35E15B01"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lang w:val="en-US"/>
              </w:rPr>
              <w:t>9</w:t>
            </w:r>
            <w:r w:rsidRPr="009F35D2">
              <w:rPr>
                <w:rFonts w:ascii="Times New Roman" w:hAnsi="Times New Roman" w:cs="Times New Roman"/>
                <w:sz w:val="20"/>
              </w:rPr>
              <w:t>.</w:t>
            </w:r>
          </w:p>
        </w:tc>
        <w:tc>
          <w:tcPr>
            <w:tcW w:w="9637" w:type="dxa"/>
            <w:gridSpan w:val="6"/>
            <w:vAlign w:val="bottom"/>
            <w:hideMark/>
          </w:tcPr>
          <w:p w14:paraId="216CF761"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На объекте установлено предусмотренное проектом оборудование в количестве согласно актам о его</w:t>
            </w:r>
          </w:p>
        </w:tc>
      </w:tr>
      <w:tr w:rsidR="009F35D2" w:rsidRPr="009F35D2" w14:paraId="7032FCC1" w14:textId="77777777" w:rsidTr="005E3611">
        <w:tc>
          <w:tcPr>
            <w:tcW w:w="285" w:type="dxa"/>
            <w:vAlign w:val="bottom"/>
          </w:tcPr>
          <w:p w14:paraId="79035778"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9637" w:type="dxa"/>
            <w:gridSpan w:val="6"/>
            <w:vAlign w:val="bottom"/>
            <w:hideMark/>
          </w:tcPr>
          <w:p w14:paraId="103F8737"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прием</w:t>
            </w:r>
            <w:r w:rsidRPr="009F35D2">
              <w:rPr>
                <w:rFonts w:ascii="Times New Roman" w:eastAsia="Calibri" w:hAnsi="Times New Roman" w:cs="Times New Roman"/>
                <w:noProof/>
                <w:sz w:val="20"/>
                <w:lang w:eastAsia="ru-RU"/>
              </w:rPr>
              <w:drawing>
                <wp:anchor distT="0" distB="0" distL="114300" distR="114300" simplePos="0" relativeHeight="251675648" behindDoc="0" locked="0" layoutInCell="1" allowOverlap="1" wp14:anchorId="2ACFCAA7" wp14:editId="009E2FDB">
                  <wp:simplePos x="0" y="0"/>
                  <wp:positionH relativeFrom="column">
                    <wp:posOffset>0</wp:posOffset>
                  </wp:positionH>
                  <wp:positionV relativeFrom="paragraph">
                    <wp:posOffset>3175</wp:posOffset>
                  </wp:positionV>
                  <wp:extent cx="6935470" cy="4783455"/>
                  <wp:effectExtent l="714057" t="0" r="712788" b="0"/>
                  <wp:wrapNone/>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9F35D2">
              <w:rPr>
                <w:rFonts w:ascii="Times New Roman" w:hAnsi="Times New Roman" w:cs="Times New Roman"/>
                <w:sz w:val="20"/>
              </w:rPr>
              <w:t>ке после индивидуального испытания (перечень указанных актов приведен</w:t>
            </w:r>
          </w:p>
        </w:tc>
      </w:tr>
      <w:tr w:rsidR="009F35D2" w:rsidRPr="009F35D2" w14:paraId="10F68F31" w14:textId="77777777" w:rsidTr="005E3611">
        <w:tc>
          <w:tcPr>
            <w:tcW w:w="285" w:type="dxa"/>
            <w:vAlign w:val="bottom"/>
          </w:tcPr>
          <w:p w14:paraId="6F1765A8"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1275" w:type="dxa"/>
            <w:gridSpan w:val="2"/>
            <w:vAlign w:val="bottom"/>
            <w:hideMark/>
          </w:tcPr>
          <w:p w14:paraId="6FA3CD72"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в приложении</w:t>
            </w:r>
          </w:p>
        </w:tc>
        <w:tc>
          <w:tcPr>
            <w:tcW w:w="1781" w:type="dxa"/>
            <w:tcBorders>
              <w:top w:val="nil"/>
              <w:left w:val="nil"/>
              <w:bottom w:val="single" w:sz="4" w:space="0" w:color="auto"/>
              <w:right w:val="nil"/>
            </w:tcBorders>
            <w:vAlign w:val="bottom"/>
          </w:tcPr>
          <w:p w14:paraId="7A0D9282"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6581" w:type="dxa"/>
            <w:gridSpan w:val="3"/>
            <w:vAlign w:val="bottom"/>
            <w:hideMark/>
          </w:tcPr>
          <w:p w14:paraId="75BA8E6B"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w:t>
            </w:r>
          </w:p>
        </w:tc>
      </w:tr>
      <w:tr w:rsidR="009F35D2" w:rsidRPr="009F35D2" w14:paraId="0B022DE1" w14:textId="77777777" w:rsidTr="005E3611">
        <w:tc>
          <w:tcPr>
            <w:tcW w:w="294" w:type="dxa"/>
            <w:gridSpan w:val="2"/>
            <w:vAlign w:val="bottom"/>
            <w:hideMark/>
          </w:tcPr>
          <w:p w14:paraId="5DE00911" w14:textId="77777777" w:rsidR="006B163F" w:rsidRPr="009F35D2" w:rsidRDefault="006B163F" w:rsidP="0020427E">
            <w:pPr>
              <w:autoSpaceDE w:val="0"/>
              <w:autoSpaceDN w:val="0"/>
              <w:spacing w:after="0" w:line="228" w:lineRule="auto"/>
              <w:rPr>
                <w:rFonts w:ascii="Times New Roman" w:hAnsi="Times New Roman" w:cs="Times New Roman"/>
                <w:spacing w:val="-2"/>
                <w:sz w:val="20"/>
              </w:rPr>
            </w:pPr>
            <w:r w:rsidRPr="009F35D2">
              <w:rPr>
                <w:rFonts w:ascii="Times New Roman" w:hAnsi="Times New Roman" w:cs="Times New Roman"/>
                <w:spacing w:val="-2"/>
                <w:sz w:val="20"/>
              </w:rPr>
              <w:t>10.</w:t>
            </w:r>
          </w:p>
        </w:tc>
        <w:tc>
          <w:tcPr>
            <w:tcW w:w="9628" w:type="dxa"/>
            <w:gridSpan w:val="5"/>
            <w:vAlign w:val="bottom"/>
            <w:hideMark/>
          </w:tcPr>
          <w:p w14:paraId="76C8A8D7"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Внешние наружные коммуникации холодного и горячего водоснабжения, канализации, теплоснабжения,</w:t>
            </w:r>
          </w:p>
        </w:tc>
      </w:tr>
      <w:tr w:rsidR="009F35D2" w:rsidRPr="009F35D2" w14:paraId="47848D27" w14:textId="77777777" w:rsidTr="005E3611">
        <w:tc>
          <w:tcPr>
            <w:tcW w:w="294" w:type="dxa"/>
            <w:gridSpan w:val="2"/>
            <w:vAlign w:val="bottom"/>
          </w:tcPr>
          <w:p w14:paraId="6DA6C842"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9628" w:type="dxa"/>
            <w:gridSpan w:val="5"/>
            <w:vAlign w:val="bottom"/>
            <w:hideMark/>
          </w:tcPr>
          <w:p w14:paraId="325D7CAB"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газоснабжения, энергоснабжения и связи обеспечивают нормальную эксплуатацию объекта и приняты</w:t>
            </w:r>
          </w:p>
        </w:tc>
      </w:tr>
      <w:tr w:rsidR="009F35D2" w:rsidRPr="009F35D2" w14:paraId="72CC1CDE" w14:textId="77777777" w:rsidTr="005E3611">
        <w:tc>
          <w:tcPr>
            <w:tcW w:w="294" w:type="dxa"/>
            <w:gridSpan w:val="2"/>
            <w:vAlign w:val="bottom"/>
          </w:tcPr>
          <w:p w14:paraId="4327F3A0"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9628" w:type="dxa"/>
            <w:gridSpan w:val="5"/>
            <w:vAlign w:val="bottom"/>
            <w:hideMark/>
          </w:tcPr>
          <w:p w14:paraId="6EBA0E86"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пользователями — городскими эксплуатационными организациями (перечень справок пользователей</w:t>
            </w:r>
          </w:p>
        </w:tc>
      </w:tr>
      <w:tr w:rsidR="009F35D2" w:rsidRPr="009F35D2" w14:paraId="3C1310EE" w14:textId="77777777" w:rsidTr="005E3611">
        <w:tc>
          <w:tcPr>
            <w:tcW w:w="294" w:type="dxa"/>
            <w:gridSpan w:val="2"/>
            <w:vAlign w:val="bottom"/>
          </w:tcPr>
          <w:p w14:paraId="1B7C69F6"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5551" w:type="dxa"/>
            <w:gridSpan w:val="3"/>
            <w:vAlign w:val="bottom"/>
            <w:hideMark/>
          </w:tcPr>
          <w:p w14:paraId="0EF9B8D8"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городских эксплуатационных организаций приведен в приложении</w:t>
            </w:r>
          </w:p>
        </w:tc>
        <w:tc>
          <w:tcPr>
            <w:tcW w:w="2026" w:type="dxa"/>
            <w:tcBorders>
              <w:top w:val="nil"/>
              <w:left w:val="nil"/>
              <w:bottom w:val="single" w:sz="4" w:space="0" w:color="auto"/>
              <w:right w:val="nil"/>
            </w:tcBorders>
            <w:vAlign w:val="bottom"/>
          </w:tcPr>
          <w:p w14:paraId="1D34EBF8"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051" w:type="dxa"/>
            <w:vAlign w:val="bottom"/>
            <w:hideMark/>
          </w:tcPr>
          <w:p w14:paraId="124D5719"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w:t>
            </w:r>
          </w:p>
        </w:tc>
      </w:tr>
    </w:tbl>
    <w:p w14:paraId="427D52CD" w14:textId="77777777" w:rsidR="006B163F" w:rsidRPr="009F35D2" w:rsidRDefault="006B163F" w:rsidP="0020427E">
      <w:pPr>
        <w:tabs>
          <w:tab w:val="left" w:pos="284"/>
        </w:tabs>
        <w:autoSpaceDE w:val="0"/>
        <w:autoSpaceDN w:val="0"/>
        <w:spacing w:after="0" w:line="228" w:lineRule="auto"/>
        <w:rPr>
          <w:rFonts w:ascii="Times New Roman" w:hAnsi="Times New Roman" w:cs="Times New Roman"/>
          <w:sz w:val="20"/>
        </w:rPr>
      </w:pPr>
      <w:r w:rsidRPr="009F35D2">
        <w:rPr>
          <w:rFonts w:ascii="Times New Roman" w:hAnsi="Times New Roman" w:cs="Times New Roman"/>
          <w:spacing w:val="-2"/>
          <w:sz w:val="20"/>
        </w:rPr>
        <w:t>11.</w:t>
      </w:r>
      <w:r w:rsidRPr="009F35D2">
        <w:rPr>
          <w:rFonts w:ascii="Times New Roman" w:hAnsi="Times New Roman" w:cs="Times New Roman"/>
          <w:sz w:val="20"/>
        </w:rPr>
        <w:tab/>
        <w:t xml:space="preserve">Работы по озеленению, устройству верхнего покрытия подъездных дорог к зданию, тротуаров, хозяйственных, </w:t>
      </w:r>
      <w:r w:rsidRPr="009F35D2">
        <w:rPr>
          <w:rFonts w:ascii="Times New Roman" w:hAnsi="Times New Roman" w:cs="Times New Roman"/>
          <w:sz w:val="20"/>
        </w:rPr>
        <w:tab/>
        <w:t xml:space="preserve">игровых и спортивных площадок, а также отделке элементов фасадов зданий должны быть выполнены </w:t>
      </w:r>
      <w:r w:rsidRPr="009F35D2">
        <w:rPr>
          <w:rFonts w:ascii="Times New Roman" w:hAnsi="Times New Roman" w:cs="Times New Roman"/>
          <w:sz w:val="20"/>
        </w:rPr>
        <w:br/>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407"/>
        <w:gridCol w:w="1701"/>
        <w:gridCol w:w="2553"/>
        <w:gridCol w:w="2553"/>
      </w:tblGrid>
      <w:tr w:rsidR="009F35D2" w:rsidRPr="009F35D2" w14:paraId="08F0D0AE" w14:textId="77777777" w:rsidTr="005E3611">
        <w:trPr>
          <w:trHeight w:val="20"/>
        </w:trPr>
        <w:tc>
          <w:tcPr>
            <w:tcW w:w="3407" w:type="dxa"/>
            <w:tcBorders>
              <w:top w:val="double" w:sz="6" w:space="0" w:color="auto"/>
              <w:left w:val="double" w:sz="6" w:space="0" w:color="auto"/>
              <w:bottom w:val="single" w:sz="4" w:space="0" w:color="auto"/>
              <w:right w:val="double" w:sz="6" w:space="0" w:color="auto"/>
            </w:tcBorders>
            <w:hideMark/>
          </w:tcPr>
          <w:p w14:paraId="5CDE623B"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Работы</w:t>
            </w:r>
          </w:p>
        </w:tc>
        <w:tc>
          <w:tcPr>
            <w:tcW w:w="1701" w:type="dxa"/>
            <w:tcBorders>
              <w:top w:val="double" w:sz="6" w:space="0" w:color="auto"/>
              <w:left w:val="double" w:sz="6" w:space="0" w:color="auto"/>
              <w:bottom w:val="single" w:sz="4" w:space="0" w:color="auto"/>
              <w:right w:val="double" w:sz="6" w:space="0" w:color="auto"/>
            </w:tcBorders>
            <w:hideMark/>
          </w:tcPr>
          <w:p w14:paraId="5A6B5084"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Единица</w:t>
            </w:r>
          </w:p>
          <w:p w14:paraId="61FCC50C"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измерения</w:t>
            </w:r>
          </w:p>
        </w:tc>
        <w:tc>
          <w:tcPr>
            <w:tcW w:w="2553" w:type="dxa"/>
            <w:tcBorders>
              <w:top w:val="double" w:sz="6" w:space="0" w:color="auto"/>
              <w:left w:val="double" w:sz="6" w:space="0" w:color="auto"/>
              <w:bottom w:val="single" w:sz="4" w:space="0" w:color="auto"/>
              <w:right w:val="double" w:sz="6" w:space="0" w:color="auto"/>
            </w:tcBorders>
            <w:hideMark/>
          </w:tcPr>
          <w:p w14:paraId="3920492F"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Объем работ</w:t>
            </w:r>
          </w:p>
        </w:tc>
        <w:tc>
          <w:tcPr>
            <w:tcW w:w="2553" w:type="dxa"/>
            <w:tcBorders>
              <w:top w:val="double" w:sz="6" w:space="0" w:color="auto"/>
              <w:left w:val="double" w:sz="6" w:space="0" w:color="auto"/>
              <w:bottom w:val="single" w:sz="4" w:space="0" w:color="auto"/>
              <w:right w:val="double" w:sz="6" w:space="0" w:color="auto"/>
            </w:tcBorders>
            <w:hideMark/>
          </w:tcPr>
          <w:p w14:paraId="26A4522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Срок выполнения</w:t>
            </w:r>
          </w:p>
        </w:tc>
      </w:tr>
      <w:tr w:rsidR="009F35D2" w:rsidRPr="009F35D2" w14:paraId="1DCF8F23" w14:textId="77777777" w:rsidTr="005E3611">
        <w:trPr>
          <w:trHeight w:val="20"/>
        </w:trPr>
        <w:tc>
          <w:tcPr>
            <w:tcW w:w="3407" w:type="dxa"/>
            <w:tcBorders>
              <w:top w:val="single" w:sz="4" w:space="0" w:color="auto"/>
              <w:left w:val="double" w:sz="6" w:space="0" w:color="auto"/>
              <w:bottom w:val="double" w:sz="6" w:space="0" w:color="auto"/>
              <w:right w:val="double" w:sz="6" w:space="0" w:color="auto"/>
            </w:tcBorders>
            <w:vAlign w:val="center"/>
            <w:hideMark/>
          </w:tcPr>
          <w:p w14:paraId="19825843"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1</w:t>
            </w:r>
          </w:p>
        </w:tc>
        <w:tc>
          <w:tcPr>
            <w:tcW w:w="1701" w:type="dxa"/>
            <w:tcBorders>
              <w:top w:val="single" w:sz="4" w:space="0" w:color="auto"/>
              <w:left w:val="double" w:sz="6" w:space="0" w:color="auto"/>
              <w:bottom w:val="double" w:sz="6" w:space="0" w:color="auto"/>
              <w:right w:val="double" w:sz="6" w:space="0" w:color="auto"/>
            </w:tcBorders>
            <w:vAlign w:val="center"/>
            <w:hideMark/>
          </w:tcPr>
          <w:p w14:paraId="3880CCE5"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2</w:t>
            </w:r>
          </w:p>
        </w:tc>
        <w:tc>
          <w:tcPr>
            <w:tcW w:w="2553" w:type="dxa"/>
            <w:tcBorders>
              <w:top w:val="single" w:sz="4" w:space="0" w:color="auto"/>
              <w:left w:val="double" w:sz="6" w:space="0" w:color="auto"/>
              <w:bottom w:val="double" w:sz="6" w:space="0" w:color="auto"/>
              <w:right w:val="double" w:sz="6" w:space="0" w:color="auto"/>
            </w:tcBorders>
            <w:vAlign w:val="center"/>
            <w:hideMark/>
          </w:tcPr>
          <w:p w14:paraId="40413CC4"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3</w:t>
            </w:r>
          </w:p>
        </w:tc>
        <w:tc>
          <w:tcPr>
            <w:tcW w:w="2553" w:type="dxa"/>
            <w:tcBorders>
              <w:top w:val="single" w:sz="4" w:space="0" w:color="auto"/>
              <w:left w:val="double" w:sz="6" w:space="0" w:color="auto"/>
              <w:bottom w:val="double" w:sz="6" w:space="0" w:color="auto"/>
              <w:right w:val="double" w:sz="6" w:space="0" w:color="auto"/>
            </w:tcBorders>
            <w:vAlign w:val="center"/>
            <w:hideMark/>
          </w:tcPr>
          <w:p w14:paraId="21C5014C"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r w:rsidRPr="009F35D2">
              <w:rPr>
                <w:rFonts w:ascii="Times New Roman" w:hAnsi="Times New Roman" w:cs="Times New Roman"/>
                <w:sz w:val="20"/>
              </w:rPr>
              <w:t>4</w:t>
            </w:r>
          </w:p>
        </w:tc>
      </w:tr>
      <w:tr w:rsidR="009F35D2" w:rsidRPr="009F35D2" w14:paraId="64D5CE77" w14:textId="77777777" w:rsidTr="005E3611">
        <w:trPr>
          <w:trHeight w:val="20"/>
        </w:trPr>
        <w:tc>
          <w:tcPr>
            <w:tcW w:w="3407" w:type="dxa"/>
            <w:tcBorders>
              <w:top w:val="double" w:sz="6" w:space="0" w:color="auto"/>
              <w:left w:val="double" w:sz="6" w:space="0" w:color="auto"/>
              <w:bottom w:val="single" w:sz="4" w:space="0" w:color="auto"/>
              <w:right w:val="double" w:sz="6" w:space="0" w:color="auto"/>
            </w:tcBorders>
            <w:vAlign w:val="center"/>
          </w:tcPr>
          <w:p w14:paraId="3EB2F2FA"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p>
        </w:tc>
        <w:tc>
          <w:tcPr>
            <w:tcW w:w="1701" w:type="dxa"/>
            <w:tcBorders>
              <w:top w:val="double" w:sz="6" w:space="0" w:color="auto"/>
              <w:left w:val="double" w:sz="6" w:space="0" w:color="auto"/>
              <w:bottom w:val="single" w:sz="4" w:space="0" w:color="auto"/>
              <w:right w:val="double" w:sz="6" w:space="0" w:color="auto"/>
            </w:tcBorders>
            <w:vAlign w:val="center"/>
          </w:tcPr>
          <w:p w14:paraId="722042AD"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double" w:sz="6" w:space="0" w:color="auto"/>
              <w:left w:val="double" w:sz="6" w:space="0" w:color="auto"/>
              <w:bottom w:val="single" w:sz="4" w:space="0" w:color="auto"/>
              <w:right w:val="double" w:sz="6" w:space="0" w:color="auto"/>
            </w:tcBorders>
            <w:vAlign w:val="center"/>
          </w:tcPr>
          <w:p w14:paraId="5AAAC93A"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double" w:sz="6" w:space="0" w:color="auto"/>
              <w:left w:val="double" w:sz="6" w:space="0" w:color="auto"/>
              <w:bottom w:val="single" w:sz="4" w:space="0" w:color="auto"/>
              <w:right w:val="double" w:sz="6" w:space="0" w:color="auto"/>
            </w:tcBorders>
            <w:vAlign w:val="center"/>
          </w:tcPr>
          <w:p w14:paraId="64F6A2F0"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4804E103" w14:textId="77777777" w:rsidTr="005E3611">
        <w:trPr>
          <w:trHeight w:val="20"/>
        </w:trPr>
        <w:tc>
          <w:tcPr>
            <w:tcW w:w="3407" w:type="dxa"/>
            <w:tcBorders>
              <w:top w:val="single" w:sz="4" w:space="0" w:color="auto"/>
              <w:left w:val="double" w:sz="6" w:space="0" w:color="auto"/>
              <w:bottom w:val="single" w:sz="4" w:space="0" w:color="auto"/>
              <w:right w:val="double" w:sz="6" w:space="0" w:color="auto"/>
            </w:tcBorders>
            <w:vAlign w:val="center"/>
          </w:tcPr>
          <w:p w14:paraId="795EA00A"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p>
        </w:tc>
        <w:tc>
          <w:tcPr>
            <w:tcW w:w="1701" w:type="dxa"/>
            <w:tcBorders>
              <w:top w:val="single" w:sz="4" w:space="0" w:color="auto"/>
              <w:left w:val="double" w:sz="6" w:space="0" w:color="auto"/>
              <w:bottom w:val="single" w:sz="4" w:space="0" w:color="auto"/>
              <w:right w:val="double" w:sz="6" w:space="0" w:color="auto"/>
            </w:tcBorders>
            <w:vAlign w:val="center"/>
          </w:tcPr>
          <w:p w14:paraId="3E2EA6A7"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single" w:sz="4" w:space="0" w:color="auto"/>
              <w:left w:val="double" w:sz="6" w:space="0" w:color="auto"/>
              <w:bottom w:val="single" w:sz="4" w:space="0" w:color="auto"/>
              <w:right w:val="double" w:sz="6" w:space="0" w:color="auto"/>
            </w:tcBorders>
            <w:vAlign w:val="center"/>
          </w:tcPr>
          <w:p w14:paraId="1EBC3ACC"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single" w:sz="4" w:space="0" w:color="auto"/>
              <w:left w:val="double" w:sz="6" w:space="0" w:color="auto"/>
              <w:bottom w:val="single" w:sz="4" w:space="0" w:color="auto"/>
              <w:right w:val="double" w:sz="6" w:space="0" w:color="auto"/>
            </w:tcBorders>
            <w:vAlign w:val="center"/>
          </w:tcPr>
          <w:p w14:paraId="36286DB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090E2D39" w14:textId="77777777" w:rsidTr="005E3611">
        <w:trPr>
          <w:trHeight w:val="20"/>
        </w:trPr>
        <w:tc>
          <w:tcPr>
            <w:tcW w:w="3407" w:type="dxa"/>
            <w:tcBorders>
              <w:top w:val="single" w:sz="4" w:space="0" w:color="auto"/>
              <w:left w:val="double" w:sz="6" w:space="0" w:color="auto"/>
              <w:bottom w:val="single" w:sz="4" w:space="0" w:color="auto"/>
              <w:right w:val="double" w:sz="6" w:space="0" w:color="auto"/>
            </w:tcBorders>
            <w:vAlign w:val="center"/>
          </w:tcPr>
          <w:p w14:paraId="7E391564"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p>
        </w:tc>
        <w:tc>
          <w:tcPr>
            <w:tcW w:w="1701" w:type="dxa"/>
            <w:tcBorders>
              <w:top w:val="single" w:sz="4" w:space="0" w:color="auto"/>
              <w:left w:val="double" w:sz="6" w:space="0" w:color="auto"/>
              <w:bottom w:val="single" w:sz="4" w:space="0" w:color="auto"/>
              <w:right w:val="double" w:sz="6" w:space="0" w:color="auto"/>
            </w:tcBorders>
            <w:vAlign w:val="center"/>
          </w:tcPr>
          <w:p w14:paraId="6EF68D58"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single" w:sz="4" w:space="0" w:color="auto"/>
              <w:left w:val="double" w:sz="6" w:space="0" w:color="auto"/>
              <w:bottom w:val="single" w:sz="4" w:space="0" w:color="auto"/>
              <w:right w:val="double" w:sz="6" w:space="0" w:color="auto"/>
            </w:tcBorders>
            <w:vAlign w:val="center"/>
          </w:tcPr>
          <w:p w14:paraId="03995817"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single" w:sz="4" w:space="0" w:color="auto"/>
              <w:left w:val="double" w:sz="6" w:space="0" w:color="auto"/>
              <w:bottom w:val="single" w:sz="4" w:space="0" w:color="auto"/>
              <w:right w:val="double" w:sz="6" w:space="0" w:color="auto"/>
            </w:tcBorders>
            <w:vAlign w:val="center"/>
          </w:tcPr>
          <w:p w14:paraId="2CD52C38"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r w:rsidR="009F35D2" w:rsidRPr="009F35D2" w14:paraId="40191FB4" w14:textId="77777777" w:rsidTr="005E3611">
        <w:trPr>
          <w:trHeight w:val="20"/>
        </w:trPr>
        <w:tc>
          <w:tcPr>
            <w:tcW w:w="3407" w:type="dxa"/>
            <w:tcBorders>
              <w:top w:val="single" w:sz="4" w:space="0" w:color="auto"/>
              <w:left w:val="double" w:sz="6" w:space="0" w:color="auto"/>
              <w:bottom w:val="double" w:sz="6" w:space="0" w:color="auto"/>
              <w:right w:val="double" w:sz="6" w:space="0" w:color="auto"/>
            </w:tcBorders>
            <w:vAlign w:val="center"/>
          </w:tcPr>
          <w:p w14:paraId="7FE9A51E" w14:textId="77777777" w:rsidR="006B163F" w:rsidRPr="009F35D2" w:rsidRDefault="006B163F" w:rsidP="0020427E">
            <w:pPr>
              <w:autoSpaceDE w:val="0"/>
              <w:autoSpaceDN w:val="0"/>
              <w:spacing w:after="0" w:line="228" w:lineRule="auto"/>
              <w:ind w:right="57"/>
              <w:rPr>
                <w:rFonts w:ascii="Times New Roman" w:hAnsi="Times New Roman" w:cs="Times New Roman"/>
                <w:sz w:val="20"/>
              </w:rPr>
            </w:pPr>
          </w:p>
        </w:tc>
        <w:tc>
          <w:tcPr>
            <w:tcW w:w="1701" w:type="dxa"/>
            <w:tcBorders>
              <w:top w:val="single" w:sz="4" w:space="0" w:color="auto"/>
              <w:left w:val="double" w:sz="6" w:space="0" w:color="auto"/>
              <w:bottom w:val="double" w:sz="6" w:space="0" w:color="auto"/>
              <w:right w:val="double" w:sz="6" w:space="0" w:color="auto"/>
            </w:tcBorders>
            <w:vAlign w:val="center"/>
          </w:tcPr>
          <w:p w14:paraId="41705FB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single" w:sz="4" w:space="0" w:color="auto"/>
              <w:left w:val="double" w:sz="6" w:space="0" w:color="auto"/>
              <w:bottom w:val="double" w:sz="6" w:space="0" w:color="auto"/>
              <w:right w:val="double" w:sz="6" w:space="0" w:color="auto"/>
            </w:tcBorders>
            <w:vAlign w:val="center"/>
          </w:tcPr>
          <w:p w14:paraId="0F13E371"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c>
          <w:tcPr>
            <w:tcW w:w="2553" w:type="dxa"/>
            <w:tcBorders>
              <w:top w:val="single" w:sz="4" w:space="0" w:color="auto"/>
              <w:left w:val="double" w:sz="6" w:space="0" w:color="auto"/>
              <w:bottom w:val="double" w:sz="6" w:space="0" w:color="auto"/>
              <w:right w:val="double" w:sz="6" w:space="0" w:color="auto"/>
            </w:tcBorders>
            <w:vAlign w:val="center"/>
          </w:tcPr>
          <w:p w14:paraId="09092D3D" w14:textId="77777777" w:rsidR="006B163F" w:rsidRPr="009F35D2" w:rsidRDefault="006B163F" w:rsidP="0020427E">
            <w:pPr>
              <w:autoSpaceDE w:val="0"/>
              <w:autoSpaceDN w:val="0"/>
              <w:spacing w:after="0" w:line="228" w:lineRule="auto"/>
              <w:jc w:val="center"/>
              <w:rPr>
                <w:rFonts w:ascii="Times New Roman" w:hAnsi="Times New Roman" w:cs="Times New Roman"/>
                <w:sz w:val="20"/>
              </w:rPr>
            </w:pPr>
          </w:p>
        </w:tc>
      </w:tr>
    </w:tbl>
    <w:p w14:paraId="1EE20C1E" w14:textId="77777777" w:rsidR="006B163F" w:rsidRPr="009F35D2" w:rsidRDefault="006B163F" w:rsidP="0020427E">
      <w:pPr>
        <w:tabs>
          <w:tab w:val="left" w:pos="284"/>
        </w:tabs>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12.</w:t>
      </w:r>
      <w:r w:rsidRPr="009F35D2">
        <w:rPr>
          <w:rFonts w:ascii="Times New Roman" w:hAnsi="Times New Roman" w:cs="Times New Roman"/>
          <w:sz w:val="20"/>
        </w:rPr>
        <w:tab/>
        <w:t>Стоимость объекта по утвержденной проектной документации</w:t>
      </w:r>
    </w:p>
    <w:p w14:paraId="60F79890" w14:textId="77777777" w:rsidR="006B163F" w:rsidRPr="009F35D2" w:rsidRDefault="006B163F" w:rsidP="0020427E">
      <w:pPr>
        <w:tabs>
          <w:tab w:val="left" w:pos="1560"/>
        </w:tabs>
        <w:spacing w:after="0" w:line="228" w:lineRule="auto"/>
        <w:jc w:val="both"/>
        <w:rPr>
          <w:rFonts w:ascii="Times New Roman" w:hAnsi="Times New Roman" w:cs="Times New Roman"/>
          <w:sz w:val="20"/>
        </w:rPr>
      </w:pPr>
      <w:r w:rsidRPr="009F35D2">
        <w:rPr>
          <w:rFonts w:ascii="Times New Roman" w:hAnsi="Times New Roman" w:cs="Times New Roman"/>
          <w:sz w:val="20"/>
        </w:rPr>
        <w:t>Всего _____________________________________________________ руб. _______________ коп.</w:t>
      </w:r>
    </w:p>
    <w:p w14:paraId="15A4B8F6" w14:textId="77777777" w:rsidR="006B163F" w:rsidRPr="009F35D2" w:rsidRDefault="006B163F" w:rsidP="0020427E">
      <w:pPr>
        <w:tabs>
          <w:tab w:val="left" w:pos="1560"/>
        </w:tabs>
        <w:spacing w:after="0" w:line="228" w:lineRule="auto"/>
        <w:jc w:val="both"/>
        <w:rPr>
          <w:rFonts w:ascii="Times New Roman" w:hAnsi="Times New Roman" w:cs="Times New Roman"/>
          <w:sz w:val="20"/>
        </w:rPr>
      </w:pPr>
      <w:r w:rsidRPr="009F35D2">
        <w:rPr>
          <w:rFonts w:ascii="Times New Roman" w:hAnsi="Times New Roman" w:cs="Times New Roman"/>
          <w:sz w:val="20"/>
        </w:rPr>
        <w:t>в том числе:</w:t>
      </w:r>
    </w:p>
    <w:p w14:paraId="6B587760" w14:textId="77777777" w:rsidR="006B163F" w:rsidRPr="009F35D2" w:rsidRDefault="006B163F" w:rsidP="0020427E">
      <w:pPr>
        <w:tabs>
          <w:tab w:val="left" w:pos="1560"/>
        </w:tabs>
        <w:spacing w:after="0" w:line="228" w:lineRule="auto"/>
        <w:jc w:val="both"/>
        <w:rPr>
          <w:rFonts w:ascii="Times New Roman" w:hAnsi="Times New Roman" w:cs="Times New Roman"/>
          <w:sz w:val="20"/>
        </w:rPr>
      </w:pPr>
      <w:r w:rsidRPr="009F35D2">
        <w:rPr>
          <w:rFonts w:ascii="Times New Roman" w:hAnsi="Times New Roman" w:cs="Times New Roman"/>
          <w:sz w:val="20"/>
        </w:rPr>
        <w:t>стоимость строительно-монтажных работ _____________________ руб. ________________ коп.</w:t>
      </w:r>
    </w:p>
    <w:p w14:paraId="3BE89F0D" w14:textId="77777777" w:rsidR="006B163F" w:rsidRPr="009F35D2" w:rsidRDefault="006B163F" w:rsidP="0020427E">
      <w:pPr>
        <w:tabs>
          <w:tab w:val="left" w:pos="1560"/>
        </w:tabs>
        <w:spacing w:after="0" w:line="228" w:lineRule="auto"/>
        <w:jc w:val="both"/>
        <w:rPr>
          <w:rFonts w:ascii="Times New Roman" w:hAnsi="Times New Roman" w:cs="Times New Roman"/>
          <w:sz w:val="20"/>
        </w:rPr>
      </w:pPr>
      <w:r w:rsidRPr="009F35D2">
        <w:rPr>
          <w:rFonts w:ascii="Times New Roman" w:hAnsi="Times New Roman" w:cs="Times New Roman"/>
          <w:sz w:val="20"/>
        </w:rPr>
        <w:t>стоимость оборудования, инструмента и инвентаря _____________ руб. ________________ коп.</w:t>
      </w:r>
    </w:p>
    <w:p w14:paraId="662A9541" w14:textId="77777777" w:rsidR="006B163F" w:rsidRPr="009F35D2" w:rsidRDefault="006B163F" w:rsidP="0020427E">
      <w:pPr>
        <w:tabs>
          <w:tab w:val="left" w:pos="1560"/>
        </w:tabs>
        <w:spacing w:after="0" w:line="228" w:lineRule="auto"/>
        <w:jc w:val="both"/>
        <w:rPr>
          <w:rFonts w:ascii="Times New Roman" w:hAnsi="Times New Roman" w:cs="Times New Roman"/>
          <w:sz w:val="20"/>
        </w:rPr>
      </w:pPr>
      <w:r w:rsidRPr="009F35D2">
        <w:rPr>
          <w:rFonts w:ascii="Times New Roman" w:hAnsi="Times New Roman" w:cs="Times New Roman"/>
          <w:sz w:val="20"/>
        </w:rPr>
        <w:t>13. Стоимость принимаемых основных фондов _________________ руб. _______________ коп.</w:t>
      </w:r>
    </w:p>
    <w:p w14:paraId="0AACCF29" w14:textId="77777777" w:rsidR="006B163F" w:rsidRPr="009F35D2" w:rsidRDefault="006B163F" w:rsidP="0020427E">
      <w:pPr>
        <w:tabs>
          <w:tab w:val="left" w:pos="1560"/>
        </w:tabs>
        <w:spacing w:after="0" w:line="228" w:lineRule="auto"/>
        <w:jc w:val="both"/>
        <w:rPr>
          <w:rFonts w:ascii="Times New Roman" w:hAnsi="Times New Roman" w:cs="Times New Roman"/>
          <w:sz w:val="20"/>
        </w:rPr>
      </w:pPr>
      <w:r w:rsidRPr="009F35D2">
        <w:rPr>
          <w:rFonts w:ascii="Times New Roman" w:hAnsi="Times New Roman" w:cs="Times New Roman"/>
          <w:sz w:val="20"/>
        </w:rPr>
        <w:t>в том числе:</w:t>
      </w:r>
    </w:p>
    <w:p w14:paraId="229404A1" w14:textId="77777777" w:rsidR="006B163F" w:rsidRPr="009F35D2" w:rsidRDefault="006B163F" w:rsidP="0020427E">
      <w:pPr>
        <w:tabs>
          <w:tab w:val="left" w:pos="1560"/>
        </w:tabs>
        <w:spacing w:after="0" w:line="228" w:lineRule="auto"/>
        <w:jc w:val="both"/>
        <w:rPr>
          <w:rFonts w:ascii="Times New Roman" w:hAnsi="Times New Roman" w:cs="Times New Roman"/>
          <w:sz w:val="20"/>
        </w:rPr>
      </w:pPr>
      <w:r w:rsidRPr="009F35D2">
        <w:rPr>
          <w:rFonts w:ascii="Times New Roman" w:hAnsi="Times New Roman" w:cs="Times New Roman"/>
          <w:sz w:val="20"/>
        </w:rPr>
        <w:t>стоимость строительно-монтажных работ ______________________ руб. _______________ коп.</w:t>
      </w:r>
    </w:p>
    <w:p w14:paraId="238258D3" w14:textId="77777777" w:rsidR="006B163F" w:rsidRPr="009F35D2" w:rsidRDefault="006B163F" w:rsidP="0020427E">
      <w:pPr>
        <w:tabs>
          <w:tab w:val="left" w:pos="1560"/>
        </w:tabs>
        <w:spacing w:after="0" w:line="228" w:lineRule="auto"/>
        <w:jc w:val="both"/>
        <w:rPr>
          <w:rFonts w:ascii="Times New Roman" w:hAnsi="Times New Roman" w:cs="Times New Roman"/>
          <w:sz w:val="20"/>
        </w:rPr>
      </w:pPr>
      <w:r w:rsidRPr="009F35D2">
        <w:rPr>
          <w:rFonts w:ascii="Times New Roman" w:hAnsi="Times New Roman" w:cs="Times New Roman"/>
          <w:sz w:val="20"/>
        </w:rPr>
        <w:t>стоимость оборудования, инструмента и инвентаря ______________ руб. _______________ коп.</w:t>
      </w:r>
    </w:p>
    <w:p w14:paraId="5A96634D" w14:textId="77777777" w:rsidR="006B163F" w:rsidRPr="009F35D2" w:rsidRDefault="006B163F" w:rsidP="0020427E">
      <w:pPr>
        <w:tabs>
          <w:tab w:val="left" w:pos="1560"/>
        </w:tabs>
        <w:spacing w:after="0" w:line="228" w:lineRule="auto"/>
        <w:jc w:val="both"/>
        <w:rPr>
          <w:rFonts w:ascii="Times New Roman" w:hAnsi="Times New Roman" w:cs="Times New Roman"/>
          <w:sz w:val="20"/>
        </w:rPr>
      </w:pPr>
      <w:r w:rsidRPr="009F35D2">
        <w:rPr>
          <w:rFonts w:ascii="Times New Roman" w:hAnsi="Times New Roman" w:cs="Times New Roman"/>
          <w:sz w:val="20"/>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 «Порядок ведения исполнительной и формирования приемо-сдаточной документации на объектах электросетевого комплекса ПАО «МРСК Волги».</w:t>
      </w:r>
    </w:p>
    <w:tbl>
      <w:tblPr>
        <w:tblW w:w="0" w:type="auto"/>
        <w:tblCellMar>
          <w:left w:w="0" w:type="dxa"/>
          <w:right w:w="0" w:type="dxa"/>
        </w:tblCellMar>
        <w:tblLook w:val="01E0" w:firstRow="1" w:lastRow="1" w:firstColumn="1" w:lastColumn="1" w:noHBand="0" w:noVBand="0"/>
      </w:tblPr>
      <w:tblGrid>
        <w:gridCol w:w="300"/>
        <w:gridCol w:w="2249"/>
        <w:gridCol w:w="7373"/>
      </w:tblGrid>
      <w:tr w:rsidR="009F35D2" w:rsidRPr="009F35D2" w14:paraId="2C94C6A0" w14:textId="77777777" w:rsidTr="005E3611">
        <w:tc>
          <w:tcPr>
            <w:tcW w:w="300" w:type="dxa"/>
            <w:vAlign w:val="bottom"/>
            <w:hideMark/>
          </w:tcPr>
          <w:p w14:paraId="566C7A35"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15.</w:t>
            </w:r>
          </w:p>
        </w:tc>
        <w:tc>
          <w:tcPr>
            <w:tcW w:w="2249" w:type="dxa"/>
            <w:vAlign w:val="bottom"/>
            <w:hideMark/>
          </w:tcPr>
          <w:p w14:paraId="1A99190D"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Дополнительные условия</w:t>
            </w:r>
          </w:p>
        </w:tc>
        <w:tc>
          <w:tcPr>
            <w:tcW w:w="7373" w:type="dxa"/>
            <w:tcBorders>
              <w:top w:val="nil"/>
              <w:left w:val="nil"/>
              <w:bottom w:val="single" w:sz="4" w:space="0" w:color="auto"/>
              <w:right w:val="nil"/>
            </w:tcBorders>
            <w:vAlign w:val="bottom"/>
          </w:tcPr>
          <w:p w14:paraId="7E62BA5F"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r w:rsidR="009F35D2" w:rsidRPr="009F35D2" w14:paraId="757DD12A" w14:textId="77777777" w:rsidTr="005E3611">
        <w:tc>
          <w:tcPr>
            <w:tcW w:w="300" w:type="dxa"/>
            <w:vAlign w:val="bottom"/>
          </w:tcPr>
          <w:p w14:paraId="6294A231" w14:textId="77777777" w:rsidR="006B163F" w:rsidRPr="009F35D2" w:rsidRDefault="006B163F" w:rsidP="0020427E">
            <w:pPr>
              <w:autoSpaceDE w:val="0"/>
              <w:autoSpaceDN w:val="0"/>
              <w:spacing w:after="0" w:line="228" w:lineRule="auto"/>
              <w:rPr>
                <w:rFonts w:ascii="Times New Roman" w:hAnsi="Times New Roman" w:cs="Times New Roman"/>
                <w:sz w:val="20"/>
              </w:rPr>
            </w:pPr>
          </w:p>
        </w:tc>
        <w:tc>
          <w:tcPr>
            <w:tcW w:w="9622" w:type="dxa"/>
            <w:gridSpan w:val="2"/>
            <w:tcBorders>
              <w:top w:val="nil"/>
              <w:left w:val="nil"/>
              <w:bottom w:val="single" w:sz="4" w:space="0" w:color="auto"/>
              <w:right w:val="nil"/>
            </w:tcBorders>
            <w:vAlign w:val="bottom"/>
          </w:tcPr>
          <w:p w14:paraId="7B1F293C" w14:textId="77777777" w:rsidR="006B163F" w:rsidRPr="009F35D2" w:rsidRDefault="006B163F" w:rsidP="0020427E">
            <w:pPr>
              <w:autoSpaceDE w:val="0"/>
              <w:autoSpaceDN w:val="0"/>
              <w:spacing w:after="0" w:line="228" w:lineRule="auto"/>
              <w:rPr>
                <w:rFonts w:ascii="Times New Roman" w:hAnsi="Times New Roman" w:cs="Times New Roman"/>
                <w:sz w:val="20"/>
              </w:rPr>
            </w:pPr>
          </w:p>
        </w:tc>
      </w:tr>
    </w:tbl>
    <w:p w14:paraId="76CE2786" w14:textId="77777777" w:rsidR="006B163F" w:rsidRPr="009F35D2" w:rsidRDefault="006B163F" w:rsidP="0020427E">
      <w:pPr>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5DCF35D7" w14:textId="77777777" w:rsidR="006B163F" w:rsidRPr="009F35D2" w:rsidRDefault="006B163F" w:rsidP="0020427E">
      <w:pPr>
        <w:tabs>
          <w:tab w:val="left" w:pos="1134"/>
        </w:tabs>
        <w:autoSpaceDE w:val="0"/>
        <w:autoSpaceDN w:val="0"/>
        <w:spacing w:after="0" w:line="228" w:lineRule="auto"/>
        <w:rPr>
          <w:rFonts w:ascii="Times New Roman" w:hAnsi="Times New Roman" w:cs="Times New Roman"/>
          <w:sz w:val="20"/>
        </w:rPr>
      </w:pPr>
    </w:p>
    <w:p w14:paraId="7151642D" w14:textId="77777777" w:rsidR="006B163F" w:rsidRPr="009F35D2" w:rsidRDefault="006B163F" w:rsidP="0020427E">
      <w:pPr>
        <w:spacing w:after="0" w:line="228" w:lineRule="auto"/>
        <w:rPr>
          <w:rFonts w:ascii="Times New Roman" w:hAnsi="Times New Roman" w:cs="Times New Roman"/>
          <w:sz w:val="20"/>
        </w:rPr>
      </w:pPr>
      <w:r w:rsidRPr="009F35D2">
        <w:rPr>
          <w:rFonts w:ascii="Times New Roman" w:hAnsi="Times New Roman" w:cs="Times New Roman"/>
          <w:sz w:val="20"/>
        </w:rPr>
        <w:t>РЕШЕНИЕ РАБОЧЕЙ КОМИССИИ:</w:t>
      </w:r>
    </w:p>
    <w:p w14:paraId="5A7D01D7" w14:textId="77777777" w:rsidR="006B163F" w:rsidRPr="009F35D2" w:rsidRDefault="006B163F" w:rsidP="0020427E">
      <w:pPr>
        <w:tabs>
          <w:tab w:val="left" w:pos="1560"/>
        </w:tabs>
        <w:spacing w:after="0" w:line="228" w:lineRule="auto"/>
        <w:jc w:val="center"/>
        <w:rPr>
          <w:rFonts w:ascii="Times New Roman" w:hAnsi="Times New Roman" w:cs="Times New Roman"/>
          <w:sz w:val="20"/>
        </w:rPr>
      </w:pPr>
      <w:r w:rsidRPr="009F35D2">
        <w:rPr>
          <w:rFonts w:ascii="Times New Roman" w:hAnsi="Times New Roman" w:cs="Times New Roman"/>
          <w:sz w:val="20"/>
        </w:rPr>
        <w:t>Предъявленный к приемке объект: __________________________________________________________________________________</w:t>
      </w:r>
    </w:p>
    <w:p w14:paraId="08BC79BD" w14:textId="77777777" w:rsidR="006B163F" w:rsidRPr="009F35D2" w:rsidRDefault="006B163F" w:rsidP="0020427E">
      <w:pPr>
        <w:tabs>
          <w:tab w:val="left" w:pos="1560"/>
        </w:tabs>
        <w:spacing w:after="0" w:line="228" w:lineRule="auto"/>
        <w:jc w:val="center"/>
        <w:rPr>
          <w:rFonts w:ascii="Times New Roman" w:hAnsi="Times New Roman" w:cs="Times New Roman"/>
          <w:sz w:val="20"/>
          <w:vertAlign w:val="superscript"/>
        </w:rPr>
      </w:pPr>
      <w:r w:rsidRPr="009F35D2">
        <w:rPr>
          <w:rFonts w:ascii="Times New Roman" w:hAnsi="Times New Roman" w:cs="Times New Roman"/>
          <w:sz w:val="20"/>
          <w:vertAlign w:val="superscript"/>
        </w:rPr>
        <w:t>(наименование объекта)</w:t>
      </w:r>
    </w:p>
    <w:p w14:paraId="4196F8F7" w14:textId="77777777" w:rsidR="006B163F" w:rsidRPr="009F35D2" w:rsidRDefault="006B163F" w:rsidP="0020427E">
      <w:pPr>
        <w:tabs>
          <w:tab w:val="left" w:pos="1560"/>
        </w:tabs>
        <w:spacing w:after="0" w:line="228" w:lineRule="auto"/>
        <w:jc w:val="both"/>
        <w:rPr>
          <w:rFonts w:ascii="Times New Roman" w:hAnsi="Times New Roman" w:cs="Times New Roman"/>
          <w:sz w:val="20"/>
        </w:rPr>
      </w:pPr>
      <w:r w:rsidRPr="009F35D2">
        <w:rPr>
          <w:rFonts w:ascii="Times New Roman" w:hAnsi="Times New Roman" w:cs="Times New Roman"/>
          <w:sz w:val="20"/>
        </w:rPr>
        <w:t xml:space="preserve">СЧИТАТЬ ПРИНЯТЫМ от Генерального подрядчика и готовым для проведения пусконаладочных работ и/или комплексного опробования: </w:t>
      </w:r>
    </w:p>
    <w:p w14:paraId="57D9E323" w14:textId="77777777" w:rsidR="006B163F" w:rsidRPr="009F35D2" w:rsidRDefault="006B163F" w:rsidP="0020427E">
      <w:pPr>
        <w:tabs>
          <w:tab w:val="left" w:pos="1560"/>
        </w:tabs>
        <w:spacing w:after="0" w:line="228" w:lineRule="auto"/>
        <w:jc w:val="both"/>
        <w:rPr>
          <w:rFonts w:ascii="Times New Roman" w:hAnsi="Times New Roman" w:cs="Times New Roman"/>
          <w:sz w:val="20"/>
        </w:rPr>
      </w:pPr>
      <w:r w:rsidRPr="009F35D2">
        <w:rPr>
          <w:rFonts w:ascii="Times New Roman" w:hAnsi="Times New Roman" w:cs="Times New Roman"/>
          <w:sz w:val="20"/>
        </w:rPr>
        <w:t>АКТ подписывается всеми членами рабочей комиссии, только после устранения генподрядчиком всех недоделок, отмеченных в «Ведомости недоделок».</w:t>
      </w:r>
    </w:p>
    <w:p w14:paraId="54876567" w14:textId="77777777" w:rsidR="006B163F" w:rsidRPr="009F35D2" w:rsidRDefault="006B163F" w:rsidP="0020427E">
      <w:pPr>
        <w:tabs>
          <w:tab w:val="left" w:pos="1560"/>
        </w:tabs>
        <w:spacing w:after="0" w:line="228" w:lineRule="auto"/>
        <w:jc w:val="both"/>
        <w:rPr>
          <w:rFonts w:ascii="Times New Roman" w:hAnsi="Times New Roman" w:cs="Times New Roman"/>
          <w:sz w:val="14"/>
          <w:szCs w:val="16"/>
        </w:rPr>
      </w:pPr>
      <w:r w:rsidRPr="009F35D2">
        <w:rPr>
          <w:rFonts w:ascii="Times New Roman" w:hAnsi="Times New Roman" w:cs="Times New Roman"/>
          <w:b/>
          <w:sz w:val="16"/>
          <w:szCs w:val="18"/>
        </w:rPr>
        <w:t>Председатель рабочей комиссии:</w:t>
      </w:r>
      <w:r w:rsidRPr="009F35D2">
        <w:rPr>
          <w:rFonts w:ascii="Times New Roman" w:hAnsi="Times New Roman" w:cs="Times New Roman"/>
          <w:sz w:val="16"/>
          <w:szCs w:val="18"/>
        </w:rPr>
        <w:t xml:space="preserve">  ________________________ ________________  __________</w:t>
      </w:r>
    </w:p>
    <w:p w14:paraId="694A0592" w14:textId="77777777" w:rsidR="006B163F" w:rsidRPr="009F35D2" w:rsidRDefault="006B163F" w:rsidP="0020427E">
      <w:pPr>
        <w:tabs>
          <w:tab w:val="left" w:pos="1560"/>
        </w:tabs>
        <w:spacing w:after="0" w:line="228" w:lineRule="auto"/>
        <w:jc w:val="both"/>
        <w:rPr>
          <w:rFonts w:ascii="Times New Roman" w:hAnsi="Times New Roman" w:cs="Times New Roman"/>
          <w:sz w:val="14"/>
          <w:szCs w:val="16"/>
        </w:rPr>
      </w:pPr>
      <w:r w:rsidRPr="009F35D2">
        <w:rPr>
          <w:rFonts w:ascii="Times New Roman" w:hAnsi="Times New Roman" w:cs="Times New Roman"/>
          <w:sz w:val="14"/>
          <w:szCs w:val="16"/>
        </w:rPr>
        <w:t xml:space="preserve">                                                                          (подпись)</w:t>
      </w:r>
      <w:r w:rsidRPr="009F35D2">
        <w:rPr>
          <w:rFonts w:ascii="Times New Roman" w:hAnsi="Times New Roman" w:cs="Times New Roman"/>
          <w:sz w:val="16"/>
          <w:szCs w:val="18"/>
        </w:rPr>
        <w:t xml:space="preserve">                            </w:t>
      </w:r>
      <w:r w:rsidRPr="009F35D2">
        <w:rPr>
          <w:rFonts w:ascii="Times New Roman" w:hAnsi="Times New Roman" w:cs="Times New Roman"/>
          <w:sz w:val="14"/>
          <w:szCs w:val="16"/>
        </w:rPr>
        <w:t>(расшифровка подписи)       (дата)</w:t>
      </w:r>
    </w:p>
    <w:p w14:paraId="57C4941E" w14:textId="77777777" w:rsidR="006B163F" w:rsidRPr="009F35D2" w:rsidRDefault="006B163F" w:rsidP="0020427E">
      <w:pPr>
        <w:tabs>
          <w:tab w:val="left" w:pos="1560"/>
        </w:tabs>
        <w:spacing w:after="0" w:line="228" w:lineRule="auto"/>
        <w:jc w:val="both"/>
        <w:rPr>
          <w:rFonts w:ascii="Times New Roman" w:hAnsi="Times New Roman" w:cs="Times New Roman"/>
          <w:b/>
          <w:sz w:val="16"/>
          <w:szCs w:val="18"/>
        </w:rPr>
      </w:pPr>
      <w:r w:rsidRPr="009F35D2">
        <w:rPr>
          <w:rFonts w:ascii="Times New Roman" w:eastAsia="Calibri" w:hAnsi="Times New Roman" w:cs="Times New Roman"/>
          <w:noProof/>
          <w:szCs w:val="24"/>
          <w:lang w:eastAsia="ru-RU"/>
        </w:rPr>
        <w:drawing>
          <wp:anchor distT="0" distB="0" distL="114300" distR="114300" simplePos="0" relativeHeight="251685888" behindDoc="0" locked="0" layoutInCell="1" allowOverlap="1" wp14:anchorId="4F9E871A" wp14:editId="0FB1C02C">
            <wp:simplePos x="0" y="0"/>
            <wp:positionH relativeFrom="column">
              <wp:posOffset>-669883</wp:posOffset>
            </wp:positionH>
            <wp:positionV relativeFrom="paragraph">
              <wp:posOffset>141585</wp:posOffset>
            </wp:positionV>
            <wp:extent cx="5782926" cy="3868240"/>
            <wp:effectExtent l="614362" t="0" r="585153" b="0"/>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802049" cy="3881032"/>
                    </a:xfrm>
                    <a:prstGeom prst="rect">
                      <a:avLst/>
                    </a:prstGeom>
                    <a:noFill/>
                    <a:ln>
                      <a:noFill/>
                    </a:ln>
                  </pic:spPr>
                </pic:pic>
              </a:graphicData>
            </a:graphic>
          </wp:anchor>
        </w:drawing>
      </w:r>
      <w:r w:rsidRPr="009F35D2">
        <w:rPr>
          <w:rFonts w:ascii="Times New Roman" w:hAnsi="Times New Roman" w:cs="Times New Roman"/>
          <w:b/>
          <w:sz w:val="16"/>
          <w:szCs w:val="18"/>
        </w:rPr>
        <w:t>Члены рабочей комиссии-представители:</w:t>
      </w:r>
    </w:p>
    <w:p w14:paraId="2B733A30" w14:textId="77777777" w:rsidR="006B163F" w:rsidRPr="009F35D2" w:rsidRDefault="006B163F" w:rsidP="0020427E">
      <w:pPr>
        <w:tabs>
          <w:tab w:val="left" w:pos="1560"/>
        </w:tabs>
        <w:spacing w:after="0" w:line="228" w:lineRule="auto"/>
        <w:jc w:val="both"/>
        <w:rPr>
          <w:rFonts w:ascii="Times New Roman" w:hAnsi="Times New Roman" w:cs="Times New Roman"/>
          <w:sz w:val="16"/>
          <w:szCs w:val="18"/>
        </w:rPr>
      </w:pPr>
      <w:r w:rsidRPr="009F35D2">
        <w:rPr>
          <w:rFonts w:ascii="Times New Roman" w:hAnsi="Times New Roman" w:cs="Times New Roman"/>
          <w:sz w:val="16"/>
          <w:szCs w:val="18"/>
        </w:rPr>
        <w:t>Заказчика</w:t>
      </w:r>
      <w:r w:rsidRPr="009F35D2">
        <w:rPr>
          <w:rFonts w:ascii="Times New Roman" w:hAnsi="Times New Roman" w:cs="Times New Roman"/>
          <w:sz w:val="16"/>
          <w:szCs w:val="18"/>
        </w:rPr>
        <w:tab/>
        <w:t xml:space="preserve">               ________________________ ________________ ________________________________</w:t>
      </w:r>
    </w:p>
    <w:p w14:paraId="7E8BFD81" w14:textId="77777777" w:rsidR="006B163F" w:rsidRPr="009F35D2" w:rsidRDefault="006B163F" w:rsidP="0020427E">
      <w:pPr>
        <w:tabs>
          <w:tab w:val="left" w:pos="1560"/>
        </w:tabs>
        <w:spacing w:after="0" w:line="228" w:lineRule="auto"/>
        <w:jc w:val="both"/>
        <w:rPr>
          <w:rFonts w:ascii="Times New Roman" w:hAnsi="Times New Roman" w:cs="Times New Roman"/>
          <w:sz w:val="14"/>
          <w:szCs w:val="16"/>
        </w:rPr>
      </w:pPr>
      <w:r w:rsidRPr="009F35D2">
        <w:rPr>
          <w:rFonts w:ascii="Times New Roman" w:hAnsi="Times New Roman" w:cs="Times New Roman"/>
          <w:sz w:val="14"/>
          <w:szCs w:val="16"/>
        </w:rPr>
        <w:t xml:space="preserve">                                                                  (должность)                                (подпись)</w:t>
      </w:r>
      <w:r w:rsidRPr="009F35D2">
        <w:rPr>
          <w:rFonts w:ascii="Times New Roman" w:hAnsi="Times New Roman" w:cs="Times New Roman"/>
          <w:sz w:val="16"/>
          <w:szCs w:val="18"/>
        </w:rPr>
        <w:t xml:space="preserve">           </w:t>
      </w:r>
      <w:r w:rsidRPr="009F35D2">
        <w:rPr>
          <w:rFonts w:ascii="Times New Roman" w:hAnsi="Times New Roman" w:cs="Times New Roman"/>
          <w:sz w:val="14"/>
          <w:szCs w:val="16"/>
        </w:rPr>
        <w:t>(расшифровка подписи)          (дата)</w:t>
      </w:r>
    </w:p>
    <w:p w14:paraId="5B89354C" w14:textId="77777777" w:rsidR="006B163F" w:rsidRPr="009F35D2" w:rsidRDefault="006B163F" w:rsidP="0020427E">
      <w:pPr>
        <w:tabs>
          <w:tab w:val="left" w:pos="1560"/>
        </w:tabs>
        <w:spacing w:after="0" w:line="228" w:lineRule="auto"/>
        <w:jc w:val="both"/>
        <w:rPr>
          <w:rFonts w:ascii="Times New Roman" w:hAnsi="Times New Roman" w:cs="Times New Roman"/>
          <w:sz w:val="16"/>
          <w:szCs w:val="18"/>
        </w:rPr>
      </w:pPr>
      <w:r w:rsidRPr="009F35D2">
        <w:rPr>
          <w:rFonts w:ascii="Times New Roman" w:hAnsi="Times New Roman" w:cs="Times New Roman"/>
          <w:sz w:val="16"/>
          <w:szCs w:val="18"/>
        </w:rPr>
        <w:t>генерального подрядчика________________________ ________________ ________________________________</w:t>
      </w:r>
    </w:p>
    <w:p w14:paraId="39CE9321" w14:textId="77777777" w:rsidR="006B163F" w:rsidRPr="009F35D2" w:rsidRDefault="006B163F" w:rsidP="0020427E">
      <w:pPr>
        <w:tabs>
          <w:tab w:val="left" w:pos="1560"/>
        </w:tabs>
        <w:spacing w:after="0" w:line="228" w:lineRule="auto"/>
        <w:jc w:val="both"/>
        <w:rPr>
          <w:rFonts w:ascii="Times New Roman" w:hAnsi="Times New Roman" w:cs="Times New Roman"/>
          <w:sz w:val="14"/>
          <w:szCs w:val="16"/>
        </w:rPr>
      </w:pPr>
      <w:r w:rsidRPr="009F35D2">
        <w:rPr>
          <w:rFonts w:ascii="Times New Roman" w:hAnsi="Times New Roman" w:cs="Times New Roman"/>
          <w:sz w:val="14"/>
          <w:szCs w:val="16"/>
        </w:rPr>
        <w:t xml:space="preserve">                                                                     (должность)                                (подпись)       (расшифровка подписи)             (дата)    </w:t>
      </w:r>
    </w:p>
    <w:p w14:paraId="44EF2FC1" w14:textId="77777777" w:rsidR="006B163F" w:rsidRPr="009F35D2" w:rsidRDefault="006B163F" w:rsidP="0020427E">
      <w:pPr>
        <w:tabs>
          <w:tab w:val="left" w:pos="1560"/>
        </w:tabs>
        <w:spacing w:after="0" w:line="228" w:lineRule="auto"/>
        <w:jc w:val="both"/>
        <w:rPr>
          <w:rFonts w:ascii="Times New Roman" w:hAnsi="Times New Roman" w:cs="Times New Roman"/>
          <w:sz w:val="16"/>
          <w:szCs w:val="18"/>
        </w:rPr>
      </w:pPr>
      <w:r w:rsidRPr="009F35D2">
        <w:rPr>
          <w:rFonts w:ascii="Times New Roman" w:hAnsi="Times New Roman" w:cs="Times New Roman"/>
          <w:sz w:val="16"/>
          <w:szCs w:val="18"/>
        </w:rPr>
        <w:t>пусконаладочной организации_______________________ ________________ _________________________________</w:t>
      </w:r>
    </w:p>
    <w:p w14:paraId="2707E5FE" w14:textId="77777777" w:rsidR="006B163F" w:rsidRPr="009F35D2" w:rsidRDefault="006B163F" w:rsidP="0020427E">
      <w:pPr>
        <w:tabs>
          <w:tab w:val="left" w:pos="1560"/>
        </w:tabs>
        <w:spacing w:after="0" w:line="228" w:lineRule="auto"/>
        <w:jc w:val="both"/>
        <w:rPr>
          <w:rFonts w:ascii="Times New Roman" w:hAnsi="Times New Roman" w:cs="Times New Roman"/>
          <w:sz w:val="14"/>
          <w:szCs w:val="16"/>
        </w:rPr>
      </w:pPr>
      <w:r w:rsidRPr="009F35D2">
        <w:rPr>
          <w:rFonts w:ascii="Times New Roman" w:hAnsi="Times New Roman" w:cs="Times New Roman"/>
          <w:sz w:val="14"/>
          <w:szCs w:val="16"/>
        </w:rPr>
        <w:t xml:space="preserve">                                                                   (должность)                                (подпись)               (расшифровка подписи)        (дата)</w:t>
      </w:r>
    </w:p>
    <w:p w14:paraId="750F03CF" w14:textId="77777777" w:rsidR="006B163F" w:rsidRPr="009F35D2" w:rsidRDefault="006B163F" w:rsidP="0020427E">
      <w:pPr>
        <w:tabs>
          <w:tab w:val="left" w:pos="1560"/>
        </w:tabs>
        <w:spacing w:after="0" w:line="228" w:lineRule="auto"/>
        <w:jc w:val="both"/>
        <w:rPr>
          <w:rFonts w:ascii="Times New Roman" w:hAnsi="Times New Roman" w:cs="Times New Roman"/>
          <w:sz w:val="16"/>
          <w:szCs w:val="18"/>
        </w:rPr>
      </w:pPr>
    </w:p>
    <w:p w14:paraId="5C12016D" w14:textId="77777777" w:rsidR="006B163F" w:rsidRPr="009F35D2" w:rsidRDefault="006B163F" w:rsidP="0020427E">
      <w:pPr>
        <w:tabs>
          <w:tab w:val="left" w:pos="1560"/>
        </w:tabs>
        <w:spacing w:after="0" w:line="228" w:lineRule="auto"/>
        <w:jc w:val="both"/>
        <w:rPr>
          <w:rFonts w:ascii="Times New Roman" w:hAnsi="Times New Roman" w:cs="Times New Roman"/>
          <w:sz w:val="16"/>
          <w:szCs w:val="18"/>
        </w:rPr>
      </w:pPr>
      <w:r w:rsidRPr="009F35D2">
        <w:rPr>
          <w:rFonts w:ascii="Times New Roman" w:hAnsi="Times New Roman" w:cs="Times New Roman"/>
          <w:sz w:val="16"/>
          <w:szCs w:val="18"/>
        </w:rPr>
        <w:t>субподрядных организаций____________________ ________________ ____________________________________</w:t>
      </w:r>
    </w:p>
    <w:p w14:paraId="39CD9BB9" w14:textId="77777777" w:rsidR="006B163F" w:rsidRPr="009F35D2" w:rsidRDefault="006B163F" w:rsidP="0020427E">
      <w:pPr>
        <w:tabs>
          <w:tab w:val="left" w:pos="1560"/>
        </w:tabs>
        <w:spacing w:after="0" w:line="228" w:lineRule="auto"/>
        <w:jc w:val="both"/>
        <w:rPr>
          <w:rFonts w:ascii="Times New Roman" w:hAnsi="Times New Roman" w:cs="Times New Roman"/>
          <w:sz w:val="14"/>
          <w:szCs w:val="16"/>
        </w:rPr>
      </w:pPr>
      <w:r w:rsidRPr="009F35D2">
        <w:rPr>
          <w:rFonts w:ascii="Times New Roman" w:hAnsi="Times New Roman" w:cs="Times New Roman"/>
          <w:sz w:val="14"/>
          <w:szCs w:val="16"/>
        </w:rPr>
        <w:t xml:space="preserve">                                                                 (должность)                           (подпись)                 (расшифровка подписи)            (дата)</w:t>
      </w:r>
    </w:p>
    <w:p w14:paraId="1FDBDBFB" w14:textId="77777777" w:rsidR="006B163F" w:rsidRPr="009F35D2" w:rsidRDefault="006B163F" w:rsidP="0020427E">
      <w:pPr>
        <w:tabs>
          <w:tab w:val="left" w:pos="1560"/>
        </w:tabs>
        <w:spacing w:after="0" w:line="228" w:lineRule="auto"/>
        <w:jc w:val="both"/>
        <w:rPr>
          <w:rFonts w:ascii="Times New Roman" w:hAnsi="Times New Roman" w:cs="Times New Roman"/>
          <w:sz w:val="16"/>
          <w:szCs w:val="18"/>
        </w:rPr>
      </w:pPr>
      <w:r w:rsidRPr="009F35D2">
        <w:rPr>
          <w:rFonts w:ascii="Times New Roman" w:hAnsi="Times New Roman" w:cs="Times New Roman"/>
          <w:sz w:val="16"/>
          <w:szCs w:val="18"/>
        </w:rPr>
        <w:t>генерального проектировщика____________________ _________________ __________________________________</w:t>
      </w:r>
    </w:p>
    <w:p w14:paraId="5092E282" w14:textId="77777777" w:rsidR="006B163F" w:rsidRPr="009F35D2" w:rsidRDefault="006B163F" w:rsidP="0020427E">
      <w:pPr>
        <w:tabs>
          <w:tab w:val="left" w:pos="1560"/>
        </w:tabs>
        <w:spacing w:after="0" w:line="228" w:lineRule="auto"/>
        <w:jc w:val="both"/>
        <w:rPr>
          <w:rFonts w:ascii="Times New Roman" w:hAnsi="Times New Roman" w:cs="Times New Roman"/>
          <w:sz w:val="14"/>
          <w:szCs w:val="16"/>
        </w:rPr>
      </w:pPr>
      <w:r w:rsidRPr="009F35D2">
        <w:rPr>
          <w:rFonts w:ascii="Times New Roman" w:hAnsi="Times New Roman" w:cs="Times New Roman"/>
          <w:sz w:val="14"/>
          <w:szCs w:val="16"/>
        </w:rPr>
        <w:t xml:space="preserve">                                                                   (должность)                           (подпись)               (расшифровка подписи)                  (дата)</w:t>
      </w:r>
    </w:p>
    <w:p w14:paraId="2E086327" w14:textId="77777777" w:rsidR="006B163F" w:rsidRPr="009F35D2" w:rsidRDefault="006B163F" w:rsidP="0020427E">
      <w:pPr>
        <w:tabs>
          <w:tab w:val="left" w:pos="1560"/>
        </w:tabs>
        <w:spacing w:after="0" w:line="228" w:lineRule="auto"/>
        <w:jc w:val="both"/>
        <w:rPr>
          <w:rFonts w:ascii="Times New Roman" w:hAnsi="Times New Roman" w:cs="Times New Roman"/>
          <w:sz w:val="16"/>
          <w:szCs w:val="18"/>
        </w:rPr>
      </w:pPr>
      <w:r w:rsidRPr="009F35D2">
        <w:rPr>
          <w:rFonts w:ascii="Times New Roman" w:hAnsi="Times New Roman" w:cs="Times New Roman"/>
          <w:sz w:val="16"/>
          <w:szCs w:val="18"/>
        </w:rPr>
        <w:t>субпроектировщика_____________________ ________________ _________________________________________</w:t>
      </w:r>
    </w:p>
    <w:p w14:paraId="12D0A56A" w14:textId="77777777" w:rsidR="006B163F" w:rsidRPr="009F35D2" w:rsidRDefault="006B163F" w:rsidP="0020427E">
      <w:pPr>
        <w:tabs>
          <w:tab w:val="left" w:pos="1560"/>
        </w:tabs>
        <w:spacing w:after="0" w:line="228" w:lineRule="auto"/>
        <w:jc w:val="both"/>
        <w:rPr>
          <w:rFonts w:ascii="Times New Roman" w:hAnsi="Times New Roman" w:cs="Times New Roman"/>
          <w:sz w:val="14"/>
          <w:szCs w:val="16"/>
        </w:rPr>
      </w:pPr>
      <w:r w:rsidRPr="009F35D2">
        <w:rPr>
          <w:rFonts w:ascii="Times New Roman" w:hAnsi="Times New Roman" w:cs="Times New Roman"/>
          <w:sz w:val="14"/>
          <w:szCs w:val="16"/>
        </w:rPr>
        <w:t xml:space="preserve">                                                  (должность)                             (подпись)                 (расшифровка подписи)                                (дата)</w:t>
      </w:r>
    </w:p>
    <w:p w14:paraId="6966899B" w14:textId="77777777" w:rsidR="006B163F" w:rsidRPr="009F35D2" w:rsidRDefault="006B163F" w:rsidP="0020427E">
      <w:pPr>
        <w:tabs>
          <w:tab w:val="left" w:pos="1560"/>
        </w:tabs>
        <w:spacing w:after="0" w:line="228" w:lineRule="auto"/>
        <w:rPr>
          <w:rFonts w:ascii="Times New Roman" w:hAnsi="Times New Roman" w:cs="Times New Roman"/>
          <w:sz w:val="16"/>
          <w:szCs w:val="18"/>
        </w:rPr>
      </w:pPr>
      <w:r w:rsidRPr="009F35D2">
        <w:rPr>
          <w:rFonts w:ascii="Times New Roman" w:hAnsi="Times New Roman" w:cs="Times New Roman"/>
          <w:sz w:val="16"/>
          <w:szCs w:val="18"/>
        </w:rPr>
        <w:t>строительного контроля______________________________________________________________________________</w:t>
      </w:r>
    </w:p>
    <w:p w14:paraId="1DB9DEB2" w14:textId="77777777" w:rsidR="006B163F" w:rsidRPr="009F35D2" w:rsidRDefault="006B163F" w:rsidP="0020427E">
      <w:pPr>
        <w:tabs>
          <w:tab w:val="left" w:pos="1560"/>
        </w:tabs>
        <w:spacing w:after="0" w:line="228" w:lineRule="auto"/>
        <w:jc w:val="both"/>
        <w:rPr>
          <w:rFonts w:ascii="Times New Roman" w:hAnsi="Times New Roman" w:cs="Times New Roman"/>
          <w:sz w:val="14"/>
          <w:szCs w:val="16"/>
        </w:rPr>
      </w:pPr>
      <w:r w:rsidRPr="009F35D2">
        <w:rPr>
          <w:rFonts w:ascii="Times New Roman" w:hAnsi="Times New Roman" w:cs="Times New Roman"/>
          <w:sz w:val="14"/>
          <w:szCs w:val="16"/>
        </w:rPr>
        <w:t xml:space="preserve">                                                   (должность)                                (подпись)              (расшифровка подписи)                               (дата) </w:t>
      </w:r>
    </w:p>
    <w:p w14:paraId="7EA10EE7" w14:textId="77777777" w:rsidR="006B163F" w:rsidRPr="009F35D2" w:rsidRDefault="006B163F" w:rsidP="0020427E">
      <w:pPr>
        <w:tabs>
          <w:tab w:val="left" w:pos="1560"/>
        </w:tabs>
        <w:spacing w:after="0" w:line="228" w:lineRule="auto"/>
        <w:jc w:val="both"/>
        <w:rPr>
          <w:rFonts w:ascii="Times New Roman" w:hAnsi="Times New Roman" w:cs="Times New Roman"/>
          <w:sz w:val="16"/>
          <w:szCs w:val="18"/>
        </w:rPr>
      </w:pPr>
    </w:p>
    <w:p w14:paraId="03C5B59F" w14:textId="77777777" w:rsidR="006B163F" w:rsidRPr="009F35D2" w:rsidRDefault="006B163F" w:rsidP="0020427E">
      <w:pPr>
        <w:tabs>
          <w:tab w:val="left" w:pos="1560"/>
        </w:tabs>
        <w:spacing w:after="0" w:line="228" w:lineRule="auto"/>
        <w:rPr>
          <w:rFonts w:ascii="Times New Roman" w:hAnsi="Times New Roman" w:cs="Times New Roman"/>
          <w:sz w:val="16"/>
          <w:szCs w:val="18"/>
        </w:rPr>
      </w:pPr>
      <w:r w:rsidRPr="009F35D2">
        <w:rPr>
          <w:rFonts w:ascii="Times New Roman" w:hAnsi="Times New Roman" w:cs="Times New Roman"/>
          <w:sz w:val="16"/>
          <w:szCs w:val="18"/>
        </w:rPr>
        <w:t>представитель эксплуатирующей организации     ________________________________________________________</w:t>
      </w:r>
    </w:p>
    <w:p w14:paraId="52D5586C" w14:textId="77777777" w:rsidR="006B163F" w:rsidRPr="009F35D2" w:rsidRDefault="006B163F" w:rsidP="0020427E">
      <w:pPr>
        <w:tabs>
          <w:tab w:val="left" w:pos="1560"/>
        </w:tabs>
        <w:spacing w:after="0" w:line="228" w:lineRule="auto"/>
        <w:jc w:val="both"/>
        <w:rPr>
          <w:rFonts w:ascii="Times New Roman" w:hAnsi="Times New Roman" w:cs="Times New Roman"/>
          <w:sz w:val="14"/>
          <w:szCs w:val="16"/>
        </w:rPr>
      </w:pPr>
      <w:r w:rsidRPr="009F35D2">
        <w:rPr>
          <w:rFonts w:ascii="Times New Roman" w:hAnsi="Times New Roman" w:cs="Times New Roman"/>
          <w:sz w:val="14"/>
          <w:szCs w:val="16"/>
        </w:rPr>
        <w:t xml:space="preserve">                                                                                            (должность)                        (подпись)         (расшифровка подписи)   (дата)</w:t>
      </w:r>
    </w:p>
    <w:p w14:paraId="4371F897" w14:textId="77777777" w:rsidR="006B163F" w:rsidRPr="009F35D2" w:rsidRDefault="006B163F" w:rsidP="0020427E">
      <w:pPr>
        <w:tabs>
          <w:tab w:val="left" w:pos="1560"/>
        </w:tabs>
        <w:spacing w:after="0" w:line="228" w:lineRule="auto"/>
        <w:rPr>
          <w:rFonts w:ascii="Times New Roman" w:hAnsi="Times New Roman" w:cs="Times New Roman"/>
          <w:b/>
          <w:sz w:val="20"/>
        </w:rPr>
      </w:pPr>
      <w:r w:rsidRPr="009F35D2">
        <w:rPr>
          <w:rFonts w:ascii="Times New Roman" w:hAnsi="Times New Roman" w:cs="Times New Roman"/>
          <w:b/>
          <w:sz w:val="20"/>
        </w:rPr>
        <w:t>СДАЛ:                                                                                              ПРИНЯЛ:</w:t>
      </w:r>
    </w:p>
    <w:p w14:paraId="065A8B35" w14:textId="77777777" w:rsidR="006B163F" w:rsidRPr="009F35D2" w:rsidRDefault="006B163F" w:rsidP="0020427E">
      <w:pPr>
        <w:tabs>
          <w:tab w:val="left" w:pos="1560"/>
        </w:tabs>
        <w:spacing w:after="0" w:line="228" w:lineRule="auto"/>
        <w:rPr>
          <w:rFonts w:ascii="Times New Roman" w:hAnsi="Times New Roman" w:cs="Times New Roman"/>
          <w:sz w:val="20"/>
        </w:rPr>
      </w:pPr>
      <w:r w:rsidRPr="009F35D2">
        <w:rPr>
          <w:rFonts w:ascii="Times New Roman" w:hAnsi="Times New Roman" w:cs="Times New Roman"/>
          <w:sz w:val="20"/>
        </w:rPr>
        <w:t xml:space="preserve">Представитель Генерального подрядчика:                                                     Представитель Заказчика </w:t>
      </w:r>
    </w:p>
    <w:p w14:paraId="5A9B1544" w14:textId="77777777" w:rsidR="006B163F" w:rsidRPr="009F35D2" w:rsidRDefault="006B163F" w:rsidP="0020427E">
      <w:pPr>
        <w:tabs>
          <w:tab w:val="left" w:pos="1560"/>
        </w:tabs>
        <w:spacing w:after="0" w:line="228" w:lineRule="auto"/>
        <w:jc w:val="both"/>
        <w:rPr>
          <w:rFonts w:ascii="Times New Roman" w:hAnsi="Times New Roman" w:cs="Times New Roman"/>
          <w:sz w:val="20"/>
        </w:rPr>
      </w:pPr>
      <w:r w:rsidRPr="009F35D2">
        <w:rPr>
          <w:rFonts w:ascii="Times New Roman" w:hAnsi="Times New Roman" w:cs="Times New Roman"/>
          <w:sz w:val="20"/>
        </w:rPr>
        <w:t>_________ ___________ ___________________                                       _________ ___________ ___________________</w:t>
      </w:r>
    </w:p>
    <w:p w14:paraId="0A8BC792" w14:textId="77777777" w:rsidR="006B163F" w:rsidRPr="009F35D2" w:rsidRDefault="006B163F" w:rsidP="0020427E">
      <w:pPr>
        <w:tabs>
          <w:tab w:val="left" w:pos="1134"/>
          <w:tab w:val="left" w:pos="6314"/>
        </w:tabs>
        <w:autoSpaceDE w:val="0"/>
        <w:autoSpaceDN w:val="0"/>
        <w:spacing w:after="0" w:line="228" w:lineRule="auto"/>
        <w:rPr>
          <w:rFonts w:ascii="Times New Roman" w:hAnsi="Times New Roman" w:cs="Times New Roman"/>
          <w:sz w:val="20"/>
        </w:rPr>
      </w:pPr>
      <w:r w:rsidRPr="009F35D2">
        <w:rPr>
          <w:rFonts w:ascii="Times New Roman" w:hAnsi="Times New Roman" w:cs="Times New Roman"/>
          <w:sz w:val="20"/>
        </w:rPr>
        <w:t>(должность)    (подпись)        (расшифровка подписи)              (должность)    (подпись)        (расшифровка подписи)</w:t>
      </w:r>
    </w:p>
    <w:p w14:paraId="2F73D4CD" w14:textId="77777777" w:rsidR="006B163F" w:rsidRPr="009F35D2" w:rsidRDefault="006B163F" w:rsidP="0020427E">
      <w:pPr>
        <w:spacing w:after="0" w:line="228" w:lineRule="auto"/>
        <w:jc w:val="right"/>
        <w:rPr>
          <w:rFonts w:ascii="Times New Roman" w:hAnsi="Times New Roman" w:cs="Times New Roman"/>
          <w:szCs w:val="24"/>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1D310C" w:rsidRPr="001D310C" w14:paraId="7CA3F95A" w14:textId="77777777" w:rsidTr="009F77F2">
        <w:tc>
          <w:tcPr>
            <w:tcW w:w="5210" w:type="dxa"/>
          </w:tcPr>
          <w:p w14:paraId="4C25AC1C" w14:textId="77777777" w:rsidR="001D310C" w:rsidRPr="001D310C" w:rsidRDefault="001D310C" w:rsidP="009F77F2">
            <w:pPr>
              <w:tabs>
                <w:tab w:val="left" w:pos="1766"/>
              </w:tabs>
              <w:rPr>
                <w:rFonts w:ascii="Times New Roman" w:hAnsi="Times New Roman" w:cs="Times New Roman"/>
                <w:b/>
                <w:sz w:val="20"/>
                <w:lang w:eastAsia="ru-RU"/>
              </w:rPr>
            </w:pPr>
            <w:r w:rsidRPr="001D310C">
              <w:rPr>
                <w:rFonts w:ascii="Times New Roman" w:hAnsi="Times New Roman" w:cs="Times New Roman"/>
                <w:b/>
                <w:sz w:val="20"/>
                <w:lang w:eastAsia="ru-RU"/>
              </w:rPr>
              <w:t>Заказчик:</w:t>
            </w:r>
          </w:p>
          <w:p w14:paraId="5C489CB1" w14:textId="77777777" w:rsidR="001D310C" w:rsidRPr="001D310C" w:rsidRDefault="001D310C" w:rsidP="009F77F2">
            <w:pPr>
              <w:tabs>
                <w:tab w:val="left" w:pos="1766"/>
              </w:tabs>
              <w:rPr>
                <w:rFonts w:ascii="Times New Roman" w:hAnsi="Times New Roman" w:cs="Times New Roman"/>
                <w:sz w:val="20"/>
                <w:lang w:eastAsia="ru-RU"/>
              </w:rPr>
            </w:pPr>
            <w:r w:rsidRPr="001D310C">
              <w:rPr>
                <w:rFonts w:ascii="Times New Roman" w:hAnsi="Times New Roman" w:cs="Times New Roman"/>
                <w:sz w:val="20"/>
                <w:lang w:eastAsia="ru-RU"/>
              </w:rPr>
              <w:t>Генеральный директор</w:t>
            </w:r>
          </w:p>
          <w:p w14:paraId="68B00911" w14:textId="77777777" w:rsidR="001D310C" w:rsidRPr="001D310C" w:rsidRDefault="001D310C" w:rsidP="009F77F2">
            <w:pPr>
              <w:tabs>
                <w:tab w:val="left" w:pos="1766"/>
              </w:tabs>
              <w:rPr>
                <w:rFonts w:ascii="Times New Roman" w:hAnsi="Times New Roman" w:cs="Times New Roman"/>
                <w:sz w:val="20"/>
                <w:lang w:eastAsia="ru-RU"/>
              </w:rPr>
            </w:pPr>
            <w:r w:rsidRPr="001D310C">
              <w:rPr>
                <w:rFonts w:ascii="Times New Roman" w:hAnsi="Times New Roman" w:cs="Times New Roman"/>
                <w:sz w:val="20"/>
                <w:lang w:eastAsia="ru-RU"/>
              </w:rPr>
              <w:t>АО «Энергосервис Волги»</w:t>
            </w:r>
          </w:p>
          <w:p w14:paraId="4458B80D" w14:textId="77777777" w:rsidR="001D310C" w:rsidRPr="001D310C" w:rsidRDefault="001D310C" w:rsidP="009F77F2">
            <w:pPr>
              <w:tabs>
                <w:tab w:val="left" w:pos="1766"/>
              </w:tabs>
              <w:rPr>
                <w:rFonts w:ascii="Times New Roman" w:hAnsi="Times New Roman" w:cs="Times New Roman"/>
                <w:sz w:val="20"/>
                <w:lang w:eastAsia="ru-RU"/>
              </w:rPr>
            </w:pPr>
          </w:p>
          <w:p w14:paraId="1A99B3A0" w14:textId="77777777" w:rsidR="001D310C" w:rsidRPr="001D310C" w:rsidRDefault="001D310C" w:rsidP="009F77F2">
            <w:pPr>
              <w:tabs>
                <w:tab w:val="left" w:pos="1766"/>
              </w:tabs>
              <w:rPr>
                <w:rFonts w:ascii="Times New Roman" w:hAnsi="Times New Roman" w:cs="Times New Roman"/>
                <w:sz w:val="20"/>
                <w:lang w:eastAsia="ru-RU"/>
              </w:rPr>
            </w:pPr>
            <w:r w:rsidRPr="001D310C">
              <w:rPr>
                <w:rFonts w:ascii="Times New Roman" w:hAnsi="Times New Roman" w:cs="Times New Roman"/>
                <w:sz w:val="20"/>
                <w:lang w:eastAsia="ru-RU"/>
              </w:rPr>
              <w:t>_______________Проскуркин М.К.</w:t>
            </w:r>
          </w:p>
        </w:tc>
        <w:tc>
          <w:tcPr>
            <w:tcW w:w="5211" w:type="dxa"/>
          </w:tcPr>
          <w:p w14:paraId="158CBFFE" w14:textId="77777777" w:rsidR="001D310C" w:rsidRPr="001D310C" w:rsidRDefault="001D310C" w:rsidP="009F77F2">
            <w:pPr>
              <w:tabs>
                <w:tab w:val="left" w:pos="1766"/>
              </w:tabs>
              <w:rPr>
                <w:rFonts w:ascii="Times New Roman" w:hAnsi="Times New Roman" w:cs="Times New Roman"/>
                <w:b/>
                <w:sz w:val="20"/>
                <w:lang w:eastAsia="ru-RU"/>
              </w:rPr>
            </w:pPr>
            <w:r w:rsidRPr="001D310C">
              <w:rPr>
                <w:rFonts w:ascii="Times New Roman" w:hAnsi="Times New Roman" w:cs="Times New Roman"/>
                <w:b/>
                <w:sz w:val="20"/>
                <w:lang w:eastAsia="ru-RU"/>
              </w:rPr>
              <w:t>Подрядчик:</w:t>
            </w:r>
          </w:p>
          <w:p w14:paraId="149D9684" w14:textId="490DD8E1" w:rsidR="001D310C" w:rsidRPr="001D310C" w:rsidRDefault="001D310C" w:rsidP="009F77F2">
            <w:pPr>
              <w:tabs>
                <w:tab w:val="left" w:pos="1766"/>
              </w:tabs>
              <w:rPr>
                <w:rFonts w:ascii="Times New Roman" w:hAnsi="Times New Roman" w:cs="Times New Roman"/>
                <w:sz w:val="20"/>
                <w:lang w:eastAsia="ru-RU"/>
              </w:rPr>
            </w:pPr>
          </w:p>
        </w:tc>
      </w:tr>
    </w:tbl>
    <w:p w14:paraId="7AD11D88" w14:textId="77777777" w:rsidR="0020427E" w:rsidRPr="009F35D2" w:rsidRDefault="0020427E" w:rsidP="006B163F">
      <w:pPr>
        <w:ind w:left="7513"/>
        <w:jc w:val="both"/>
        <w:rPr>
          <w:sz w:val="24"/>
          <w:szCs w:val="24"/>
        </w:rPr>
        <w:sectPr w:rsidR="0020427E" w:rsidRPr="009F35D2" w:rsidSect="0020427E">
          <w:pgSz w:w="11907" w:h="16840"/>
          <w:pgMar w:top="510" w:right="567" w:bottom="510" w:left="1134" w:header="720" w:footer="720" w:gutter="0"/>
          <w:cols w:space="720"/>
        </w:sectPr>
      </w:pPr>
    </w:p>
    <w:p w14:paraId="6F643266" w14:textId="3BA2C38D" w:rsidR="006B163F" w:rsidRPr="009F35D2" w:rsidRDefault="00FD4DAC" w:rsidP="00BA63E5">
      <w:pPr>
        <w:pStyle w:val="16"/>
        <w:jc w:val="right"/>
        <w:rPr>
          <w:sz w:val="22"/>
          <w:szCs w:val="22"/>
        </w:rPr>
      </w:pPr>
      <w:r w:rsidRPr="009F35D2">
        <w:rPr>
          <w:sz w:val="22"/>
          <w:szCs w:val="22"/>
        </w:rPr>
        <w:t>Приложение № 10</w:t>
      </w:r>
    </w:p>
    <w:p w14:paraId="71EE7667" w14:textId="77777777" w:rsidR="006B163F" w:rsidRPr="009F35D2" w:rsidRDefault="006B163F" w:rsidP="00BA63E5">
      <w:pPr>
        <w:overflowPunct w:val="0"/>
        <w:autoSpaceDE w:val="0"/>
        <w:autoSpaceDN w:val="0"/>
        <w:adjustRightInd w:val="0"/>
        <w:spacing w:after="0" w:line="240" w:lineRule="auto"/>
        <w:jc w:val="right"/>
        <w:rPr>
          <w:rFonts w:ascii="Times New Roman" w:hAnsi="Times New Roman" w:cs="Times New Roman"/>
          <w:bCs/>
        </w:rPr>
      </w:pPr>
      <w:r w:rsidRPr="009F35D2">
        <w:rPr>
          <w:rFonts w:ascii="Times New Roman" w:hAnsi="Times New Roman" w:cs="Times New Roman"/>
          <w:bCs/>
        </w:rPr>
        <w:t>к договору подряда № _______________ от _____________ г.</w:t>
      </w:r>
    </w:p>
    <w:p w14:paraId="6441374A" w14:textId="77777777" w:rsidR="006B163F" w:rsidRPr="009F35D2" w:rsidRDefault="006B163F" w:rsidP="00BA63E5">
      <w:pPr>
        <w:spacing w:after="0" w:line="240" w:lineRule="auto"/>
        <w:jc w:val="right"/>
        <w:rPr>
          <w:rFonts w:ascii="Times New Roman" w:hAnsi="Times New Roman" w:cs="Times New Roman"/>
          <w:b/>
        </w:rPr>
      </w:pPr>
    </w:p>
    <w:p w14:paraId="34F3050C" w14:textId="77777777" w:rsidR="006B163F" w:rsidRPr="009F35D2" w:rsidRDefault="006B163F" w:rsidP="00BA63E5">
      <w:pPr>
        <w:spacing w:after="0" w:line="240" w:lineRule="auto"/>
        <w:jc w:val="center"/>
        <w:rPr>
          <w:rFonts w:ascii="Times New Roman" w:hAnsi="Times New Roman" w:cs="Times New Roman"/>
          <w:b/>
        </w:rPr>
      </w:pPr>
      <w:r w:rsidRPr="009F35D2">
        <w:rPr>
          <w:rFonts w:ascii="Times New Roman" w:hAnsi="Times New Roman" w:cs="Times New Roman"/>
          <w:b/>
        </w:rPr>
        <w:t>СВЕДЕНИЯ О КОНТРАГЕНТЕ-РЕЗИДЕНТЕ</w:t>
      </w:r>
    </w:p>
    <w:p w14:paraId="6A157E2A" w14:textId="77777777" w:rsidR="006B163F" w:rsidRPr="009F35D2" w:rsidRDefault="006B163F" w:rsidP="00BA63E5">
      <w:pPr>
        <w:spacing w:after="0" w:line="240" w:lineRule="auto"/>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9F35D2" w:rsidRPr="009F35D2" w14:paraId="775142BF" w14:textId="77777777" w:rsidTr="005E3611">
        <w:tc>
          <w:tcPr>
            <w:tcW w:w="10137" w:type="dxa"/>
            <w:tcBorders>
              <w:top w:val="nil"/>
              <w:left w:val="nil"/>
              <w:bottom w:val="nil"/>
              <w:right w:val="nil"/>
            </w:tcBorders>
            <w:hideMark/>
          </w:tcPr>
          <w:p w14:paraId="5596052C"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Полное наименование (или Ф.И.О.) контрагента:</w:t>
            </w:r>
          </w:p>
        </w:tc>
      </w:tr>
      <w:tr w:rsidR="009F35D2" w:rsidRPr="009F35D2" w14:paraId="0F1E61BB" w14:textId="77777777" w:rsidTr="005E3611">
        <w:tc>
          <w:tcPr>
            <w:tcW w:w="10137" w:type="dxa"/>
            <w:tcBorders>
              <w:top w:val="nil"/>
              <w:left w:val="nil"/>
              <w:bottom w:val="single" w:sz="4" w:space="0" w:color="auto"/>
              <w:right w:val="nil"/>
            </w:tcBorders>
          </w:tcPr>
          <w:p w14:paraId="037A8A75"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2F14547C" w14:textId="77777777" w:rsidTr="005E3611">
        <w:tc>
          <w:tcPr>
            <w:tcW w:w="10137" w:type="dxa"/>
            <w:tcBorders>
              <w:top w:val="single" w:sz="4" w:space="0" w:color="auto"/>
              <w:left w:val="nil"/>
              <w:bottom w:val="nil"/>
              <w:right w:val="nil"/>
            </w:tcBorders>
            <w:hideMark/>
          </w:tcPr>
          <w:p w14:paraId="1B97F164"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Сведения о регистрации юридического лица:</w:t>
            </w:r>
          </w:p>
        </w:tc>
      </w:tr>
      <w:tr w:rsidR="009F35D2" w:rsidRPr="009F35D2" w14:paraId="40391611" w14:textId="77777777" w:rsidTr="005E3611">
        <w:tc>
          <w:tcPr>
            <w:tcW w:w="10137" w:type="dxa"/>
            <w:tcBorders>
              <w:top w:val="nil"/>
              <w:left w:val="nil"/>
              <w:bottom w:val="nil"/>
              <w:right w:val="nil"/>
            </w:tcBorders>
            <w:hideMark/>
          </w:tcPr>
          <w:p w14:paraId="39F9D3A4"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регистрационный номер, дата регистрации</w:t>
            </w:r>
          </w:p>
        </w:tc>
      </w:tr>
      <w:tr w:rsidR="009F35D2" w:rsidRPr="009F35D2" w14:paraId="339AAD7B" w14:textId="77777777" w:rsidTr="005E3611">
        <w:tc>
          <w:tcPr>
            <w:tcW w:w="10137" w:type="dxa"/>
            <w:tcBorders>
              <w:top w:val="nil"/>
              <w:left w:val="nil"/>
              <w:bottom w:val="single" w:sz="4" w:space="0" w:color="auto"/>
              <w:right w:val="nil"/>
            </w:tcBorders>
          </w:tcPr>
          <w:p w14:paraId="69105BB2"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62D7892B" w14:textId="77777777" w:rsidTr="005E3611">
        <w:tc>
          <w:tcPr>
            <w:tcW w:w="10137" w:type="dxa"/>
            <w:tcBorders>
              <w:top w:val="single" w:sz="4" w:space="0" w:color="auto"/>
              <w:left w:val="nil"/>
              <w:bottom w:val="nil"/>
              <w:right w:val="nil"/>
            </w:tcBorders>
            <w:hideMark/>
          </w:tcPr>
          <w:p w14:paraId="4FFE1E26"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Орган, зарегистрировавший юридическое лицо</w:t>
            </w:r>
          </w:p>
        </w:tc>
      </w:tr>
      <w:tr w:rsidR="009F35D2" w:rsidRPr="009F35D2" w14:paraId="455C7A18" w14:textId="77777777" w:rsidTr="005E3611">
        <w:tc>
          <w:tcPr>
            <w:tcW w:w="10137" w:type="dxa"/>
            <w:tcBorders>
              <w:top w:val="nil"/>
              <w:left w:val="nil"/>
              <w:bottom w:val="single" w:sz="4" w:space="0" w:color="auto"/>
              <w:right w:val="nil"/>
            </w:tcBorders>
          </w:tcPr>
          <w:p w14:paraId="01B63002" w14:textId="77777777" w:rsidR="006B163F" w:rsidRPr="009F35D2" w:rsidRDefault="006B163F" w:rsidP="00BA63E5">
            <w:pPr>
              <w:tabs>
                <w:tab w:val="left" w:pos="1500"/>
              </w:tabs>
              <w:spacing w:after="0" w:line="240" w:lineRule="auto"/>
              <w:jc w:val="both"/>
              <w:rPr>
                <w:rFonts w:ascii="Times New Roman" w:hAnsi="Times New Roman" w:cs="Times New Roman"/>
                <w:b/>
                <w:spacing w:val="-6"/>
              </w:rPr>
            </w:pPr>
          </w:p>
        </w:tc>
      </w:tr>
      <w:tr w:rsidR="009F35D2" w:rsidRPr="009F35D2" w14:paraId="2159BA46" w14:textId="77777777" w:rsidTr="005E3611">
        <w:tc>
          <w:tcPr>
            <w:tcW w:w="10137" w:type="dxa"/>
            <w:tcBorders>
              <w:top w:val="single" w:sz="4" w:space="0" w:color="auto"/>
              <w:left w:val="nil"/>
              <w:bottom w:val="nil"/>
              <w:right w:val="nil"/>
            </w:tcBorders>
            <w:hideMark/>
          </w:tcPr>
          <w:p w14:paraId="07C4BB7F"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(если контрагент физическое лицо – паспортные данные физического лица)</w:t>
            </w:r>
          </w:p>
        </w:tc>
      </w:tr>
      <w:tr w:rsidR="009F35D2" w:rsidRPr="009F35D2" w14:paraId="1BD0DE4B" w14:textId="77777777" w:rsidTr="005E3611">
        <w:tc>
          <w:tcPr>
            <w:tcW w:w="10137" w:type="dxa"/>
            <w:tcBorders>
              <w:top w:val="nil"/>
              <w:left w:val="nil"/>
              <w:bottom w:val="nil"/>
              <w:right w:val="nil"/>
            </w:tcBorders>
            <w:hideMark/>
          </w:tcPr>
          <w:p w14:paraId="0A4BDFAE" w14:textId="77777777" w:rsidR="006B163F" w:rsidRPr="009F35D2" w:rsidRDefault="006B163F" w:rsidP="00BA63E5">
            <w:pPr>
              <w:tabs>
                <w:tab w:val="left" w:pos="1500"/>
              </w:tabs>
              <w:spacing w:after="0" w:line="240" w:lineRule="auto"/>
              <w:jc w:val="both"/>
              <w:rPr>
                <w:rFonts w:ascii="Times New Roman" w:hAnsi="Times New Roman" w:cs="Times New Roman"/>
                <w:lang w:val="en-US"/>
              </w:rPr>
            </w:pPr>
            <w:r w:rsidRPr="009F35D2">
              <w:rPr>
                <w:rFonts w:ascii="Times New Roman" w:hAnsi="Times New Roman" w:cs="Times New Roman"/>
              </w:rPr>
              <w:t>Местонахождение, почтовый адрес</w:t>
            </w:r>
            <w:r w:rsidRPr="009F35D2">
              <w:rPr>
                <w:rFonts w:ascii="Times New Roman" w:hAnsi="Times New Roman" w:cs="Times New Roman"/>
                <w:lang w:val="en-US"/>
              </w:rPr>
              <w:t>:</w:t>
            </w:r>
          </w:p>
        </w:tc>
      </w:tr>
      <w:tr w:rsidR="009F35D2" w:rsidRPr="009F35D2" w14:paraId="319D97FF" w14:textId="77777777" w:rsidTr="005E3611">
        <w:tc>
          <w:tcPr>
            <w:tcW w:w="10137" w:type="dxa"/>
            <w:tcBorders>
              <w:top w:val="nil"/>
              <w:left w:val="nil"/>
              <w:bottom w:val="single" w:sz="4" w:space="0" w:color="auto"/>
              <w:right w:val="nil"/>
            </w:tcBorders>
          </w:tcPr>
          <w:p w14:paraId="36ECB30C"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03B621DD" w14:textId="77777777" w:rsidTr="005E3611">
        <w:tc>
          <w:tcPr>
            <w:tcW w:w="10137" w:type="dxa"/>
            <w:tcBorders>
              <w:top w:val="single" w:sz="4" w:space="0" w:color="auto"/>
              <w:left w:val="nil"/>
              <w:bottom w:val="nil"/>
              <w:right w:val="nil"/>
            </w:tcBorders>
            <w:hideMark/>
          </w:tcPr>
          <w:p w14:paraId="05DCD3CD"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Телефон, факс</w:t>
            </w:r>
          </w:p>
        </w:tc>
      </w:tr>
      <w:tr w:rsidR="009F35D2" w:rsidRPr="009F35D2" w14:paraId="46D024E9" w14:textId="77777777" w:rsidTr="005E3611">
        <w:tc>
          <w:tcPr>
            <w:tcW w:w="10137" w:type="dxa"/>
            <w:tcBorders>
              <w:top w:val="nil"/>
              <w:left w:val="nil"/>
              <w:bottom w:val="single" w:sz="4" w:space="0" w:color="auto"/>
              <w:right w:val="nil"/>
            </w:tcBorders>
          </w:tcPr>
          <w:p w14:paraId="7D3DCC36"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3080F684" w14:textId="77777777" w:rsidTr="005E3611">
        <w:tc>
          <w:tcPr>
            <w:tcW w:w="10137" w:type="dxa"/>
            <w:tcBorders>
              <w:top w:val="single" w:sz="4" w:space="0" w:color="auto"/>
              <w:left w:val="nil"/>
              <w:bottom w:val="nil"/>
              <w:right w:val="nil"/>
            </w:tcBorders>
            <w:hideMark/>
          </w:tcPr>
          <w:p w14:paraId="3A24CAB3"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Субъект Российской Федерации, в котором зарегистрирован контрагент:</w:t>
            </w:r>
          </w:p>
        </w:tc>
      </w:tr>
      <w:tr w:rsidR="009F35D2" w:rsidRPr="009F35D2" w14:paraId="2160B0B7" w14:textId="77777777" w:rsidTr="005E3611">
        <w:tc>
          <w:tcPr>
            <w:tcW w:w="10137" w:type="dxa"/>
            <w:tcBorders>
              <w:top w:val="nil"/>
              <w:left w:val="nil"/>
              <w:bottom w:val="single" w:sz="4" w:space="0" w:color="auto"/>
              <w:right w:val="nil"/>
            </w:tcBorders>
          </w:tcPr>
          <w:p w14:paraId="5E7DF65A"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573B5904" w14:textId="77777777" w:rsidTr="005E3611">
        <w:tc>
          <w:tcPr>
            <w:tcW w:w="10137" w:type="dxa"/>
            <w:tcBorders>
              <w:top w:val="single" w:sz="4" w:space="0" w:color="auto"/>
              <w:left w:val="nil"/>
              <w:bottom w:val="nil"/>
              <w:right w:val="nil"/>
            </w:tcBorders>
            <w:hideMark/>
          </w:tcPr>
          <w:p w14:paraId="1568240A"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9F35D2" w:rsidRPr="009F35D2" w14:paraId="247FE9BB" w14:textId="77777777" w:rsidTr="005E3611">
        <w:tc>
          <w:tcPr>
            <w:tcW w:w="10137" w:type="dxa"/>
            <w:tcBorders>
              <w:top w:val="nil"/>
              <w:left w:val="nil"/>
              <w:bottom w:val="single" w:sz="4" w:space="0" w:color="auto"/>
              <w:right w:val="nil"/>
            </w:tcBorders>
          </w:tcPr>
          <w:p w14:paraId="1AD2CFF0"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72FEB1BF" w14:textId="77777777" w:rsidTr="005E3611">
        <w:tc>
          <w:tcPr>
            <w:tcW w:w="10137" w:type="dxa"/>
            <w:tcBorders>
              <w:top w:val="single" w:sz="4" w:space="0" w:color="auto"/>
              <w:left w:val="nil"/>
              <w:bottom w:val="nil"/>
              <w:right w:val="nil"/>
            </w:tcBorders>
            <w:hideMark/>
          </w:tcPr>
          <w:p w14:paraId="5A365F9B"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(да/нет)</w:t>
            </w:r>
          </w:p>
        </w:tc>
      </w:tr>
      <w:tr w:rsidR="009F35D2" w:rsidRPr="009F35D2" w14:paraId="044F1EF9" w14:textId="77777777" w:rsidTr="005E3611">
        <w:tc>
          <w:tcPr>
            <w:tcW w:w="10137" w:type="dxa"/>
            <w:tcBorders>
              <w:top w:val="nil"/>
              <w:left w:val="nil"/>
              <w:bottom w:val="nil"/>
              <w:right w:val="nil"/>
            </w:tcBorders>
            <w:hideMark/>
          </w:tcPr>
          <w:p w14:paraId="2FF5D091"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9F35D2" w:rsidRPr="009F35D2" w14:paraId="180F109C" w14:textId="77777777" w:rsidTr="005E3611">
        <w:tc>
          <w:tcPr>
            <w:tcW w:w="10137" w:type="dxa"/>
            <w:tcBorders>
              <w:top w:val="nil"/>
              <w:left w:val="nil"/>
              <w:bottom w:val="single" w:sz="4" w:space="0" w:color="auto"/>
              <w:right w:val="nil"/>
            </w:tcBorders>
          </w:tcPr>
          <w:p w14:paraId="6A63F731"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44A3F928" w14:textId="77777777" w:rsidTr="005E3611">
        <w:tc>
          <w:tcPr>
            <w:tcW w:w="10137" w:type="dxa"/>
            <w:tcBorders>
              <w:top w:val="single" w:sz="4" w:space="0" w:color="auto"/>
              <w:left w:val="nil"/>
              <w:bottom w:val="nil"/>
              <w:right w:val="nil"/>
            </w:tcBorders>
            <w:hideMark/>
          </w:tcPr>
          <w:p w14:paraId="14FCE32D"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(да/нет)</w:t>
            </w:r>
          </w:p>
        </w:tc>
      </w:tr>
      <w:tr w:rsidR="009F35D2" w:rsidRPr="009F35D2" w14:paraId="79CD4DB4" w14:textId="77777777" w:rsidTr="005E3611">
        <w:tc>
          <w:tcPr>
            <w:tcW w:w="10137" w:type="dxa"/>
            <w:tcBorders>
              <w:top w:val="nil"/>
              <w:left w:val="nil"/>
              <w:bottom w:val="nil"/>
              <w:right w:val="nil"/>
            </w:tcBorders>
            <w:hideMark/>
          </w:tcPr>
          <w:p w14:paraId="619A5C21"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noProof/>
                <w:lang w:val="ru-RU"/>
              </w:rPr>
              <w:drawing>
                <wp:anchor distT="0" distB="0" distL="114300" distR="114300" simplePos="0" relativeHeight="251661312" behindDoc="1" locked="0" layoutInCell="1" allowOverlap="1" wp14:anchorId="3126211E" wp14:editId="1ED13A2B">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9F35D2">
              <w:rPr>
                <w:lang w:val="ru-RU"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9F35D2" w:rsidRPr="009F35D2" w14:paraId="0DA9AE8E" w14:textId="77777777" w:rsidTr="005E3611">
        <w:tc>
          <w:tcPr>
            <w:tcW w:w="10137" w:type="dxa"/>
            <w:tcBorders>
              <w:top w:val="nil"/>
              <w:left w:val="nil"/>
              <w:bottom w:val="single" w:sz="4" w:space="0" w:color="auto"/>
              <w:right w:val="nil"/>
            </w:tcBorders>
          </w:tcPr>
          <w:p w14:paraId="542AEBEC"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52D7AA4E" w14:textId="77777777" w:rsidTr="005E3611">
        <w:tc>
          <w:tcPr>
            <w:tcW w:w="10137" w:type="dxa"/>
            <w:tcBorders>
              <w:top w:val="single" w:sz="4" w:space="0" w:color="auto"/>
              <w:left w:val="nil"/>
              <w:bottom w:val="nil"/>
              <w:right w:val="nil"/>
            </w:tcBorders>
            <w:hideMark/>
          </w:tcPr>
          <w:p w14:paraId="419A2DB1"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(да/нет)</w:t>
            </w:r>
          </w:p>
        </w:tc>
      </w:tr>
      <w:tr w:rsidR="009F35D2" w:rsidRPr="009F35D2" w14:paraId="304A97CA" w14:textId="77777777" w:rsidTr="005E3611">
        <w:tc>
          <w:tcPr>
            <w:tcW w:w="10137" w:type="dxa"/>
            <w:tcBorders>
              <w:top w:val="nil"/>
              <w:left w:val="nil"/>
              <w:bottom w:val="nil"/>
              <w:right w:val="nil"/>
            </w:tcBorders>
            <w:hideMark/>
          </w:tcPr>
          <w:p w14:paraId="36AD455B"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Имеет ли контрагент убытки, принимаемые при исчислении налога на прибыль</w:t>
            </w:r>
          </w:p>
        </w:tc>
      </w:tr>
      <w:tr w:rsidR="009F35D2" w:rsidRPr="009F35D2" w14:paraId="04095E08" w14:textId="77777777" w:rsidTr="005E3611">
        <w:tc>
          <w:tcPr>
            <w:tcW w:w="10137" w:type="dxa"/>
            <w:tcBorders>
              <w:top w:val="nil"/>
              <w:left w:val="nil"/>
              <w:bottom w:val="single" w:sz="4" w:space="0" w:color="auto"/>
              <w:right w:val="nil"/>
            </w:tcBorders>
          </w:tcPr>
          <w:p w14:paraId="38ADF128"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36F8BE2E" w14:textId="77777777" w:rsidTr="005E3611">
        <w:tc>
          <w:tcPr>
            <w:tcW w:w="10137" w:type="dxa"/>
            <w:tcBorders>
              <w:top w:val="single" w:sz="4" w:space="0" w:color="auto"/>
              <w:left w:val="nil"/>
              <w:bottom w:val="nil"/>
              <w:right w:val="nil"/>
            </w:tcBorders>
            <w:hideMark/>
          </w:tcPr>
          <w:p w14:paraId="76690BDB"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(да/нет)</w:t>
            </w:r>
          </w:p>
        </w:tc>
      </w:tr>
      <w:tr w:rsidR="009F35D2" w:rsidRPr="009F35D2" w14:paraId="6D99B7F7" w14:textId="77777777" w:rsidTr="005E3611">
        <w:tc>
          <w:tcPr>
            <w:tcW w:w="10137" w:type="dxa"/>
            <w:tcBorders>
              <w:top w:val="nil"/>
              <w:left w:val="nil"/>
              <w:bottom w:val="nil"/>
              <w:right w:val="nil"/>
            </w:tcBorders>
            <w:hideMark/>
          </w:tcPr>
          <w:p w14:paraId="7FA4BAA8"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9F35D2" w:rsidRPr="009F35D2" w14:paraId="76D69F67" w14:textId="77777777" w:rsidTr="005E3611">
        <w:tc>
          <w:tcPr>
            <w:tcW w:w="10137" w:type="dxa"/>
            <w:tcBorders>
              <w:top w:val="nil"/>
              <w:left w:val="nil"/>
              <w:bottom w:val="single" w:sz="4" w:space="0" w:color="auto"/>
              <w:right w:val="nil"/>
            </w:tcBorders>
          </w:tcPr>
          <w:p w14:paraId="3D335F2A"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0E380257" w14:textId="77777777" w:rsidTr="005E3611">
        <w:tc>
          <w:tcPr>
            <w:tcW w:w="10137" w:type="dxa"/>
            <w:tcBorders>
              <w:top w:val="single" w:sz="4" w:space="0" w:color="auto"/>
              <w:left w:val="nil"/>
              <w:bottom w:val="nil"/>
              <w:right w:val="nil"/>
            </w:tcBorders>
            <w:hideMark/>
          </w:tcPr>
          <w:p w14:paraId="22AE27C2" w14:textId="77777777" w:rsidR="006B163F" w:rsidRPr="009F35D2" w:rsidRDefault="006B163F" w:rsidP="00BA63E5">
            <w:pPr>
              <w:tabs>
                <w:tab w:val="left" w:pos="1500"/>
              </w:tabs>
              <w:spacing w:after="0" w:line="240" w:lineRule="auto"/>
              <w:jc w:val="both"/>
              <w:rPr>
                <w:rFonts w:ascii="Times New Roman" w:hAnsi="Times New Roman" w:cs="Times New Roman"/>
                <w:b/>
              </w:rPr>
            </w:pPr>
            <w:r w:rsidRPr="009F35D2">
              <w:rPr>
                <w:rFonts w:ascii="Times New Roman" w:hAnsi="Times New Roman" w:cs="Times New Roman"/>
              </w:rPr>
              <w:t>(да/нет)</w:t>
            </w:r>
          </w:p>
        </w:tc>
      </w:tr>
      <w:tr w:rsidR="009F35D2" w:rsidRPr="009F35D2" w14:paraId="4680D716" w14:textId="77777777" w:rsidTr="005E3611">
        <w:tc>
          <w:tcPr>
            <w:tcW w:w="10137" w:type="dxa"/>
            <w:tcBorders>
              <w:top w:val="nil"/>
              <w:left w:val="nil"/>
              <w:bottom w:val="nil"/>
              <w:right w:val="nil"/>
            </w:tcBorders>
            <w:hideMark/>
          </w:tcPr>
          <w:p w14:paraId="15BE7450"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9F35D2" w:rsidRPr="009F35D2" w14:paraId="38355F82" w14:textId="77777777" w:rsidTr="005E3611">
        <w:tc>
          <w:tcPr>
            <w:tcW w:w="10137" w:type="dxa"/>
            <w:tcBorders>
              <w:top w:val="nil"/>
              <w:left w:val="nil"/>
              <w:bottom w:val="single" w:sz="4" w:space="0" w:color="auto"/>
              <w:right w:val="nil"/>
            </w:tcBorders>
          </w:tcPr>
          <w:p w14:paraId="57C83F68"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2CA1F3E9" w14:textId="77777777" w:rsidTr="005E3611">
        <w:tc>
          <w:tcPr>
            <w:tcW w:w="10137" w:type="dxa"/>
            <w:tcBorders>
              <w:top w:val="single" w:sz="4" w:space="0" w:color="auto"/>
              <w:left w:val="nil"/>
              <w:bottom w:val="nil"/>
              <w:right w:val="nil"/>
            </w:tcBorders>
            <w:hideMark/>
          </w:tcPr>
          <w:p w14:paraId="729DD930"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(да/нет)</w:t>
            </w:r>
          </w:p>
        </w:tc>
      </w:tr>
      <w:tr w:rsidR="009F35D2" w:rsidRPr="009F35D2" w14:paraId="778E4ED7" w14:textId="77777777" w:rsidTr="005E3611">
        <w:tc>
          <w:tcPr>
            <w:tcW w:w="10137" w:type="dxa"/>
            <w:tcBorders>
              <w:top w:val="nil"/>
              <w:left w:val="nil"/>
              <w:bottom w:val="nil"/>
              <w:right w:val="nil"/>
            </w:tcBorders>
          </w:tcPr>
          <w:p w14:paraId="5C16F3A8" w14:textId="77777777" w:rsidR="006B163F" w:rsidRPr="009F35D2" w:rsidRDefault="006B163F" w:rsidP="00BA63E5">
            <w:pPr>
              <w:tabs>
                <w:tab w:val="left" w:pos="1500"/>
              </w:tabs>
              <w:spacing w:after="0" w:line="240" w:lineRule="auto"/>
              <w:jc w:val="both"/>
              <w:rPr>
                <w:rFonts w:ascii="Times New Roman" w:hAnsi="Times New Roman" w:cs="Times New Roman"/>
              </w:rPr>
            </w:pPr>
          </w:p>
        </w:tc>
      </w:tr>
      <w:tr w:rsidR="009F35D2" w:rsidRPr="009F35D2" w14:paraId="5201B49E" w14:textId="77777777" w:rsidTr="005E3611">
        <w:tc>
          <w:tcPr>
            <w:tcW w:w="10137" w:type="dxa"/>
            <w:tcBorders>
              <w:top w:val="nil"/>
              <w:left w:val="nil"/>
              <w:bottom w:val="nil"/>
              <w:right w:val="nil"/>
            </w:tcBorders>
            <w:hideMark/>
          </w:tcPr>
          <w:p w14:paraId="29739401"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spacing w:val="-4"/>
                <w:lang w:val="ru-RU" w:eastAsia="en-US"/>
              </w:rPr>
              <w:t>Является ли контрагент налогоплательщиком, применяющим систему налогообложения</w:t>
            </w:r>
            <w:r w:rsidRPr="009F35D2">
              <w:rPr>
                <w:lang w:val="ru-RU" w:eastAsia="en-US"/>
              </w:rPr>
              <w:t xml:space="preserve"> в виде единого налога на вмененный доход для отдельных видов деятельности (ЕНВД)</w:t>
            </w:r>
          </w:p>
        </w:tc>
      </w:tr>
      <w:tr w:rsidR="009F35D2" w:rsidRPr="009F35D2" w14:paraId="54A7F471" w14:textId="77777777" w:rsidTr="005E3611">
        <w:tc>
          <w:tcPr>
            <w:tcW w:w="10137" w:type="dxa"/>
            <w:tcBorders>
              <w:top w:val="nil"/>
              <w:left w:val="nil"/>
              <w:bottom w:val="single" w:sz="4" w:space="0" w:color="auto"/>
              <w:right w:val="nil"/>
            </w:tcBorders>
          </w:tcPr>
          <w:p w14:paraId="267AEB77"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67876C66" w14:textId="77777777" w:rsidTr="005E3611">
        <w:tc>
          <w:tcPr>
            <w:tcW w:w="10137" w:type="dxa"/>
            <w:tcBorders>
              <w:top w:val="single" w:sz="4" w:space="0" w:color="auto"/>
              <w:left w:val="nil"/>
              <w:bottom w:val="nil"/>
              <w:right w:val="nil"/>
            </w:tcBorders>
            <w:hideMark/>
          </w:tcPr>
          <w:p w14:paraId="4A598671"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(да/нет)</w:t>
            </w:r>
          </w:p>
        </w:tc>
      </w:tr>
      <w:tr w:rsidR="009F35D2" w:rsidRPr="009F35D2" w14:paraId="7B915131" w14:textId="77777777" w:rsidTr="005E3611">
        <w:tc>
          <w:tcPr>
            <w:tcW w:w="10137" w:type="dxa"/>
            <w:tcBorders>
              <w:top w:val="nil"/>
              <w:left w:val="nil"/>
              <w:bottom w:val="nil"/>
              <w:right w:val="nil"/>
            </w:tcBorders>
            <w:hideMark/>
          </w:tcPr>
          <w:p w14:paraId="51566C9B"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9F35D2" w:rsidRPr="009F35D2" w14:paraId="354C532E" w14:textId="77777777" w:rsidTr="005E3611">
        <w:tc>
          <w:tcPr>
            <w:tcW w:w="10137" w:type="dxa"/>
            <w:tcBorders>
              <w:top w:val="nil"/>
              <w:left w:val="nil"/>
              <w:bottom w:val="single" w:sz="4" w:space="0" w:color="auto"/>
              <w:right w:val="nil"/>
            </w:tcBorders>
          </w:tcPr>
          <w:p w14:paraId="10E4D1AB" w14:textId="77777777" w:rsidR="006B163F" w:rsidRPr="009F35D2" w:rsidRDefault="006B163F" w:rsidP="00BA63E5">
            <w:pPr>
              <w:pStyle w:val="msonormalbullet2gif"/>
              <w:tabs>
                <w:tab w:val="left" w:pos="284"/>
              </w:tabs>
              <w:spacing w:before="0" w:beforeAutospacing="0" w:after="0" w:afterAutospacing="0"/>
              <w:contextualSpacing/>
              <w:rPr>
                <w:rFonts w:ascii="Times New Roman" w:eastAsia="Calibri" w:hAnsi="Times New Roman"/>
                <w:b/>
                <w:sz w:val="22"/>
                <w:szCs w:val="22"/>
                <w:lang w:eastAsia="en-US"/>
              </w:rPr>
            </w:pPr>
          </w:p>
        </w:tc>
      </w:tr>
      <w:tr w:rsidR="009F35D2" w:rsidRPr="009F35D2" w14:paraId="7DC1CEE2" w14:textId="77777777" w:rsidTr="005E3611">
        <w:tc>
          <w:tcPr>
            <w:tcW w:w="10137" w:type="dxa"/>
            <w:tcBorders>
              <w:top w:val="single" w:sz="4" w:space="0" w:color="auto"/>
              <w:left w:val="nil"/>
              <w:bottom w:val="nil"/>
              <w:right w:val="nil"/>
            </w:tcBorders>
            <w:hideMark/>
          </w:tcPr>
          <w:p w14:paraId="4C1FDF2E"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(да/нет)</w:t>
            </w:r>
          </w:p>
        </w:tc>
      </w:tr>
      <w:tr w:rsidR="009F35D2" w:rsidRPr="009F35D2" w14:paraId="75033E1E" w14:textId="77777777" w:rsidTr="005E3611">
        <w:tc>
          <w:tcPr>
            <w:tcW w:w="10137" w:type="dxa"/>
            <w:tcBorders>
              <w:top w:val="nil"/>
              <w:left w:val="nil"/>
              <w:bottom w:val="nil"/>
              <w:right w:val="nil"/>
            </w:tcBorders>
            <w:hideMark/>
          </w:tcPr>
          <w:p w14:paraId="0F2AB8E1"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Является ли контрагент резидентом особой экономической зоны или участником особой экономической</w:t>
            </w:r>
          </w:p>
        </w:tc>
      </w:tr>
      <w:tr w:rsidR="009F35D2" w:rsidRPr="009F35D2" w14:paraId="0C58CDA5" w14:textId="77777777" w:rsidTr="005E3611">
        <w:tc>
          <w:tcPr>
            <w:tcW w:w="10137" w:type="dxa"/>
            <w:tcBorders>
              <w:top w:val="nil"/>
              <w:left w:val="nil"/>
              <w:bottom w:val="single" w:sz="4" w:space="0" w:color="auto"/>
              <w:right w:val="nil"/>
            </w:tcBorders>
          </w:tcPr>
          <w:p w14:paraId="1872EF73"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3C3CEE4A" w14:textId="77777777" w:rsidTr="005E3611">
        <w:tc>
          <w:tcPr>
            <w:tcW w:w="10137" w:type="dxa"/>
            <w:tcBorders>
              <w:top w:val="single" w:sz="4" w:space="0" w:color="auto"/>
              <w:left w:val="nil"/>
              <w:bottom w:val="nil"/>
              <w:right w:val="nil"/>
            </w:tcBorders>
            <w:hideMark/>
          </w:tcPr>
          <w:p w14:paraId="45D5F5A1"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(да/нет)</w:t>
            </w:r>
          </w:p>
        </w:tc>
      </w:tr>
      <w:tr w:rsidR="009F35D2" w:rsidRPr="009F35D2" w14:paraId="5B12ECDA" w14:textId="77777777" w:rsidTr="005E3611">
        <w:tc>
          <w:tcPr>
            <w:tcW w:w="10137" w:type="dxa"/>
            <w:tcBorders>
              <w:top w:val="nil"/>
              <w:left w:val="nil"/>
              <w:bottom w:val="nil"/>
              <w:right w:val="nil"/>
            </w:tcBorders>
            <w:hideMark/>
          </w:tcPr>
          <w:p w14:paraId="088E6DB2"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9F35D2" w:rsidRPr="009F35D2" w14:paraId="4A69E812" w14:textId="77777777" w:rsidTr="005E3611">
        <w:tc>
          <w:tcPr>
            <w:tcW w:w="10137" w:type="dxa"/>
            <w:tcBorders>
              <w:top w:val="nil"/>
              <w:left w:val="nil"/>
              <w:bottom w:val="single" w:sz="4" w:space="0" w:color="auto"/>
              <w:right w:val="nil"/>
            </w:tcBorders>
          </w:tcPr>
          <w:p w14:paraId="001540F7"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74854635" w14:textId="77777777" w:rsidTr="005E3611">
        <w:tc>
          <w:tcPr>
            <w:tcW w:w="10137" w:type="dxa"/>
            <w:tcBorders>
              <w:top w:val="single" w:sz="4" w:space="0" w:color="auto"/>
              <w:left w:val="nil"/>
              <w:bottom w:val="nil"/>
              <w:right w:val="nil"/>
            </w:tcBorders>
            <w:hideMark/>
          </w:tcPr>
          <w:p w14:paraId="5BF8D80D"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Лица, участвующие прямо и/или косвенно в уставном капитале контрагента с долей участия более 25%</w:t>
            </w:r>
          </w:p>
        </w:tc>
      </w:tr>
      <w:tr w:rsidR="009F35D2" w:rsidRPr="009F35D2" w14:paraId="2792CB88" w14:textId="77777777" w:rsidTr="005E3611">
        <w:tc>
          <w:tcPr>
            <w:tcW w:w="10137" w:type="dxa"/>
            <w:tcBorders>
              <w:top w:val="nil"/>
              <w:left w:val="nil"/>
              <w:bottom w:val="single" w:sz="4" w:space="0" w:color="auto"/>
              <w:right w:val="nil"/>
            </w:tcBorders>
          </w:tcPr>
          <w:p w14:paraId="37E35724" w14:textId="77777777" w:rsidR="006B163F" w:rsidRPr="009F35D2" w:rsidRDefault="006B163F" w:rsidP="00BA63E5">
            <w:pPr>
              <w:tabs>
                <w:tab w:val="left" w:pos="1500"/>
              </w:tabs>
              <w:spacing w:after="0" w:line="240" w:lineRule="auto"/>
              <w:jc w:val="both"/>
              <w:rPr>
                <w:rFonts w:ascii="Times New Roman" w:hAnsi="Times New Roman" w:cs="Times New Roman"/>
              </w:rPr>
            </w:pPr>
          </w:p>
        </w:tc>
      </w:tr>
      <w:tr w:rsidR="009F35D2" w:rsidRPr="009F35D2" w14:paraId="4B89BA61" w14:textId="77777777" w:rsidTr="005E3611">
        <w:tc>
          <w:tcPr>
            <w:tcW w:w="10137" w:type="dxa"/>
            <w:tcBorders>
              <w:top w:val="single" w:sz="4" w:space="0" w:color="auto"/>
              <w:left w:val="nil"/>
              <w:bottom w:val="nil"/>
              <w:right w:val="nil"/>
            </w:tcBorders>
            <w:hideMark/>
          </w:tcPr>
          <w:p w14:paraId="4596F6E0"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(при наличии перечислить, при отсутствии – проставить прочерк)</w:t>
            </w:r>
          </w:p>
        </w:tc>
      </w:tr>
      <w:tr w:rsidR="009F35D2" w:rsidRPr="009F35D2" w14:paraId="47243DB5" w14:textId="77777777" w:rsidTr="005E3611">
        <w:tc>
          <w:tcPr>
            <w:tcW w:w="10137" w:type="dxa"/>
            <w:tcBorders>
              <w:top w:val="nil"/>
              <w:left w:val="nil"/>
              <w:bottom w:val="nil"/>
              <w:right w:val="nil"/>
            </w:tcBorders>
            <w:hideMark/>
          </w:tcPr>
          <w:p w14:paraId="7DBFEE41"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9F35D2" w:rsidRPr="009F35D2" w14:paraId="05C3026A" w14:textId="77777777" w:rsidTr="005E3611">
        <w:tc>
          <w:tcPr>
            <w:tcW w:w="10137" w:type="dxa"/>
            <w:tcBorders>
              <w:top w:val="nil"/>
              <w:left w:val="nil"/>
              <w:bottom w:val="single" w:sz="4" w:space="0" w:color="auto"/>
              <w:right w:val="nil"/>
            </w:tcBorders>
          </w:tcPr>
          <w:p w14:paraId="5460199A" w14:textId="77777777" w:rsidR="006B163F" w:rsidRPr="009F35D2" w:rsidRDefault="006B163F" w:rsidP="00BA63E5">
            <w:pPr>
              <w:tabs>
                <w:tab w:val="left" w:pos="1500"/>
              </w:tabs>
              <w:spacing w:after="0" w:line="240" w:lineRule="auto"/>
              <w:jc w:val="both"/>
              <w:rPr>
                <w:rFonts w:ascii="Times New Roman" w:hAnsi="Times New Roman" w:cs="Times New Roman"/>
              </w:rPr>
            </w:pPr>
          </w:p>
        </w:tc>
      </w:tr>
      <w:tr w:rsidR="009F35D2" w:rsidRPr="009F35D2" w14:paraId="2E97103D" w14:textId="77777777" w:rsidTr="005E3611">
        <w:tc>
          <w:tcPr>
            <w:tcW w:w="10137" w:type="dxa"/>
            <w:tcBorders>
              <w:top w:val="single" w:sz="4" w:space="0" w:color="auto"/>
              <w:left w:val="nil"/>
              <w:bottom w:val="nil"/>
              <w:right w:val="nil"/>
            </w:tcBorders>
            <w:hideMark/>
          </w:tcPr>
          <w:p w14:paraId="25404B57"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(при наличии перечислить, при отсутствии – проставить прочерк)</w:t>
            </w:r>
          </w:p>
        </w:tc>
      </w:tr>
      <w:tr w:rsidR="009F35D2" w:rsidRPr="009F35D2" w14:paraId="3F243EF3" w14:textId="77777777" w:rsidTr="005E3611">
        <w:tc>
          <w:tcPr>
            <w:tcW w:w="10137" w:type="dxa"/>
            <w:tcBorders>
              <w:top w:val="nil"/>
              <w:left w:val="nil"/>
              <w:bottom w:val="nil"/>
              <w:right w:val="nil"/>
            </w:tcBorders>
            <w:hideMark/>
          </w:tcPr>
          <w:p w14:paraId="7456C082"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Количественный состав и Ф.И.О. Совета директоров/Наблюдательного совета       (если имеется)</w:t>
            </w:r>
          </w:p>
        </w:tc>
      </w:tr>
      <w:tr w:rsidR="009F35D2" w:rsidRPr="009F35D2" w14:paraId="7F066347" w14:textId="77777777" w:rsidTr="005E3611">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916"/>
            </w:tblGrid>
            <w:tr w:rsidR="009F35D2" w:rsidRPr="009F35D2" w14:paraId="652C9CD7" w14:textId="77777777" w:rsidTr="005E3611">
              <w:tc>
                <w:tcPr>
                  <w:tcW w:w="9916" w:type="dxa"/>
                  <w:tcBorders>
                    <w:top w:val="nil"/>
                    <w:left w:val="nil"/>
                    <w:bottom w:val="single" w:sz="4" w:space="0" w:color="auto"/>
                    <w:right w:val="nil"/>
                  </w:tcBorders>
                </w:tcPr>
                <w:p w14:paraId="6C8FD6B4" w14:textId="77777777" w:rsidR="006B163F" w:rsidRPr="009F35D2" w:rsidRDefault="006B163F" w:rsidP="00BA63E5">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9F35D2" w:rsidRPr="009F35D2" w14:paraId="73B7FFFD" w14:textId="77777777" w:rsidTr="005E3611">
              <w:tc>
                <w:tcPr>
                  <w:tcW w:w="9916" w:type="dxa"/>
                  <w:tcBorders>
                    <w:top w:val="single" w:sz="4" w:space="0" w:color="auto"/>
                    <w:left w:val="nil"/>
                    <w:bottom w:val="single" w:sz="4" w:space="0" w:color="auto"/>
                    <w:right w:val="nil"/>
                  </w:tcBorders>
                </w:tcPr>
                <w:p w14:paraId="7B89E235" w14:textId="77777777" w:rsidR="006B163F" w:rsidRPr="009F35D2" w:rsidRDefault="006B163F" w:rsidP="00BA63E5">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bl>
          <w:p w14:paraId="74E48D1C" w14:textId="77777777" w:rsidR="006B163F" w:rsidRPr="009F35D2" w:rsidRDefault="006B163F" w:rsidP="00BA63E5">
            <w:pPr>
              <w:spacing w:after="0" w:line="240" w:lineRule="auto"/>
              <w:jc w:val="both"/>
              <w:rPr>
                <w:rFonts w:ascii="Times New Roman" w:hAnsi="Times New Roman" w:cs="Times New Roman"/>
              </w:rPr>
            </w:pPr>
          </w:p>
        </w:tc>
      </w:tr>
      <w:tr w:rsidR="009F35D2" w:rsidRPr="009F35D2" w14:paraId="4612EF01" w14:textId="77777777" w:rsidTr="005E3611">
        <w:tc>
          <w:tcPr>
            <w:tcW w:w="10137" w:type="dxa"/>
            <w:tcBorders>
              <w:top w:val="nil"/>
              <w:left w:val="nil"/>
              <w:bottom w:val="nil"/>
              <w:right w:val="nil"/>
            </w:tcBorders>
            <w:hideMark/>
          </w:tcPr>
          <w:p w14:paraId="331BA197"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Ф.И.О. Генерального директора (</w:t>
            </w:r>
            <w:r w:rsidRPr="009F35D2">
              <w:rPr>
                <w:spacing w:val="-6"/>
                <w:lang w:val="ru-RU" w:eastAsia="en-US"/>
              </w:rPr>
              <w:t>президента, директора, управляющего, наименование</w:t>
            </w:r>
            <w:r w:rsidRPr="009F35D2">
              <w:rPr>
                <w:lang w:val="ru-RU" w:eastAsia="en-US"/>
              </w:rPr>
              <w:t xml:space="preserve"> управляющей организации):</w:t>
            </w:r>
          </w:p>
        </w:tc>
      </w:tr>
      <w:tr w:rsidR="009F35D2" w:rsidRPr="009F35D2" w14:paraId="2B7D7651" w14:textId="77777777" w:rsidTr="005E3611">
        <w:tc>
          <w:tcPr>
            <w:tcW w:w="10137" w:type="dxa"/>
            <w:tcBorders>
              <w:top w:val="nil"/>
              <w:left w:val="nil"/>
              <w:bottom w:val="single" w:sz="4" w:space="0" w:color="auto"/>
              <w:right w:val="nil"/>
            </w:tcBorders>
          </w:tcPr>
          <w:p w14:paraId="5F67C856"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75D78E36" w14:textId="77777777" w:rsidTr="005E3611">
        <w:tc>
          <w:tcPr>
            <w:tcW w:w="10137" w:type="dxa"/>
            <w:tcBorders>
              <w:top w:val="single" w:sz="4" w:space="0" w:color="auto"/>
              <w:left w:val="nil"/>
              <w:bottom w:val="nil"/>
              <w:right w:val="nil"/>
            </w:tcBorders>
            <w:hideMark/>
          </w:tcPr>
          <w:p w14:paraId="0730CA8F"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Количественный состав и Ф.И.О. членов Правления/иного коллегиального исполнительного органа (если имеется):</w:t>
            </w:r>
          </w:p>
        </w:tc>
      </w:tr>
      <w:tr w:rsidR="009F35D2" w:rsidRPr="009F35D2" w14:paraId="2F00C6DD" w14:textId="77777777" w:rsidTr="005E3611">
        <w:trPr>
          <w:trHeight w:val="106"/>
        </w:trPr>
        <w:tc>
          <w:tcPr>
            <w:tcW w:w="10137" w:type="dxa"/>
            <w:tcBorders>
              <w:top w:val="nil"/>
              <w:left w:val="nil"/>
              <w:bottom w:val="single" w:sz="4" w:space="0" w:color="auto"/>
              <w:right w:val="nil"/>
            </w:tcBorders>
          </w:tcPr>
          <w:p w14:paraId="6977ABA5" w14:textId="77777777" w:rsidR="006B163F" w:rsidRPr="009F35D2" w:rsidRDefault="006B163F" w:rsidP="00BA63E5">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9F35D2" w:rsidRPr="009F35D2" w14:paraId="7E4D6E99" w14:textId="77777777" w:rsidTr="005E3611">
        <w:tc>
          <w:tcPr>
            <w:tcW w:w="10137" w:type="dxa"/>
            <w:tcBorders>
              <w:top w:val="single" w:sz="4" w:space="0" w:color="auto"/>
              <w:left w:val="nil"/>
              <w:bottom w:val="nil"/>
              <w:right w:val="nil"/>
            </w:tcBorders>
            <w:hideMark/>
          </w:tcPr>
          <w:p w14:paraId="4BD9D1AB"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9F35D2" w:rsidRPr="009F35D2" w14:paraId="353632DF" w14:textId="77777777" w:rsidTr="005E3611">
        <w:tc>
          <w:tcPr>
            <w:tcW w:w="10137" w:type="dxa"/>
            <w:tcBorders>
              <w:top w:val="nil"/>
              <w:left w:val="nil"/>
              <w:bottom w:val="nil"/>
              <w:right w:val="nil"/>
            </w:tcBorders>
            <w:hideMark/>
          </w:tcPr>
          <w:p w14:paraId="7B98EFD8"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директоров (наблюдательного совета)</w:t>
            </w:r>
          </w:p>
        </w:tc>
      </w:tr>
      <w:tr w:rsidR="009F35D2" w:rsidRPr="009F35D2" w14:paraId="6FCB070A" w14:textId="77777777" w:rsidTr="005E3611">
        <w:trPr>
          <w:trHeight w:val="102"/>
        </w:trPr>
        <w:tc>
          <w:tcPr>
            <w:tcW w:w="10137" w:type="dxa"/>
            <w:tcBorders>
              <w:top w:val="nil"/>
              <w:left w:val="nil"/>
              <w:bottom w:val="single" w:sz="4" w:space="0" w:color="auto"/>
              <w:right w:val="nil"/>
            </w:tcBorders>
          </w:tcPr>
          <w:p w14:paraId="7B4A6329"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457EFAC3" w14:textId="77777777" w:rsidTr="005E3611">
        <w:tc>
          <w:tcPr>
            <w:tcW w:w="10137" w:type="dxa"/>
            <w:tcBorders>
              <w:top w:val="single" w:sz="4" w:space="0" w:color="auto"/>
              <w:left w:val="nil"/>
              <w:bottom w:val="nil"/>
              <w:right w:val="nil"/>
            </w:tcBorders>
          </w:tcPr>
          <w:p w14:paraId="5ADA013E"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(при наличии перечислить, при отсутствии – проставить прочерк)</w:t>
            </w:r>
          </w:p>
          <w:p w14:paraId="786E960A" w14:textId="77777777" w:rsidR="006B163F" w:rsidRPr="009F35D2" w:rsidRDefault="006B163F" w:rsidP="00BA63E5">
            <w:pPr>
              <w:tabs>
                <w:tab w:val="left" w:pos="1500"/>
              </w:tabs>
              <w:spacing w:after="0" w:line="240" w:lineRule="auto"/>
              <w:jc w:val="both"/>
              <w:rPr>
                <w:rFonts w:ascii="Times New Roman" w:hAnsi="Times New Roman" w:cs="Times New Roman"/>
              </w:rPr>
            </w:pPr>
          </w:p>
        </w:tc>
      </w:tr>
      <w:tr w:rsidR="009F35D2" w:rsidRPr="009F35D2" w14:paraId="0F59A220" w14:textId="77777777" w:rsidTr="005E3611">
        <w:tc>
          <w:tcPr>
            <w:tcW w:w="10137" w:type="dxa"/>
            <w:tcBorders>
              <w:top w:val="nil"/>
              <w:left w:val="nil"/>
              <w:bottom w:val="nil"/>
              <w:right w:val="nil"/>
            </w:tcBorders>
            <w:hideMark/>
          </w:tcPr>
          <w:p w14:paraId="3366F1DE"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noProof/>
                <w:lang w:val="ru-RU"/>
              </w:rPr>
              <w:drawing>
                <wp:anchor distT="0" distB="0" distL="114300" distR="114300" simplePos="0" relativeHeight="251669504" behindDoc="1" locked="0" layoutInCell="1" allowOverlap="1" wp14:anchorId="5BB134EC" wp14:editId="38482F81">
                  <wp:simplePos x="0" y="0"/>
                  <wp:positionH relativeFrom="column">
                    <wp:posOffset>-3810</wp:posOffset>
                  </wp:positionH>
                  <wp:positionV relativeFrom="paragraph">
                    <wp:posOffset>-1191260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9F35D2">
              <w:rPr>
                <w:lang w:val="ru-RU" w:eastAsia="en-US"/>
              </w:rPr>
              <w:t>Балансовая стоимость активов (всего) в соответствии с последним утвержденным балансом</w:t>
            </w:r>
          </w:p>
        </w:tc>
      </w:tr>
      <w:tr w:rsidR="009F35D2" w:rsidRPr="009F35D2" w14:paraId="21B8C6B0" w14:textId="77777777" w:rsidTr="005E3611">
        <w:tc>
          <w:tcPr>
            <w:tcW w:w="10137" w:type="dxa"/>
            <w:tcBorders>
              <w:top w:val="nil"/>
              <w:left w:val="nil"/>
              <w:bottom w:val="single" w:sz="4" w:space="0" w:color="auto"/>
              <w:right w:val="nil"/>
            </w:tcBorders>
          </w:tcPr>
          <w:p w14:paraId="7CAD5C3F"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661F719F" w14:textId="77777777" w:rsidTr="005E3611">
        <w:tc>
          <w:tcPr>
            <w:tcW w:w="10137" w:type="dxa"/>
            <w:tcBorders>
              <w:top w:val="single" w:sz="4" w:space="0" w:color="auto"/>
              <w:left w:val="nil"/>
              <w:bottom w:val="nil"/>
              <w:right w:val="nil"/>
            </w:tcBorders>
            <w:hideMark/>
          </w:tcPr>
          <w:p w14:paraId="48AB13B2"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9F35D2" w:rsidRPr="009F35D2" w14:paraId="21B98426" w14:textId="77777777" w:rsidTr="005E3611">
        <w:tc>
          <w:tcPr>
            <w:tcW w:w="10137" w:type="dxa"/>
            <w:tcBorders>
              <w:top w:val="nil"/>
              <w:left w:val="nil"/>
              <w:bottom w:val="single" w:sz="4" w:space="0" w:color="auto"/>
              <w:right w:val="nil"/>
            </w:tcBorders>
          </w:tcPr>
          <w:p w14:paraId="5F56D86C"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1A39E150" w14:textId="77777777" w:rsidTr="005E3611">
        <w:tc>
          <w:tcPr>
            <w:tcW w:w="10137" w:type="dxa"/>
            <w:tcBorders>
              <w:top w:val="nil"/>
              <w:left w:val="nil"/>
              <w:bottom w:val="nil"/>
              <w:right w:val="nil"/>
            </w:tcBorders>
            <w:hideMark/>
          </w:tcPr>
          <w:p w14:paraId="650F6245" w14:textId="77777777" w:rsidR="006B163F" w:rsidRPr="009F35D2" w:rsidRDefault="006B163F" w:rsidP="00BA63E5">
            <w:pPr>
              <w:pStyle w:val="caaieiaie5"/>
              <w:numPr>
                <w:ilvl w:val="0"/>
                <w:numId w:val="163"/>
              </w:numPr>
              <w:spacing w:line="240" w:lineRule="auto"/>
              <w:ind w:left="0" w:firstLine="0"/>
              <w:jc w:val="both"/>
              <w:rPr>
                <w:lang w:val="ru-RU" w:eastAsia="en-US"/>
              </w:rPr>
            </w:pPr>
            <w:r w:rsidRPr="009F35D2">
              <w:rPr>
                <w:lang w:val="ru-RU" w:eastAsia="en-US"/>
              </w:rPr>
              <w:t>Размер чистых активов на последнюю отчетную дату</w:t>
            </w:r>
          </w:p>
        </w:tc>
      </w:tr>
      <w:tr w:rsidR="009F35D2" w:rsidRPr="009F35D2" w14:paraId="4F57D256" w14:textId="77777777" w:rsidTr="005E3611">
        <w:tc>
          <w:tcPr>
            <w:tcW w:w="10137" w:type="dxa"/>
            <w:tcBorders>
              <w:top w:val="nil"/>
              <w:left w:val="nil"/>
              <w:bottom w:val="single" w:sz="4" w:space="0" w:color="auto"/>
              <w:right w:val="nil"/>
            </w:tcBorders>
          </w:tcPr>
          <w:p w14:paraId="39857149"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1901D970" w14:textId="77777777" w:rsidTr="005E3611">
        <w:tc>
          <w:tcPr>
            <w:tcW w:w="10137" w:type="dxa"/>
            <w:tcBorders>
              <w:top w:val="single" w:sz="4" w:space="0" w:color="auto"/>
              <w:left w:val="nil"/>
              <w:bottom w:val="nil"/>
              <w:right w:val="nil"/>
            </w:tcBorders>
            <w:hideMark/>
          </w:tcPr>
          <w:p w14:paraId="772D1EC1" w14:textId="77777777" w:rsidR="006B163F" w:rsidRPr="009F35D2" w:rsidRDefault="006B163F" w:rsidP="00BA63E5">
            <w:pPr>
              <w:pStyle w:val="caaieiaie5"/>
              <w:numPr>
                <w:ilvl w:val="0"/>
                <w:numId w:val="163"/>
              </w:numPr>
              <w:spacing w:line="240" w:lineRule="auto"/>
              <w:ind w:left="0" w:firstLine="0"/>
              <w:jc w:val="both"/>
              <w:rPr>
                <w:lang w:eastAsia="en-US"/>
              </w:rPr>
            </w:pPr>
            <w:r w:rsidRPr="009F35D2">
              <w:rPr>
                <w:lang w:eastAsia="en-US"/>
              </w:rPr>
              <w:t>Размер уставного капитала</w:t>
            </w:r>
          </w:p>
        </w:tc>
      </w:tr>
      <w:tr w:rsidR="009F35D2" w:rsidRPr="009F35D2" w14:paraId="3C1E86D4" w14:textId="77777777" w:rsidTr="005E3611">
        <w:tc>
          <w:tcPr>
            <w:tcW w:w="10137" w:type="dxa"/>
            <w:tcBorders>
              <w:top w:val="nil"/>
              <w:left w:val="nil"/>
              <w:bottom w:val="single" w:sz="4" w:space="0" w:color="auto"/>
              <w:right w:val="nil"/>
            </w:tcBorders>
          </w:tcPr>
          <w:p w14:paraId="76FF52F5" w14:textId="77777777" w:rsidR="006B163F" w:rsidRPr="009F35D2" w:rsidRDefault="006B163F" w:rsidP="00BA63E5">
            <w:pPr>
              <w:tabs>
                <w:tab w:val="left" w:pos="1500"/>
              </w:tabs>
              <w:spacing w:after="0" w:line="240" w:lineRule="auto"/>
              <w:jc w:val="both"/>
              <w:rPr>
                <w:rFonts w:ascii="Times New Roman" w:hAnsi="Times New Roman" w:cs="Times New Roman"/>
                <w:b/>
              </w:rPr>
            </w:pPr>
          </w:p>
        </w:tc>
      </w:tr>
      <w:tr w:rsidR="009F35D2" w:rsidRPr="009F35D2" w14:paraId="4D5DE607" w14:textId="77777777" w:rsidTr="005E3611">
        <w:tc>
          <w:tcPr>
            <w:tcW w:w="10137" w:type="dxa"/>
            <w:tcBorders>
              <w:top w:val="single" w:sz="4" w:space="0" w:color="auto"/>
              <w:left w:val="nil"/>
              <w:bottom w:val="nil"/>
              <w:right w:val="nil"/>
            </w:tcBorders>
          </w:tcPr>
          <w:p w14:paraId="7A27365F" w14:textId="77777777" w:rsidR="006B163F" w:rsidRPr="009F35D2" w:rsidRDefault="006B163F" w:rsidP="00BA63E5">
            <w:pPr>
              <w:tabs>
                <w:tab w:val="left" w:pos="1500"/>
              </w:tabs>
              <w:spacing w:after="0" w:line="240" w:lineRule="auto"/>
              <w:rPr>
                <w:rFonts w:ascii="Times New Roman" w:hAnsi="Times New Roman" w:cs="Times New Roman"/>
              </w:rPr>
            </w:pPr>
          </w:p>
        </w:tc>
      </w:tr>
    </w:tbl>
    <w:p w14:paraId="264E7CC7" w14:textId="77777777" w:rsidR="006B163F" w:rsidRPr="009F35D2" w:rsidRDefault="006B163F" w:rsidP="00BA63E5">
      <w:pPr>
        <w:tabs>
          <w:tab w:val="left" w:pos="1500"/>
        </w:tabs>
        <w:spacing w:after="0" w:line="240" w:lineRule="auto"/>
        <w:jc w:val="both"/>
        <w:rPr>
          <w:rFonts w:ascii="Times New Roman" w:hAnsi="Times New Roman" w:cs="Times New Roman"/>
        </w:rPr>
      </w:pPr>
      <w:r w:rsidRPr="009F35D2">
        <w:rPr>
          <w:rFonts w:ascii="Times New Roman" w:hAnsi="Times New Roman" w:cs="Times New Roman"/>
        </w:rPr>
        <w:t>Настоящим подтверждается, что вышеуказанные сведения являются достоверными и действительными</w:t>
      </w:r>
    </w:p>
    <w:p w14:paraId="2C1596CA" w14:textId="77777777" w:rsidR="006B163F" w:rsidRPr="009F35D2" w:rsidRDefault="006B163F" w:rsidP="00BA63E5">
      <w:pPr>
        <w:spacing w:after="0" w:line="240" w:lineRule="auto"/>
        <w:rPr>
          <w:rFonts w:ascii="Times New Roman" w:hAnsi="Times New Roman" w:cs="Times New Roman"/>
        </w:rPr>
      </w:pPr>
    </w:p>
    <w:p w14:paraId="53469B93" w14:textId="77777777" w:rsidR="006B163F" w:rsidRPr="009F35D2" w:rsidRDefault="006B163F" w:rsidP="00BA63E5">
      <w:pPr>
        <w:spacing w:after="0" w:line="240" w:lineRule="auto"/>
        <w:rPr>
          <w:rFonts w:ascii="Times New Roman" w:hAnsi="Times New Roman" w:cs="Times New Roman"/>
        </w:rPr>
      </w:pPr>
      <w:r w:rsidRPr="009F35D2">
        <w:rPr>
          <w:rFonts w:ascii="Times New Roman" w:hAnsi="Times New Roman" w:cs="Times New Roman"/>
        </w:rPr>
        <w:t>Руководитель ________________________/______________________________________</w:t>
      </w:r>
    </w:p>
    <w:p w14:paraId="56CB2839" w14:textId="77777777" w:rsidR="006B163F" w:rsidRPr="009F35D2" w:rsidRDefault="006B163F" w:rsidP="00BA63E5">
      <w:pPr>
        <w:spacing w:after="0" w:line="240" w:lineRule="auto"/>
        <w:rPr>
          <w:rFonts w:ascii="Times New Roman" w:hAnsi="Times New Roman" w:cs="Times New Roman"/>
        </w:rPr>
      </w:pPr>
    </w:p>
    <w:p w14:paraId="4AD2FA08" w14:textId="77777777" w:rsidR="006B163F" w:rsidRPr="009F35D2" w:rsidRDefault="006B163F" w:rsidP="00BA63E5">
      <w:pPr>
        <w:spacing w:after="0" w:line="240" w:lineRule="auto"/>
        <w:rPr>
          <w:rFonts w:ascii="Times New Roman" w:hAnsi="Times New Roman" w:cs="Times New Roman"/>
          <w:b/>
        </w:rPr>
      </w:pPr>
      <w:r w:rsidRPr="009F35D2">
        <w:rPr>
          <w:rFonts w:ascii="Times New Roman" w:hAnsi="Times New Roman" w:cs="Times New Roman"/>
        </w:rPr>
        <w:t>Информация предоставляется по договору №_________ от ____________.</w:t>
      </w:r>
    </w:p>
    <w:p w14:paraId="1ACEF141" w14:textId="77777777" w:rsidR="006B163F" w:rsidRPr="009F35D2" w:rsidRDefault="006B163F" w:rsidP="00BA63E5">
      <w:pPr>
        <w:spacing w:after="0" w:line="240" w:lineRule="auto"/>
        <w:jc w:val="both"/>
        <w:rPr>
          <w:rFonts w:ascii="Times New Roman" w:hAnsi="Times New Roman" w:cs="Times New Roman"/>
          <w:b/>
        </w:rPr>
      </w:pPr>
    </w:p>
    <w:p w14:paraId="100A171E" w14:textId="77777777" w:rsidR="006B163F" w:rsidRPr="009F35D2" w:rsidRDefault="006B163F" w:rsidP="00BA63E5">
      <w:pPr>
        <w:spacing w:after="0" w:line="240" w:lineRule="auto"/>
        <w:jc w:val="both"/>
        <w:rPr>
          <w:rFonts w:ascii="Times New Roman" w:hAnsi="Times New Roman" w:cs="Times New Roman"/>
          <w:b/>
          <w:sz w:val="24"/>
          <w:szCs w:val="24"/>
        </w:rPr>
      </w:pPr>
    </w:p>
    <w:p w14:paraId="6E259ED4" w14:textId="77777777" w:rsidR="006B163F" w:rsidRPr="009F35D2" w:rsidRDefault="006B163F" w:rsidP="00BA63E5">
      <w:pPr>
        <w:spacing w:after="0" w:line="240" w:lineRule="auto"/>
        <w:jc w:val="both"/>
        <w:rPr>
          <w:rFonts w:ascii="Times New Roman" w:hAnsi="Times New Roman" w:cs="Times New Roman"/>
          <w:b/>
          <w:sz w:val="24"/>
          <w:szCs w:val="24"/>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9F77F2" w:rsidRPr="009F35D2" w14:paraId="7B98775F" w14:textId="77777777" w:rsidTr="009F77F2">
        <w:tc>
          <w:tcPr>
            <w:tcW w:w="5210" w:type="dxa"/>
          </w:tcPr>
          <w:p w14:paraId="5E00B523" w14:textId="77777777" w:rsidR="009F77F2" w:rsidRPr="009F35D2" w:rsidRDefault="009F77F2" w:rsidP="009F77F2">
            <w:pPr>
              <w:tabs>
                <w:tab w:val="left" w:pos="1766"/>
              </w:tabs>
              <w:rPr>
                <w:rFonts w:ascii="Times New Roman" w:hAnsi="Times New Roman" w:cs="Times New Roman"/>
                <w:b/>
                <w:lang w:eastAsia="ru-RU"/>
              </w:rPr>
            </w:pPr>
            <w:r w:rsidRPr="009F35D2">
              <w:rPr>
                <w:rFonts w:ascii="Times New Roman" w:hAnsi="Times New Roman" w:cs="Times New Roman"/>
                <w:b/>
                <w:lang w:eastAsia="ru-RU"/>
              </w:rPr>
              <w:t>Заказчик:</w:t>
            </w:r>
          </w:p>
          <w:p w14:paraId="5C31DB5A" w14:textId="77777777" w:rsidR="009F77F2" w:rsidRPr="009F35D2" w:rsidRDefault="009F77F2"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Генеральный директор</w:t>
            </w:r>
          </w:p>
          <w:p w14:paraId="7FB8EB27" w14:textId="77777777" w:rsidR="009F77F2" w:rsidRPr="009F35D2" w:rsidRDefault="009F77F2"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АО «Энергосервис Волги»</w:t>
            </w:r>
          </w:p>
          <w:p w14:paraId="742220BD" w14:textId="77777777" w:rsidR="009F77F2" w:rsidRPr="009F35D2" w:rsidRDefault="009F77F2" w:rsidP="009F77F2">
            <w:pPr>
              <w:tabs>
                <w:tab w:val="left" w:pos="1766"/>
              </w:tabs>
              <w:rPr>
                <w:rFonts w:ascii="Times New Roman" w:hAnsi="Times New Roman" w:cs="Times New Roman"/>
                <w:lang w:eastAsia="ru-RU"/>
              </w:rPr>
            </w:pPr>
          </w:p>
          <w:p w14:paraId="5C4EF050" w14:textId="77777777" w:rsidR="009F77F2" w:rsidRPr="009F35D2" w:rsidRDefault="009F77F2"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_______________Проскуркин М.К.</w:t>
            </w:r>
          </w:p>
        </w:tc>
        <w:tc>
          <w:tcPr>
            <w:tcW w:w="5211" w:type="dxa"/>
          </w:tcPr>
          <w:p w14:paraId="5B661E6D" w14:textId="77777777" w:rsidR="009F77F2" w:rsidRDefault="009F77F2" w:rsidP="009F77F2">
            <w:pPr>
              <w:tabs>
                <w:tab w:val="left" w:pos="1766"/>
              </w:tabs>
              <w:rPr>
                <w:rFonts w:ascii="Times New Roman" w:hAnsi="Times New Roman" w:cs="Times New Roman"/>
                <w:b/>
                <w:lang w:eastAsia="ru-RU"/>
              </w:rPr>
            </w:pPr>
            <w:r w:rsidRPr="009F35D2">
              <w:rPr>
                <w:rFonts w:ascii="Times New Roman" w:hAnsi="Times New Roman" w:cs="Times New Roman"/>
                <w:b/>
                <w:lang w:eastAsia="ru-RU"/>
              </w:rPr>
              <w:t>Подрядчик:</w:t>
            </w:r>
          </w:p>
          <w:p w14:paraId="6511EC05" w14:textId="334608E7" w:rsidR="009F77F2" w:rsidRPr="00DE1A93" w:rsidRDefault="009F77F2" w:rsidP="009F77F2">
            <w:pPr>
              <w:tabs>
                <w:tab w:val="left" w:pos="1766"/>
              </w:tabs>
              <w:rPr>
                <w:rFonts w:ascii="Times New Roman" w:hAnsi="Times New Roman" w:cs="Times New Roman"/>
                <w:lang w:eastAsia="ru-RU"/>
              </w:rPr>
            </w:pPr>
          </w:p>
        </w:tc>
      </w:tr>
    </w:tbl>
    <w:p w14:paraId="693B8031" w14:textId="77777777" w:rsidR="00BA63E5" w:rsidRPr="009F35D2" w:rsidRDefault="00BA63E5" w:rsidP="006B163F">
      <w:pPr>
        <w:jc w:val="both"/>
        <w:rPr>
          <w:b/>
          <w:sz w:val="24"/>
          <w:szCs w:val="24"/>
        </w:rPr>
        <w:sectPr w:rsidR="00BA63E5" w:rsidRPr="009F35D2" w:rsidSect="00BA63E5">
          <w:pgSz w:w="11907" w:h="16840"/>
          <w:pgMar w:top="567" w:right="567" w:bottom="567" w:left="1134" w:header="720" w:footer="720" w:gutter="0"/>
          <w:cols w:space="720"/>
        </w:sectPr>
      </w:pPr>
    </w:p>
    <w:p w14:paraId="186E1208" w14:textId="0D943FC9" w:rsidR="006B163F" w:rsidRPr="009F35D2" w:rsidRDefault="00FD4DAC" w:rsidP="00583C44">
      <w:pPr>
        <w:spacing w:after="0" w:line="240" w:lineRule="auto"/>
        <w:jc w:val="right"/>
        <w:rPr>
          <w:rFonts w:ascii="Times New Roman" w:hAnsi="Times New Roman" w:cs="Times New Roman"/>
        </w:rPr>
      </w:pPr>
      <w:r w:rsidRPr="009F35D2">
        <w:rPr>
          <w:rFonts w:ascii="Times New Roman" w:hAnsi="Times New Roman" w:cs="Times New Roman"/>
        </w:rPr>
        <w:t>Приложение № 11</w:t>
      </w:r>
    </w:p>
    <w:p w14:paraId="51B68BF4" w14:textId="77777777" w:rsidR="006B163F" w:rsidRPr="009F35D2" w:rsidRDefault="006B163F" w:rsidP="00583C44">
      <w:pPr>
        <w:spacing w:after="0" w:line="240" w:lineRule="auto"/>
        <w:ind w:right="38"/>
        <w:jc w:val="right"/>
        <w:rPr>
          <w:rFonts w:ascii="Times New Roman" w:hAnsi="Times New Roman" w:cs="Times New Roman"/>
        </w:rPr>
      </w:pPr>
      <w:r w:rsidRPr="009F35D2">
        <w:rPr>
          <w:rFonts w:ascii="Times New Roman" w:hAnsi="Times New Roman" w:cs="Times New Roman"/>
        </w:rPr>
        <w:t>к договору подряда № _______________ от _____________ г.</w:t>
      </w:r>
    </w:p>
    <w:p w14:paraId="632401AE" w14:textId="77777777" w:rsidR="006B163F" w:rsidRPr="009F35D2" w:rsidRDefault="006B163F" w:rsidP="00583C44">
      <w:pPr>
        <w:spacing w:after="0" w:line="240" w:lineRule="auto"/>
        <w:jc w:val="right"/>
        <w:rPr>
          <w:rFonts w:ascii="Times New Roman" w:hAnsi="Times New Roman" w:cs="Times New Roman"/>
        </w:rPr>
      </w:pPr>
      <w:r w:rsidRPr="009F35D2">
        <w:rPr>
          <w:rFonts w:ascii="Times New Roman" w:hAnsi="Times New Roman" w:cs="Times New Roman"/>
        </w:rPr>
        <w:t xml:space="preserve">                                               </w:t>
      </w:r>
    </w:p>
    <w:p w14:paraId="77615B95" w14:textId="77777777" w:rsidR="006B163F" w:rsidRPr="009F35D2" w:rsidRDefault="006B163F" w:rsidP="00583C44">
      <w:pPr>
        <w:spacing w:after="0" w:line="240" w:lineRule="auto"/>
        <w:rPr>
          <w:rFonts w:ascii="Times New Roman" w:hAnsi="Times New Roman" w:cs="Times New Roman"/>
        </w:rPr>
      </w:pP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p>
    <w:p w14:paraId="6D034821" w14:textId="77777777" w:rsidR="006B163F" w:rsidRPr="009F35D2" w:rsidRDefault="006B163F" w:rsidP="00583C44">
      <w:pPr>
        <w:spacing w:after="0" w:line="240" w:lineRule="auto"/>
        <w:jc w:val="right"/>
        <w:rPr>
          <w:rFonts w:ascii="Times New Roman" w:hAnsi="Times New Roman" w:cs="Times New Roman"/>
        </w:rPr>
      </w:pPr>
      <w:r w:rsidRPr="009F35D2">
        <w:rPr>
          <w:rFonts w:ascii="Times New Roman" w:hAnsi="Times New Roman" w:cs="Times New Roman"/>
        </w:rPr>
        <w:t>Нетиповая форма № Счет</w:t>
      </w:r>
    </w:p>
    <w:p w14:paraId="31F3147F" w14:textId="77777777" w:rsidR="006B163F" w:rsidRPr="009F35D2" w:rsidRDefault="006B163F" w:rsidP="00583C44">
      <w:pPr>
        <w:spacing w:after="0" w:line="240" w:lineRule="auto"/>
        <w:rPr>
          <w:rFonts w:ascii="Times New Roman" w:hAnsi="Times New Roman" w:cs="Times New Roman"/>
        </w:rPr>
      </w:pP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p>
    <w:p w14:paraId="55662560" w14:textId="77777777" w:rsidR="006B163F" w:rsidRPr="009F35D2" w:rsidRDefault="006B163F" w:rsidP="00583C44">
      <w:pPr>
        <w:spacing w:after="0" w:line="240" w:lineRule="auto"/>
        <w:rPr>
          <w:rFonts w:ascii="Times New Roman" w:hAnsi="Times New Roman" w:cs="Times New Roman"/>
          <w:b/>
        </w:rPr>
      </w:pPr>
      <w:r w:rsidRPr="009F35D2">
        <w:rPr>
          <w:rFonts w:ascii="Times New Roman" w:hAnsi="Times New Roman" w:cs="Times New Roman"/>
          <w:b/>
        </w:rPr>
        <w:t>СЧЕТ №_____________________ от ___________20__г.</w:t>
      </w:r>
    </w:p>
    <w:p w14:paraId="4AB4BA87" w14:textId="77777777" w:rsidR="006B163F" w:rsidRPr="009F35D2" w:rsidRDefault="006B163F" w:rsidP="00583C44">
      <w:pPr>
        <w:spacing w:after="0" w:line="240" w:lineRule="auto"/>
        <w:rPr>
          <w:rFonts w:ascii="Times New Roman" w:hAnsi="Times New Roman" w:cs="Times New Roman"/>
          <w:b/>
        </w:rPr>
      </w:pPr>
      <w:r w:rsidRPr="009F35D2">
        <w:rPr>
          <w:rFonts w:ascii="Times New Roman" w:hAnsi="Times New Roman" w:cs="Times New Roman"/>
          <w:b/>
        </w:rPr>
        <w:t>Продавец _________________________________________________________</w:t>
      </w:r>
    </w:p>
    <w:p w14:paraId="1264A10A" w14:textId="77777777" w:rsidR="006B163F" w:rsidRPr="009F35D2" w:rsidRDefault="006B163F" w:rsidP="00583C44">
      <w:pPr>
        <w:spacing w:after="0" w:line="240" w:lineRule="auto"/>
        <w:rPr>
          <w:rFonts w:ascii="Times New Roman" w:hAnsi="Times New Roman" w:cs="Times New Roman"/>
          <w:b/>
          <w:u w:val="single"/>
        </w:rPr>
      </w:pPr>
      <w:r w:rsidRPr="009F35D2">
        <w:rPr>
          <w:rFonts w:ascii="Times New Roman" w:hAnsi="Times New Roman" w:cs="Times New Roman"/>
          <w:b/>
        </w:rPr>
        <w:t>Структурное подразделение ________________________________________</w:t>
      </w:r>
    </w:p>
    <w:p w14:paraId="3982C7DD" w14:textId="77777777" w:rsidR="006B163F" w:rsidRPr="009F35D2" w:rsidRDefault="006B163F" w:rsidP="00583C44">
      <w:pPr>
        <w:spacing w:after="0" w:line="240" w:lineRule="auto"/>
        <w:rPr>
          <w:rFonts w:ascii="Times New Roman" w:hAnsi="Times New Roman" w:cs="Times New Roman"/>
          <w:b/>
        </w:rPr>
      </w:pPr>
      <w:r w:rsidRPr="009F35D2">
        <w:rPr>
          <w:rFonts w:ascii="Times New Roman" w:hAnsi="Times New Roman" w:cs="Times New Roman"/>
          <w:b/>
        </w:rPr>
        <w:t>Адрес       ____________________________________________________________</w:t>
      </w:r>
    </w:p>
    <w:p w14:paraId="693A2AD8" w14:textId="77777777" w:rsidR="006B163F" w:rsidRPr="009F35D2" w:rsidRDefault="006B163F" w:rsidP="00583C44">
      <w:pPr>
        <w:spacing w:after="0" w:line="240" w:lineRule="auto"/>
        <w:rPr>
          <w:rFonts w:ascii="Times New Roman" w:hAnsi="Times New Roman" w:cs="Times New Roman"/>
          <w:b/>
        </w:rPr>
      </w:pPr>
      <w:r w:rsidRPr="009F35D2">
        <w:rPr>
          <w:rFonts w:ascii="Times New Roman" w:hAnsi="Times New Roman" w:cs="Times New Roman"/>
          <w:b/>
        </w:rPr>
        <w:t>ИНН/КПП________________________________________________________</w:t>
      </w:r>
    </w:p>
    <w:p w14:paraId="778A9E32" w14:textId="77777777" w:rsidR="006B163F" w:rsidRPr="009F35D2" w:rsidRDefault="006B163F" w:rsidP="00583C44">
      <w:pPr>
        <w:tabs>
          <w:tab w:val="left" w:pos="9814"/>
        </w:tabs>
        <w:spacing w:after="0" w:line="240" w:lineRule="auto"/>
        <w:rPr>
          <w:rFonts w:ascii="Times New Roman" w:hAnsi="Times New Roman" w:cs="Times New Roman"/>
          <w:b/>
        </w:rPr>
      </w:pPr>
      <w:r w:rsidRPr="009F35D2">
        <w:rPr>
          <w:rFonts w:ascii="Times New Roman" w:hAnsi="Times New Roman" w:cs="Times New Roman"/>
          <w:b/>
        </w:rPr>
        <w:t>Расчетный счет___________________в Банке__________________________</w:t>
      </w:r>
    </w:p>
    <w:p w14:paraId="1BE3DC6D" w14:textId="77777777" w:rsidR="006B163F" w:rsidRPr="009F35D2" w:rsidRDefault="006B163F" w:rsidP="00583C44">
      <w:pPr>
        <w:spacing w:after="0" w:line="240" w:lineRule="auto"/>
        <w:rPr>
          <w:rFonts w:ascii="Times New Roman" w:hAnsi="Times New Roman" w:cs="Times New Roman"/>
          <w:b/>
        </w:rPr>
      </w:pPr>
      <w:r w:rsidRPr="009F35D2">
        <w:rPr>
          <w:rFonts w:ascii="Times New Roman" w:hAnsi="Times New Roman" w:cs="Times New Roman"/>
          <w:b/>
        </w:rPr>
        <w:t>БИК_________________________________Кор.счет_____________________</w:t>
      </w:r>
    </w:p>
    <w:p w14:paraId="0F8C099B" w14:textId="77777777" w:rsidR="006B163F" w:rsidRPr="009F35D2" w:rsidRDefault="006B163F" w:rsidP="00583C44">
      <w:pPr>
        <w:spacing w:after="0" w:line="240" w:lineRule="auto"/>
        <w:rPr>
          <w:rFonts w:ascii="Times New Roman" w:hAnsi="Times New Roman" w:cs="Times New Roman"/>
          <w:b/>
        </w:rPr>
      </w:pPr>
      <w:r w:rsidRPr="009F35D2">
        <w:rPr>
          <w:rFonts w:ascii="Times New Roman" w:hAnsi="Times New Roman" w:cs="Times New Roman"/>
          <w:b/>
        </w:rPr>
        <w:t>Покупатель_______________________________________________________</w:t>
      </w:r>
    </w:p>
    <w:p w14:paraId="0A594824" w14:textId="77777777" w:rsidR="006B163F" w:rsidRPr="009F35D2" w:rsidRDefault="006B163F" w:rsidP="00583C44">
      <w:pPr>
        <w:spacing w:after="0" w:line="240" w:lineRule="auto"/>
        <w:rPr>
          <w:rFonts w:ascii="Times New Roman" w:hAnsi="Times New Roman" w:cs="Times New Roman"/>
          <w:b/>
        </w:rPr>
      </w:pPr>
      <w:r w:rsidRPr="009F35D2">
        <w:rPr>
          <w:rFonts w:ascii="Times New Roman" w:hAnsi="Times New Roman" w:cs="Times New Roman"/>
          <w:b/>
        </w:rPr>
        <w:t>Адрес_____________________________________________________________</w:t>
      </w:r>
    </w:p>
    <w:p w14:paraId="1E3155D6" w14:textId="77777777" w:rsidR="006B163F" w:rsidRPr="009F35D2" w:rsidRDefault="006B163F" w:rsidP="00583C44">
      <w:pPr>
        <w:spacing w:after="0" w:line="240" w:lineRule="auto"/>
        <w:rPr>
          <w:rFonts w:ascii="Times New Roman" w:hAnsi="Times New Roman" w:cs="Times New Roman"/>
          <w:b/>
        </w:rPr>
      </w:pPr>
      <w:r w:rsidRPr="009F35D2">
        <w:rPr>
          <w:rFonts w:ascii="Times New Roman" w:hAnsi="Times New Roman" w:cs="Times New Roman"/>
          <w:b/>
        </w:rPr>
        <w:t>ИНН/КПП________________________________________________________</w:t>
      </w:r>
    </w:p>
    <w:p w14:paraId="65B6B487" w14:textId="77777777" w:rsidR="006B163F" w:rsidRPr="009F35D2" w:rsidRDefault="006B163F" w:rsidP="00583C44">
      <w:pPr>
        <w:spacing w:after="0" w:line="240" w:lineRule="auto"/>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263"/>
        <w:gridCol w:w="1328"/>
        <w:gridCol w:w="1151"/>
        <w:gridCol w:w="1279"/>
        <w:gridCol w:w="1071"/>
        <w:gridCol w:w="1144"/>
        <w:gridCol w:w="1279"/>
      </w:tblGrid>
      <w:tr w:rsidR="009F35D2" w:rsidRPr="009F35D2" w14:paraId="1ACA8FBB" w14:textId="77777777" w:rsidTr="005E3611">
        <w:tc>
          <w:tcPr>
            <w:tcW w:w="1812" w:type="dxa"/>
            <w:shd w:val="clear" w:color="auto" w:fill="auto"/>
          </w:tcPr>
          <w:p w14:paraId="2D388B51" w14:textId="77777777" w:rsidR="006B163F" w:rsidRPr="009F35D2" w:rsidRDefault="006B163F" w:rsidP="00583C44">
            <w:pPr>
              <w:spacing w:after="0" w:line="240" w:lineRule="auto"/>
              <w:rPr>
                <w:rFonts w:ascii="Times New Roman" w:hAnsi="Times New Roman" w:cs="Times New Roman"/>
                <w:sz w:val="18"/>
              </w:rPr>
            </w:pPr>
            <w:r w:rsidRPr="009F35D2">
              <w:rPr>
                <w:rFonts w:ascii="Times New Roman" w:hAnsi="Times New Roman" w:cs="Times New Roman"/>
                <w:sz w:val="18"/>
              </w:rPr>
              <w:t>Наименование товара (описание выполненных работ, оказанных услуг)</w:t>
            </w:r>
          </w:p>
        </w:tc>
        <w:tc>
          <w:tcPr>
            <w:tcW w:w="1813" w:type="dxa"/>
            <w:shd w:val="clear" w:color="auto" w:fill="auto"/>
          </w:tcPr>
          <w:p w14:paraId="6D4567F5" w14:textId="77777777" w:rsidR="006B163F" w:rsidRPr="009F35D2" w:rsidRDefault="006B163F" w:rsidP="00583C44">
            <w:pPr>
              <w:spacing w:after="0" w:line="240" w:lineRule="auto"/>
              <w:rPr>
                <w:rFonts w:ascii="Times New Roman" w:hAnsi="Times New Roman" w:cs="Times New Roman"/>
                <w:sz w:val="18"/>
              </w:rPr>
            </w:pPr>
            <w:r w:rsidRPr="009F35D2">
              <w:rPr>
                <w:rFonts w:ascii="Times New Roman" w:hAnsi="Times New Roman" w:cs="Times New Roman"/>
                <w:sz w:val="18"/>
              </w:rPr>
              <w:t>Единица измерения</w:t>
            </w:r>
          </w:p>
        </w:tc>
        <w:tc>
          <w:tcPr>
            <w:tcW w:w="1813" w:type="dxa"/>
            <w:shd w:val="clear" w:color="auto" w:fill="auto"/>
          </w:tcPr>
          <w:p w14:paraId="1AB2116D" w14:textId="77777777" w:rsidR="006B163F" w:rsidRPr="009F35D2" w:rsidRDefault="006B163F" w:rsidP="00583C44">
            <w:pPr>
              <w:spacing w:after="0" w:line="240" w:lineRule="auto"/>
              <w:rPr>
                <w:rFonts w:ascii="Times New Roman" w:hAnsi="Times New Roman" w:cs="Times New Roman"/>
                <w:sz w:val="18"/>
              </w:rPr>
            </w:pPr>
            <w:r w:rsidRPr="009F35D2">
              <w:rPr>
                <w:rFonts w:ascii="Times New Roman" w:hAnsi="Times New Roman" w:cs="Times New Roman"/>
                <w:sz w:val="18"/>
              </w:rPr>
              <w:t>Количество</w:t>
            </w:r>
          </w:p>
        </w:tc>
        <w:tc>
          <w:tcPr>
            <w:tcW w:w="1813" w:type="dxa"/>
            <w:shd w:val="clear" w:color="auto" w:fill="auto"/>
          </w:tcPr>
          <w:p w14:paraId="3C5339F8" w14:textId="77777777" w:rsidR="006B163F" w:rsidRPr="009F35D2" w:rsidRDefault="006B163F" w:rsidP="00583C44">
            <w:pPr>
              <w:spacing w:after="0" w:line="240" w:lineRule="auto"/>
              <w:rPr>
                <w:rFonts w:ascii="Times New Roman" w:hAnsi="Times New Roman" w:cs="Times New Roman"/>
                <w:sz w:val="18"/>
              </w:rPr>
            </w:pPr>
            <w:r w:rsidRPr="009F35D2">
              <w:rPr>
                <w:rFonts w:ascii="Times New Roman" w:hAnsi="Times New Roman" w:cs="Times New Roman"/>
                <w:sz w:val="18"/>
              </w:rPr>
              <w:t>Цена (тариф) за единицу</w:t>
            </w:r>
          </w:p>
        </w:tc>
        <w:tc>
          <w:tcPr>
            <w:tcW w:w="1813" w:type="dxa"/>
            <w:shd w:val="clear" w:color="auto" w:fill="auto"/>
          </w:tcPr>
          <w:p w14:paraId="5FE3C1D9" w14:textId="77777777" w:rsidR="006B163F" w:rsidRPr="009F35D2" w:rsidRDefault="006B163F" w:rsidP="00583C44">
            <w:pPr>
              <w:spacing w:after="0" w:line="240" w:lineRule="auto"/>
              <w:rPr>
                <w:rFonts w:ascii="Times New Roman" w:hAnsi="Times New Roman" w:cs="Times New Roman"/>
                <w:sz w:val="18"/>
              </w:rPr>
            </w:pPr>
            <w:r w:rsidRPr="009F35D2">
              <w:rPr>
                <w:rFonts w:ascii="Times New Roman" w:hAnsi="Times New Roman" w:cs="Times New Roman"/>
                <w:sz w:val="18"/>
              </w:rPr>
              <w:t>Стоимость товаров (работ, услуг) всего без НДС, руб. коп.</w:t>
            </w:r>
          </w:p>
        </w:tc>
        <w:tc>
          <w:tcPr>
            <w:tcW w:w="1813" w:type="dxa"/>
            <w:shd w:val="clear" w:color="auto" w:fill="auto"/>
          </w:tcPr>
          <w:p w14:paraId="3F908B1B" w14:textId="77777777" w:rsidR="006B163F" w:rsidRPr="009F35D2" w:rsidRDefault="006B163F" w:rsidP="00583C44">
            <w:pPr>
              <w:spacing w:after="0" w:line="240" w:lineRule="auto"/>
              <w:rPr>
                <w:rFonts w:ascii="Times New Roman" w:hAnsi="Times New Roman" w:cs="Times New Roman"/>
                <w:sz w:val="18"/>
              </w:rPr>
            </w:pPr>
            <w:r w:rsidRPr="009F35D2">
              <w:rPr>
                <w:rFonts w:ascii="Times New Roman" w:hAnsi="Times New Roman" w:cs="Times New Roman"/>
                <w:sz w:val="18"/>
              </w:rPr>
              <w:t>Ставка НДС, %</w:t>
            </w:r>
          </w:p>
        </w:tc>
        <w:tc>
          <w:tcPr>
            <w:tcW w:w="1813" w:type="dxa"/>
            <w:shd w:val="clear" w:color="auto" w:fill="auto"/>
          </w:tcPr>
          <w:p w14:paraId="27356C84" w14:textId="77777777" w:rsidR="006B163F" w:rsidRPr="009F35D2" w:rsidRDefault="006B163F" w:rsidP="00583C44">
            <w:pPr>
              <w:spacing w:after="0" w:line="240" w:lineRule="auto"/>
              <w:rPr>
                <w:rFonts w:ascii="Times New Roman" w:hAnsi="Times New Roman" w:cs="Times New Roman"/>
                <w:sz w:val="18"/>
              </w:rPr>
            </w:pPr>
            <w:r w:rsidRPr="009F35D2">
              <w:rPr>
                <w:rFonts w:ascii="Times New Roman" w:hAnsi="Times New Roman" w:cs="Times New Roman"/>
                <w:sz w:val="18"/>
              </w:rPr>
              <w:t>Сумма НДС, руб.коп.</w:t>
            </w:r>
          </w:p>
        </w:tc>
        <w:tc>
          <w:tcPr>
            <w:tcW w:w="1813" w:type="dxa"/>
            <w:shd w:val="clear" w:color="auto" w:fill="auto"/>
          </w:tcPr>
          <w:p w14:paraId="4790D866" w14:textId="77777777" w:rsidR="006B163F" w:rsidRPr="009F35D2" w:rsidRDefault="006B163F" w:rsidP="00583C44">
            <w:pPr>
              <w:spacing w:after="0" w:line="240" w:lineRule="auto"/>
              <w:rPr>
                <w:rFonts w:ascii="Times New Roman" w:hAnsi="Times New Roman" w:cs="Times New Roman"/>
                <w:sz w:val="18"/>
              </w:rPr>
            </w:pPr>
            <w:r w:rsidRPr="009F35D2">
              <w:rPr>
                <w:rFonts w:ascii="Times New Roman" w:hAnsi="Times New Roman" w:cs="Times New Roman"/>
                <w:sz w:val="18"/>
              </w:rPr>
              <w:t>Стоимость товаров (работ, услуг) всего с учетом НДС, руб. коп.</w:t>
            </w:r>
          </w:p>
        </w:tc>
      </w:tr>
      <w:tr w:rsidR="009F35D2" w:rsidRPr="009F35D2" w14:paraId="03F93BDD" w14:textId="77777777" w:rsidTr="005E3611">
        <w:tc>
          <w:tcPr>
            <w:tcW w:w="1812" w:type="dxa"/>
            <w:shd w:val="clear" w:color="auto" w:fill="auto"/>
          </w:tcPr>
          <w:p w14:paraId="67F8C821" w14:textId="77777777" w:rsidR="006B163F" w:rsidRPr="009F35D2" w:rsidRDefault="006B163F" w:rsidP="00583C44">
            <w:pPr>
              <w:spacing w:after="0" w:line="240" w:lineRule="auto"/>
              <w:jc w:val="center"/>
              <w:rPr>
                <w:rFonts w:ascii="Times New Roman" w:hAnsi="Times New Roman" w:cs="Times New Roman"/>
                <w:sz w:val="18"/>
              </w:rPr>
            </w:pPr>
            <w:r w:rsidRPr="009F35D2">
              <w:rPr>
                <w:rFonts w:ascii="Times New Roman" w:hAnsi="Times New Roman" w:cs="Times New Roman"/>
                <w:sz w:val="18"/>
              </w:rPr>
              <w:t>1</w:t>
            </w:r>
          </w:p>
        </w:tc>
        <w:tc>
          <w:tcPr>
            <w:tcW w:w="1813" w:type="dxa"/>
            <w:shd w:val="clear" w:color="auto" w:fill="auto"/>
          </w:tcPr>
          <w:p w14:paraId="4E2299F7" w14:textId="77777777" w:rsidR="006B163F" w:rsidRPr="009F35D2" w:rsidRDefault="006B163F" w:rsidP="00583C44">
            <w:pPr>
              <w:spacing w:after="0" w:line="240" w:lineRule="auto"/>
              <w:jc w:val="center"/>
              <w:rPr>
                <w:rFonts w:ascii="Times New Roman" w:hAnsi="Times New Roman" w:cs="Times New Roman"/>
                <w:sz w:val="18"/>
              </w:rPr>
            </w:pPr>
            <w:r w:rsidRPr="009F35D2">
              <w:rPr>
                <w:rFonts w:ascii="Times New Roman" w:hAnsi="Times New Roman" w:cs="Times New Roman"/>
                <w:sz w:val="18"/>
              </w:rPr>
              <w:t>2</w:t>
            </w:r>
          </w:p>
        </w:tc>
        <w:tc>
          <w:tcPr>
            <w:tcW w:w="1813" w:type="dxa"/>
            <w:shd w:val="clear" w:color="auto" w:fill="auto"/>
          </w:tcPr>
          <w:p w14:paraId="20797BDD" w14:textId="77777777" w:rsidR="006B163F" w:rsidRPr="009F35D2" w:rsidRDefault="006B163F" w:rsidP="00583C44">
            <w:pPr>
              <w:spacing w:after="0" w:line="240" w:lineRule="auto"/>
              <w:jc w:val="center"/>
              <w:rPr>
                <w:rFonts w:ascii="Times New Roman" w:hAnsi="Times New Roman" w:cs="Times New Roman"/>
                <w:sz w:val="18"/>
              </w:rPr>
            </w:pPr>
            <w:r w:rsidRPr="009F35D2">
              <w:rPr>
                <w:rFonts w:ascii="Times New Roman" w:hAnsi="Times New Roman" w:cs="Times New Roman"/>
                <w:sz w:val="18"/>
              </w:rPr>
              <w:t>3</w:t>
            </w:r>
          </w:p>
        </w:tc>
        <w:tc>
          <w:tcPr>
            <w:tcW w:w="1813" w:type="dxa"/>
            <w:shd w:val="clear" w:color="auto" w:fill="auto"/>
          </w:tcPr>
          <w:p w14:paraId="6F918CAC" w14:textId="77777777" w:rsidR="006B163F" w:rsidRPr="009F35D2" w:rsidRDefault="006B163F" w:rsidP="00583C44">
            <w:pPr>
              <w:spacing w:after="0" w:line="240" w:lineRule="auto"/>
              <w:jc w:val="center"/>
              <w:rPr>
                <w:rFonts w:ascii="Times New Roman" w:hAnsi="Times New Roman" w:cs="Times New Roman"/>
                <w:sz w:val="18"/>
              </w:rPr>
            </w:pPr>
            <w:r w:rsidRPr="009F35D2">
              <w:rPr>
                <w:rFonts w:ascii="Times New Roman" w:hAnsi="Times New Roman" w:cs="Times New Roman"/>
                <w:sz w:val="18"/>
              </w:rPr>
              <w:t>4</w:t>
            </w:r>
          </w:p>
        </w:tc>
        <w:tc>
          <w:tcPr>
            <w:tcW w:w="1813" w:type="dxa"/>
            <w:shd w:val="clear" w:color="auto" w:fill="auto"/>
          </w:tcPr>
          <w:p w14:paraId="3DCE95F3" w14:textId="77777777" w:rsidR="006B163F" w:rsidRPr="009F35D2" w:rsidRDefault="006B163F" w:rsidP="00583C44">
            <w:pPr>
              <w:spacing w:after="0" w:line="240" w:lineRule="auto"/>
              <w:jc w:val="center"/>
              <w:rPr>
                <w:rFonts w:ascii="Times New Roman" w:hAnsi="Times New Roman" w:cs="Times New Roman"/>
                <w:sz w:val="18"/>
              </w:rPr>
            </w:pPr>
            <w:r w:rsidRPr="009F35D2">
              <w:rPr>
                <w:rFonts w:ascii="Times New Roman" w:hAnsi="Times New Roman" w:cs="Times New Roman"/>
                <w:sz w:val="18"/>
              </w:rPr>
              <w:t>5</w:t>
            </w:r>
          </w:p>
        </w:tc>
        <w:tc>
          <w:tcPr>
            <w:tcW w:w="1813" w:type="dxa"/>
            <w:shd w:val="clear" w:color="auto" w:fill="auto"/>
          </w:tcPr>
          <w:p w14:paraId="395B61AC" w14:textId="77777777" w:rsidR="006B163F" w:rsidRPr="009F35D2" w:rsidRDefault="006B163F" w:rsidP="00583C44">
            <w:pPr>
              <w:spacing w:after="0" w:line="240" w:lineRule="auto"/>
              <w:jc w:val="center"/>
              <w:rPr>
                <w:rFonts w:ascii="Times New Roman" w:hAnsi="Times New Roman" w:cs="Times New Roman"/>
                <w:sz w:val="18"/>
              </w:rPr>
            </w:pPr>
            <w:r w:rsidRPr="009F35D2">
              <w:rPr>
                <w:rFonts w:ascii="Times New Roman" w:hAnsi="Times New Roman" w:cs="Times New Roman"/>
                <w:sz w:val="18"/>
              </w:rPr>
              <w:t>6</w:t>
            </w:r>
          </w:p>
        </w:tc>
        <w:tc>
          <w:tcPr>
            <w:tcW w:w="1813" w:type="dxa"/>
            <w:shd w:val="clear" w:color="auto" w:fill="auto"/>
          </w:tcPr>
          <w:p w14:paraId="01BEC786" w14:textId="77777777" w:rsidR="006B163F" w:rsidRPr="009F35D2" w:rsidRDefault="006B163F" w:rsidP="00583C44">
            <w:pPr>
              <w:spacing w:after="0" w:line="240" w:lineRule="auto"/>
              <w:jc w:val="center"/>
              <w:rPr>
                <w:rFonts w:ascii="Times New Roman" w:hAnsi="Times New Roman" w:cs="Times New Roman"/>
                <w:sz w:val="18"/>
              </w:rPr>
            </w:pPr>
            <w:r w:rsidRPr="009F35D2">
              <w:rPr>
                <w:rFonts w:ascii="Times New Roman" w:hAnsi="Times New Roman" w:cs="Times New Roman"/>
                <w:sz w:val="18"/>
              </w:rPr>
              <w:t>7</w:t>
            </w:r>
          </w:p>
        </w:tc>
        <w:tc>
          <w:tcPr>
            <w:tcW w:w="1813" w:type="dxa"/>
            <w:shd w:val="clear" w:color="auto" w:fill="auto"/>
          </w:tcPr>
          <w:p w14:paraId="0EF91076" w14:textId="77777777" w:rsidR="006B163F" w:rsidRPr="009F35D2" w:rsidRDefault="006B163F" w:rsidP="00583C44">
            <w:pPr>
              <w:spacing w:after="0" w:line="240" w:lineRule="auto"/>
              <w:jc w:val="center"/>
              <w:rPr>
                <w:rFonts w:ascii="Times New Roman" w:hAnsi="Times New Roman" w:cs="Times New Roman"/>
                <w:sz w:val="18"/>
              </w:rPr>
            </w:pPr>
            <w:r w:rsidRPr="009F35D2">
              <w:rPr>
                <w:rFonts w:ascii="Times New Roman" w:hAnsi="Times New Roman" w:cs="Times New Roman"/>
                <w:sz w:val="18"/>
              </w:rPr>
              <w:t>8</w:t>
            </w:r>
          </w:p>
        </w:tc>
      </w:tr>
      <w:tr w:rsidR="009F35D2" w:rsidRPr="009F35D2" w14:paraId="18FD1DA9" w14:textId="77777777" w:rsidTr="005E3611">
        <w:tc>
          <w:tcPr>
            <w:tcW w:w="1812" w:type="dxa"/>
            <w:shd w:val="clear" w:color="auto" w:fill="auto"/>
          </w:tcPr>
          <w:p w14:paraId="0B7A5239" w14:textId="77777777" w:rsidR="006B163F" w:rsidRPr="009F35D2" w:rsidRDefault="006B163F" w:rsidP="00583C44">
            <w:pPr>
              <w:spacing w:after="0" w:line="240" w:lineRule="auto"/>
              <w:rPr>
                <w:rFonts w:ascii="Times New Roman" w:hAnsi="Times New Roman" w:cs="Times New Roman"/>
                <w:b/>
                <w:sz w:val="18"/>
              </w:rPr>
            </w:pPr>
          </w:p>
        </w:tc>
        <w:tc>
          <w:tcPr>
            <w:tcW w:w="1813" w:type="dxa"/>
            <w:shd w:val="clear" w:color="auto" w:fill="auto"/>
          </w:tcPr>
          <w:p w14:paraId="6EB10C60" w14:textId="77777777" w:rsidR="006B163F" w:rsidRPr="009F35D2" w:rsidRDefault="006B163F" w:rsidP="00583C44">
            <w:pPr>
              <w:spacing w:after="0" w:line="240" w:lineRule="auto"/>
              <w:rPr>
                <w:rFonts w:ascii="Times New Roman" w:hAnsi="Times New Roman" w:cs="Times New Roman"/>
                <w:b/>
                <w:sz w:val="18"/>
              </w:rPr>
            </w:pPr>
          </w:p>
        </w:tc>
        <w:tc>
          <w:tcPr>
            <w:tcW w:w="1813" w:type="dxa"/>
            <w:shd w:val="clear" w:color="auto" w:fill="auto"/>
          </w:tcPr>
          <w:p w14:paraId="1934BD82" w14:textId="77777777" w:rsidR="006B163F" w:rsidRPr="009F35D2" w:rsidRDefault="006B163F" w:rsidP="00583C44">
            <w:pPr>
              <w:spacing w:after="0" w:line="240" w:lineRule="auto"/>
              <w:rPr>
                <w:rFonts w:ascii="Times New Roman" w:hAnsi="Times New Roman" w:cs="Times New Roman"/>
                <w:b/>
                <w:sz w:val="18"/>
              </w:rPr>
            </w:pPr>
          </w:p>
        </w:tc>
        <w:tc>
          <w:tcPr>
            <w:tcW w:w="1813" w:type="dxa"/>
            <w:shd w:val="clear" w:color="auto" w:fill="auto"/>
          </w:tcPr>
          <w:p w14:paraId="1756D6CE" w14:textId="77777777" w:rsidR="006B163F" w:rsidRPr="009F35D2" w:rsidRDefault="006B163F" w:rsidP="00583C44">
            <w:pPr>
              <w:spacing w:after="0" w:line="240" w:lineRule="auto"/>
              <w:rPr>
                <w:rFonts w:ascii="Times New Roman" w:hAnsi="Times New Roman" w:cs="Times New Roman"/>
                <w:b/>
                <w:sz w:val="18"/>
              </w:rPr>
            </w:pPr>
          </w:p>
        </w:tc>
        <w:tc>
          <w:tcPr>
            <w:tcW w:w="1813" w:type="dxa"/>
            <w:shd w:val="clear" w:color="auto" w:fill="auto"/>
          </w:tcPr>
          <w:p w14:paraId="797B679C" w14:textId="77777777" w:rsidR="006B163F" w:rsidRPr="009F35D2" w:rsidRDefault="006B163F" w:rsidP="00583C44">
            <w:pPr>
              <w:spacing w:after="0" w:line="240" w:lineRule="auto"/>
              <w:rPr>
                <w:rFonts w:ascii="Times New Roman" w:hAnsi="Times New Roman" w:cs="Times New Roman"/>
                <w:b/>
                <w:sz w:val="18"/>
              </w:rPr>
            </w:pPr>
          </w:p>
        </w:tc>
        <w:tc>
          <w:tcPr>
            <w:tcW w:w="1813" w:type="dxa"/>
            <w:shd w:val="clear" w:color="auto" w:fill="auto"/>
          </w:tcPr>
          <w:p w14:paraId="0E42D684" w14:textId="77777777" w:rsidR="006B163F" w:rsidRPr="009F35D2" w:rsidRDefault="006B163F" w:rsidP="00583C44">
            <w:pPr>
              <w:spacing w:after="0" w:line="240" w:lineRule="auto"/>
              <w:rPr>
                <w:rFonts w:ascii="Times New Roman" w:hAnsi="Times New Roman" w:cs="Times New Roman"/>
                <w:b/>
                <w:sz w:val="18"/>
              </w:rPr>
            </w:pPr>
          </w:p>
        </w:tc>
        <w:tc>
          <w:tcPr>
            <w:tcW w:w="1813" w:type="dxa"/>
            <w:shd w:val="clear" w:color="auto" w:fill="auto"/>
          </w:tcPr>
          <w:p w14:paraId="352C4FC2" w14:textId="77777777" w:rsidR="006B163F" w:rsidRPr="009F35D2" w:rsidRDefault="006B163F" w:rsidP="00583C44">
            <w:pPr>
              <w:spacing w:after="0" w:line="240" w:lineRule="auto"/>
              <w:rPr>
                <w:rFonts w:ascii="Times New Roman" w:hAnsi="Times New Roman" w:cs="Times New Roman"/>
                <w:b/>
                <w:sz w:val="18"/>
              </w:rPr>
            </w:pPr>
          </w:p>
        </w:tc>
        <w:tc>
          <w:tcPr>
            <w:tcW w:w="1813" w:type="dxa"/>
            <w:shd w:val="clear" w:color="auto" w:fill="auto"/>
          </w:tcPr>
          <w:p w14:paraId="7FFC9C17" w14:textId="77777777" w:rsidR="006B163F" w:rsidRPr="009F35D2" w:rsidRDefault="006B163F" w:rsidP="00583C44">
            <w:pPr>
              <w:spacing w:after="0" w:line="240" w:lineRule="auto"/>
              <w:rPr>
                <w:rFonts w:ascii="Times New Roman" w:hAnsi="Times New Roman" w:cs="Times New Roman"/>
                <w:b/>
                <w:sz w:val="18"/>
              </w:rPr>
            </w:pPr>
          </w:p>
        </w:tc>
      </w:tr>
      <w:tr w:rsidR="009F35D2" w:rsidRPr="009F35D2" w14:paraId="284F7898" w14:textId="77777777" w:rsidTr="005E3611">
        <w:tc>
          <w:tcPr>
            <w:tcW w:w="1812" w:type="dxa"/>
            <w:shd w:val="clear" w:color="auto" w:fill="auto"/>
          </w:tcPr>
          <w:p w14:paraId="4167A740" w14:textId="77777777" w:rsidR="006B163F" w:rsidRPr="009F35D2" w:rsidRDefault="006B163F" w:rsidP="00583C44">
            <w:pPr>
              <w:spacing w:after="0" w:line="240" w:lineRule="auto"/>
              <w:rPr>
                <w:rFonts w:ascii="Times New Roman" w:hAnsi="Times New Roman" w:cs="Times New Roman"/>
                <w:b/>
                <w:sz w:val="18"/>
              </w:rPr>
            </w:pPr>
          </w:p>
        </w:tc>
        <w:tc>
          <w:tcPr>
            <w:tcW w:w="1813" w:type="dxa"/>
            <w:shd w:val="clear" w:color="auto" w:fill="auto"/>
          </w:tcPr>
          <w:p w14:paraId="40880756" w14:textId="77777777" w:rsidR="006B163F" w:rsidRPr="009F35D2" w:rsidRDefault="006B163F" w:rsidP="00583C44">
            <w:pPr>
              <w:spacing w:after="0" w:line="240" w:lineRule="auto"/>
              <w:rPr>
                <w:rFonts w:ascii="Times New Roman" w:hAnsi="Times New Roman" w:cs="Times New Roman"/>
                <w:b/>
                <w:sz w:val="18"/>
              </w:rPr>
            </w:pPr>
          </w:p>
        </w:tc>
        <w:tc>
          <w:tcPr>
            <w:tcW w:w="1813" w:type="dxa"/>
            <w:shd w:val="clear" w:color="auto" w:fill="auto"/>
          </w:tcPr>
          <w:p w14:paraId="3D8E33DA" w14:textId="77777777" w:rsidR="006B163F" w:rsidRPr="009F35D2" w:rsidRDefault="006B163F" w:rsidP="00583C44">
            <w:pPr>
              <w:spacing w:after="0" w:line="240" w:lineRule="auto"/>
              <w:rPr>
                <w:rFonts w:ascii="Times New Roman" w:hAnsi="Times New Roman" w:cs="Times New Roman"/>
                <w:b/>
                <w:sz w:val="18"/>
              </w:rPr>
            </w:pPr>
          </w:p>
        </w:tc>
        <w:tc>
          <w:tcPr>
            <w:tcW w:w="1813" w:type="dxa"/>
            <w:shd w:val="clear" w:color="auto" w:fill="auto"/>
          </w:tcPr>
          <w:p w14:paraId="13680239" w14:textId="77777777" w:rsidR="006B163F" w:rsidRPr="009F35D2" w:rsidRDefault="006B163F" w:rsidP="00583C44">
            <w:pPr>
              <w:spacing w:after="0" w:line="240" w:lineRule="auto"/>
              <w:rPr>
                <w:rFonts w:ascii="Times New Roman" w:hAnsi="Times New Roman" w:cs="Times New Roman"/>
                <w:b/>
                <w:sz w:val="18"/>
              </w:rPr>
            </w:pPr>
            <w:r w:rsidRPr="009F35D2">
              <w:rPr>
                <w:rFonts w:ascii="Times New Roman" w:hAnsi="Times New Roman" w:cs="Times New Roman"/>
                <w:noProof/>
                <w:sz w:val="18"/>
                <w:szCs w:val="24"/>
                <w:lang w:eastAsia="ru-RU"/>
              </w:rPr>
              <w:drawing>
                <wp:anchor distT="0" distB="0" distL="114300" distR="114300" simplePos="0" relativeHeight="251686912" behindDoc="1" locked="0" layoutInCell="1" allowOverlap="1" wp14:anchorId="445345AC" wp14:editId="49A4C135">
                  <wp:simplePos x="0" y="0"/>
                  <wp:positionH relativeFrom="column">
                    <wp:posOffset>-3319780</wp:posOffset>
                  </wp:positionH>
                  <wp:positionV relativeFrom="paragraph">
                    <wp:posOffset>-1513840</wp:posOffset>
                  </wp:positionV>
                  <wp:extent cx="6935470" cy="4783455"/>
                  <wp:effectExtent l="714057" t="0" r="71278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p>
        </w:tc>
        <w:tc>
          <w:tcPr>
            <w:tcW w:w="1813" w:type="dxa"/>
            <w:shd w:val="clear" w:color="auto" w:fill="auto"/>
          </w:tcPr>
          <w:p w14:paraId="1829F7E3" w14:textId="77777777" w:rsidR="006B163F" w:rsidRPr="009F35D2" w:rsidRDefault="006B163F" w:rsidP="00583C44">
            <w:pPr>
              <w:spacing w:after="0" w:line="240" w:lineRule="auto"/>
              <w:rPr>
                <w:rFonts w:ascii="Times New Roman" w:hAnsi="Times New Roman" w:cs="Times New Roman"/>
                <w:b/>
                <w:sz w:val="18"/>
              </w:rPr>
            </w:pPr>
          </w:p>
        </w:tc>
        <w:tc>
          <w:tcPr>
            <w:tcW w:w="1813" w:type="dxa"/>
            <w:shd w:val="clear" w:color="auto" w:fill="auto"/>
          </w:tcPr>
          <w:p w14:paraId="1D177544" w14:textId="77777777" w:rsidR="006B163F" w:rsidRPr="009F35D2" w:rsidRDefault="006B163F" w:rsidP="00583C44">
            <w:pPr>
              <w:spacing w:after="0" w:line="240" w:lineRule="auto"/>
              <w:rPr>
                <w:rFonts w:ascii="Times New Roman" w:hAnsi="Times New Roman" w:cs="Times New Roman"/>
                <w:b/>
                <w:sz w:val="18"/>
              </w:rPr>
            </w:pPr>
          </w:p>
        </w:tc>
        <w:tc>
          <w:tcPr>
            <w:tcW w:w="1813" w:type="dxa"/>
            <w:shd w:val="clear" w:color="auto" w:fill="auto"/>
          </w:tcPr>
          <w:p w14:paraId="27FA7537" w14:textId="77777777" w:rsidR="006B163F" w:rsidRPr="009F35D2" w:rsidRDefault="006B163F" w:rsidP="00583C44">
            <w:pPr>
              <w:spacing w:after="0" w:line="240" w:lineRule="auto"/>
              <w:rPr>
                <w:rFonts w:ascii="Times New Roman" w:hAnsi="Times New Roman" w:cs="Times New Roman"/>
                <w:b/>
                <w:sz w:val="18"/>
              </w:rPr>
            </w:pPr>
          </w:p>
        </w:tc>
        <w:tc>
          <w:tcPr>
            <w:tcW w:w="1813" w:type="dxa"/>
            <w:shd w:val="clear" w:color="auto" w:fill="auto"/>
          </w:tcPr>
          <w:p w14:paraId="4E6F8BB5" w14:textId="77777777" w:rsidR="006B163F" w:rsidRPr="009F35D2" w:rsidRDefault="006B163F" w:rsidP="00583C44">
            <w:pPr>
              <w:spacing w:after="0" w:line="240" w:lineRule="auto"/>
              <w:rPr>
                <w:rFonts w:ascii="Times New Roman" w:hAnsi="Times New Roman" w:cs="Times New Roman"/>
                <w:b/>
                <w:sz w:val="18"/>
              </w:rPr>
            </w:pPr>
          </w:p>
        </w:tc>
      </w:tr>
    </w:tbl>
    <w:p w14:paraId="0BD230E5" w14:textId="77777777" w:rsidR="006B163F" w:rsidRPr="009F35D2" w:rsidRDefault="006B163F" w:rsidP="00583C44">
      <w:pPr>
        <w:spacing w:after="0" w:line="240" w:lineRule="auto"/>
        <w:rPr>
          <w:rFonts w:ascii="Times New Roman" w:hAnsi="Times New Roman" w:cs="Times New Roman"/>
        </w:rPr>
      </w:pPr>
      <w:r w:rsidRPr="009F35D2">
        <w:rPr>
          <w:rFonts w:ascii="Times New Roman" w:hAnsi="Times New Roman" w:cs="Times New Roman"/>
        </w:rPr>
        <w:t>Итого (сумма прописью)</w:t>
      </w:r>
    </w:p>
    <w:p w14:paraId="19AA7438" w14:textId="77777777" w:rsidR="006B163F" w:rsidRPr="009F35D2" w:rsidRDefault="006B163F" w:rsidP="00583C44">
      <w:pPr>
        <w:spacing w:after="0" w:line="240" w:lineRule="auto"/>
        <w:rPr>
          <w:rFonts w:ascii="Times New Roman" w:hAnsi="Times New Roman" w:cs="Times New Roman"/>
          <w:b/>
        </w:rPr>
      </w:pPr>
    </w:p>
    <w:tbl>
      <w:tblPr>
        <w:tblW w:w="0" w:type="auto"/>
        <w:tblInd w:w="28" w:type="dxa"/>
        <w:tblLayout w:type="fixed"/>
        <w:tblCellMar>
          <w:left w:w="28" w:type="dxa"/>
          <w:right w:w="28" w:type="dxa"/>
        </w:tblCellMar>
        <w:tblLook w:val="0000" w:firstRow="0" w:lastRow="0" w:firstColumn="0" w:lastColumn="0" w:noHBand="0" w:noVBand="0"/>
      </w:tblPr>
      <w:tblGrid>
        <w:gridCol w:w="2628"/>
        <w:gridCol w:w="2759"/>
        <w:gridCol w:w="283"/>
        <w:gridCol w:w="1418"/>
        <w:gridCol w:w="284"/>
        <w:gridCol w:w="2835"/>
      </w:tblGrid>
      <w:tr w:rsidR="009F35D2" w:rsidRPr="009F35D2" w14:paraId="050E76E6" w14:textId="77777777" w:rsidTr="005E3611">
        <w:trPr>
          <w:cantSplit/>
        </w:trPr>
        <w:tc>
          <w:tcPr>
            <w:tcW w:w="2628" w:type="dxa"/>
            <w:tcBorders>
              <w:top w:val="nil"/>
              <w:left w:val="nil"/>
              <w:bottom w:val="nil"/>
              <w:right w:val="nil"/>
            </w:tcBorders>
          </w:tcPr>
          <w:p w14:paraId="3B395692" w14:textId="77777777" w:rsidR="006B163F" w:rsidRPr="009F35D2" w:rsidRDefault="006B163F" w:rsidP="00583C44">
            <w:pPr>
              <w:autoSpaceDE w:val="0"/>
              <w:autoSpaceDN w:val="0"/>
              <w:spacing w:after="0" w:line="240" w:lineRule="auto"/>
              <w:rPr>
                <w:rFonts w:ascii="Times New Roman" w:hAnsi="Times New Roman" w:cs="Times New Roman"/>
                <w:b/>
                <w:bCs/>
              </w:rPr>
            </w:pPr>
            <w:r w:rsidRPr="009F35D2">
              <w:rPr>
                <w:rFonts w:ascii="Times New Roman" w:hAnsi="Times New Roman" w:cs="Times New Roman"/>
                <w:b/>
                <w:bCs/>
              </w:rPr>
              <w:t>Руководитель организации</w:t>
            </w:r>
          </w:p>
        </w:tc>
        <w:tc>
          <w:tcPr>
            <w:tcW w:w="2759" w:type="dxa"/>
            <w:tcBorders>
              <w:top w:val="nil"/>
              <w:left w:val="nil"/>
              <w:bottom w:val="single" w:sz="4" w:space="0" w:color="auto"/>
              <w:right w:val="nil"/>
            </w:tcBorders>
          </w:tcPr>
          <w:p w14:paraId="21BAEACB" w14:textId="77777777" w:rsidR="006B163F" w:rsidRPr="009F35D2" w:rsidRDefault="006B163F" w:rsidP="00583C44">
            <w:pPr>
              <w:autoSpaceDE w:val="0"/>
              <w:autoSpaceDN w:val="0"/>
              <w:spacing w:after="0" w:line="240" w:lineRule="auto"/>
              <w:jc w:val="center"/>
              <w:rPr>
                <w:rFonts w:ascii="Times New Roman" w:hAnsi="Times New Roman" w:cs="Times New Roman"/>
              </w:rPr>
            </w:pPr>
          </w:p>
        </w:tc>
        <w:tc>
          <w:tcPr>
            <w:tcW w:w="283" w:type="dxa"/>
            <w:tcBorders>
              <w:top w:val="nil"/>
              <w:left w:val="nil"/>
              <w:bottom w:val="nil"/>
              <w:right w:val="nil"/>
            </w:tcBorders>
          </w:tcPr>
          <w:p w14:paraId="1ACE39BA" w14:textId="77777777" w:rsidR="006B163F" w:rsidRPr="009F35D2" w:rsidRDefault="006B163F" w:rsidP="00583C44">
            <w:pPr>
              <w:autoSpaceDE w:val="0"/>
              <w:autoSpaceDN w:val="0"/>
              <w:spacing w:after="0" w:line="240" w:lineRule="auto"/>
              <w:rPr>
                <w:rFonts w:ascii="Times New Roman" w:hAnsi="Times New Roman" w:cs="Times New Roman"/>
              </w:rPr>
            </w:pPr>
          </w:p>
        </w:tc>
        <w:tc>
          <w:tcPr>
            <w:tcW w:w="1418" w:type="dxa"/>
            <w:tcBorders>
              <w:top w:val="nil"/>
              <w:left w:val="nil"/>
              <w:bottom w:val="single" w:sz="4" w:space="0" w:color="auto"/>
              <w:right w:val="nil"/>
            </w:tcBorders>
          </w:tcPr>
          <w:p w14:paraId="74894F16" w14:textId="77777777" w:rsidR="006B163F" w:rsidRPr="009F35D2" w:rsidRDefault="006B163F" w:rsidP="00583C44">
            <w:pPr>
              <w:autoSpaceDE w:val="0"/>
              <w:autoSpaceDN w:val="0"/>
              <w:spacing w:after="0" w:line="240" w:lineRule="auto"/>
              <w:jc w:val="center"/>
              <w:rPr>
                <w:rFonts w:ascii="Times New Roman" w:hAnsi="Times New Roman" w:cs="Times New Roman"/>
              </w:rPr>
            </w:pPr>
          </w:p>
        </w:tc>
        <w:tc>
          <w:tcPr>
            <w:tcW w:w="284" w:type="dxa"/>
            <w:tcBorders>
              <w:top w:val="nil"/>
              <w:left w:val="nil"/>
              <w:bottom w:val="nil"/>
              <w:right w:val="nil"/>
            </w:tcBorders>
          </w:tcPr>
          <w:p w14:paraId="52ABF9E0" w14:textId="77777777" w:rsidR="006B163F" w:rsidRPr="009F35D2" w:rsidRDefault="006B163F" w:rsidP="00583C44">
            <w:pPr>
              <w:autoSpaceDE w:val="0"/>
              <w:autoSpaceDN w:val="0"/>
              <w:spacing w:after="0" w:line="240" w:lineRule="auto"/>
              <w:rPr>
                <w:rFonts w:ascii="Times New Roman" w:hAnsi="Times New Roman" w:cs="Times New Roman"/>
              </w:rPr>
            </w:pPr>
          </w:p>
        </w:tc>
        <w:tc>
          <w:tcPr>
            <w:tcW w:w="2835" w:type="dxa"/>
            <w:tcBorders>
              <w:top w:val="nil"/>
              <w:left w:val="nil"/>
              <w:bottom w:val="single" w:sz="4" w:space="0" w:color="auto"/>
              <w:right w:val="nil"/>
            </w:tcBorders>
          </w:tcPr>
          <w:p w14:paraId="2A9DDC05" w14:textId="77777777" w:rsidR="006B163F" w:rsidRPr="009F35D2" w:rsidRDefault="006B163F" w:rsidP="00583C44">
            <w:pPr>
              <w:autoSpaceDE w:val="0"/>
              <w:autoSpaceDN w:val="0"/>
              <w:spacing w:after="0" w:line="240" w:lineRule="auto"/>
              <w:jc w:val="center"/>
              <w:rPr>
                <w:rFonts w:ascii="Times New Roman" w:hAnsi="Times New Roman" w:cs="Times New Roman"/>
              </w:rPr>
            </w:pPr>
          </w:p>
        </w:tc>
      </w:tr>
      <w:tr w:rsidR="006B163F" w:rsidRPr="009F35D2" w14:paraId="384FEA56" w14:textId="77777777" w:rsidTr="005E3611">
        <w:trPr>
          <w:cantSplit/>
        </w:trPr>
        <w:tc>
          <w:tcPr>
            <w:tcW w:w="2628" w:type="dxa"/>
            <w:tcBorders>
              <w:top w:val="nil"/>
              <w:left w:val="nil"/>
              <w:bottom w:val="nil"/>
              <w:right w:val="nil"/>
            </w:tcBorders>
          </w:tcPr>
          <w:p w14:paraId="16F4092F" w14:textId="77777777" w:rsidR="006B163F" w:rsidRPr="009F35D2" w:rsidRDefault="006B163F" w:rsidP="00583C44">
            <w:pPr>
              <w:autoSpaceDE w:val="0"/>
              <w:autoSpaceDN w:val="0"/>
              <w:spacing w:after="0" w:line="240" w:lineRule="auto"/>
              <w:rPr>
                <w:rFonts w:ascii="Times New Roman" w:hAnsi="Times New Roman" w:cs="Times New Roman"/>
                <w:sz w:val="14"/>
                <w:szCs w:val="14"/>
              </w:rPr>
            </w:pPr>
          </w:p>
        </w:tc>
        <w:tc>
          <w:tcPr>
            <w:tcW w:w="2759" w:type="dxa"/>
            <w:tcBorders>
              <w:top w:val="nil"/>
              <w:left w:val="nil"/>
              <w:bottom w:val="nil"/>
              <w:right w:val="nil"/>
            </w:tcBorders>
          </w:tcPr>
          <w:p w14:paraId="2B110952" w14:textId="77777777" w:rsidR="006B163F" w:rsidRPr="009F35D2" w:rsidRDefault="006B163F" w:rsidP="00583C44">
            <w:pPr>
              <w:autoSpaceDE w:val="0"/>
              <w:autoSpaceDN w:val="0"/>
              <w:spacing w:after="0" w:line="240" w:lineRule="auto"/>
              <w:jc w:val="center"/>
              <w:rPr>
                <w:rFonts w:ascii="Times New Roman" w:hAnsi="Times New Roman" w:cs="Times New Roman"/>
                <w:sz w:val="16"/>
                <w:szCs w:val="16"/>
              </w:rPr>
            </w:pPr>
            <w:r w:rsidRPr="009F35D2">
              <w:rPr>
                <w:rFonts w:ascii="Times New Roman" w:hAnsi="Times New Roman" w:cs="Times New Roman"/>
                <w:sz w:val="16"/>
                <w:szCs w:val="16"/>
              </w:rPr>
              <w:t>(должность)</w:t>
            </w:r>
          </w:p>
        </w:tc>
        <w:tc>
          <w:tcPr>
            <w:tcW w:w="283" w:type="dxa"/>
            <w:tcBorders>
              <w:top w:val="nil"/>
              <w:left w:val="nil"/>
              <w:bottom w:val="nil"/>
              <w:right w:val="nil"/>
            </w:tcBorders>
          </w:tcPr>
          <w:p w14:paraId="479F5FF0" w14:textId="77777777" w:rsidR="006B163F" w:rsidRPr="009F35D2" w:rsidRDefault="006B163F" w:rsidP="00583C44">
            <w:pPr>
              <w:autoSpaceDE w:val="0"/>
              <w:autoSpaceDN w:val="0"/>
              <w:spacing w:after="0" w:line="240" w:lineRule="auto"/>
              <w:rPr>
                <w:rFonts w:ascii="Times New Roman" w:hAnsi="Times New Roman" w:cs="Times New Roman"/>
                <w:sz w:val="16"/>
                <w:szCs w:val="16"/>
              </w:rPr>
            </w:pPr>
          </w:p>
        </w:tc>
        <w:tc>
          <w:tcPr>
            <w:tcW w:w="1418" w:type="dxa"/>
            <w:tcBorders>
              <w:top w:val="nil"/>
              <w:left w:val="nil"/>
              <w:bottom w:val="nil"/>
              <w:right w:val="nil"/>
            </w:tcBorders>
          </w:tcPr>
          <w:p w14:paraId="48304929" w14:textId="77777777" w:rsidR="006B163F" w:rsidRPr="009F35D2" w:rsidRDefault="006B163F" w:rsidP="00583C44">
            <w:pPr>
              <w:autoSpaceDE w:val="0"/>
              <w:autoSpaceDN w:val="0"/>
              <w:spacing w:after="0" w:line="240" w:lineRule="auto"/>
              <w:jc w:val="center"/>
              <w:rPr>
                <w:rFonts w:ascii="Times New Roman" w:hAnsi="Times New Roman" w:cs="Times New Roman"/>
                <w:sz w:val="16"/>
                <w:szCs w:val="16"/>
              </w:rPr>
            </w:pPr>
            <w:r w:rsidRPr="009F35D2">
              <w:rPr>
                <w:rFonts w:ascii="Times New Roman" w:hAnsi="Times New Roman" w:cs="Times New Roman"/>
                <w:sz w:val="16"/>
                <w:szCs w:val="16"/>
              </w:rPr>
              <w:t>(личная подпись)</w:t>
            </w:r>
          </w:p>
        </w:tc>
        <w:tc>
          <w:tcPr>
            <w:tcW w:w="284" w:type="dxa"/>
            <w:tcBorders>
              <w:top w:val="nil"/>
              <w:left w:val="nil"/>
              <w:bottom w:val="nil"/>
              <w:right w:val="nil"/>
            </w:tcBorders>
          </w:tcPr>
          <w:p w14:paraId="7F7394F7" w14:textId="77777777" w:rsidR="006B163F" w:rsidRPr="009F35D2" w:rsidRDefault="006B163F" w:rsidP="00583C44">
            <w:pPr>
              <w:autoSpaceDE w:val="0"/>
              <w:autoSpaceDN w:val="0"/>
              <w:spacing w:after="0" w:line="240" w:lineRule="auto"/>
              <w:rPr>
                <w:rFonts w:ascii="Times New Roman" w:hAnsi="Times New Roman" w:cs="Times New Roman"/>
                <w:sz w:val="16"/>
                <w:szCs w:val="16"/>
              </w:rPr>
            </w:pPr>
          </w:p>
        </w:tc>
        <w:tc>
          <w:tcPr>
            <w:tcW w:w="2835" w:type="dxa"/>
            <w:tcBorders>
              <w:top w:val="nil"/>
              <w:left w:val="nil"/>
              <w:bottom w:val="nil"/>
              <w:right w:val="nil"/>
            </w:tcBorders>
          </w:tcPr>
          <w:p w14:paraId="1026B73A" w14:textId="77777777" w:rsidR="006B163F" w:rsidRPr="009F35D2" w:rsidRDefault="006B163F" w:rsidP="00583C44">
            <w:pPr>
              <w:autoSpaceDE w:val="0"/>
              <w:autoSpaceDN w:val="0"/>
              <w:spacing w:after="0" w:line="240" w:lineRule="auto"/>
              <w:rPr>
                <w:rFonts w:ascii="Times New Roman" w:hAnsi="Times New Roman" w:cs="Times New Roman"/>
                <w:sz w:val="16"/>
                <w:szCs w:val="16"/>
              </w:rPr>
            </w:pPr>
            <w:r w:rsidRPr="009F35D2">
              <w:rPr>
                <w:rFonts w:ascii="Times New Roman" w:hAnsi="Times New Roman" w:cs="Times New Roman"/>
                <w:sz w:val="16"/>
                <w:szCs w:val="16"/>
              </w:rPr>
              <w:t>(расшифровка подписи)            (дата)</w:t>
            </w:r>
          </w:p>
        </w:tc>
      </w:tr>
    </w:tbl>
    <w:p w14:paraId="6CDDBCE8" w14:textId="77777777" w:rsidR="006B163F" w:rsidRPr="009F35D2" w:rsidRDefault="006B163F" w:rsidP="00583C44">
      <w:pPr>
        <w:autoSpaceDE w:val="0"/>
        <w:autoSpaceDN w:val="0"/>
        <w:spacing w:after="0" w:line="240" w:lineRule="auto"/>
        <w:rPr>
          <w:rFonts w:ascii="Times New Roman" w:hAnsi="Times New Roman" w:cs="Times New Roman"/>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9F35D2" w:rsidRPr="009F35D2" w14:paraId="23A8FDB3" w14:textId="77777777" w:rsidTr="005E3611">
        <w:trPr>
          <w:cantSplit/>
        </w:trPr>
        <w:tc>
          <w:tcPr>
            <w:tcW w:w="2552" w:type="dxa"/>
            <w:tcBorders>
              <w:top w:val="nil"/>
              <w:left w:val="nil"/>
              <w:bottom w:val="nil"/>
              <w:right w:val="nil"/>
            </w:tcBorders>
          </w:tcPr>
          <w:p w14:paraId="11A4FE0E" w14:textId="77777777" w:rsidR="006B163F" w:rsidRPr="009F35D2" w:rsidRDefault="006B163F" w:rsidP="00583C44">
            <w:pPr>
              <w:autoSpaceDE w:val="0"/>
              <w:autoSpaceDN w:val="0"/>
              <w:spacing w:after="0" w:line="240" w:lineRule="auto"/>
              <w:rPr>
                <w:rFonts w:ascii="Times New Roman" w:hAnsi="Times New Roman" w:cs="Times New Roman"/>
                <w:b/>
                <w:bCs/>
              </w:rPr>
            </w:pPr>
            <w:r w:rsidRPr="009F35D2">
              <w:rPr>
                <w:rFonts w:ascii="Times New Roman" w:hAnsi="Times New Roman" w:cs="Times New Roman"/>
                <w:b/>
                <w:bCs/>
              </w:rPr>
              <w:t>Счет оформил</w:t>
            </w:r>
          </w:p>
        </w:tc>
        <w:tc>
          <w:tcPr>
            <w:tcW w:w="2835" w:type="dxa"/>
            <w:tcBorders>
              <w:top w:val="nil"/>
              <w:left w:val="nil"/>
              <w:bottom w:val="single" w:sz="4" w:space="0" w:color="auto"/>
              <w:right w:val="nil"/>
            </w:tcBorders>
          </w:tcPr>
          <w:p w14:paraId="01B3169D" w14:textId="77777777" w:rsidR="006B163F" w:rsidRPr="009F35D2" w:rsidRDefault="006B163F" w:rsidP="00583C44">
            <w:pPr>
              <w:autoSpaceDE w:val="0"/>
              <w:autoSpaceDN w:val="0"/>
              <w:spacing w:after="0" w:line="240" w:lineRule="auto"/>
              <w:jc w:val="center"/>
              <w:rPr>
                <w:rFonts w:ascii="Times New Roman" w:hAnsi="Times New Roman" w:cs="Times New Roman"/>
              </w:rPr>
            </w:pPr>
          </w:p>
        </w:tc>
        <w:tc>
          <w:tcPr>
            <w:tcW w:w="198" w:type="dxa"/>
            <w:tcBorders>
              <w:top w:val="nil"/>
              <w:left w:val="nil"/>
              <w:bottom w:val="nil"/>
              <w:right w:val="nil"/>
            </w:tcBorders>
          </w:tcPr>
          <w:p w14:paraId="4E772900" w14:textId="77777777" w:rsidR="006B163F" w:rsidRPr="009F35D2" w:rsidRDefault="006B163F" w:rsidP="00583C44">
            <w:pPr>
              <w:autoSpaceDE w:val="0"/>
              <w:autoSpaceDN w:val="0"/>
              <w:spacing w:after="0" w:line="240" w:lineRule="auto"/>
              <w:rPr>
                <w:rFonts w:ascii="Times New Roman" w:hAnsi="Times New Roman" w:cs="Times New Roman"/>
              </w:rPr>
            </w:pPr>
          </w:p>
        </w:tc>
        <w:tc>
          <w:tcPr>
            <w:tcW w:w="1503" w:type="dxa"/>
            <w:tcBorders>
              <w:top w:val="nil"/>
              <w:left w:val="nil"/>
              <w:bottom w:val="single" w:sz="4" w:space="0" w:color="auto"/>
              <w:right w:val="nil"/>
            </w:tcBorders>
          </w:tcPr>
          <w:p w14:paraId="4C6CC609" w14:textId="77777777" w:rsidR="006B163F" w:rsidRPr="009F35D2" w:rsidRDefault="006B163F" w:rsidP="00583C44">
            <w:pPr>
              <w:autoSpaceDE w:val="0"/>
              <w:autoSpaceDN w:val="0"/>
              <w:spacing w:after="0" w:line="240" w:lineRule="auto"/>
              <w:jc w:val="center"/>
              <w:rPr>
                <w:rFonts w:ascii="Times New Roman" w:hAnsi="Times New Roman" w:cs="Times New Roman"/>
              </w:rPr>
            </w:pPr>
          </w:p>
        </w:tc>
        <w:tc>
          <w:tcPr>
            <w:tcW w:w="284" w:type="dxa"/>
            <w:tcBorders>
              <w:top w:val="nil"/>
              <w:left w:val="nil"/>
              <w:bottom w:val="nil"/>
              <w:right w:val="nil"/>
            </w:tcBorders>
          </w:tcPr>
          <w:p w14:paraId="03F61A5E" w14:textId="77777777" w:rsidR="006B163F" w:rsidRPr="009F35D2" w:rsidRDefault="006B163F" w:rsidP="00583C44">
            <w:pPr>
              <w:autoSpaceDE w:val="0"/>
              <w:autoSpaceDN w:val="0"/>
              <w:spacing w:after="0" w:line="240" w:lineRule="auto"/>
              <w:rPr>
                <w:rFonts w:ascii="Times New Roman" w:hAnsi="Times New Roman" w:cs="Times New Roman"/>
              </w:rPr>
            </w:pPr>
          </w:p>
        </w:tc>
        <w:tc>
          <w:tcPr>
            <w:tcW w:w="2835" w:type="dxa"/>
            <w:tcBorders>
              <w:top w:val="nil"/>
              <w:left w:val="nil"/>
              <w:bottom w:val="single" w:sz="4" w:space="0" w:color="auto"/>
              <w:right w:val="nil"/>
            </w:tcBorders>
          </w:tcPr>
          <w:p w14:paraId="135E4C7C" w14:textId="77777777" w:rsidR="006B163F" w:rsidRPr="009F35D2" w:rsidRDefault="006B163F" w:rsidP="00583C44">
            <w:pPr>
              <w:autoSpaceDE w:val="0"/>
              <w:autoSpaceDN w:val="0"/>
              <w:spacing w:after="0" w:line="240" w:lineRule="auto"/>
              <w:jc w:val="center"/>
              <w:rPr>
                <w:rFonts w:ascii="Times New Roman" w:hAnsi="Times New Roman" w:cs="Times New Roman"/>
              </w:rPr>
            </w:pPr>
          </w:p>
        </w:tc>
      </w:tr>
      <w:tr w:rsidR="009F35D2" w:rsidRPr="009F35D2" w14:paraId="1129A674" w14:textId="77777777" w:rsidTr="005E3611">
        <w:trPr>
          <w:cantSplit/>
        </w:trPr>
        <w:tc>
          <w:tcPr>
            <w:tcW w:w="2552" w:type="dxa"/>
            <w:tcBorders>
              <w:top w:val="nil"/>
              <w:left w:val="nil"/>
              <w:bottom w:val="nil"/>
              <w:right w:val="nil"/>
            </w:tcBorders>
          </w:tcPr>
          <w:p w14:paraId="25198EE6" w14:textId="77777777" w:rsidR="006B163F" w:rsidRPr="009F35D2" w:rsidRDefault="006B163F" w:rsidP="00583C44">
            <w:pPr>
              <w:autoSpaceDE w:val="0"/>
              <w:autoSpaceDN w:val="0"/>
              <w:spacing w:after="0" w:line="240" w:lineRule="auto"/>
              <w:rPr>
                <w:rFonts w:ascii="Times New Roman" w:hAnsi="Times New Roman" w:cs="Times New Roman"/>
                <w:sz w:val="14"/>
                <w:szCs w:val="14"/>
              </w:rPr>
            </w:pPr>
          </w:p>
        </w:tc>
        <w:tc>
          <w:tcPr>
            <w:tcW w:w="2835" w:type="dxa"/>
            <w:tcBorders>
              <w:top w:val="nil"/>
              <w:left w:val="nil"/>
              <w:bottom w:val="nil"/>
              <w:right w:val="nil"/>
            </w:tcBorders>
          </w:tcPr>
          <w:p w14:paraId="608BE359" w14:textId="77777777" w:rsidR="006B163F" w:rsidRPr="009F35D2" w:rsidRDefault="006B163F" w:rsidP="00583C44">
            <w:pPr>
              <w:autoSpaceDE w:val="0"/>
              <w:autoSpaceDN w:val="0"/>
              <w:spacing w:after="0" w:line="240" w:lineRule="auto"/>
              <w:jc w:val="center"/>
              <w:rPr>
                <w:rFonts w:ascii="Times New Roman" w:hAnsi="Times New Roman" w:cs="Times New Roman"/>
                <w:sz w:val="16"/>
                <w:szCs w:val="16"/>
              </w:rPr>
            </w:pPr>
            <w:r w:rsidRPr="009F35D2">
              <w:rPr>
                <w:rFonts w:ascii="Times New Roman" w:hAnsi="Times New Roman" w:cs="Times New Roman"/>
                <w:sz w:val="16"/>
                <w:szCs w:val="16"/>
              </w:rPr>
              <w:t>(должность)</w:t>
            </w:r>
          </w:p>
        </w:tc>
        <w:tc>
          <w:tcPr>
            <w:tcW w:w="198" w:type="dxa"/>
            <w:tcBorders>
              <w:top w:val="nil"/>
              <w:left w:val="nil"/>
              <w:bottom w:val="nil"/>
              <w:right w:val="nil"/>
            </w:tcBorders>
          </w:tcPr>
          <w:p w14:paraId="719DA658" w14:textId="77777777" w:rsidR="006B163F" w:rsidRPr="009F35D2" w:rsidRDefault="006B163F" w:rsidP="00583C44">
            <w:pPr>
              <w:autoSpaceDE w:val="0"/>
              <w:autoSpaceDN w:val="0"/>
              <w:spacing w:after="0" w:line="240" w:lineRule="auto"/>
              <w:rPr>
                <w:rFonts w:ascii="Times New Roman" w:hAnsi="Times New Roman" w:cs="Times New Roman"/>
                <w:sz w:val="16"/>
                <w:szCs w:val="16"/>
              </w:rPr>
            </w:pPr>
          </w:p>
        </w:tc>
        <w:tc>
          <w:tcPr>
            <w:tcW w:w="1503" w:type="dxa"/>
            <w:tcBorders>
              <w:top w:val="nil"/>
              <w:left w:val="nil"/>
              <w:bottom w:val="nil"/>
              <w:right w:val="nil"/>
            </w:tcBorders>
          </w:tcPr>
          <w:p w14:paraId="48037614" w14:textId="77777777" w:rsidR="006B163F" w:rsidRPr="009F35D2" w:rsidRDefault="006B163F" w:rsidP="00583C44">
            <w:pPr>
              <w:autoSpaceDE w:val="0"/>
              <w:autoSpaceDN w:val="0"/>
              <w:spacing w:after="0" w:line="240" w:lineRule="auto"/>
              <w:jc w:val="center"/>
              <w:rPr>
                <w:rFonts w:ascii="Times New Roman" w:hAnsi="Times New Roman" w:cs="Times New Roman"/>
                <w:sz w:val="16"/>
                <w:szCs w:val="16"/>
              </w:rPr>
            </w:pPr>
            <w:r w:rsidRPr="009F35D2">
              <w:rPr>
                <w:rFonts w:ascii="Times New Roman" w:hAnsi="Times New Roman" w:cs="Times New Roman"/>
                <w:sz w:val="16"/>
                <w:szCs w:val="16"/>
              </w:rPr>
              <w:t>(личная подпись)</w:t>
            </w:r>
          </w:p>
        </w:tc>
        <w:tc>
          <w:tcPr>
            <w:tcW w:w="284" w:type="dxa"/>
            <w:tcBorders>
              <w:top w:val="nil"/>
              <w:left w:val="nil"/>
              <w:bottom w:val="nil"/>
              <w:right w:val="nil"/>
            </w:tcBorders>
          </w:tcPr>
          <w:p w14:paraId="47D5BDB3" w14:textId="77777777" w:rsidR="006B163F" w:rsidRPr="009F35D2" w:rsidRDefault="006B163F" w:rsidP="00583C44">
            <w:pPr>
              <w:autoSpaceDE w:val="0"/>
              <w:autoSpaceDN w:val="0"/>
              <w:spacing w:after="0" w:line="240" w:lineRule="auto"/>
              <w:rPr>
                <w:rFonts w:ascii="Times New Roman" w:hAnsi="Times New Roman" w:cs="Times New Roman"/>
                <w:sz w:val="16"/>
                <w:szCs w:val="16"/>
              </w:rPr>
            </w:pPr>
          </w:p>
        </w:tc>
        <w:tc>
          <w:tcPr>
            <w:tcW w:w="2835" w:type="dxa"/>
            <w:tcBorders>
              <w:top w:val="nil"/>
              <w:left w:val="nil"/>
              <w:bottom w:val="nil"/>
              <w:right w:val="nil"/>
            </w:tcBorders>
          </w:tcPr>
          <w:p w14:paraId="6DDB4D19" w14:textId="77777777" w:rsidR="006B163F" w:rsidRPr="009F35D2" w:rsidRDefault="006B163F" w:rsidP="00583C44">
            <w:pPr>
              <w:autoSpaceDE w:val="0"/>
              <w:autoSpaceDN w:val="0"/>
              <w:spacing w:after="0" w:line="240" w:lineRule="auto"/>
              <w:rPr>
                <w:rFonts w:ascii="Times New Roman" w:hAnsi="Times New Roman" w:cs="Times New Roman"/>
                <w:sz w:val="16"/>
                <w:szCs w:val="16"/>
              </w:rPr>
            </w:pPr>
            <w:r w:rsidRPr="009F35D2">
              <w:rPr>
                <w:rFonts w:ascii="Times New Roman" w:hAnsi="Times New Roman" w:cs="Times New Roman"/>
                <w:sz w:val="16"/>
                <w:szCs w:val="16"/>
              </w:rPr>
              <w:t>(расшифровка подписи)            (дата)</w:t>
            </w:r>
          </w:p>
        </w:tc>
      </w:tr>
      <w:tr w:rsidR="009F35D2" w:rsidRPr="009F35D2" w14:paraId="56F4352C" w14:textId="77777777" w:rsidTr="005E3611">
        <w:trPr>
          <w:cantSplit/>
        </w:trPr>
        <w:tc>
          <w:tcPr>
            <w:tcW w:w="2552" w:type="dxa"/>
            <w:tcBorders>
              <w:top w:val="nil"/>
              <w:left w:val="nil"/>
              <w:bottom w:val="nil"/>
              <w:right w:val="nil"/>
            </w:tcBorders>
          </w:tcPr>
          <w:p w14:paraId="05E3790D" w14:textId="77777777" w:rsidR="006B163F" w:rsidRPr="009F35D2" w:rsidRDefault="006B163F" w:rsidP="00583C44">
            <w:pPr>
              <w:autoSpaceDE w:val="0"/>
              <w:autoSpaceDN w:val="0"/>
              <w:spacing w:after="0" w:line="240" w:lineRule="auto"/>
              <w:rPr>
                <w:rFonts w:ascii="Times New Roman" w:hAnsi="Times New Roman" w:cs="Times New Roman"/>
                <w:b/>
                <w:bCs/>
              </w:rPr>
            </w:pPr>
            <w:r w:rsidRPr="009F35D2">
              <w:rPr>
                <w:rFonts w:ascii="Times New Roman" w:hAnsi="Times New Roman" w:cs="Times New Roman"/>
                <w:b/>
                <w:bCs/>
              </w:rPr>
              <w:t xml:space="preserve">Полноту и правильность оформления проверил </w:t>
            </w:r>
          </w:p>
        </w:tc>
        <w:tc>
          <w:tcPr>
            <w:tcW w:w="2835" w:type="dxa"/>
            <w:tcBorders>
              <w:top w:val="nil"/>
              <w:left w:val="nil"/>
              <w:bottom w:val="single" w:sz="4" w:space="0" w:color="auto"/>
              <w:right w:val="nil"/>
            </w:tcBorders>
          </w:tcPr>
          <w:p w14:paraId="02A79116" w14:textId="77777777" w:rsidR="006B163F" w:rsidRPr="009F35D2" w:rsidRDefault="006B163F" w:rsidP="00583C44">
            <w:pPr>
              <w:autoSpaceDE w:val="0"/>
              <w:autoSpaceDN w:val="0"/>
              <w:spacing w:after="0" w:line="240" w:lineRule="auto"/>
              <w:jc w:val="center"/>
              <w:rPr>
                <w:rFonts w:ascii="Times New Roman" w:hAnsi="Times New Roman" w:cs="Times New Roman"/>
              </w:rPr>
            </w:pPr>
          </w:p>
        </w:tc>
        <w:tc>
          <w:tcPr>
            <w:tcW w:w="198" w:type="dxa"/>
            <w:tcBorders>
              <w:top w:val="nil"/>
              <w:left w:val="nil"/>
              <w:bottom w:val="nil"/>
              <w:right w:val="nil"/>
            </w:tcBorders>
          </w:tcPr>
          <w:p w14:paraId="7175B6A8" w14:textId="77777777" w:rsidR="006B163F" w:rsidRPr="009F35D2" w:rsidRDefault="006B163F" w:rsidP="00583C44">
            <w:pPr>
              <w:autoSpaceDE w:val="0"/>
              <w:autoSpaceDN w:val="0"/>
              <w:spacing w:after="0" w:line="240" w:lineRule="auto"/>
              <w:rPr>
                <w:rFonts w:ascii="Times New Roman" w:hAnsi="Times New Roman" w:cs="Times New Roman"/>
              </w:rPr>
            </w:pPr>
          </w:p>
        </w:tc>
        <w:tc>
          <w:tcPr>
            <w:tcW w:w="1503" w:type="dxa"/>
            <w:tcBorders>
              <w:top w:val="nil"/>
              <w:left w:val="nil"/>
              <w:bottom w:val="single" w:sz="4" w:space="0" w:color="auto"/>
              <w:right w:val="nil"/>
            </w:tcBorders>
          </w:tcPr>
          <w:p w14:paraId="4BED37AE" w14:textId="77777777" w:rsidR="006B163F" w:rsidRPr="009F35D2" w:rsidRDefault="006B163F" w:rsidP="00583C44">
            <w:pPr>
              <w:autoSpaceDE w:val="0"/>
              <w:autoSpaceDN w:val="0"/>
              <w:spacing w:after="0" w:line="240" w:lineRule="auto"/>
              <w:jc w:val="center"/>
              <w:rPr>
                <w:rFonts w:ascii="Times New Roman" w:hAnsi="Times New Roman" w:cs="Times New Roman"/>
              </w:rPr>
            </w:pPr>
          </w:p>
        </w:tc>
        <w:tc>
          <w:tcPr>
            <w:tcW w:w="284" w:type="dxa"/>
            <w:tcBorders>
              <w:top w:val="nil"/>
              <w:left w:val="nil"/>
              <w:bottom w:val="nil"/>
              <w:right w:val="nil"/>
            </w:tcBorders>
          </w:tcPr>
          <w:p w14:paraId="667DE74C" w14:textId="77777777" w:rsidR="006B163F" w:rsidRPr="009F35D2" w:rsidRDefault="006B163F" w:rsidP="00583C44">
            <w:pPr>
              <w:autoSpaceDE w:val="0"/>
              <w:autoSpaceDN w:val="0"/>
              <w:spacing w:after="0" w:line="240" w:lineRule="auto"/>
              <w:rPr>
                <w:rFonts w:ascii="Times New Roman" w:hAnsi="Times New Roman" w:cs="Times New Roman"/>
              </w:rPr>
            </w:pPr>
          </w:p>
        </w:tc>
        <w:tc>
          <w:tcPr>
            <w:tcW w:w="2835" w:type="dxa"/>
            <w:tcBorders>
              <w:top w:val="nil"/>
              <w:left w:val="nil"/>
              <w:bottom w:val="single" w:sz="4" w:space="0" w:color="auto"/>
              <w:right w:val="nil"/>
            </w:tcBorders>
          </w:tcPr>
          <w:p w14:paraId="071F4DB1" w14:textId="77777777" w:rsidR="006B163F" w:rsidRPr="009F35D2" w:rsidRDefault="006B163F" w:rsidP="00583C44">
            <w:pPr>
              <w:autoSpaceDE w:val="0"/>
              <w:autoSpaceDN w:val="0"/>
              <w:spacing w:after="0" w:line="240" w:lineRule="auto"/>
              <w:jc w:val="center"/>
              <w:rPr>
                <w:rFonts w:ascii="Times New Roman" w:hAnsi="Times New Roman" w:cs="Times New Roman"/>
              </w:rPr>
            </w:pPr>
          </w:p>
        </w:tc>
      </w:tr>
      <w:tr w:rsidR="006B163F" w:rsidRPr="009F35D2" w14:paraId="060685D8" w14:textId="77777777" w:rsidTr="005E3611">
        <w:trPr>
          <w:cantSplit/>
        </w:trPr>
        <w:tc>
          <w:tcPr>
            <w:tcW w:w="2552" w:type="dxa"/>
            <w:tcBorders>
              <w:top w:val="nil"/>
              <w:left w:val="nil"/>
              <w:bottom w:val="nil"/>
              <w:right w:val="nil"/>
            </w:tcBorders>
          </w:tcPr>
          <w:p w14:paraId="71A8C9D3" w14:textId="77777777" w:rsidR="006B163F" w:rsidRPr="009F35D2" w:rsidRDefault="006B163F" w:rsidP="00583C44">
            <w:pPr>
              <w:autoSpaceDE w:val="0"/>
              <w:autoSpaceDN w:val="0"/>
              <w:spacing w:after="0" w:line="240" w:lineRule="auto"/>
              <w:rPr>
                <w:rFonts w:ascii="Times New Roman" w:hAnsi="Times New Roman" w:cs="Times New Roman"/>
                <w:sz w:val="14"/>
                <w:szCs w:val="14"/>
              </w:rPr>
            </w:pPr>
          </w:p>
        </w:tc>
        <w:tc>
          <w:tcPr>
            <w:tcW w:w="2835" w:type="dxa"/>
            <w:tcBorders>
              <w:top w:val="nil"/>
              <w:left w:val="nil"/>
              <w:bottom w:val="nil"/>
              <w:right w:val="nil"/>
            </w:tcBorders>
          </w:tcPr>
          <w:p w14:paraId="7353929E" w14:textId="77777777" w:rsidR="006B163F" w:rsidRPr="009F35D2" w:rsidRDefault="006B163F" w:rsidP="00583C44">
            <w:pPr>
              <w:autoSpaceDE w:val="0"/>
              <w:autoSpaceDN w:val="0"/>
              <w:spacing w:after="0" w:line="240" w:lineRule="auto"/>
              <w:jc w:val="center"/>
              <w:rPr>
                <w:rFonts w:ascii="Times New Roman" w:hAnsi="Times New Roman" w:cs="Times New Roman"/>
                <w:sz w:val="16"/>
                <w:szCs w:val="16"/>
              </w:rPr>
            </w:pPr>
            <w:r w:rsidRPr="009F35D2">
              <w:rPr>
                <w:rFonts w:ascii="Times New Roman" w:hAnsi="Times New Roman" w:cs="Times New Roman"/>
                <w:sz w:val="16"/>
                <w:szCs w:val="16"/>
              </w:rPr>
              <w:t>(должность)</w:t>
            </w:r>
          </w:p>
        </w:tc>
        <w:tc>
          <w:tcPr>
            <w:tcW w:w="198" w:type="dxa"/>
            <w:tcBorders>
              <w:top w:val="nil"/>
              <w:left w:val="nil"/>
              <w:bottom w:val="nil"/>
              <w:right w:val="nil"/>
            </w:tcBorders>
          </w:tcPr>
          <w:p w14:paraId="682CB80C" w14:textId="77777777" w:rsidR="006B163F" w:rsidRPr="009F35D2" w:rsidRDefault="006B163F" w:rsidP="00583C44">
            <w:pPr>
              <w:autoSpaceDE w:val="0"/>
              <w:autoSpaceDN w:val="0"/>
              <w:spacing w:after="0" w:line="240" w:lineRule="auto"/>
              <w:rPr>
                <w:rFonts w:ascii="Times New Roman" w:hAnsi="Times New Roman" w:cs="Times New Roman"/>
                <w:sz w:val="16"/>
                <w:szCs w:val="16"/>
              </w:rPr>
            </w:pPr>
          </w:p>
        </w:tc>
        <w:tc>
          <w:tcPr>
            <w:tcW w:w="1503" w:type="dxa"/>
            <w:tcBorders>
              <w:top w:val="nil"/>
              <w:left w:val="nil"/>
              <w:bottom w:val="nil"/>
              <w:right w:val="nil"/>
            </w:tcBorders>
          </w:tcPr>
          <w:p w14:paraId="169D9FEB" w14:textId="77777777" w:rsidR="006B163F" w:rsidRPr="009F35D2" w:rsidRDefault="006B163F" w:rsidP="00583C44">
            <w:pPr>
              <w:autoSpaceDE w:val="0"/>
              <w:autoSpaceDN w:val="0"/>
              <w:spacing w:after="0" w:line="240" w:lineRule="auto"/>
              <w:jc w:val="center"/>
              <w:rPr>
                <w:rFonts w:ascii="Times New Roman" w:hAnsi="Times New Roman" w:cs="Times New Roman"/>
                <w:sz w:val="16"/>
                <w:szCs w:val="16"/>
              </w:rPr>
            </w:pPr>
            <w:r w:rsidRPr="009F35D2">
              <w:rPr>
                <w:rFonts w:ascii="Times New Roman" w:hAnsi="Times New Roman" w:cs="Times New Roman"/>
                <w:sz w:val="16"/>
                <w:szCs w:val="16"/>
              </w:rPr>
              <w:t>(личная подпись)</w:t>
            </w:r>
          </w:p>
        </w:tc>
        <w:tc>
          <w:tcPr>
            <w:tcW w:w="284" w:type="dxa"/>
            <w:tcBorders>
              <w:top w:val="nil"/>
              <w:left w:val="nil"/>
              <w:bottom w:val="nil"/>
              <w:right w:val="nil"/>
            </w:tcBorders>
          </w:tcPr>
          <w:p w14:paraId="380CC201" w14:textId="77777777" w:rsidR="006B163F" w:rsidRPr="009F35D2" w:rsidRDefault="006B163F" w:rsidP="00583C44">
            <w:pPr>
              <w:autoSpaceDE w:val="0"/>
              <w:autoSpaceDN w:val="0"/>
              <w:spacing w:after="0" w:line="240" w:lineRule="auto"/>
              <w:rPr>
                <w:rFonts w:ascii="Times New Roman" w:hAnsi="Times New Roman" w:cs="Times New Roman"/>
                <w:sz w:val="16"/>
                <w:szCs w:val="16"/>
              </w:rPr>
            </w:pPr>
          </w:p>
        </w:tc>
        <w:tc>
          <w:tcPr>
            <w:tcW w:w="2835" w:type="dxa"/>
            <w:tcBorders>
              <w:top w:val="nil"/>
              <w:left w:val="nil"/>
              <w:bottom w:val="nil"/>
              <w:right w:val="nil"/>
            </w:tcBorders>
          </w:tcPr>
          <w:p w14:paraId="5C7B6CB7" w14:textId="77777777" w:rsidR="006B163F" w:rsidRPr="009F35D2" w:rsidRDefault="006B163F" w:rsidP="00583C44">
            <w:pPr>
              <w:autoSpaceDE w:val="0"/>
              <w:autoSpaceDN w:val="0"/>
              <w:spacing w:after="0" w:line="240" w:lineRule="auto"/>
              <w:rPr>
                <w:rFonts w:ascii="Times New Roman" w:hAnsi="Times New Roman" w:cs="Times New Roman"/>
                <w:sz w:val="16"/>
                <w:szCs w:val="16"/>
              </w:rPr>
            </w:pPr>
            <w:r w:rsidRPr="009F35D2">
              <w:rPr>
                <w:rFonts w:ascii="Times New Roman" w:hAnsi="Times New Roman" w:cs="Times New Roman"/>
                <w:sz w:val="16"/>
                <w:szCs w:val="16"/>
              </w:rPr>
              <w:t>(расшифровка подписи)            (дата)</w:t>
            </w:r>
          </w:p>
        </w:tc>
      </w:tr>
    </w:tbl>
    <w:p w14:paraId="43496F62" w14:textId="77777777" w:rsidR="006B163F" w:rsidRPr="009F35D2" w:rsidRDefault="006B163F" w:rsidP="00583C44">
      <w:pPr>
        <w:spacing w:after="0" w:line="240" w:lineRule="auto"/>
        <w:ind w:left="709"/>
        <w:jc w:val="right"/>
        <w:rPr>
          <w:rFonts w:ascii="Times New Roman" w:hAnsi="Times New Roman" w:cs="Times New Roman"/>
          <w:sz w:val="24"/>
          <w:szCs w:val="24"/>
        </w:rPr>
      </w:pPr>
    </w:p>
    <w:p w14:paraId="7342DA1D" w14:textId="77777777" w:rsidR="006B163F" w:rsidRPr="009F35D2" w:rsidRDefault="006B163F" w:rsidP="00583C44">
      <w:pPr>
        <w:spacing w:after="0" w:line="240" w:lineRule="auto"/>
        <w:ind w:left="709"/>
        <w:jc w:val="right"/>
        <w:rPr>
          <w:rFonts w:ascii="Times New Roman" w:hAnsi="Times New Roman" w:cs="Times New Roman"/>
          <w:sz w:val="24"/>
          <w:szCs w:val="24"/>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5"/>
        <w:gridCol w:w="4943"/>
      </w:tblGrid>
      <w:tr w:rsidR="009F77F2" w:rsidRPr="009F35D2" w14:paraId="61C99D67" w14:textId="77777777" w:rsidTr="009F77F2">
        <w:tc>
          <w:tcPr>
            <w:tcW w:w="5210" w:type="dxa"/>
          </w:tcPr>
          <w:p w14:paraId="23286582" w14:textId="77777777" w:rsidR="009F77F2" w:rsidRPr="009F35D2" w:rsidRDefault="009F77F2" w:rsidP="009F77F2">
            <w:pPr>
              <w:tabs>
                <w:tab w:val="left" w:pos="1766"/>
              </w:tabs>
              <w:rPr>
                <w:rFonts w:ascii="Times New Roman" w:hAnsi="Times New Roman" w:cs="Times New Roman"/>
                <w:b/>
                <w:lang w:eastAsia="ru-RU"/>
              </w:rPr>
            </w:pPr>
            <w:r w:rsidRPr="009F35D2">
              <w:rPr>
                <w:rFonts w:ascii="Times New Roman" w:hAnsi="Times New Roman" w:cs="Times New Roman"/>
                <w:b/>
                <w:lang w:eastAsia="ru-RU"/>
              </w:rPr>
              <w:t>Заказчик:</w:t>
            </w:r>
          </w:p>
          <w:p w14:paraId="5FCAF894" w14:textId="77777777" w:rsidR="009F77F2" w:rsidRPr="009F35D2" w:rsidRDefault="009F77F2"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Генеральный директор</w:t>
            </w:r>
          </w:p>
          <w:p w14:paraId="08AF2321" w14:textId="77777777" w:rsidR="009F77F2" w:rsidRPr="009F35D2" w:rsidRDefault="009F77F2"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АО «Энергосервис Волги»</w:t>
            </w:r>
          </w:p>
          <w:p w14:paraId="41E368E7" w14:textId="77777777" w:rsidR="009F77F2" w:rsidRPr="009F35D2" w:rsidRDefault="009F77F2" w:rsidP="009F77F2">
            <w:pPr>
              <w:tabs>
                <w:tab w:val="left" w:pos="1766"/>
              </w:tabs>
              <w:rPr>
                <w:rFonts w:ascii="Times New Roman" w:hAnsi="Times New Roman" w:cs="Times New Roman"/>
                <w:lang w:eastAsia="ru-RU"/>
              </w:rPr>
            </w:pPr>
          </w:p>
          <w:p w14:paraId="4C3C3D6F" w14:textId="77777777" w:rsidR="009F77F2" w:rsidRPr="009F35D2" w:rsidRDefault="009F77F2" w:rsidP="009F77F2">
            <w:pPr>
              <w:tabs>
                <w:tab w:val="left" w:pos="1766"/>
              </w:tabs>
              <w:rPr>
                <w:rFonts w:ascii="Times New Roman" w:hAnsi="Times New Roman" w:cs="Times New Roman"/>
                <w:lang w:eastAsia="ru-RU"/>
              </w:rPr>
            </w:pPr>
            <w:r w:rsidRPr="009F35D2">
              <w:rPr>
                <w:rFonts w:ascii="Times New Roman" w:hAnsi="Times New Roman" w:cs="Times New Roman"/>
                <w:lang w:eastAsia="ru-RU"/>
              </w:rPr>
              <w:t>_______________Проскуркин М.К.</w:t>
            </w:r>
          </w:p>
        </w:tc>
        <w:tc>
          <w:tcPr>
            <w:tcW w:w="5211" w:type="dxa"/>
          </w:tcPr>
          <w:p w14:paraId="3E0DAB28" w14:textId="77777777" w:rsidR="009F77F2" w:rsidRDefault="009F77F2" w:rsidP="009F77F2">
            <w:pPr>
              <w:tabs>
                <w:tab w:val="left" w:pos="1766"/>
              </w:tabs>
              <w:rPr>
                <w:rFonts w:ascii="Times New Roman" w:hAnsi="Times New Roman" w:cs="Times New Roman"/>
                <w:b/>
                <w:lang w:eastAsia="ru-RU"/>
              </w:rPr>
            </w:pPr>
            <w:r w:rsidRPr="009F35D2">
              <w:rPr>
                <w:rFonts w:ascii="Times New Roman" w:hAnsi="Times New Roman" w:cs="Times New Roman"/>
                <w:b/>
                <w:lang w:eastAsia="ru-RU"/>
              </w:rPr>
              <w:t>Подрядчик:</w:t>
            </w:r>
          </w:p>
          <w:p w14:paraId="036F5983" w14:textId="20D0659B" w:rsidR="009F77F2" w:rsidRPr="00DE1A93" w:rsidRDefault="009F77F2" w:rsidP="009F77F2">
            <w:pPr>
              <w:tabs>
                <w:tab w:val="left" w:pos="1766"/>
              </w:tabs>
              <w:rPr>
                <w:rFonts w:ascii="Times New Roman" w:hAnsi="Times New Roman" w:cs="Times New Roman"/>
                <w:lang w:eastAsia="ru-RU"/>
              </w:rPr>
            </w:pPr>
          </w:p>
        </w:tc>
      </w:tr>
    </w:tbl>
    <w:p w14:paraId="00FD43E1" w14:textId="77777777" w:rsidR="006B163F" w:rsidRPr="009F35D2" w:rsidRDefault="006B163F" w:rsidP="006B163F">
      <w:pPr>
        <w:ind w:left="709"/>
        <w:jc w:val="right"/>
        <w:rPr>
          <w:sz w:val="24"/>
          <w:szCs w:val="24"/>
        </w:rPr>
      </w:pPr>
    </w:p>
    <w:p w14:paraId="0F21B0C2" w14:textId="77777777" w:rsidR="006B163F" w:rsidRPr="009F35D2" w:rsidRDefault="006B163F" w:rsidP="006B163F">
      <w:pPr>
        <w:rPr>
          <w:sz w:val="24"/>
          <w:szCs w:val="24"/>
        </w:rPr>
        <w:sectPr w:rsidR="006B163F" w:rsidRPr="009F35D2" w:rsidSect="005E3611">
          <w:pgSz w:w="11907" w:h="16840"/>
          <w:pgMar w:top="567" w:right="707" w:bottom="567" w:left="1418" w:header="720" w:footer="720" w:gutter="0"/>
          <w:cols w:space="720"/>
        </w:sectPr>
      </w:pPr>
    </w:p>
    <w:p w14:paraId="1A86C7CA" w14:textId="3FA2E329" w:rsidR="006B163F" w:rsidRPr="009F77F2" w:rsidRDefault="00FD4DAC" w:rsidP="00902733">
      <w:pPr>
        <w:spacing w:after="0" w:line="228" w:lineRule="auto"/>
        <w:jc w:val="right"/>
        <w:rPr>
          <w:rFonts w:ascii="Times New Roman" w:hAnsi="Times New Roman" w:cs="Times New Roman"/>
          <w:sz w:val="20"/>
        </w:rPr>
      </w:pPr>
      <w:r w:rsidRPr="009F77F2">
        <w:rPr>
          <w:rFonts w:ascii="Times New Roman" w:hAnsi="Times New Roman" w:cs="Times New Roman"/>
          <w:sz w:val="20"/>
        </w:rPr>
        <w:t>Приложение № 12</w:t>
      </w:r>
    </w:p>
    <w:p w14:paraId="3FAB5009" w14:textId="77777777" w:rsidR="006B163F" w:rsidRPr="009F77F2" w:rsidRDefault="006B163F" w:rsidP="00902733">
      <w:pPr>
        <w:spacing w:after="0" w:line="228" w:lineRule="auto"/>
        <w:jc w:val="right"/>
        <w:rPr>
          <w:rFonts w:ascii="Times New Roman" w:hAnsi="Times New Roman" w:cs="Times New Roman"/>
          <w:sz w:val="20"/>
        </w:rPr>
      </w:pPr>
      <w:r w:rsidRPr="009F77F2">
        <w:rPr>
          <w:rFonts w:ascii="Times New Roman" w:hAnsi="Times New Roman" w:cs="Times New Roman"/>
          <w:sz w:val="20"/>
        </w:rPr>
        <w:t xml:space="preserve">  к договору подряда № _______________ от _____________ г.</w:t>
      </w:r>
    </w:p>
    <w:p w14:paraId="313C77E1" w14:textId="77777777" w:rsidR="006B163F" w:rsidRPr="009F77F2" w:rsidRDefault="006B163F" w:rsidP="00902733">
      <w:pPr>
        <w:spacing w:after="0" w:line="228" w:lineRule="auto"/>
        <w:jc w:val="both"/>
        <w:rPr>
          <w:rFonts w:ascii="Times New Roman" w:hAnsi="Times New Roman" w:cs="Times New Roman"/>
          <w:b/>
          <w:bCs/>
          <w:sz w:val="20"/>
        </w:rPr>
      </w:pPr>
      <w:r w:rsidRPr="009F77F2">
        <w:rPr>
          <w:rFonts w:ascii="Times New Roman" w:hAnsi="Times New Roman" w:cs="Times New Roman"/>
          <w:b/>
          <w:bCs/>
          <w:sz w:val="20"/>
        </w:rPr>
        <w:t>_______________________________________________________________________________</w:t>
      </w:r>
    </w:p>
    <w:p w14:paraId="77CFC7C7" w14:textId="77777777" w:rsidR="006B163F" w:rsidRPr="009F77F2" w:rsidRDefault="006B163F" w:rsidP="00902733">
      <w:pPr>
        <w:spacing w:after="0" w:line="228" w:lineRule="auto"/>
        <w:jc w:val="center"/>
        <w:rPr>
          <w:rFonts w:ascii="Times New Roman" w:hAnsi="Times New Roman" w:cs="Times New Roman"/>
          <w:i/>
          <w:sz w:val="20"/>
        </w:rPr>
      </w:pPr>
      <w:r w:rsidRPr="009F77F2">
        <w:rPr>
          <w:rFonts w:ascii="Times New Roman" w:hAnsi="Times New Roman" w:cs="Times New Roman"/>
          <w:i/>
          <w:sz w:val="20"/>
        </w:rPr>
        <w:t>Начало формы</w:t>
      </w:r>
    </w:p>
    <w:p w14:paraId="793023B6" w14:textId="77777777" w:rsidR="006B163F" w:rsidRPr="009F77F2" w:rsidRDefault="006B163F" w:rsidP="00902733">
      <w:pPr>
        <w:spacing w:after="0" w:line="228" w:lineRule="auto"/>
        <w:rPr>
          <w:rFonts w:ascii="Times New Roman" w:eastAsia="Calibri" w:hAnsi="Times New Roman" w:cs="Times New Roman"/>
          <w:sz w:val="20"/>
        </w:rPr>
      </w:pPr>
    </w:p>
    <w:p w14:paraId="46D6F839" w14:textId="77777777" w:rsidR="006B163F" w:rsidRPr="009F77F2" w:rsidRDefault="006B163F" w:rsidP="00902733">
      <w:pPr>
        <w:spacing w:after="0" w:line="228" w:lineRule="auto"/>
        <w:jc w:val="center"/>
        <w:rPr>
          <w:rFonts w:ascii="Times New Roman" w:eastAsia="Calibri" w:hAnsi="Times New Roman" w:cs="Times New Roman"/>
          <w:b/>
          <w:sz w:val="20"/>
        </w:rPr>
      </w:pPr>
      <w:r w:rsidRPr="009F77F2">
        <w:rPr>
          <w:rFonts w:ascii="Times New Roman" w:eastAsia="Calibri" w:hAnsi="Times New Roman" w:cs="Times New Roman"/>
          <w:b/>
          <w:sz w:val="20"/>
        </w:rPr>
        <w:t>Согласие на обработку персональных данных</w:t>
      </w:r>
    </w:p>
    <w:p w14:paraId="3FFD8D55" w14:textId="77777777" w:rsidR="006B163F" w:rsidRPr="009F77F2" w:rsidRDefault="006B163F" w:rsidP="00902733">
      <w:pPr>
        <w:tabs>
          <w:tab w:val="left" w:pos="0"/>
        </w:tabs>
        <w:spacing w:after="0" w:line="228" w:lineRule="auto"/>
        <w:jc w:val="center"/>
        <w:rPr>
          <w:rFonts w:ascii="Times New Roman" w:eastAsia="Calibri" w:hAnsi="Times New Roman" w:cs="Times New Roman"/>
          <w:b/>
          <w:snapToGrid w:val="0"/>
          <w:sz w:val="20"/>
        </w:rPr>
      </w:pPr>
      <w:r w:rsidRPr="009F77F2">
        <w:rPr>
          <w:rFonts w:ascii="Times New Roman" w:eastAsia="Calibri" w:hAnsi="Times New Roman" w:cs="Times New Roman"/>
          <w:b/>
          <w:snapToGrid w:val="0"/>
          <w:sz w:val="20"/>
        </w:rPr>
        <w:t xml:space="preserve">от «_____» ____________ 20____ г. </w:t>
      </w:r>
    </w:p>
    <w:p w14:paraId="7D23BB8F" w14:textId="77777777" w:rsidR="006B163F" w:rsidRPr="009F77F2" w:rsidRDefault="006B163F" w:rsidP="00902733">
      <w:pPr>
        <w:spacing w:after="0" w:line="228" w:lineRule="auto"/>
        <w:jc w:val="center"/>
        <w:rPr>
          <w:rFonts w:ascii="Times New Roman" w:eastAsia="Calibri" w:hAnsi="Times New Roman" w:cs="Times New Roman"/>
          <w:sz w:val="20"/>
        </w:rPr>
      </w:pPr>
    </w:p>
    <w:p w14:paraId="5EDF5A4D" w14:textId="77777777" w:rsidR="006B163F" w:rsidRPr="009F77F2" w:rsidRDefault="006B163F" w:rsidP="00902733">
      <w:pPr>
        <w:spacing w:after="0" w:line="228" w:lineRule="auto"/>
        <w:jc w:val="both"/>
        <w:rPr>
          <w:rFonts w:ascii="Times New Roman" w:eastAsia="Calibri" w:hAnsi="Times New Roman" w:cs="Times New Roman"/>
          <w:sz w:val="20"/>
        </w:rPr>
      </w:pPr>
      <w:r w:rsidRPr="009F77F2">
        <w:rPr>
          <w:rFonts w:ascii="Times New Roman" w:eastAsia="Calibri" w:hAnsi="Times New Roman" w:cs="Times New Roman"/>
          <w:sz w:val="20"/>
        </w:rPr>
        <w:t>Настоящим, ________________________________________________________,</w:t>
      </w:r>
    </w:p>
    <w:p w14:paraId="399837D4" w14:textId="77777777" w:rsidR="006B163F" w:rsidRPr="009F77F2" w:rsidRDefault="006B163F" w:rsidP="00902733">
      <w:pPr>
        <w:spacing w:after="0" w:line="228" w:lineRule="auto"/>
        <w:jc w:val="center"/>
        <w:rPr>
          <w:rFonts w:ascii="Times New Roman" w:eastAsia="Calibri" w:hAnsi="Times New Roman" w:cs="Times New Roman"/>
          <w:i/>
          <w:sz w:val="20"/>
          <w:vertAlign w:val="superscript"/>
        </w:rPr>
      </w:pPr>
      <w:r w:rsidRPr="009F77F2">
        <w:rPr>
          <w:rFonts w:ascii="Times New Roman" w:eastAsia="Calibri" w:hAnsi="Times New Roman" w:cs="Times New Roman"/>
          <w:i/>
          <w:sz w:val="20"/>
          <w:vertAlign w:val="superscript"/>
        </w:rPr>
        <w:t>(указывается</w:t>
      </w:r>
      <w:r w:rsidRPr="009F77F2">
        <w:rPr>
          <w:rFonts w:ascii="Times New Roman" w:eastAsia="Calibri" w:hAnsi="Times New Roman" w:cs="Times New Roman"/>
          <w:sz w:val="20"/>
          <w:vertAlign w:val="superscript"/>
        </w:rPr>
        <w:t xml:space="preserve"> </w:t>
      </w:r>
      <w:r w:rsidRPr="009F77F2">
        <w:rPr>
          <w:rFonts w:ascii="Times New Roman" w:eastAsia="Calibri" w:hAnsi="Times New Roman" w:cs="Times New Roman"/>
          <w:i/>
          <w:sz w:val="20"/>
          <w:vertAlign w:val="superscript"/>
        </w:rPr>
        <w:t>полное наименование контрагента)</w:t>
      </w:r>
    </w:p>
    <w:p w14:paraId="1FA2A386" w14:textId="77777777" w:rsidR="006B163F" w:rsidRPr="009F77F2" w:rsidRDefault="006B163F" w:rsidP="00902733">
      <w:pPr>
        <w:spacing w:after="0" w:line="228" w:lineRule="auto"/>
        <w:jc w:val="both"/>
        <w:rPr>
          <w:rFonts w:ascii="Times New Roman" w:eastAsia="Calibri" w:hAnsi="Times New Roman" w:cs="Times New Roman"/>
          <w:sz w:val="20"/>
        </w:rPr>
      </w:pPr>
      <w:r w:rsidRPr="009F77F2">
        <w:rPr>
          <w:rFonts w:ascii="Times New Roman" w:eastAsia="Calibri" w:hAnsi="Times New Roman" w:cs="Times New Roman"/>
          <w:sz w:val="20"/>
        </w:rPr>
        <w:t>Адрес регистрации: _______________________________________________________,</w:t>
      </w:r>
    </w:p>
    <w:p w14:paraId="3D68078C" w14:textId="77777777" w:rsidR="006B163F" w:rsidRPr="009F77F2" w:rsidRDefault="006B163F" w:rsidP="00902733">
      <w:pPr>
        <w:spacing w:after="0" w:line="228" w:lineRule="auto"/>
        <w:jc w:val="both"/>
        <w:rPr>
          <w:rFonts w:ascii="Times New Roman" w:eastAsia="Calibri" w:hAnsi="Times New Roman" w:cs="Times New Roman"/>
          <w:sz w:val="20"/>
        </w:rPr>
      </w:pPr>
      <w:r w:rsidRPr="009F77F2">
        <w:rPr>
          <w:rFonts w:ascii="Times New Roman" w:eastAsia="Calibri" w:hAnsi="Times New Roman" w:cs="Times New Roman"/>
          <w:sz w:val="20"/>
        </w:rPr>
        <w:t>Св</w:t>
      </w:r>
      <w:r w:rsidRPr="009F77F2">
        <w:rPr>
          <w:rFonts w:ascii="Times New Roman" w:eastAsia="Calibri" w:hAnsi="Times New Roman" w:cs="Times New Roman"/>
          <w:noProof/>
          <w:sz w:val="20"/>
          <w:lang w:eastAsia="ru-RU"/>
        </w:rPr>
        <w:drawing>
          <wp:anchor distT="0" distB="0" distL="114300" distR="114300" simplePos="0" relativeHeight="251655680" behindDoc="0" locked="0" layoutInCell="1" allowOverlap="1" wp14:anchorId="5094F368" wp14:editId="7D4ABEDC">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9F77F2">
        <w:rPr>
          <w:rFonts w:ascii="Times New Roman" w:eastAsia="Calibri" w:hAnsi="Times New Roman" w:cs="Times New Roman"/>
          <w:sz w:val="20"/>
        </w:rPr>
        <w:t xml:space="preserve">идетельство о регистрации: ______________________________________________ </w:t>
      </w:r>
    </w:p>
    <w:p w14:paraId="5AF664B8" w14:textId="77777777" w:rsidR="006B163F" w:rsidRPr="009F77F2" w:rsidRDefault="006B163F" w:rsidP="00902733">
      <w:pPr>
        <w:spacing w:after="0" w:line="228" w:lineRule="auto"/>
        <w:jc w:val="both"/>
        <w:rPr>
          <w:rFonts w:ascii="Times New Roman" w:eastAsia="Calibri" w:hAnsi="Times New Roman" w:cs="Times New Roman"/>
          <w:b/>
          <w:i/>
          <w:sz w:val="20"/>
        </w:rPr>
      </w:pPr>
      <w:r w:rsidRPr="009F77F2">
        <w:rPr>
          <w:rFonts w:ascii="Times New Roman" w:eastAsia="Calibri" w:hAnsi="Times New Roman" w:cs="Times New Roman"/>
          <w:b/>
          <w:i/>
          <w:sz w:val="20"/>
        </w:rPr>
        <w:t>ИНН __________________________</w:t>
      </w:r>
    </w:p>
    <w:p w14:paraId="3982BF09" w14:textId="77777777" w:rsidR="006B163F" w:rsidRPr="009F77F2" w:rsidRDefault="006B163F" w:rsidP="00902733">
      <w:pPr>
        <w:spacing w:after="0" w:line="228" w:lineRule="auto"/>
        <w:jc w:val="both"/>
        <w:rPr>
          <w:rFonts w:ascii="Times New Roman" w:eastAsia="Calibri" w:hAnsi="Times New Roman" w:cs="Times New Roman"/>
          <w:b/>
          <w:i/>
          <w:sz w:val="20"/>
        </w:rPr>
      </w:pPr>
      <w:r w:rsidRPr="009F77F2">
        <w:rPr>
          <w:rFonts w:ascii="Times New Roman" w:eastAsia="Calibri" w:hAnsi="Times New Roman" w:cs="Times New Roman"/>
          <w:b/>
          <w:i/>
          <w:sz w:val="20"/>
        </w:rPr>
        <w:t>КПП __________________________</w:t>
      </w:r>
    </w:p>
    <w:p w14:paraId="67E78E17" w14:textId="77777777" w:rsidR="006B163F" w:rsidRPr="009F77F2" w:rsidRDefault="006B163F" w:rsidP="00902733">
      <w:pPr>
        <w:spacing w:after="0" w:line="228" w:lineRule="auto"/>
        <w:jc w:val="both"/>
        <w:rPr>
          <w:rFonts w:ascii="Times New Roman" w:eastAsia="Calibri" w:hAnsi="Times New Roman" w:cs="Times New Roman"/>
          <w:sz w:val="20"/>
        </w:rPr>
      </w:pPr>
      <w:r w:rsidRPr="009F77F2">
        <w:rPr>
          <w:rFonts w:ascii="Times New Roman" w:eastAsia="Calibri" w:hAnsi="Times New Roman" w:cs="Times New Roman"/>
          <w:b/>
          <w:i/>
          <w:sz w:val="20"/>
        </w:rPr>
        <w:t>ОГРН _________________________</w:t>
      </w:r>
      <w:r w:rsidRPr="009F77F2">
        <w:rPr>
          <w:rFonts w:ascii="Times New Roman" w:eastAsia="Calibri" w:hAnsi="Times New Roman" w:cs="Times New Roman"/>
          <w:sz w:val="20"/>
        </w:rPr>
        <w:t>,</w:t>
      </w:r>
    </w:p>
    <w:p w14:paraId="3942EFAF" w14:textId="77777777" w:rsidR="006B163F" w:rsidRPr="009F77F2" w:rsidRDefault="006B163F" w:rsidP="00902733">
      <w:pPr>
        <w:spacing w:after="0" w:line="228" w:lineRule="auto"/>
        <w:jc w:val="both"/>
        <w:rPr>
          <w:rFonts w:ascii="Times New Roman" w:eastAsia="Calibri" w:hAnsi="Times New Roman" w:cs="Times New Roman"/>
          <w:b/>
          <w:i/>
          <w:sz w:val="20"/>
        </w:rPr>
      </w:pPr>
      <w:r w:rsidRPr="009F77F2">
        <w:rPr>
          <w:rFonts w:ascii="Times New Roman" w:eastAsia="Calibri" w:hAnsi="Times New Roman" w:cs="Times New Roman"/>
          <w:sz w:val="20"/>
        </w:rPr>
        <w:t>в лице</w:t>
      </w:r>
      <w:r w:rsidRPr="009F77F2">
        <w:rPr>
          <w:rFonts w:ascii="Times New Roman" w:eastAsia="Calibri" w:hAnsi="Times New Roman" w:cs="Times New Roman"/>
          <w:b/>
          <w:i/>
          <w:sz w:val="20"/>
        </w:rPr>
        <w:t xml:space="preserve"> __________________________________________________________________</w:t>
      </w:r>
    </w:p>
    <w:p w14:paraId="57F1D28E" w14:textId="77777777" w:rsidR="006B163F" w:rsidRPr="009F77F2" w:rsidRDefault="006B163F" w:rsidP="00902733">
      <w:pPr>
        <w:spacing w:after="0" w:line="228" w:lineRule="auto"/>
        <w:jc w:val="both"/>
        <w:rPr>
          <w:rFonts w:ascii="Times New Roman" w:eastAsia="Calibri" w:hAnsi="Times New Roman" w:cs="Times New Roman"/>
          <w:b/>
          <w:i/>
          <w:sz w:val="20"/>
        </w:rPr>
      </w:pPr>
      <w:r w:rsidRPr="009F77F2">
        <w:rPr>
          <w:rFonts w:ascii="Times New Roman" w:eastAsia="Calibri" w:hAnsi="Times New Roman" w:cs="Times New Roman"/>
          <w:b/>
          <w:i/>
          <w:sz w:val="20"/>
        </w:rPr>
        <w:t>______________________________________________________________________________,</w:t>
      </w:r>
    </w:p>
    <w:p w14:paraId="73278473" w14:textId="77777777" w:rsidR="006B163F" w:rsidRPr="009F77F2" w:rsidRDefault="006B163F" w:rsidP="00902733">
      <w:pPr>
        <w:spacing w:after="0" w:line="228" w:lineRule="auto"/>
        <w:jc w:val="both"/>
        <w:rPr>
          <w:rFonts w:ascii="Times New Roman" w:eastAsia="Calibri" w:hAnsi="Times New Roman" w:cs="Times New Roman"/>
          <w:bCs/>
          <w:i/>
          <w:iCs/>
          <w:sz w:val="20"/>
        </w:rPr>
      </w:pPr>
      <w:r w:rsidRPr="009F77F2">
        <w:rPr>
          <w:rFonts w:ascii="Times New Roman" w:eastAsia="Calibri" w:hAnsi="Times New Roman" w:cs="Times New Roman"/>
          <w:i/>
          <w:sz w:val="20"/>
        </w:rPr>
        <w:t>(указываются Ф.И.О.,</w:t>
      </w:r>
      <w:r w:rsidRPr="009F77F2">
        <w:rPr>
          <w:rFonts w:ascii="Times New Roman" w:eastAsia="Calibri" w:hAnsi="Times New Roman" w:cs="Times New Roman"/>
          <w:bCs/>
          <w:i/>
          <w:iCs/>
          <w:sz w:val="20"/>
        </w:rPr>
        <w:t xml:space="preserve"> адрес, номер основного документа, удостоверяющего его личность, сведения о дате выдачи указанного документа и выдавшем его органе)*</w:t>
      </w:r>
    </w:p>
    <w:p w14:paraId="4E111B13" w14:textId="77777777" w:rsidR="006B163F" w:rsidRPr="009F77F2" w:rsidRDefault="006B163F" w:rsidP="00902733">
      <w:pPr>
        <w:spacing w:after="0" w:line="228" w:lineRule="auto"/>
        <w:jc w:val="both"/>
        <w:rPr>
          <w:rFonts w:ascii="Times New Roman" w:eastAsia="Calibri" w:hAnsi="Times New Roman" w:cs="Times New Roman"/>
          <w:sz w:val="20"/>
        </w:rPr>
      </w:pPr>
      <w:r w:rsidRPr="009F77F2">
        <w:rPr>
          <w:rFonts w:ascii="Times New Roman" w:eastAsia="Calibri" w:hAnsi="Times New Roman" w:cs="Times New Roman"/>
          <w:b/>
          <w:i/>
          <w:sz w:val="20"/>
        </w:rPr>
        <w:t>действующего на основании _____________________________</w:t>
      </w:r>
      <w:r w:rsidRPr="009F77F2">
        <w:rPr>
          <w:rFonts w:ascii="Times New Roman" w:eastAsia="Calibri" w:hAnsi="Times New Roman" w:cs="Times New Roman"/>
          <w:i/>
          <w:sz w:val="20"/>
        </w:rPr>
        <w:t>,</w:t>
      </w:r>
      <w:r w:rsidRPr="009F77F2">
        <w:rPr>
          <w:rFonts w:ascii="Times New Roman" w:eastAsia="Calibri" w:hAnsi="Times New Roman" w:cs="Times New Roman"/>
          <w:b/>
          <w:i/>
          <w:sz w:val="20"/>
        </w:rPr>
        <w:t xml:space="preserve"> </w:t>
      </w:r>
      <w:r w:rsidRPr="009F77F2">
        <w:rPr>
          <w:rFonts w:ascii="Times New Roman" w:eastAsia="Calibri" w:hAnsi="Times New Roman" w:cs="Times New Roman"/>
          <w:sz w:val="20"/>
        </w:rPr>
        <w:t xml:space="preserve">дает свое согласие </w:t>
      </w:r>
      <w:r w:rsidRPr="009F77F2">
        <w:rPr>
          <w:rFonts w:ascii="Times New Roman" w:eastAsia="Calibri" w:hAnsi="Times New Roman" w:cs="Times New Roman"/>
          <w:b/>
          <w:sz w:val="20"/>
        </w:rPr>
        <w:t>________«____________»</w:t>
      </w:r>
      <w:r w:rsidRPr="009F77F2">
        <w:rPr>
          <w:rFonts w:ascii="Times New Roman" w:eastAsia="Calibri" w:hAnsi="Times New Roman" w:cs="Times New Roman"/>
          <w:sz w:val="20"/>
        </w:rPr>
        <w:t>, зарегистрированному по адресу:_______________,</w:t>
      </w:r>
      <w:r w:rsidRPr="009F77F2">
        <w:rPr>
          <w:rFonts w:ascii="Times New Roman" w:eastAsia="Calibri" w:hAnsi="Times New Roman" w:cs="Times New Roman"/>
          <w:b/>
          <w:i/>
          <w:sz w:val="20"/>
        </w:rPr>
        <w:t xml:space="preserve"> </w:t>
      </w:r>
      <w:r w:rsidRPr="009F77F2">
        <w:rPr>
          <w:rFonts w:ascii="Times New Roman" w:eastAsia="Calibri" w:hAnsi="Times New Roman" w:cs="Times New Roman"/>
          <w:b/>
          <w:sz w:val="20"/>
        </w:rPr>
        <w:t xml:space="preserve">ДЗО _________«_________________» </w:t>
      </w:r>
      <w:r w:rsidRPr="009F77F2">
        <w:rPr>
          <w:rFonts w:ascii="Times New Roman" w:eastAsia="Calibri" w:hAnsi="Times New Roman" w:cs="Times New Roman"/>
          <w:b/>
          <w:i/>
          <w:sz w:val="20"/>
        </w:rPr>
        <w:t xml:space="preserve">(указывается организационно-правовая форма и полное наименование),** </w:t>
      </w:r>
      <w:r w:rsidRPr="009F77F2">
        <w:rPr>
          <w:rFonts w:ascii="Times New Roman" w:eastAsia="Calibri" w:hAnsi="Times New Roman" w:cs="Times New Roman"/>
          <w:sz w:val="20"/>
        </w:rPr>
        <w:t>зарегистрированному по адресу:_____________, и</w:t>
      </w:r>
      <w:r w:rsidRPr="009F77F2">
        <w:rPr>
          <w:rFonts w:ascii="Times New Roman" w:eastAsia="Calibri" w:hAnsi="Times New Roman" w:cs="Times New Roman"/>
          <w:i/>
          <w:sz w:val="20"/>
        </w:rPr>
        <w:t xml:space="preserve"> </w:t>
      </w:r>
      <w:r w:rsidRPr="009F77F2">
        <w:rPr>
          <w:rFonts w:ascii="Times New Roman" w:eastAsia="Calibri" w:hAnsi="Times New Roman" w:cs="Times New Roman"/>
          <w:b/>
          <w:sz w:val="20"/>
        </w:rPr>
        <w:t>Публичному акционерному обществу «Российские сети»</w:t>
      </w:r>
      <w:r w:rsidRPr="009F77F2">
        <w:rPr>
          <w:rFonts w:ascii="Times New Roman" w:eastAsia="Calibri" w:hAnsi="Times New Roman" w:cs="Times New Roman"/>
          <w:sz w:val="20"/>
        </w:rPr>
        <w:t xml:space="preserve">, зарегистрированному по адресу: </w:t>
      </w:r>
      <w:r w:rsidRPr="009F77F2">
        <w:rPr>
          <w:rFonts w:ascii="Times New Roman" w:eastAsia="Calibri" w:hAnsi="Times New Roman" w:cs="Times New Roman"/>
          <w:sz w:val="20"/>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9F77F2">
        <w:rPr>
          <w:rFonts w:ascii="Times New Roman" w:eastAsia="Calibri" w:hAnsi="Times New Roman" w:cs="Times New Roman"/>
          <w:spacing w:val="-4"/>
          <w:sz w:val="20"/>
        </w:rPr>
        <w:t xml:space="preserve">регистрации, ИНН - на совершение действий, предусмотренных п. 3 ст. 3 </w:t>
      </w:r>
      <w:r w:rsidRPr="009F77F2">
        <w:rPr>
          <w:rFonts w:ascii="Times New Roman" w:eastAsia="Calibri" w:hAnsi="Times New Roman" w:cs="Times New Roman"/>
          <w:snapToGrid w:val="0"/>
          <w:sz w:val="20"/>
        </w:rPr>
        <w:t>Федерального закона</w:t>
      </w:r>
      <w:r w:rsidRPr="009F77F2">
        <w:rPr>
          <w:rFonts w:ascii="Times New Roman" w:eastAsia="Calibri" w:hAnsi="Times New Roman" w:cs="Times New Roman"/>
          <w:spacing w:val="-4"/>
          <w:sz w:val="20"/>
        </w:rPr>
        <w:t> «О персональных</w:t>
      </w:r>
      <w:r w:rsidRPr="009F77F2">
        <w:rPr>
          <w:rFonts w:ascii="Times New Roman" w:eastAsia="Calibri" w:hAnsi="Times New Roman" w:cs="Times New Roman"/>
          <w:sz w:val="20"/>
        </w:rPr>
        <w:t xml:space="preserve"> данных» от 27.07.2006 № 152-ФЗ, в том числе с использованием </w:t>
      </w:r>
      <w:r w:rsidRPr="009F77F2">
        <w:rPr>
          <w:rFonts w:ascii="Times New Roman" w:eastAsia="Calibri" w:hAnsi="Times New Roman" w:cs="Times New Roman"/>
          <w:spacing w:val="-4"/>
          <w:sz w:val="20"/>
        </w:rPr>
        <w:t>информационных систем, а также на представление указанной информации в уполномоченные</w:t>
      </w:r>
      <w:r w:rsidRPr="009F77F2">
        <w:rPr>
          <w:rFonts w:ascii="Times New Roman" w:eastAsia="Calibri" w:hAnsi="Times New Roman" w:cs="Times New Roman"/>
          <w:sz w:val="20"/>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14885F1" w14:textId="40FA6BF6" w:rsidR="006B163F" w:rsidRPr="009F77F2" w:rsidRDefault="006B163F" w:rsidP="00902733">
      <w:pPr>
        <w:spacing w:after="0" w:line="228" w:lineRule="auto"/>
        <w:jc w:val="both"/>
        <w:rPr>
          <w:rFonts w:ascii="Times New Roman" w:eastAsia="Calibri" w:hAnsi="Times New Roman" w:cs="Times New Roman"/>
          <w:snapToGrid w:val="0"/>
          <w:sz w:val="20"/>
        </w:rPr>
      </w:pPr>
      <w:r w:rsidRPr="009F77F2">
        <w:rPr>
          <w:rFonts w:ascii="Times New Roman" w:eastAsia="Calibri" w:hAnsi="Times New Roman" w:cs="Times New Roman"/>
          <w:snapToGrid w:val="0"/>
          <w:sz w:val="20"/>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w:t>
      </w:r>
      <w:r w:rsidR="00902733">
        <w:rPr>
          <w:rFonts w:ascii="Times New Roman" w:eastAsia="Calibri" w:hAnsi="Times New Roman" w:cs="Times New Roman"/>
          <w:snapToGrid w:val="0"/>
          <w:sz w:val="20"/>
        </w:rPr>
        <w:t xml:space="preserve">ической безопасности (протокол </w:t>
      </w:r>
      <w:r w:rsidRPr="009F77F2">
        <w:rPr>
          <w:rFonts w:ascii="Times New Roman" w:eastAsia="Calibri" w:hAnsi="Times New Roman" w:cs="Times New Roman"/>
          <w:snapToGrid w:val="0"/>
          <w:sz w:val="20"/>
        </w:rP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6472074" w14:textId="77777777" w:rsidR="006B163F" w:rsidRPr="009F77F2" w:rsidRDefault="006B163F" w:rsidP="00902733">
      <w:pPr>
        <w:spacing w:after="0" w:line="228" w:lineRule="auto"/>
        <w:jc w:val="both"/>
        <w:rPr>
          <w:rFonts w:ascii="Times New Roman" w:eastAsia="Calibri" w:hAnsi="Times New Roman" w:cs="Times New Roman"/>
          <w:snapToGrid w:val="0"/>
          <w:sz w:val="20"/>
        </w:rPr>
      </w:pPr>
      <w:r w:rsidRPr="009F77F2">
        <w:rPr>
          <w:rFonts w:ascii="Times New Roman" w:eastAsia="Calibri" w:hAnsi="Times New Roman" w:cs="Times New Roman"/>
          <w:snapToGrid w:val="0"/>
          <w:sz w:val="20"/>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23FCB22" w14:textId="77777777" w:rsidR="006B163F" w:rsidRPr="009F35D2" w:rsidRDefault="006B163F" w:rsidP="00902733">
      <w:pPr>
        <w:spacing w:after="0" w:line="228" w:lineRule="auto"/>
        <w:jc w:val="both"/>
        <w:rPr>
          <w:rFonts w:ascii="Times New Roman" w:eastAsia="Calibri" w:hAnsi="Times New Roman" w:cs="Times New Roman"/>
          <w:sz w:val="20"/>
        </w:rPr>
      </w:pPr>
      <w:r w:rsidRPr="009F35D2">
        <w:rPr>
          <w:rFonts w:ascii="Times New Roman" w:eastAsia="Calibri" w:hAnsi="Times New Roman" w:cs="Times New Roman"/>
          <w:sz w:val="20"/>
        </w:rPr>
        <w:t>_______________________________                 ______________________________________</w:t>
      </w:r>
    </w:p>
    <w:p w14:paraId="346095B2" w14:textId="77777777" w:rsidR="006B163F" w:rsidRPr="009F35D2" w:rsidRDefault="006B163F" w:rsidP="00902733">
      <w:pPr>
        <w:spacing w:after="0" w:line="228" w:lineRule="auto"/>
        <w:jc w:val="both"/>
        <w:rPr>
          <w:rFonts w:ascii="Times New Roman" w:eastAsia="Calibri" w:hAnsi="Times New Roman" w:cs="Times New Roman"/>
          <w:vertAlign w:val="superscript"/>
        </w:rPr>
      </w:pPr>
      <w:r w:rsidRPr="009F35D2">
        <w:rPr>
          <w:rFonts w:ascii="Times New Roman" w:eastAsia="Calibri" w:hAnsi="Times New Roman" w:cs="Times New Roman"/>
          <w:vertAlign w:val="superscript"/>
        </w:rPr>
        <w:t>(подпись уполномоченного представителя)                                  (Ф.И.О. и должность подписавшего**)</w:t>
      </w:r>
    </w:p>
    <w:p w14:paraId="785B9CEF" w14:textId="77777777" w:rsidR="006B163F" w:rsidRPr="009F35D2" w:rsidRDefault="006B163F" w:rsidP="00902733">
      <w:pPr>
        <w:spacing w:after="0" w:line="228" w:lineRule="auto"/>
        <w:jc w:val="both"/>
        <w:rPr>
          <w:rFonts w:ascii="Times New Roman" w:eastAsia="Calibri" w:hAnsi="Times New Roman" w:cs="Times New Roman"/>
          <w:b/>
          <w:bCs/>
        </w:rPr>
      </w:pPr>
      <w:r w:rsidRPr="009F35D2">
        <w:rPr>
          <w:rFonts w:ascii="Times New Roman" w:eastAsia="Calibri" w:hAnsi="Times New Roman" w:cs="Times New Roman"/>
          <w:b/>
          <w:bCs/>
        </w:rPr>
        <w:t>М.П.</w:t>
      </w:r>
    </w:p>
    <w:p w14:paraId="6DA083C5" w14:textId="77777777" w:rsidR="006B163F" w:rsidRPr="009F35D2" w:rsidRDefault="006B163F" w:rsidP="00902733">
      <w:pPr>
        <w:pBdr>
          <w:bottom w:val="single" w:sz="12" w:space="1" w:color="auto"/>
        </w:pBdr>
        <w:spacing w:after="0" w:line="228" w:lineRule="auto"/>
        <w:rPr>
          <w:rFonts w:ascii="Times New Roman" w:hAnsi="Times New Roman" w:cs="Times New Roman"/>
          <w:b/>
          <w:bCs/>
        </w:rPr>
      </w:pPr>
    </w:p>
    <w:p w14:paraId="41EBFBA7" w14:textId="77777777" w:rsidR="006B163F" w:rsidRPr="009F35D2" w:rsidRDefault="006B163F" w:rsidP="00902733">
      <w:pPr>
        <w:spacing w:after="0" w:line="228" w:lineRule="auto"/>
        <w:jc w:val="center"/>
        <w:rPr>
          <w:rFonts w:ascii="Times New Roman" w:hAnsi="Times New Roman" w:cs="Times New Roman"/>
          <w:i/>
        </w:rPr>
      </w:pPr>
      <w:r w:rsidRPr="009F35D2">
        <w:rPr>
          <w:rFonts w:ascii="Times New Roman" w:hAnsi="Times New Roman" w:cs="Times New Roman"/>
          <w:i/>
        </w:rPr>
        <w:t>Конец формы</w:t>
      </w:r>
    </w:p>
    <w:p w14:paraId="53DFA0BF" w14:textId="77777777" w:rsidR="006B163F" w:rsidRPr="009F35D2" w:rsidRDefault="006B163F" w:rsidP="00902733">
      <w:pPr>
        <w:spacing w:after="0" w:line="228" w:lineRule="auto"/>
        <w:jc w:val="both"/>
        <w:rPr>
          <w:rFonts w:ascii="Times New Roman" w:eastAsia="Calibri" w:hAnsi="Times New Roman" w:cs="Times New Roman"/>
          <w:b/>
          <w:i/>
          <w:sz w:val="18"/>
        </w:rPr>
      </w:pPr>
      <w:r w:rsidRPr="009F35D2">
        <w:rPr>
          <w:rFonts w:ascii="Times New Roman" w:eastAsia="Calibri" w:hAnsi="Times New Roman" w:cs="Times New Roman"/>
          <w:noProof/>
          <w:sz w:val="18"/>
          <w:lang w:eastAsia="ru-RU"/>
        </w:rPr>
        <w:drawing>
          <wp:anchor distT="0" distB="0" distL="114300" distR="114300" simplePos="0" relativeHeight="251654656" behindDoc="0" locked="0" layoutInCell="1" allowOverlap="1" wp14:anchorId="3788F535" wp14:editId="1C33D2B0">
            <wp:simplePos x="0" y="0"/>
            <wp:positionH relativeFrom="column">
              <wp:posOffset>-589915</wp:posOffset>
            </wp:positionH>
            <wp:positionV relativeFrom="paragraph">
              <wp:posOffset>192405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9F35D2">
        <w:rPr>
          <w:rFonts w:ascii="Times New Roman" w:eastAsia="Calibri" w:hAnsi="Times New Roman" w:cs="Times New Roman"/>
          <w:i/>
          <w:sz w:val="18"/>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526A3B7" w14:textId="77777777" w:rsidR="006B163F" w:rsidRPr="009F35D2" w:rsidRDefault="006B163F" w:rsidP="00902733">
      <w:pPr>
        <w:spacing w:after="0" w:line="228" w:lineRule="auto"/>
        <w:jc w:val="both"/>
        <w:rPr>
          <w:rFonts w:ascii="Times New Roman" w:eastAsia="Calibri" w:hAnsi="Times New Roman" w:cs="Times New Roman"/>
          <w:i/>
          <w:sz w:val="18"/>
        </w:rPr>
      </w:pPr>
      <w:r w:rsidRPr="009F35D2">
        <w:rPr>
          <w:rFonts w:ascii="Times New Roman" w:eastAsia="Calibri" w:hAnsi="Times New Roman" w:cs="Times New Roman"/>
          <w:i/>
          <w:sz w:val="18"/>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66385A2" w14:textId="77777777" w:rsidR="006B163F" w:rsidRPr="009F35D2" w:rsidRDefault="006B163F" w:rsidP="00902733">
      <w:pPr>
        <w:spacing w:after="0" w:line="228" w:lineRule="auto"/>
        <w:jc w:val="both"/>
        <w:rPr>
          <w:rFonts w:ascii="Times New Roman" w:eastAsia="Calibri" w:hAnsi="Times New Roman" w:cs="Times New Roman"/>
          <w:i/>
          <w:sz w:val="18"/>
        </w:rPr>
      </w:pPr>
      <w:r w:rsidRPr="009F35D2">
        <w:rPr>
          <w:rFonts w:ascii="Times New Roman" w:eastAsia="Calibri" w:hAnsi="Times New Roman" w:cs="Times New Roman"/>
          <w:i/>
          <w:sz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14:paraId="70B66494" w14:textId="77777777" w:rsidR="006B163F" w:rsidRPr="009F35D2" w:rsidRDefault="006B163F" w:rsidP="00902733">
      <w:pPr>
        <w:spacing w:after="0" w:line="228" w:lineRule="auto"/>
        <w:rPr>
          <w:rFonts w:ascii="Times New Roman" w:hAnsi="Times New Roman" w:cs="Times New Roman"/>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9F77F2" w:rsidRPr="009F77F2" w14:paraId="013B5931" w14:textId="77777777" w:rsidTr="009F77F2">
        <w:tc>
          <w:tcPr>
            <w:tcW w:w="5210" w:type="dxa"/>
          </w:tcPr>
          <w:p w14:paraId="0EA855B5" w14:textId="77777777" w:rsidR="009F77F2" w:rsidRPr="009F77F2" w:rsidRDefault="009F77F2" w:rsidP="00902733">
            <w:pPr>
              <w:tabs>
                <w:tab w:val="left" w:pos="1766"/>
              </w:tabs>
              <w:spacing w:line="228" w:lineRule="auto"/>
              <w:rPr>
                <w:rFonts w:ascii="Times New Roman" w:hAnsi="Times New Roman" w:cs="Times New Roman"/>
                <w:b/>
                <w:sz w:val="20"/>
                <w:lang w:eastAsia="ru-RU"/>
              </w:rPr>
            </w:pPr>
            <w:r w:rsidRPr="009F77F2">
              <w:rPr>
                <w:rFonts w:ascii="Times New Roman" w:hAnsi="Times New Roman" w:cs="Times New Roman"/>
                <w:b/>
                <w:sz w:val="20"/>
                <w:lang w:eastAsia="ru-RU"/>
              </w:rPr>
              <w:t>Заказчик:</w:t>
            </w:r>
          </w:p>
          <w:p w14:paraId="6AECB9B2" w14:textId="77777777" w:rsidR="009F77F2" w:rsidRPr="009F77F2" w:rsidRDefault="009F77F2" w:rsidP="00902733">
            <w:pPr>
              <w:tabs>
                <w:tab w:val="left" w:pos="1766"/>
              </w:tabs>
              <w:spacing w:line="228" w:lineRule="auto"/>
              <w:rPr>
                <w:rFonts w:ascii="Times New Roman" w:hAnsi="Times New Roman" w:cs="Times New Roman"/>
                <w:sz w:val="20"/>
                <w:lang w:eastAsia="ru-RU"/>
              </w:rPr>
            </w:pPr>
            <w:r w:rsidRPr="009F77F2">
              <w:rPr>
                <w:rFonts w:ascii="Times New Roman" w:hAnsi="Times New Roman" w:cs="Times New Roman"/>
                <w:sz w:val="20"/>
                <w:lang w:eastAsia="ru-RU"/>
              </w:rPr>
              <w:t>Генеральный директор</w:t>
            </w:r>
          </w:p>
          <w:p w14:paraId="169CE3AB" w14:textId="77777777" w:rsidR="009F77F2" w:rsidRPr="009F77F2" w:rsidRDefault="009F77F2" w:rsidP="00902733">
            <w:pPr>
              <w:tabs>
                <w:tab w:val="left" w:pos="1766"/>
              </w:tabs>
              <w:spacing w:line="228" w:lineRule="auto"/>
              <w:rPr>
                <w:rFonts w:ascii="Times New Roman" w:hAnsi="Times New Roman" w:cs="Times New Roman"/>
                <w:sz w:val="20"/>
                <w:lang w:eastAsia="ru-RU"/>
              </w:rPr>
            </w:pPr>
            <w:r w:rsidRPr="009F77F2">
              <w:rPr>
                <w:rFonts w:ascii="Times New Roman" w:hAnsi="Times New Roman" w:cs="Times New Roman"/>
                <w:sz w:val="20"/>
                <w:lang w:eastAsia="ru-RU"/>
              </w:rPr>
              <w:t>АО «Энергосервис Волги»</w:t>
            </w:r>
          </w:p>
          <w:p w14:paraId="1BD6D04B" w14:textId="77777777" w:rsidR="009F77F2" w:rsidRPr="009F77F2" w:rsidRDefault="009F77F2" w:rsidP="00902733">
            <w:pPr>
              <w:tabs>
                <w:tab w:val="left" w:pos="1766"/>
              </w:tabs>
              <w:spacing w:line="228" w:lineRule="auto"/>
              <w:rPr>
                <w:rFonts w:ascii="Times New Roman" w:hAnsi="Times New Roman" w:cs="Times New Roman"/>
                <w:sz w:val="20"/>
                <w:lang w:eastAsia="ru-RU"/>
              </w:rPr>
            </w:pPr>
          </w:p>
          <w:p w14:paraId="1B01976D" w14:textId="77777777" w:rsidR="009F77F2" w:rsidRPr="009F77F2" w:rsidRDefault="009F77F2" w:rsidP="00902733">
            <w:pPr>
              <w:tabs>
                <w:tab w:val="left" w:pos="1766"/>
              </w:tabs>
              <w:spacing w:line="228" w:lineRule="auto"/>
              <w:rPr>
                <w:rFonts w:ascii="Times New Roman" w:hAnsi="Times New Roman" w:cs="Times New Roman"/>
                <w:sz w:val="20"/>
                <w:lang w:eastAsia="ru-RU"/>
              </w:rPr>
            </w:pPr>
            <w:r w:rsidRPr="009F77F2">
              <w:rPr>
                <w:rFonts w:ascii="Times New Roman" w:hAnsi="Times New Roman" w:cs="Times New Roman"/>
                <w:sz w:val="20"/>
                <w:lang w:eastAsia="ru-RU"/>
              </w:rPr>
              <w:t>_______________Проскуркин М.К.</w:t>
            </w:r>
          </w:p>
        </w:tc>
        <w:tc>
          <w:tcPr>
            <w:tcW w:w="5211" w:type="dxa"/>
          </w:tcPr>
          <w:p w14:paraId="271B03B2" w14:textId="77777777" w:rsidR="009F77F2" w:rsidRPr="009F77F2" w:rsidRDefault="009F77F2" w:rsidP="00902733">
            <w:pPr>
              <w:tabs>
                <w:tab w:val="left" w:pos="1766"/>
              </w:tabs>
              <w:spacing w:line="228" w:lineRule="auto"/>
              <w:rPr>
                <w:rFonts w:ascii="Times New Roman" w:hAnsi="Times New Roman" w:cs="Times New Roman"/>
                <w:b/>
                <w:sz w:val="20"/>
                <w:lang w:eastAsia="ru-RU"/>
              </w:rPr>
            </w:pPr>
            <w:r w:rsidRPr="009F77F2">
              <w:rPr>
                <w:rFonts w:ascii="Times New Roman" w:hAnsi="Times New Roman" w:cs="Times New Roman"/>
                <w:b/>
                <w:sz w:val="20"/>
                <w:lang w:eastAsia="ru-RU"/>
              </w:rPr>
              <w:t>Подрядчик:</w:t>
            </w:r>
          </w:p>
          <w:p w14:paraId="200F2CEE" w14:textId="75D69D0F" w:rsidR="009F77F2" w:rsidRPr="009F77F2" w:rsidRDefault="009F77F2" w:rsidP="00902733">
            <w:pPr>
              <w:tabs>
                <w:tab w:val="left" w:pos="1766"/>
              </w:tabs>
              <w:spacing w:line="228" w:lineRule="auto"/>
              <w:rPr>
                <w:rFonts w:ascii="Times New Roman" w:hAnsi="Times New Roman" w:cs="Times New Roman"/>
                <w:sz w:val="20"/>
                <w:lang w:eastAsia="ru-RU"/>
              </w:rPr>
            </w:pPr>
          </w:p>
        </w:tc>
      </w:tr>
    </w:tbl>
    <w:p w14:paraId="5215C0DE" w14:textId="77777777" w:rsidR="006B163F" w:rsidRPr="009F35D2" w:rsidRDefault="006B163F" w:rsidP="006B163F">
      <w:pPr>
        <w:ind w:left="709"/>
        <w:jc w:val="right"/>
      </w:pPr>
    </w:p>
    <w:p w14:paraId="2794DF3D" w14:textId="77777777" w:rsidR="006B163F" w:rsidRPr="009F35D2" w:rsidRDefault="006B163F" w:rsidP="006B163F">
      <w:pPr>
        <w:sectPr w:rsidR="006B163F" w:rsidRPr="009F35D2" w:rsidSect="005E3611">
          <w:pgSz w:w="11907" w:h="16840"/>
          <w:pgMar w:top="567" w:right="567" w:bottom="567" w:left="1134" w:header="720" w:footer="720" w:gutter="0"/>
          <w:cols w:space="720"/>
        </w:sectPr>
      </w:pPr>
    </w:p>
    <w:p w14:paraId="1544F1CB" w14:textId="2623E322" w:rsidR="006B163F" w:rsidRPr="009F35D2" w:rsidRDefault="00FD4DAC" w:rsidP="00927FE6">
      <w:pPr>
        <w:spacing w:after="0" w:line="240" w:lineRule="auto"/>
        <w:ind w:left="709"/>
        <w:jc w:val="right"/>
        <w:rPr>
          <w:rFonts w:ascii="Times New Roman" w:hAnsi="Times New Roman" w:cs="Times New Roman"/>
        </w:rPr>
      </w:pPr>
      <w:r w:rsidRPr="009F35D2">
        <w:rPr>
          <w:rFonts w:ascii="Times New Roman" w:hAnsi="Times New Roman" w:cs="Times New Roman"/>
        </w:rPr>
        <w:t>Приложение № 13</w:t>
      </w:r>
    </w:p>
    <w:p w14:paraId="10FCA8EE" w14:textId="77777777" w:rsidR="006B163F" w:rsidRPr="009F35D2" w:rsidRDefault="006B163F" w:rsidP="00927FE6">
      <w:pPr>
        <w:autoSpaceDE w:val="0"/>
        <w:autoSpaceDN w:val="0"/>
        <w:spacing w:after="0" w:line="240" w:lineRule="auto"/>
        <w:ind w:left="2835"/>
        <w:jc w:val="right"/>
        <w:rPr>
          <w:rFonts w:ascii="Times New Roman" w:hAnsi="Times New Roman" w:cs="Times New Roman"/>
        </w:rPr>
      </w:pPr>
      <w:r w:rsidRPr="009F35D2">
        <w:rPr>
          <w:rFonts w:ascii="Times New Roman" w:hAnsi="Times New Roman" w:cs="Times New Roman"/>
        </w:rPr>
        <w:tab/>
      </w:r>
      <w:r w:rsidRPr="009F35D2">
        <w:rPr>
          <w:rFonts w:ascii="Times New Roman" w:hAnsi="Times New Roman" w:cs="Times New Roman"/>
        </w:rPr>
        <w:tab/>
        <w:t>к договору подряда № _______________ от _____________ г.</w:t>
      </w:r>
    </w:p>
    <w:p w14:paraId="47E95E12" w14:textId="77777777" w:rsidR="006B163F" w:rsidRPr="009F35D2" w:rsidRDefault="006B163F" w:rsidP="00927FE6">
      <w:pPr>
        <w:autoSpaceDE w:val="0"/>
        <w:autoSpaceDN w:val="0"/>
        <w:spacing w:after="0" w:line="240" w:lineRule="auto"/>
        <w:ind w:left="2835"/>
        <w:jc w:val="right"/>
        <w:rPr>
          <w:rFonts w:ascii="Times New Roman" w:hAnsi="Times New Roman" w:cs="Times New Roman"/>
        </w:rPr>
      </w:pPr>
    </w:p>
    <w:p w14:paraId="5ECAA770" w14:textId="77777777" w:rsidR="006B163F" w:rsidRPr="009F35D2" w:rsidRDefault="006B163F" w:rsidP="00927FE6">
      <w:pPr>
        <w:autoSpaceDE w:val="0"/>
        <w:autoSpaceDN w:val="0"/>
        <w:spacing w:after="0" w:line="240" w:lineRule="auto"/>
        <w:ind w:left="6237"/>
        <w:rPr>
          <w:rFonts w:ascii="Times New Roman" w:hAnsi="Times New Roman" w:cs="Times New Roman"/>
        </w:rPr>
      </w:pPr>
      <w:r w:rsidRPr="009F35D2">
        <w:rPr>
          <w:rFonts w:ascii="Times New Roman" w:hAnsi="Times New Roman" w:cs="Times New Roman"/>
        </w:rPr>
        <w:t>Нетиповая форма № КС-14</w:t>
      </w:r>
    </w:p>
    <w:p w14:paraId="1F8657CB" w14:textId="77777777" w:rsidR="006B163F" w:rsidRPr="009F35D2" w:rsidRDefault="006B163F" w:rsidP="00927FE6">
      <w:pPr>
        <w:autoSpaceDE w:val="0"/>
        <w:autoSpaceDN w:val="0"/>
        <w:spacing w:after="0" w:line="240" w:lineRule="auto"/>
        <w:ind w:left="5812"/>
        <w:rPr>
          <w:rFonts w:ascii="Times New Roman" w:hAnsi="Times New Roman" w:cs="Times New Roman"/>
        </w:rPr>
      </w:pPr>
      <w:r w:rsidRPr="009F35D2">
        <w:rPr>
          <w:rFonts w:ascii="Times New Roman" w:hAnsi="Times New Roman" w:cs="Times New Roman"/>
        </w:rPr>
        <w:t>Утверждена приказом № __ от __.__.__</w:t>
      </w:r>
    </w:p>
    <w:p w14:paraId="7FE2D3FE" w14:textId="77777777" w:rsidR="006B163F" w:rsidRPr="009F35D2" w:rsidRDefault="006B163F" w:rsidP="00927FE6">
      <w:pPr>
        <w:autoSpaceDE w:val="0"/>
        <w:autoSpaceDN w:val="0"/>
        <w:spacing w:after="0" w:line="240" w:lineRule="auto"/>
        <w:ind w:left="6237"/>
        <w:rPr>
          <w:rFonts w:ascii="Times New Roman" w:hAnsi="Times New Roman" w:cs="Times New Roman"/>
        </w:rPr>
      </w:pP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9F35D2" w:rsidRPr="009F35D2" w14:paraId="5E7A232A" w14:textId="77777777" w:rsidTr="005E3611">
        <w:tc>
          <w:tcPr>
            <w:tcW w:w="3969" w:type="dxa"/>
            <w:gridSpan w:val="11"/>
            <w:vAlign w:val="center"/>
            <w:hideMark/>
          </w:tcPr>
          <w:p w14:paraId="3BEBC1E4" w14:textId="77777777" w:rsidR="006B163F" w:rsidRPr="009F35D2" w:rsidRDefault="006B163F" w:rsidP="00927FE6">
            <w:pPr>
              <w:autoSpaceDE w:val="0"/>
              <w:autoSpaceDN w:val="0"/>
              <w:spacing w:after="0" w:line="240" w:lineRule="auto"/>
              <w:jc w:val="center"/>
              <w:rPr>
                <w:rFonts w:ascii="Times New Roman" w:hAnsi="Times New Roman" w:cs="Times New Roman"/>
              </w:rPr>
            </w:pPr>
            <w:r w:rsidRPr="009F35D2">
              <w:rPr>
                <w:rFonts w:ascii="Times New Roman" w:hAnsi="Times New Roman" w:cs="Times New Roman"/>
              </w:rPr>
              <w:t>УТВЕРЖДАЮ</w:t>
            </w:r>
          </w:p>
        </w:tc>
      </w:tr>
      <w:tr w:rsidR="009F35D2" w:rsidRPr="009F35D2" w14:paraId="7D066BAE" w14:textId="77777777" w:rsidTr="005E3611">
        <w:tc>
          <w:tcPr>
            <w:tcW w:w="843" w:type="dxa"/>
            <w:gridSpan w:val="2"/>
            <w:vAlign w:val="bottom"/>
          </w:tcPr>
          <w:p w14:paraId="0EA3EC36" w14:textId="77777777" w:rsidR="006B163F" w:rsidRPr="009F35D2" w:rsidRDefault="006B163F" w:rsidP="00927FE6">
            <w:pPr>
              <w:autoSpaceDE w:val="0"/>
              <w:autoSpaceDN w:val="0"/>
              <w:spacing w:after="0" w:line="240" w:lineRule="auto"/>
              <w:jc w:val="center"/>
              <w:rPr>
                <w:rFonts w:ascii="Times New Roman" w:hAnsi="Times New Roman" w:cs="Times New Roman"/>
              </w:rPr>
            </w:pPr>
          </w:p>
        </w:tc>
        <w:tc>
          <w:tcPr>
            <w:tcW w:w="2280" w:type="dxa"/>
            <w:gridSpan w:val="7"/>
            <w:tcBorders>
              <w:top w:val="nil"/>
              <w:left w:val="nil"/>
              <w:bottom w:val="single" w:sz="4" w:space="0" w:color="auto"/>
              <w:right w:val="nil"/>
            </w:tcBorders>
            <w:vAlign w:val="bottom"/>
          </w:tcPr>
          <w:p w14:paraId="41A980F3" w14:textId="77777777" w:rsidR="006B163F" w:rsidRPr="009F35D2" w:rsidRDefault="006B163F" w:rsidP="00927FE6">
            <w:pPr>
              <w:autoSpaceDE w:val="0"/>
              <w:autoSpaceDN w:val="0"/>
              <w:spacing w:after="0" w:line="240" w:lineRule="auto"/>
              <w:jc w:val="center"/>
              <w:rPr>
                <w:rFonts w:ascii="Times New Roman" w:hAnsi="Times New Roman" w:cs="Times New Roman"/>
              </w:rPr>
            </w:pPr>
          </w:p>
        </w:tc>
        <w:tc>
          <w:tcPr>
            <w:tcW w:w="846" w:type="dxa"/>
            <w:gridSpan w:val="2"/>
            <w:vAlign w:val="bottom"/>
          </w:tcPr>
          <w:p w14:paraId="1EC4BFFF" w14:textId="77777777" w:rsidR="006B163F" w:rsidRPr="009F35D2" w:rsidRDefault="006B163F" w:rsidP="00927FE6">
            <w:pPr>
              <w:autoSpaceDE w:val="0"/>
              <w:autoSpaceDN w:val="0"/>
              <w:spacing w:after="0" w:line="240" w:lineRule="auto"/>
              <w:jc w:val="center"/>
              <w:rPr>
                <w:rFonts w:ascii="Times New Roman" w:hAnsi="Times New Roman" w:cs="Times New Roman"/>
              </w:rPr>
            </w:pPr>
          </w:p>
        </w:tc>
      </w:tr>
      <w:tr w:rsidR="009F35D2" w:rsidRPr="009F35D2" w14:paraId="1286E095" w14:textId="77777777" w:rsidTr="005E3611">
        <w:tc>
          <w:tcPr>
            <w:tcW w:w="843" w:type="dxa"/>
            <w:gridSpan w:val="2"/>
          </w:tcPr>
          <w:p w14:paraId="7A5DEE70" w14:textId="77777777" w:rsidR="006B163F" w:rsidRPr="009F35D2" w:rsidRDefault="006B163F" w:rsidP="00927FE6">
            <w:pPr>
              <w:autoSpaceDE w:val="0"/>
              <w:autoSpaceDN w:val="0"/>
              <w:spacing w:after="0" w:line="240" w:lineRule="auto"/>
              <w:jc w:val="center"/>
              <w:rPr>
                <w:rFonts w:ascii="Times New Roman" w:hAnsi="Times New Roman" w:cs="Times New Roman"/>
              </w:rPr>
            </w:pPr>
          </w:p>
        </w:tc>
        <w:tc>
          <w:tcPr>
            <w:tcW w:w="2280" w:type="dxa"/>
            <w:gridSpan w:val="7"/>
            <w:hideMark/>
          </w:tcPr>
          <w:p w14:paraId="00914530" w14:textId="77777777" w:rsidR="006B163F" w:rsidRPr="009F35D2" w:rsidRDefault="006B163F" w:rsidP="00927FE6">
            <w:pPr>
              <w:autoSpaceDE w:val="0"/>
              <w:autoSpaceDN w:val="0"/>
              <w:spacing w:after="0" w:line="240" w:lineRule="auto"/>
              <w:jc w:val="center"/>
              <w:rPr>
                <w:rFonts w:ascii="Times New Roman" w:hAnsi="Times New Roman" w:cs="Times New Roman"/>
              </w:rPr>
            </w:pPr>
            <w:r w:rsidRPr="009F35D2">
              <w:rPr>
                <w:rFonts w:ascii="Times New Roman" w:hAnsi="Times New Roman" w:cs="Times New Roman"/>
              </w:rPr>
              <w:t xml:space="preserve">Должность </w:t>
            </w:r>
          </w:p>
        </w:tc>
        <w:tc>
          <w:tcPr>
            <w:tcW w:w="846" w:type="dxa"/>
            <w:gridSpan w:val="2"/>
          </w:tcPr>
          <w:p w14:paraId="6017F7B6" w14:textId="77777777" w:rsidR="006B163F" w:rsidRPr="009F35D2" w:rsidRDefault="006B163F" w:rsidP="00927FE6">
            <w:pPr>
              <w:autoSpaceDE w:val="0"/>
              <w:autoSpaceDN w:val="0"/>
              <w:spacing w:after="0" w:line="240" w:lineRule="auto"/>
              <w:jc w:val="center"/>
              <w:rPr>
                <w:rFonts w:ascii="Times New Roman" w:hAnsi="Times New Roman" w:cs="Times New Roman"/>
              </w:rPr>
            </w:pPr>
          </w:p>
        </w:tc>
      </w:tr>
      <w:tr w:rsidR="009F35D2" w:rsidRPr="009F35D2" w14:paraId="3D60AB6A" w14:textId="77777777" w:rsidTr="005E3611">
        <w:tc>
          <w:tcPr>
            <w:tcW w:w="1701" w:type="dxa"/>
            <w:gridSpan w:val="5"/>
            <w:tcBorders>
              <w:top w:val="nil"/>
              <w:left w:val="nil"/>
              <w:bottom w:val="single" w:sz="4" w:space="0" w:color="auto"/>
              <w:right w:val="nil"/>
            </w:tcBorders>
            <w:vAlign w:val="bottom"/>
          </w:tcPr>
          <w:p w14:paraId="5B625C70" w14:textId="77777777" w:rsidR="006B163F" w:rsidRPr="009F35D2" w:rsidRDefault="006B163F" w:rsidP="00927FE6">
            <w:pPr>
              <w:autoSpaceDE w:val="0"/>
              <w:autoSpaceDN w:val="0"/>
              <w:spacing w:after="0" w:line="240" w:lineRule="auto"/>
              <w:jc w:val="center"/>
              <w:rPr>
                <w:rFonts w:ascii="Times New Roman" w:hAnsi="Times New Roman" w:cs="Times New Roman"/>
              </w:rPr>
            </w:pPr>
          </w:p>
        </w:tc>
        <w:tc>
          <w:tcPr>
            <w:tcW w:w="567" w:type="dxa"/>
            <w:vAlign w:val="bottom"/>
          </w:tcPr>
          <w:p w14:paraId="67812A3F" w14:textId="77777777" w:rsidR="006B163F" w:rsidRPr="009F35D2" w:rsidRDefault="006B163F" w:rsidP="00927FE6">
            <w:pPr>
              <w:autoSpaceDE w:val="0"/>
              <w:autoSpaceDN w:val="0"/>
              <w:spacing w:after="0" w:line="240" w:lineRule="auto"/>
              <w:jc w:val="center"/>
              <w:rPr>
                <w:rFonts w:ascii="Times New Roman" w:hAnsi="Times New Roman" w:cs="Times New Roman"/>
              </w:rPr>
            </w:pPr>
          </w:p>
        </w:tc>
        <w:tc>
          <w:tcPr>
            <w:tcW w:w="1701" w:type="dxa"/>
            <w:gridSpan w:val="5"/>
            <w:tcBorders>
              <w:top w:val="nil"/>
              <w:left w:val="nil"/>
              <w:bottom w:val="single" w:sz="4" w:space="0" w:color="auto"/>
              <w:right w:val="nil"/>
            </w:tcBorders>
            <w:vAlign w:val="bottom"/>
          </w:tcPr>
          <w:p w14:paraId="613EB2DD" w14:textId="77777777" w:rsidR="006B163F" w:rsidRPr="009F35D2" w:rsidRDefault="006B163F" w:rsidP="00927FE6">
            <w:pPr>
              <w:autoSpaceDE w:val="0"/>
              <w:autoSpaceDN w:val="0"/>
              <w:spacing w:after="0" w:line="240" w:lineRule="auto"/>
              <w:jc w:val="center"/>
              <w:rPr>
                <w:rFonts w:ascii="Times New Roman" w:hAnsi="Times New Roman" w:cs="Times New Roman"/>
              </w:rPr>
            </w:pPr>
          </w:p>
        </w:tc>
      </w:tr>
      <w:tr w:rsidR="009F35D2" w:rsidRPr="009F35D2" w14:paraId="275BDC95" w14:textId="77777777" w:rsidTr="005E3611">
        <w:tc>
          <w:tcPr>
            <w:tcW w:w="1701" w:type="dxa"/>
            <w:gridSpan w:val="5"/>
            <w:tcBorders>
              <w:top w:val="single" w:sz="4" w:space="0" w:color="auto"/>
              <w:left w:val="nil"/>
              <w:bottom w:val="nil"/>
              <w:right w:val="nil"/>
            </w:tcBorders>
            <w:hideMark/>
          </w:tcPr>
          <w:p w14:paraId="409CE743" w14:textId="77777777" w:rsidR="006B163F" w:rsidRPr="009F35D2" w:rsidRDefault="006B163F" w:rsidP="00927FE6">
            <w:pPr>
              <w:autoSpaceDE w:val="0"/>
              <w:autoSpaceDN w:val="0"/>
              <w:spacing w:after="0" w:line="240" w:lineRule="auto"/>
              <w:jc w:val="center"/>
              <w:rPr>
                <w:rFonts w:ascii="Times New Roman" w:hAnsi="Times New Roman" w:cs="Times New Roman"/>
              </w:rPr>
            </w:pPr>
            <w:r w:rsidRPr="009F35D2">
              <w:rPr>
                <w:rFonts w:ascii="Times New Roman" w:hAnsi="Times New Roman" w:cs="Times New Roman"/>
              </w:rPr>
              <w:t>подпись</w:t>
            </w:r>
          </w:p>
        </w:tc>
        <w:tc>
          <w:tcPr>
            <w:tcW w:w="567" w:type="dxa"/>
          </w:tcPr>
          <w:p w14:paraId="5E60C271" w14:textId="77777777" w:rsidR="006B163F" w:rsidRPr="009F35D2" w:rsidRDefault="006B163F" w:rsidP="00927FE6">
            <w:pPr>
              <w:autoSpaceDE w:val="0"/>
              <w:autoSpaceDN w:val="0"/>
              <w:spacing w:after="0" w:line="240" w:lineRule="auto"/>
              <w:jc w:val="center"/>
              <w:rPr>
                <w:rFonts w:ascii="Times New Roman" w:hAnsi="Times New Roman" w:cs="Times New Roman"/>
              </w:rPr>
            </w:pPr>
          </w:p>
        </w:tc>
        <w:tc>
          <w:tcPr>
            <w:tcW w:w="1701" w:type="dxa"/>
            <w:gridSpan w:val="5"/>
            <w:hideMark/>
          </w:tcPr>
          <w:p w14:paraId="41103F5E" w14:textId="77777777" w:rsidR="006B163F" w:rsidRPr="009F35D2" w:rsidRDefault="006B163F" w:rsidP="00927FE6">
            <w:pPr>
              <w:autoSpaceDE w:val="0"/>
              <w:autoSpaceDN w:val="0"/>
              <w:spacing w:after="0" w:line="240" w:lineRule="auto"/>
              <w:jc w:val="center"/>
              <w:rPr>
                <w:rFonts w:ascii="Times New Roman" w:hAnsi="Times New Roman" w:cs="Times New Roman"/>
              </w:rPr>
            </w:pPr>
            <w:r w:rsidRPr="009F35D2">
              <w:rPr>
                <w:rFonts w:ascii="Times New Roman" w:hAnsi="Times New Roman" w:cs="Times New Roman"/>
              </w:rPr>
              <w:t>расшифровка подписи</w:t>
            </w:r>
          </w:p>
        </w:tc>
      </w:tr>
      <w:tr w:rsidR="009F35D2" w:rsidRPr="009F35D2" w14:paraId="1ABB097C" w14:textId="77777777" w:rsidTr="005E3611">
        <w:tc>
          <w:tcPr>
            <w:tcW w:w="1701" w:type="dxa"/>
            <w:gridSpan w:val="5"/>
            <w:vAlign w:val="center"/>
          </w:tcPr>
          <w:p w14:paraId="0A29F508" w14:textId="77777777" w:rsidR="006B163F" w:rsidRPr="009F35D2" w:rsidRDefault="006B163F" w:rsidP="00927FE6">
            <w:pPr>
              <w:autoSpaceDE w:val="0"/>
              <w:autoSpaceDN w:val="0"/>
              <w:spacing w:after="0" w:line="240" w:lineRule="auto"/>
              <w:rPr>
                <w:rFonts w:ascii="Times New Roman" w:hAnsi="Times New Roman" w:cs="Times New Roman"/>
              </w:rPr>
            </w:pPr>
          </w:p>
        </w:tc>
        <w:tc>
          <w:tcPr>
            <w:tcW w:w="567" w:type="dxa"/>
            <w:vAlign w:val="center"/>
          </w:tcPr>
          <w:p w14:paraId="06A9F087" w14:textId="77777777" w:rsidR="006B163F" w:rsidRPr="009F35D2" w:rsidRDefault="006B163F" w:rsidP="00927FE6">
            <w:pPr>
              <w:autoSpaceDE w:val="0"/>
              <w:autoSpaceDN w:val="0"/>
              <w:spacing w:after="0" w:line="240" w:lineRule="auto"/>
              <w:rPr>
                <w:rFonts w:ascii="Times New Roman" w:hAnsi="Times New Roman" w:cs="Times New Roman"/>
              </w:rPr>
            </w:pPr>
          </w:p>
        </w:tc>
        <w:tc>
          <w:tcPr>
            <w:tcW w:w="1701" w:type="dxa"/>
            <w:gridSpan w:val="5"/>
            <w:vAlign w:val="center"/>
          </w:tcPr>
          <w:p w14:paraId="407D1C7F" w14:textId="77777777" w:rsidR="006B163F" w:rsidRPr="009F35D2" w:rsidRDefault="006B163F" w:rsidP="00927FE6">
            <w:pPr>
              <w:autoSpaceDE w:val="0"/>
              <w:autoSpaceDN w:val="0"/>
              <w:spacing w:after="0" w:line="240" w:lineRule="auto"/>
              <w:rPr>
                <w:rFonts w:ascii="Times New Roman" w:hAnsi="Times New Roman" w:cs="Times New Roman"/>
              </w:rPr>
            </w:pPr>
          </w:p>
        </w:tc>
      </w:tr>
      <w:tr w:rsidR="006B163F" w:rsidRPr="009F35D2" w14:paraId="00EFB2BB" w14:textId="77777777" w:rsidTr="005E3611">
        <w:tc>
          <w:tcPr>
            <w:tcW w:w="567" w:type="dxa"/>
            <w:vAlign w:val="bottom"/>
            <w:hideMark/>
          </w:tcPr>
          <w:p w14:paraId="14678941" w14:textId="77777777" w:rsidR="006B163F" w:rsidRPr="009F35D2" w:rsidRDefault="006B163F" w:rsidP="00927FE6">
            <w:pPr>
              <w:autoSpaceDE w:val="0"/>
              <w:autoSpaceDN w:val="0"/>
              <w:spacing w:after="0" w:line="240" w:lineRule="auto"/>
              <w:jc w:val="right"/>
              <w:rPr>
                <w:rFonts w:ascii="Times New Roman" w:hAnsi="Times New Roman" w:cs="Times New Roman"/>
              </w:rPr>
            </w:pPr>
            <w:r w:rsidRPr="009F35D2">
              <w:rPr>
                <w:rFonts w:ascii="Times New Roman" w:hAnsi="Times New Roman" w:cs="Times New Roman"/>
              </w:rPr>
              <w:t>«</w:t>
            </w:r>
          </w:p>
        </w:tc>
        <w:tc>
          <w:tcPr>
            <w:tcW w:w="420" w:type="dxa"/>
            <w:gridSpan w:val="2"/>
            <w:vAlign w:val="bottom"/>
          </w:tcPr>
          <w:p w14:paraId="630946B9" w14:textId="77777777" w:rsidR="006B163F" w:rsidRPr="009F35D2" w:rsidRDefault="006B163F" w:rsidP="00927FE6">
            <w:pPr>
              <w:autoSpaceDE w:val="0"/>
              <w:autoSpaceDN w:val="0"/>
              <w:spacing w:after="0" w:line="240" w:lineRule="auto"/>
              <w:jc w:val="center"/>
              <w:rPr>
                <w:rFonts w:ascii="Times New Roman" w:hAnsi="Times New Roman" w:cs="Times New Roman"/>
              </w:rPr>
            </w:pPr>
          </w:p>
        </w:tc>
        <w:tc>
          <w:tcPr>
            <w:tcW w:w="168" w:type="dxa"/>
            <w:vAlign w:val="bottom"/>
            <w:hideMark/>
          </w:tcPr>
          <w:p w14:paraId="75EB0550" w14:textId="77777777" w:rsidR="006B163F" w:rsidRPr="009F35D2" w:rsidRDefault="006B163F" w:rsidP="00927FE6">
            <w:pPr>
              <w:autoSpaceDE w:val="0"/>
              <w:autoSpaceDN w:val="0"/>
              <w:spacing w:after="0" w:line="240" w:lineRule="auto"/>
              <w:rPr>
                <w:rFonts w:ascii="Times New Roman" w:hAnsi="Times New Roman" w:cs="Times New Roman"/>
              </w:rPr>
            </w:pPr>
            <w:r w:rsidRPr="009F35D2">
              <w:rPr>
                <w:rFonts w:ascii="Times New Roman" w:hAnsi="Times New Roman" w:cs="Times New Roman"/>
              </w:rPr>
              <w:t>»</w:t>
            </w:r>
          </w:p>
        </w:tc>
        <w:tc>
          <w:tcPr>
            <w:tcW w:w="1441" w:type="dxa"/>
            <w:gridSpan w:val="3"/>
            <w:tcBorders>
              <w:top w:val="nil"/>
              <w:left w:val="nil"/>
              <w:bottom w:val="single" w:sz="4" w:space="0" w:color="auto"/>
              <w:right w:val="nil"/>
            </w:tcBorders>
            <w:vAlign w:val="bottom"/>
          </w:tcPr>
          <w:p w14:paraId="5437D3A9" w14:textId="77777777" w:rsidR="006B163F" w:rsidRPr="009F35D2" w:rsidRDefault="006B163F" w:rsidP="00927FE6">
            <w:pPr>
              <w:autoSpaceDE w:val="0"/>
              <w:autoSpaceDN w:val="0"/>
              <w:spacing w:after="0" w:line="240" w:lineRule="auto"/>
              <w:jc w:val="center"/>
              <w:rPr>
                <w:rFonts w:ascii="Times New Roman" w:hAnsi="Times New Roman" w:cs="Times New Roman"/>
              </w:rPr>
            </w:pPr>
          </w:p>
        </w:tc>
        <w:tc>
          <w:tcPr>
            <w:tcW w:w="406" w:type="dxa"/>
            <w:vAlign w:val="bottom"/>
            <w:hideMark/>
          </w:tcPr>
          <w:p w14:paraId="7CBFCF23" w14:textId="77777777" w:rsidR="006B163F" w:rsidRPr="009F35D2" w:rsidRDefault="006B163F" w:rsidP="00927FE6">
            <w:pPr>
              <w:autoSpaceDE w:val="0"/>
              <w:autoSpaceDN w:val="0"/>
              <w:spacing w:after="0" w:line="240" w:lineRule="auto"/>
              <w:jc w:val="right"/>
              <w:rPr>
                <w:rFonts w:ascii="Times New Roman" w:hAnsi="Times New Roman" w:cs="Times New Roman"/>
              </w:rPr>
            </w:pPr>
            <w:r w:rsidRPr="009F35D2">
              <w:rPr>
                <w:rFonts w:ascii="Times New Roman" w:hAnsi="Times New Roman" w:cs="Times New Roman"/>
              </w:rPr>
              <w:t>20</w:t>
            </w:r>
          </w:p>
        </w:tc>
        <w:tc>
          <w:tcPr>
            <w:tcW w:w="400" w:type="dxa"/>
            <w:gridSpan w:val="2"/>
            <w:vAlign w:val="bottom"/>
          </w:tcPr>
          <w:p w14:paraId="657A5C43" w14:textId="77777777" w:rsidR="006B163F" w:rsidRPr="009F35D2" w:rsidRDefault="006B163F" w:rsidP="00927FE6">
            <w:pPr>
              <w:autoSpaceDE w:val="0"/>
              <w:autoSpaceDN w:val="0"/>
              <w:spacing w:after="0" w:line="240" w:lineRule="auto"/>
              <w:rPr>
                <w:rFonts w:ascii="Times New Roman" w:hAnsi="Times New Roman" w:cs="Times New Roman"/>
              </w:rPr>
            </w:pPr>
          </w:p>
        </w:tc>
        <w:tc>
          <w:tcPr>
            <w:tcW w:w="567" w:type="dxa"/>
            <w:vAlign w:val="bottom"/>
            <w:hideMark/>
          </w:tcPr>
          <w:p w14:paraId="22325B92" w14:textId="77777777" w:rsidR="006B163F" w:rsidRPr="009F35D2" w:rsidRDefault="006B163F" w:rsidP="00927FE6">
            <w:pPr>
              <w:autoSpaceDE w:val="0"/>
              <w:autoSpaceDN w:val="0"/>
              <w:spacing w:after="0" w:line="240" w:lineRule="auto"/>
              <w:rPr>
                <w:rFonts w:ascii="Times New Roman" w:hAnsi="Times New Roman" w:cs="Times New Roman"/>
              </w:rPr>
            </w:pPr>
            <w:r w:rsidRPr="009F35D2">
              <w:rPr>
                <w:rFonts w:ascii="Times New Roman" w:hAnsi="Times New Roman" w:cs="Times New Roman"/>
              </w:rPr>
              <w:t>г.</w:t>
            </w:r>
          </w:p>
        </w:tc>
      </w:tr>
    </w:tbl>
    <w:p w14:paraId="06A85660" w14:textId="77777777" w:rsidR="006B163F" w:rsidRPr="009F35D2" w:rsidRDefault="006B163F" w:rsidP="00927FE6">
      <w:pPr>
        <w:autoSpaceDE w:val="0"/>
        <w:autoSpaceDN w:val="0"/>
        <w:spacing w:after="0" w:line="240" w:lineRule="auto"/>
        <w:rPr>
          <w:rFonts w:ascii="Times New Roman" w:hAnsi="Times New Roman" w:cs="Times New Roman"/>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9F35D2" w:rsidRPr="009F35D2" w14:paraId="2486BF88" w14:textId="77777777" w:rsidTr="005E3611">
        <w:trPr>
          <w:jc w:val="center"/>
        </w:trPr>
        <w:tc>
          <w:tcPr>
            <w:tcW w:w="927" w:type="dxa"/>
            <w:vAlign w:val="bottom"/>
            <w:hideMark/>
          </w:tcPr>
          <w:p w14:paraId="03065B53" w14:textId="77777777" w:rsidR="006B163F" w:rsidRPr="009F35D2" w:rsidRDefault="006B163F" w:rsidP="00927FE6">
            <w:pPr>
              <w:autoSpaceDE w:val="0"/>
              <w:autoSpaceDN w:val="0"/>
              <w:spacing w:after="0" w:line="240" w:lineRule="auto"/>
              <w:ind w:right="-2"/>
              <w:jc w:val="right"/>
              <w:rPr>
                <w:rFonts w:ascii="Times New Roman" w:hAnsi="Times New Roman" w:cs="Times New Roman"/>
                <w:b/>
                <w:bCs/>
              </w:rPr>
            </w:pPr>
            <w:r w:rsidRPr="009F35D2">
              <w:rPr>
                <w:rFonts w:ascii="Times New Roman" w:hAnsi="Times New Roman" w:cs="Times New Roman"/>
                <w:b/>
                <w:bCs/>
              </w:rPr>
              <w:t>АКТ  №</w:t>
            </w:r>
          </w:p>
        </w:tc>
        <w:tc>
          <w:tcPr>
            <w:tcW w:w="711" w:type="dxa"/>
            <w:tcBorders>
              <w:top w:val="nil"/>
              <w:left w:val="nil"/>
              <w:bottom w:val="single" w:sz="4" w:space="0" w:color="auto"/>
              <w:right w:val="nil"/>
            </w:tcBorders>
            <w:vAlign w:val="bottom"/>
          </w:tcPr>
          <w:p w14:paraId="25EA31D7"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r>
    </w:tbl>
    <w:p w14:paraId="606E82D2" w14:textId="77777777" w:rsidR="006B163F" w:rsidRPr="009F35D2" w:rsidRDefault="006B163F" w:rsidP="00927FE6">
      <w:pPr>
        <w:autoSpaceDE w:val="0"/>
        <w:autoSpaceDN w:val="0"/>
        <w:spacing w:after="0" w:line="240" w:lineRule="auto"/>
        <w:ind w:right="-2"/>
        <w:jc w:val="center"/>
        <w:rPr>
          <w:rFonts w:ascii="Times New Roman" w:hAnsi="Times New Roman" w:cs="Times New Roman"/>
          <w:b/>
          <w:bCs/>
        </w:rPr>
      </w:pPr>
      <w:r w:rsidRPr="009F35D2">
        <w:rPr>
          <w:rFonts w:ascii="Times New Roman" w:hAnsi="Times New Roman" w:cs="Times New Roman"/>
          <w:b/>
          <w:bCs/>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9F35D2" w:rsidRPr="009F35D2" w14:paraId="4EC9E09E" w14:textId="77777777" w:rsidTr="005E3611">
        <w:tc>
          <w:tcPr>
            <w:tcW w:w="8511" w:type="dxa"/>
            <w:gridSpan w:val="3"/>
            <w:tcBorders>
              <w:top w:val="nil"/>
              <w:left w:val="nil"/>
              <w:bottom w:val="nil"/>
              <w:right w:val="single" w:sz="4" w:space="0" w:color="auto"/>
            </w:tcBorders>
          </w:tcPr>
          <w:p w14:paraId="0A9D97E5" w14:textId="77777777" w:rsidR="006B163F" w:rsidRPr="009F35D2" w:rsidRDefault="006B163F" w:rsidP="00927FE6">
            <w:pPr>
              <w:autoSpaceDE w:val="0"/>
              <w:autoSpaceDN w:val="0"/>
              <w:spacing w:after="0" w:line="240" w:lineRule="auto"/>
              <w:ind w:right="-2"/>
              <w:rPr>
                <w:rFonts w:ascii="Times New Roman" w:hAnsi="Times New Roman" w:cs="Times New Roman"/>
                <w:sz w:val="20"/>
              </w:rPr>
            </w:pPr>
          </w:p>
        </w:tc>
        <w:tc>
          <w:tcPr>
            <w:tcW w:w="1698" w:type="dxa"/>
            <w:tcBorders>
              <w:top w:val="single" w:sz="4" w:space="0" w:color="auto"/>
              <w:left w:val="single" w:sz="4" w:space="0" w:color="auto"/>
              <w:bottom w:val="single" w:sz="12" w:space="0" w:color="auto"/>
              <w:right w:val="single" w:sz="4" w:space="0" w:color="auto"/>
            </w:tcBorders>
            <w:vAlign w:val="center"/>
            <w:hideMark/>
          </w:tcPr>
          <w:p w14:paraId="5AD8EB5B"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20"/>
              </w:rPr>
            </w:pPr>
            <w:r w:rsidRPr="009F35D2">
              <w:rPr>
                <w:rFonts w:ascii="Times New Roman" w:hAnsi="Times New Roman" w:cs="Times New Roman"/>
                <w:sz w:val="20"/>
              </w:rPr>
              <w:t>Коды</w:t>
            </w:r>
          </w:p>
        </w:tc>
      </w:tr>
      <w:tr w:rsidR="009F35D2" w:rsidRPr="009F35D2" w14:paraId="6A43F3DD" w14:textId="77777777" w:rsidTr="005E3611">
        <w:tc>
          <w:tcPr>
            <w:tcW w:w="8511" w:type="dxa"/>
            <w:gridSpan w:val="3"/>
            <w:tcBorders>
              <w:top w:val="nil"/>
              <w:left w:val="nil"/>
              <w:bottom w:val="nil"/>
              <w:right w:val="single" w:sz="12" w:space="0" w:color="auto"/>
            </w:tcBorders>
            <w:vAlign w:val="bottom"/>
            <w:hideMark/>
          </w:tcPr>
          <w:p w14:paraId="31BAF015" w14:textId="77777777" w:rsidR="006B163F" w:rsidRPr="009F35D2" w:rsidRDefault="006B163F" w:rsidP="00927FE6">
            <w:pPr>
              <w:autoSpaceDE w:val="0"/>
              <w:autoSpaceDN w:val="0"/>
              <w:spacing w:after="0" w:line="240" w:lineRule="auto"/>
              <w:ind w:right="-2"/>
              <w:jc w:val="right"/>
              <w:rPr>
                <w:rFonts w:ascii="Times New Roman" w:hAnsi="Times New Roman" w:cs="Times New Roman"/>
                <w:sz w:val="20"/>
              </w:rPr>
            </w:pPr>
            <w:r w:rsidRPr="009F35D2">
              <w:rPr>
                <w:rFonts w:ascii="Times New Roman" w:hAnsi="Times New Roman" w:cs="Times New Roman"/>
                <w:sz w:val="20"/>
              </w:rPr>
              <w:t xml:space="preserve">Форма </w:t>
            </w:r>
          </w:p>
        </w:tc>
        <w:tc>
          <w:tcPr>
            <w:tcW w:w="1698" w:type="dxa"/>
            <w:tcBorders>
              <w:top w:val="single" w:sz="12" w:space="0" w:color="auto"/>
              <w:left w:val="single" w:sz="12" w:space="0" w:color="auto"/>
              <w:bottom w:val="single" w:sz="4" w:space="0" w:color="auto"/>
              <w:right w:val="single" w:sz="12" w:space="0" w:color="auto"/>
            </w:tcBorders>
            <w:vAlign w:val="center"/>
            <w:hideMark/>
          </w:tcPr>
          <w:p w14:paraId="6B991192"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20"/>
              </w:rPr>
            </w:pPr>
            <w:r w:rsidRPr="009F35D2">
              <w:rPr>
                <w:rFonts w:ascii="Times New Roman" w:hAnsi="Times New Roman" w:cs="Times New Roman"/>
                <w:sz w:val="20"/>
              </w:rPr>
              <w:t>КС-14</w:t>
            </w:r>
          </w:p>
        </w:tc>
      </w:tr>
      <w:tr w:rsidR="006B163F" w:rsidRPr="009F35D2" w14:paraId="1EFB84B5" w14:textId="77777777" w:rsidTr="005E3611">
        <w:tc>
          <w:tcPr>
            <w:tcW w:w="1176" w:type="dxa"/>
            <w:tcBorders>
              <w:top w:val="nil"/>
              <w:left w:val="nil"/>
              <w:bottom w:val="nil"/>
              <w:right w:val="nil"/>
            </w:tcBorders>
            <w:vAlign w:val="bottom"/>
            <w:hideMark/>
          </w:tcPr>
          <w:p w14:paraId="4BEF5FCB" w14:textId="77777777" w:rsidR="006B163F" w:rsidRPr="009F35D2" w:rsidRDefault="006B163F" w:rsidP="00927FE6">
            <w:pPr>
              <w:autoSpaceDE w:val="0"/>
              <w:autoSpaceDN w:val="0"/>
              <w:spacing w:after="0" w:line="240" w:lineRule="auto"/>
              <w:ind w:right="-2"/>
              <w:rPr>
                <w:rFonts w:ascii="Times New Roman" w:hAnsi="Times New Roman" w:cs="Times New Roman"/>
                <w:sz w:val="20"/>
              </w:rPr>
            </w:pPr>
            <w:r w:rsidRPr="009F35D2">
              <w:rPr>
                <w:rFonts w:ascii="Times New Roman" w:hAnsi="Times New Roman" w:cs="Times New Roman"/>
                <w:sz w:val="20"/>
              </w:rPr>
              <w:t>Организация</w:t>
            </w:r>
          </w:p>
        </w:tc>
        <w:tc>
          <w:tcPr>
            <w:tcW w:w="6431" w:type="dxa"/>
            <w:tcBorders>
              <w:top w:val="nil"/>
              <w:left w:val="nil"/>
              <w:bottom w:val="single" w:sz="4" w:space="0" w:color="auto"/>
              <w:right w:val="nil"/>
            </w:tcBorders>
            <w:vAlign w:val="bottom"/>
          </w:tcPr>
          <w:p w14:paraId="393AC7E9" w14:textId="77777777" w:rsidR="006B163F" w:rsidRPr="009F35D2" w:rsidRDefault="006B163F" w:rsidP="00927FE6">
            <w:pPr>
              <w:autoSpaceDE w:val="0"/>
              <w:autoSpaceDN w:val="0"/>
              <w:spacing w:after="0" w:line="240" w:lineRule="auto"/>
              <w:ind w:right="-2"/>
              <w:rPr>
                <w:rFonts w:ascii="Times New Roman" w:hAnsi="Times New Roman" w:cs="Times New Roman"/>
                <w:sz w:val="20"/>
              </w:rPr>
            </w:pPr>
          </w:p>
        </w:tc>
        <w:tc>
          <w:tcPr>
            <w:tcW w:w="904" w:type="dxa"/>
            <w:tcBorders>
              <w:top w:val="nil"/>
              <w:left w:val="nil"/>
              <w:bottom w:val="nil"/>
              <w:right w:val="single" w:sz="12" w:space="0" w:color="auto"/>
            </w:tcBorders>
            <w:vAlign w:val="bottom"/>
          </w:tcPr>
          <w:p w14:paraId="1F141555" w14:textId="77777777" w:rsidR="006B163F" w:rsidRPr="009F35D2" w:rsidRDefault="006B163F" w:rsidP="00927FE6">
            <w:pPr>
              <w:autoSpaceDE w:val="0"/>
              <w:autoSpaceDN w:val="0"/>
              <w:spacing w:after="0" w:line="240" w:lineRule="auto"/>
              <w:ind w:right="-2"/>
              <w:jc w:val="right"/>
              <w:rPr>
                <w:rFonts w:ascii="Times New Roman" w:hAnsi="Times New Roman" w:cs="Times New Roman"/>
                <w:sz w:val="20"/>
              </w:rPr>
            </w:pPr>
          </w:p>
        </w:tc>
        <w:tc>
          <w:tcPr>
            <w:tcW w:w="1698" w:type="dxa"/>
            <w:tcBorders>
              <w:top w:val="single" w:sz="4" w:space="0" w:color="auto"/>
              <w:left w:val="single" w:sz="12" w:space="0" w:color="auto"/>
              <w:bottom w:val="single" w:sz="12" w:space="0" w:color="auto"/>
              <w:right w:val="single" w:sz="12" w:space="0" w:color="auto"/>
            </w:tcBorders>
            <w:vAlign w:val="center"/>
          </w:tcPr>
          <w:p w14:paraId="60830FA1"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20"/>
              </w:rPr>
            </w:pPr>
          </w:p>
        </w:tc>
      </w:tr>
    </w:tbl>
    <w:p w14:paraId="321ED8D7" w14:textId="77777777" w:rsidR="006B163F" w:rsidRPr="009F35D2" w:rsidRDefault="006B163F" w:rsidP="00927FE6">
      <w:pPr>
        <w:autoSpaceDE w:val="0"/>
        <w:autoSpaceDN w:val="0"/>
        <w:spacing w:after="0" w:line="240" w:lineRule="auto"/>
        <w:ind w:right="-2"/>
        <w:rPr>
          <w:rFonts w:ascii="Times New Roman" w:hAnsi="Times New Roman" w:cs="Times New Roman"/>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31"/>
        <w:gridCol w:w="1113"/>
        <w:gridCol w:w="1183"/>
        <w:gridCol w:w="1103"/>
        <w:gridCol w:w="1104"/>
        <w:gridCol w:w="1060"/>
      </w:tblGrid>
      <w:tr w:rsidR="009F35D2" w:rsidRPr="009F35D2" w14:paraId="102366A8" w14:textId="77777777" w:rsidTr="005E3611">
        <w:tc>
          <w:tcPr>
            <w:tcW w:w="1134" w:type="dxa"/>
            <w:vMerge w:val="restart"/>
            <w:tcBorders>
              <w:top w:val="double" w:sz="4" w:space="0" w:color="auto"/>
              <w:left w:val="double" w:sz="4" w:space="0" w:color="auto"/>
              <w:bottom w:val="single" w:sz="12" w:space="0" w:color="auto"/>
              <w:right w:val="double" w:sz="4" w:space="0" w:color="auto"/>
            </w:tcBorders>
            <w:hideMark/>
          </w:tcPr>
          <w:p w14:paraId="647175B6"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20"/>
              </w:rPr>
            </w:pPr>
            <w:r w:rsidRPr="009F35D2">
              <w:rPr>
                <w:rFonts w:ascii="Times New Roman" w:hAnsi="Times New Roman" w:cs="Times New Roman"/>
                <w:sz w:val="20"/>
              </w:rPr>
              <w:t>Дата составления</w:t>
            </w:r>
          </w:p>
        </w:tc>
        <w:tc>
          <w:tcPr>
            <w:tcW w:w="1134" w:type="dxa"/>
            <w:vMerge w:val="restart"/>
            <w:tcBorders>
              <w:top w:val="double" w:sz="4" w:space="0" w:color="auto"/>
              <w:left w:val="double" w:sz="4" w:space="0" w:color="auto"/>
              <w:bottom w:val="single" w:sz="12" w:space="0" w:color="auto"/>
              <w:right w:val="double" w:sz="4" w:space="0" w:color="auto"/>
            </w:tcBorders>
            <w:hideMark/>
          </w:tcPr>
          <w:p w14:paraId="6FBDBD80"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20"/>
              </w:rPr>
            </w:pPr>
            <w:r w:rsidRPr="009F35D2">
              <w:rPr>
                <w:rFonts w:ascii="Times New Roman" w:hAnsi="Times New Roman" w:cs="Times New Roman"/>
                <w:sz w:val="20"/>
              </w:rPr>
              <w:t>Код вида операции</w:t>
            </w:r>
          </w:p>
        </w:tc>
        <w:tc>
          <w:tcPr>
            <w:tcW w:w="4544" w:type="dxa"/>
            <w:gridSpan w:val="4"/>
            <w:tcBorders>
              <w:top w:val="double" w:sz="4" w:space="0" w:color="auto"/>
              <w:left w:val="double" w:sz="4" w:space="0" w:color="auto"/>
              <w:bottom w:val="single" w:sz="4" w:space="0" w:color="auto"/>
              <w:right w:val="double" w:sz="4" w:space="0" w:color="auto"/>
            </w:tcBorders>
            <w:hideMark/>
          </w:tcPr>
          <w:p w14:paraId="5D1BD767"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20"/>
              </w:rPr>
            </w:pPr>
            <w:r w:rsidRPr="009F35D2">
              <w:rPr>
                <w:rFonts w:ascii="Times New Roman" w:hAnsi="Times New Roman" w:cs="Times New Roman"/>
                <w:sz w:val="20"/>
              </w:rPr>
              <w:t>Код</w:t>
            </w:r>
          </w:p>
        </w:tc>
      </w:tr>
      <w:tr w:rsidR="009F35D2" w:rsidRPr="009F35D2" w14:paraId="6C2E5ECA" w14:textId="77777777" w:rsidTr="005E3611">
        <w:tc>
          <w:tcPr>
            <w:tcW w:w="0" w:type="auto"/>
            <w:vMerge/>
            <w:tcBorders>
              <w:top w:val="double" w:sz="4" w:space="0" w:color="auto"/>
              <w:left w:val="double" w:sz="4" w:space="0" w:color="auto"/>
              <w:bottom w:val="single" w:sz="12" w:space="0" w:color="auto"/>
              <w:right w:val="double" w:sz="4" w:space="0" w:color="auto"/>
            </w:tcBorders>
            <w:vAlign w:val="center"/>
            <w:hideMark/>
          </w:tcPr>
          <w:p w14:paraId="39260583" w14:textId="77777777" w:rsidR="006B163F" w:rsidRPr="009F35D2" w:rsidRDefault="006B163F" w:rsidP="00927FE6">
            <w:pPr>
              <w:spacing w:after="0" w:line="240" w:lineRule="auto"/>
              <w:rPr>
                <w:rFonts w:ascii="Times New Roman" w:hAnsi="Times New Roman" w:cs="Times New Roman"/>
                <w:sz w:val="20"/>
              </w:rPr>
            </w:pP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02AE3B33" w14:textId="77777777" w:rsidR="006B163F" w:rsidRPr="009F35D2" w:rsidRDefault="006B163F" w:rsidP="00927FE6">
            <w:pPr>
              <w:spacing w:after="0" w:line="240" w:lineRule="auto"/>
              <w:rPr>
                <w:rFonts w:ascii="Times New Roman" w:hAnsi="Times New Roman" w:cs="Times New Roman"/>
                <w:sz w:val="20"/>
              </w:rPr>
            </w:pPr>
          </w:p>
        </w:tc>
        <w:tc>
          <w:tcPr>
            <w:tcW w:w="1136" w:type="dxa"/>
            <w:tcBorders>
              <w:top w:val="single" w:sz="4" w:space="0" w:color="auto"/>
              <w:left w:val="double" w:sz="4" w:space="0" w:color="auto"/>
              <w:bottom w:val="single" w:sz="12" w:space="0" w:color="auto"/>
              <w:right w:val="single" w:sz="4" w:space="0" w:color="auto"/>
            </w:tcBorders>
            <w:hideMark/>
          </w:tcPr>
          <w:p w14:paraId="7121C760"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20"/>
              </w:rPr>
            </w:pPr>
            <w:r w:rsidRPr="009F35D2">
              <w:rPr>
                <w:rFonts w:ascii="Times New Roman" w:hAnsi="Times New Roman" w:cs="Times New Roman"/>
                <w:sz w:val="20"/>
              </w:rPr>
              <w:t>строительной организации</w:t>
            </w:r>
          </w:p>
        </w:tc>
        <w:tc>
          <w:tcPr>
            <w:tcW w:w="1136" w:type="dxa"/>
            <w:tcBorders>
              <w:top w:val="single" w:sz="4" w:space="0" w:color="auto"/>
              <w:left w:val="single" w:sz="4" w:space="0" w:color="auto"/>
              <w:bottom w:val="single" w:sz="12" w:space="0" w:color="auto"/>
              <w:right w:val="single" w:sz="4" w:space="0" w:color="auto"/>
            </w:tcBorders>
            <w:hideMark/>
          </w:tcPr>
          <w:p w14:paraId="37EAA264"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20"/>
              </w:rPr>
            </w:pPr>
            <w:r w:rsidRPr="009F35D2">
              <w:rPr>
                <w:rFonts w:ascii="Times New Roman" w:hAnsi="Times New Roman" w:cs="Times New Roman"/>
                <w:sz w:val="20"/>
              </w:rPr>
              <w:t>участка</w:t>
            </w:r>
          </w:p>
        </w:tc>
        <w:tc>
          <w:tcPr>
            <w:tcW w:w="1136" w:type="dxa"/>
            <w:tcBorders>
              <w:top w:val="single" w:sz="4" w:space="0" w:color="auto"/>
              <w:left w:val="single" w:sz="4" w:space="0" w:color="auto"/>
              <w:bottom w:val="single" w:sz="12" w:space="0" w:color="auto"/>
              <w:right w:val="single" w:sz="4" w:space="0" w:color="auto"/>
            </w:tcBorders>
            <w:hideMark/>
          </w:tcPr>
          <w:p w14:paraId="3F64B21E"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20"/>
              </w:rPr>
            </w:pPr>
            <w:r w:rsidRPr="009F35D2">
              <w:rPr>
                <w:rFonts w:ascii="Times New Roman" w:hAnsi="Times New Roman" w:cs="Times New Roman"/>
                <w:sz w:val="20"/>
              </w:rPr>
              <w:t>объекта</w:t>
            </w:r>
          </w:p>
        </w:tc>
        <w:tc>
          <w:tcPr>
            <w:tcW w:w="1136" w:type="dxa"/>
            <w:tcBorders>
              <w:top w:val="single" w:sz="4" w:space="0" w:color="auto"/>
              <w:left w:val="single" w:sz="4" w:space="0" w:color="auto"/>
              <w:bottom w:val="single" w:sz="12" w:space="0" w:color="auto"/>
              <w:right w:val="double" w:sz="4" w:space="0" w:color="auto"/>
            </w:tcBorders>
          </w:tcPr>
          <w:p w14:paraId="1511EFEF"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20"/>
              </w:rPr>
            </w:pPr>
          </w:p>
        </w:tc>
      </w:tr>
      <w:tr w:rsidR="006B163F" w:rsidRPr="009F35D2" w14:paraId="66D1F80E" w14:textId="77777777" w:rsidTr="005E3611">
        <w:trPr>
          <w:trHeight w:hRule="exact" w:val="284"/>
        </w:trPr>
        <w:tc>
          <w:tcPr>
            <w:tcW w:w="1134" w:type="dxa"/>
            <w:tcBorders>
              <w:top w:val="single" w:sz="12" w:space="0" w:color="auto"/>
              <w:left w:val="single" w:sz="12" w:space="0" w:color="auto"/>
              <w:bottom w:val="single" w:sz="12" w:space="0" w:color="auto"/>
              <w:right w:val="double" w:sz="4" w:space="0" w:color="auto"/>
            </w:tcBorders>
            <w:vAlign w:val="center"/>
          </w:tcPr>
          <w:p w14:paraId="49F769B6"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20"/>
              </w:rPr>
            </w:pPr>
          </w:p>
        </w:tc>
        <w:tc>
          <w:tcPr>
            <w:tcW w:w="1134" w:type="dxa"/>
            <w:tcBorders>
              <w:top w:val="single" w:sz="12" w:space="0" w:color="auto"/>
              <w:left w:val="double" w:sz="4" w:space="0" w:color="auto"/>
              <w:bottom w:val="single" w:sz="12" w:space="0" w:color="auto"/>
              <w:right w:val="double" w:sz="4" w:space="0" w:color="auto"/>
            </w:tcBorders>
            <w:vAlign w:val="center"/>
          </w:tcPr>
          <w:p w14:paraId="339F4E8C"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20"/>
              </w:rPr>
            </w:pPr>
          </w:p>
        </w:tc>
        <w:tc>
          <w:tcPr>
            <w:tcW w:w="1136" w:type="dxa"/>
            <w:tcBorders>
              <w:top w:val="single" w:sz="12" w:space="0" w:color="auto"/>
              <w:left w:val="double" w:sz="4" w:space="0" w:color="auto"/>
              <w:bottom w:val="single" w:sz="12" w:space="0" w:color="auto"/>
              <w:right w:val="single" w:sz="4" w:space="0" w:color="auto"/>
            </w:tcBorders>
            <w:vAlign w:val="center"/>
          </w:tcPr>
          <w:p w14:paraId="01952C20"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20"/>
              </w:rPr>
            </w:pPr>
          </w:p>
        </w:tc>
        <w:tc>
          <w:tcPr>
            <w:tcW w:w="1136" w:type="dxa"/>
            <w:tcBorders>
              <w:top w:val="single" w:sz="12" w:space="0" w:color="auto"/>
              <w:left w:val="single" w:sz="4" w:space="0" w:color="auto"/>
              <w:bottom w:val="single" w:sz="12" w:space="0" w:color="auto"/>
              <w:right w:val="single" w:sz="4" w:space="0" w:color="auto"/>
            </w:tcBorders>
            <w:vAlign w:val="center"/>
          </w:tcPr>
          <w:p w14:paraId="52CA843E"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20"/>
              </w:rPr>
            </w:pPr>
          </w:p>
        </w:tc>
        <w:tc>
          <w:tcPr>
            <w:tcW w:w="1136" w:type="dxa"/>
            <w:tcBorders>
              <w:top w:val="single" w:sz="12" w:space="0" w:color="auto"/>
              <w:left w:val="single" w:sz="4" w:space="0" w:color="auto"/>
              <w:bottom w:val="single" w:sz="12" w:space="0" w:color="auto"/>
              <w:right w:val="single" w:sz="4" w:space="0" w:color="auto"/>
            </w:tcBorders>
            <w:vAlign w:val="center"/>
          </w:tcPr>
          <w:p w14:paraId="3E401657"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20"/>
              </w:rPr>
            </w:pPr>
          </w:p>
        </w:tc>
        <w:tc>
          <w:tcPr>
            <w:tcW w:w="1136" w:type="dxa"/>
            <w:tcBorders>
              <w:top w:val="single" w:sz="12" w:space="0" w:color="auto"/>
              <w:left w:val="single" w:sz="4" w:space="0" w:color="auto"/>
              <w:bottom w:val="single" w:sz="12" w:space="0" w:color="auto"/>
              <w:right w:val="single" w:sz="12" w:space="0" w:color="auto"/>
            </w:tcBorders>
            <w:vAlign w:val="center"/>
          </w:tcPr>
          <w:p w14:paraId="3BA5E86A"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20"/>
              </w:rPr>
            </w:pPr>
          </w:p>
        </w:tc>
      </w:tr>
    </w:tbl>
    <w:p w14:paraId="20263137" w14:textId="77777777" w:rsidR="006B163F" w:rsidRPr="009F35D2" w:rsidRDefault="006B163F" w:rsidP="00927FE6">
      <w:pPr>
        <w:autoSpaceDE w:val="0"/>
        <w:autoSpaceDN w:val="0"/>
        <w:spacing w:after="0" w:line="240" w:lineRule="auto"/>
        <w:ind w:right="-2"/>
        <w:rPr>
          <w:rFonts w:ascii="Times New Roman" w:hAnsi="Times New Roman" w:cs="Times New Roman"/>
        </w:rPr>
      </w:pPr>
    </w:p>
    <w:tbl>
      <w:tblPr>
        <w:tblW w:w="0" w:type="auto"/>
        <w:tblCellMar>
          <w:left w:w="0" w:type="dxa"/>
          <w:right w:w="0" w:type="dxa"/>
        </w:tblCellMar>
        <w:tblLook w:val="01E0" w:firstRow="1" w:lastRow="1" w:firstColumn="1" w:lastColumn="1" w:noHBand="0" w:noVBand="0"/>
      </w:tblPr>
      <w:tblGrid>
        <w:gridCol w:w="2356"/>
        <w:gridCol w:w="7710"/>
      </w:tblGrid>
      <w:tr w:rsidR="006B163F" w:rsidRPr="009F35D2" w14:paraId="621FB1D7" w14:textId="77777777" w:rsidTr="005E3611">
        <w:tc>
          <w:tcPr>
            <w:tcW w:w="2366" w:type="dxa"/>
            <w:vAlign w:val="bottom"/>
            <w:hideMark/>
          </w:tcPr>
          <w:p w14:paraId="743AD5AE"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Местонахождение объекта</w:t>
            </w:r>
          </w:p>
        </w:tc>
        <w:tc>
          <w:tcPr>
            <w:tcW w:w="7838" w:type="dxa"/>
            <w:tcBorders>
              <w:top w:val="nil"/>
              <w:left w:val="nil"/>
              <w:bottom w:val="single" w:sz="4" w:space="0" w:color="auto"/>
              <w:right w:val="nil"/>
            </w:tcBorders>
            <w:vAlign w:val="bottom"/>
          </w:tcPr>
          <w:p w14:paraId="10247817"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bl>
    <w:p w14:paraId="74F67ABD" w14:textId="77777777" w:rsidR="006B163F" w:rsidRPr="009F35D2" w:rsidRDefault="006B163F" w:rsidP="00927FE6">
      <w:pPr>
        <w:autoSpaceDE w:val="0"/>
        <w:autoSpaceDN w:val="0"/>
        <w:spacing w:after="0" w:line="240" w:lineRule="auto"/>
        <w:ind w:right="-2"/>
        <w:rPr>
          <w:rFonts w:ascii="Times New Roman" w:hAnsi="Times New Roman" w:cs="Times New Roman"/>
        </w:rPr>
      </w:pPr>
    </w:p>
    <w:tbl>
      <w:tblPr>
        <w:tblW w:w="0" w:type="auto"/>
        <w:tblCellMar>
          <w:left w:w="0" w:type="dxa"/>
          <w:right w:w="0" w:type="dxa"/>
        </w:tblCellMar>
        <w:tblLook w:val="01E0" w:firstRow="1" w:lastRow="1" w:firstColumn="1" w:lastColumn="1" w:noHBand="0" w:noVBand="0"/>
      </w:tblPr>
      <w:tblGrid>
        <w:gridCol w:w="3631"/>
        <w:gridCol w:w="575"/>
        <w:gridCol w:w="335"/>
        <w:gridCol w:w="169"/>
        <w:gridCol w:w="1394"/>
        <w:gridCol w:w="338"/>
        <w:gridCol w:w="335"/>
        <w:gridCol w:w="449"/>
        <w:gridCol w:w="1672"/>
        <w:gridCol w:w="1168"/>
      </w:tblGrid>
      <w:tr w:rsidR="009F35D2" w:rsidRPr="009F35D2" w14:paraId="7A3B416C" w14:textId="77777777" w:rsidTr="005E3611">
        <w:tc>
          <w:tcPr>
            <w:tcW w:w="3668" w:type="dxa"/>
            <w:vAlign w:val="bottom"/>
            <w:hideMark/>
          </w:tcPr>
          <w:p w14:paraId="2ECFAB9B"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ПРИЕМОЧНАЯ КОМИССИЯ, назначенная</w:t>
            </w:r>
          </w:p>
        </w:tc>
        <w:tc>
          <w:tcPr>
            <w:tcW w:w="6536" w:type="dxa"/>
            <w:gridSpan w:val="9"/>
            <w:tcBorders>
              <w:top w:val="nil"/>
              <w:left w:val="nil"/>
              <w:bottom w:val="single" w:sz="4" w:space="0" w:color="auto"/>
              <w:right w:val="nil"/>
            </w:tcBorders>
            <w:vAlign w:val="bottom"/>
          </w:tcPr>
          <w:p w14:paraId="6FF73864"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56771E6C" w14:textId="77777777" w:rsidTr="005E3611">
        <w:tc>
          <w:tcPr>
            <w:tcW w:w="3668" w:type="dxa"/>
          </w:tcPr>
          <w:p w14:paraId="4E49B80E"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6536" w:type="dxa"/>
            <w:gridSpan w:val="9"/>
            <w:tcBorders>
              <w:top w:val="single" w:sz="4" w:space="0" w:color="auto"/>
              <w:left w:val="nil"/>
              <w:bottom w:val="nil"/>
              <w:right w:val="nil"/>
            </w:tcBorders>
            <w:hideMark/>
          </w:tcPr>
          <w:p w14:paraId="7D26D99C"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rPr>
            </w:pPr>
            <w:r w:rsidRPr="009F35D2">
              <w:rPr>
                <w:rFonts w:ascii="Times New Roman" w:hAnsi="Times New Roman" w:cs="Times New Roman"/>
                <w:vertAlign w:val="superscript"/>
              </w:rPr>
              <w:t>наименование органа, назначившего комиссию</w:t>
            </w:r>
          </w:p>
        </w:tc>
      </w:tr>
      <w:tr w:rsidR="009F35D2" w:rsidRPr="009F35D2" w14:paraId="569CFA82" w14:textId="77777777" w:rsidTr="005E3611">
        <w:trPr>
          <w:gridAfter w:val="1"/>
          <w:wAfter w:w="1188" w:type="dxa"/>
        </w:trPr>
        <w:tc>
          <w:tcPr>
            <w:tcW w:w="4253" w:type="dxa"/>
            <w:gridSpan w:val="2"/>
            <w:vAlign w:val="bottom"/>
            <w:hideMark/>
          </w:tcPr>
          <w:p w14:paraId="32D6ECAD" w14:textId="77777777" w:rsidR="006B163F" w:rsidRPr="009F35D2" w:rsidRDefault="006B163F" w:rsidP="00927FE6">
            <w:pPr>
              <w:tabs>
                <w:tab w:val="right" w:pos="4228"/>
              </w:tabs>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решением (приказом, постановлением и др.) от</w:t>
            </w:r>
            <w:r w:rsidRPr="009F35D2">
              <w:rPr>
                <w:rFonts w:ascii="Times New Roman" w:hAnsi="Times New Roman" w:cs="Times New Roman"/>
              </w:rPr>
              <w:tab/>
              <w:t xml:space="preserve"> «</w:t>
            </w:r>
          </w:p>
        </w:tc>
        <w:tc>
          <w:tcPr>
            <w:tcW w:w="340" w:type="dxa"/>
            <w:vAlign w:val="bottom"/>
          </w:tcPr>
          <w:p w14:paraId="7A4281B6"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170" w:type="dxa"/>
            <w:vAlign w:val="bottom"/>
            <w:hideMark/>
          </w:tcPr>
          <w:p w14:paraId="64770D4A"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w:t>
            </w:r>
          </w:p>
        </w:tc>
        <w:tc>
          <w:tcPr>
            <w:tcW w:w="1418" w:type="dxa"/>
            <w:tcBorders>
              <w:top w:val="nil"/>
              <w:left w:val="nil"/>
              <w:bottom w:val="single" w:sz="4" w:space="0" w:color="auto"/>
              <w:right w:val="nil"/>
            </w:tcBorders>
            <w:vAlign w:val="bottom"/>
          </w:tcPr>
          <w:p w14:paraId="4645B88F"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340" w:type="dxa"/>
            <w:vAlign w:val="bottom"/>
            <w:hideMark/>
          </w:tcPr>
          <w:p w14:paraId="7BC61645" w14:textId="77777777" w:rsidR="006B163F" w:rsidRPr="009F35D2" w:rsidRDefault="006B163F" w:rsidP="00927FE6">
            <w:pPr>
              <w:autoSpaceDE w:val="0"/>
              <w:autoSpaceDN w:val="0"/>
              <w:spacing w:after="0" w:line="240" w:lineRule="auto"/>
              <w:ind w:right="-2"/>
              <w:jc w:val="right"/>
              <w:rPr>
                <w:rFonts w:ascii="Times New Roman" w:hAnsi="Times New Roman" w:cs="Times New Roman"/>
              </w:rPr>
            </w:pPr>
            <w:r w:rsidRPr="009F35D2">
              <w:rPr>
                <w:rFonts w:ascii="Times New Roman" w:hAnsi="Times New Roman" w:cs="Times New Roman"/>
              </w:rPr>
              <w:t>20</w:t>
            </w:r>
          </w:p>
        </w:tc>
        <w:tc>
          <w:tcPr>
            <w:tcW w:w="340" w:type="dxa"/>
            <w:vAlign w:val="bottom"/>
          </w:tcPr>
          <w:p w14:paraId="79514A7A" w14:textId="77777777" w:rsidR="006B163F" w:rsidRPr="009F35D2" w:rsidRDefault="006B163F" w:rsidP="00927FE6">
            <w:pPr>
              <w:autoSpaceDE w:val="0"/>
              <w:autoSpaceDN w:val="0"/>
              <w:spacing w:after="0" w:line="240" w:lineRule="auto"/>
              <w:ind w:right="-2"/>
              <w:rPr>
                <w:rFonts w:ascii="Times New Roman" w:hAnsi="Times New Roman" w:cs="Times New Roman"/>
              </w:rPr>
            </w:pPr>
          </w:p>
        </w:tc>
        <w:tc>
          <w:tcPr>
            <w:tcW w:w="454" w:type="dxa"/>
            <w:vAlign w:val="bottom"/>
            <w:hideMark/>
          </w:tcPr>
          <w:p w14:paraId="3EA31C70"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г.</w:t>
            </w:r>
          </w:p>
        </w:tc>
        <w:tc>
          <w:tcPr>
            <w:tcW w:w="1701" w:type="dxa"/>
            <w:vAlign w:val="bottom"/>
          </w:tcPr>
          <w:p w14:paraId="1286C0BE"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r>
    </w:tbl>
    <w:p w14:paraId="5F4343FC"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УСТАНОВИЛА:</w:t>
      </w:r>
    </w:p>
    <w:tbl>
      <w:tblPr>
        <w:tblW w:w="0" w:type="auto"/>
        <w:tblCellMar>
          <w:left w:w="0" w:type="dxa"/>
          <w:right w:w="0" w:type="dxa"/>
        </w:tblCellMar>
        <w:tblLook w:val="01E0" w:firstRow="1" w:lastRow="1" w:firstColumn="1" w:lastColumn="1" w:noHBand="0" w:noVBand="0"/>
      </w:tblPr>
      <w:tblGrid>
        <w:gridCol w:w="169"/>
        <w:gridCol w:w="110"/>
        <w:gridCol w:w="227"/>
        <w:gridCol w:w="170"/>
        <w:gridCol w:w="1077"/>
        <w:gridCol w:w="334"/>
        <w:gridCol w:w="340"/>
        <w:gridCol w:w="150"/>
        <w:gridCol w:w="186"/>
        <w:gridCol w:w="450"/>
        <w:gridCol w:w="130"/>
        <w:gridCol w:w="92"/>
        <w:gridCol w:w="728"/>
        <w:gridCol w:w="179"/>
        <w:gridCol w:w="542"/>
        <w:gridCol w:w="27"/>
        <w:gridCol w:w="3076"/>
        <w:gridCol w:w="437"/>
        <w:gridCol w:w="1642"/>
      </w:tblGrid>
      <w:tr w:rsidR="009F35D2" w:rsidRPr="009F35D2" w14:paraId="6C03C728" w14:textId="77777777" w:rsidTr="005E3611">
        <w:tc>
          <w:tcPr>
            <w:tcW w:w="283" w:type="dxa"/>
            <w:gridSpan w:val="2"/>
            <w:vAlign w:val="bottom"/>
            <w:hideMark/>
          </w:tcPr>
          <w:p w14:paraId="329416EE"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1.</w:t>
            </w:r>
          </w:p>
        </w:tc>
        <w:tc>
          <w:tcPr>
            <w:tcW w:w="4677" w:type="dxa"/>
            <w:gridSpan w:val="14"/>
            <w:vAlign w:val="bottom"/>
            <w:hideMark/>
          </w:tcPr>
          <w:p w14:paraId="76407004"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Исполнителем работ предъявлен комиссии к приемке</w:t>
            </w:r>
          </w:p>
        </w:tc>
        <w:tc>
          <w:tcPr>
            <w:tcW w:w="5246" w:type="dxa"/>
            <w:gridSpan w:val="3"/>
            <w:tcBorders>
              <w:top w:val="nil"/>
              <w:left w:val="nil"/>
              <w:bottom w:val="single" w:sz="4" w:space="0" w:color="auto"/>
              <w:right w:val="nil"/>
            </w:tcBorders>
            <w:vAlign w:val="bottom"/>
          </w:tcPr>
          <w:p w14:paraId="21163534"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4A06AE99" w14:textId="77777777" w:rsidTr="005E3611">
        <w:tc>
          <w:tcPr>
            <w:tcW w:w="283" w:type="dxa"/>
            <w:gridSpan w:val="2"/>
          </w:tcPr>
          <w:p w14:paraId="67FC3D5E"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4677" w:type="dxa"/>
            <w:gridSpan w:val="14"/>
          </w:tcPr>
          <w:p w14:paraId="52CB3875"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5246" w:type="dxa"/>
            <w:gridSpan w:val="3"/>
            <w:tcBorders>
              <w:top w:val="single" w:sz="4" w:space="0" w:color="auto"/>
              <w:left w:val="nil"/>
              <w:bottom w:val="nil"/>
              <w:right w:val="nil"/>
            </w:tcBorders>
            <w:hideMark/>
          </w:tcPr>
          <w:p w14:paraId="5941BD44"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rPr>
            </w:pPr>
            <w:r w:rsidRPr="009F35D2">
              <w:rPr>
                <w:rFonts w:ascii="Times New Roman" w:hAnsi="Times New Roman" w:cs="Times New Roman"/>
                <w:vertAlign w:val="superscript"/>
              </w:rPr>
              <w:t>наименование объекта и вид строительства</w:t>
            </w:r>
          </w:p>
        </w:tc>
      </w:tr>
      <w:tr w:rsidR="009F35D2" w:rsidRPr="009F35D2" w14:paraId="2A77A802" w14:textId="77777777" w:rsidTr="005E3611">
        <w:tc>
          <w:tcPr>
            <w:tcW w:w="283" w:type="dxa"/>
            <w:gridSpan w:val="2"/>
            <w:vAlign w:val="bottom"/>
          </w:tcPr>
          <w:p w14:paraId="7D64F5B3" w14:textId="77777777" w:rsidR="006B163F" w:rsidRPr="009F35D2" w:rsidRDefault="006B163F" w:rsidP="00927FE6">
            <w:pPr>
              <w:autoSpaceDE w:val="0"/>
              <w:autoSpaceDN w:val="0"/>
              <w:spacing w:after="0" w:line="240" w:lineRule="auto"/>
              <w:ind w:right="-2"/>
              <w:rPr>
                <w:rFonts w:ascii="Times New Roman" w:hAnsi="Times New Roman" w:cs="Times New Roman"/>
              </w:rPr>
            </w:pPr>
          </w:p>
        </w:tc>
        <w:tc>
          <w:tcPr>
            <w:tcW w:w="9923" w:type="dxa"/>
            <w:gridSpan w:val="17"/>
            <w:tcBorders>
              <w:top w:val="nil"/>
              <w:left w:val="nil"/>
              <w:bottom w:val="single" w:sz="4" w:space="0" w:color="auto"/>
              <w:right w:val="nil"/>
            </w:tcBorders>
            <w:vAlign w:val="bottom"/>
          </w:tcPr>
          <w:p w14:paraId="2532D73B"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r>
      <w:tr w:rsidR="009F35D2" w:rsidRPr="009F35D2" w14:paraId="32FB0F41" w14:textId="77777777" w:rsidTr="005E3611">
        <w:tc>
          <w:tcPr>
            <w:tcW w:w="283" w:type="dxa"/>
            <w:gridSpan w:val="2"/>
            <w:vAlign w:val="bottom"/>
          </w:tcPr>
          <w:p w14:paraId="4B7529B2" w14:textId="77777777" w:rsidR="006B163F" w:rsidRPr="009F35D2" w:rsidRDefault="006B163F" w:rsidP="00927FE6">
            <w:pPr>
              <w:autoSpaceDE w:val="0"/>
              <w:autoSpaceDN w:val="0"/>
              <w:spacing w:after="0" w:line="240" w:lineRule="auto"/>
              <w:ind w:right="-2"/>
              <w:rPr>
                <w:rFonts w:ascii="Times New Roman" w:hAnsi="Times New Roman" w:cs="Times New Roman"/>
              </w:rPr>
            </w:pPr>
          </w:p>
        </w:tc>
        <w:tc>
          <w:tcPr>
            <w:tcW w:w="2306" w:type="dxa"/>
            <w:gridSpan w:val="6"/>
            <w:vAlign w:val="bottom"/>
            <w:hideMark/>
          </w:tcPr>
          <w:p w14:paraId="68CD6AC0"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расположенный по адресу</w:t>
            </w:r>
          </w:p>
        </w:tc>
        <w:tc>
          <w:tcPr>
            <w:tcW w:w="7617" w:type="dxa"/>
            <w:gridSpan w:val="11"/>
            <w:tcBorders>
              <w:top w:val="nil"/>
              <w:left w:val="nil"/>
              <w:bottom w:val="single" w:sz="4" w:space="0" w:color="auto"/>
              <w:right w:val="nil"/>
            </w:tcBorders>
            <w:vAlign w:val="bottom"/>
          </w:tcPr>
          <w:p w14:paraId="2B8546D4"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eastAsia="Calibri" w:hAnsi="Times New Roman" w:cs="Times New Roman"/>
                <w:noProof/>
                <w:lang w:eastAsia="ru-RU"/>
              </w:rPr>
              <w:drawing>
                <wp:anchor distT="0" distB="0" distL="114300" distR="114300" simplePos="0" relativeHeight="251677696" behindDoc="0" locked="0" layoutInCell="1" allowOverlap="1" wp14:anchorId="0B267B03" wp14:editId="5E49EA18">
                  <wp:simplePos x="0" y="0"/>
                  <wp:positionH relativeFrom="column">
                    <wp:posOffset>-1276985</wp:posOffset>
                  </wp:positionH>
                  <wp:positionV relativeFrom="paragraph">
                    <wp:posOffset>-3650615</wp:posOffset>
                  </wp:positionV>
                  <wp:extent cx="6935470" cy="4783455"/>
                  <wp:effectExtent l="714057" t="0" r="712788" b="0"/>
                  <wp:wrapNone/>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p>
        </w:tc>
      </w:tr>
      <w:tr w:rsidR="009F35D2" w:rsidRPr="009F35D2" w14:paraId="3D2A9A5E" w14:textId="77777777" w:rsidTr="005E3611">
        <w:tc>
          <w:tcPr>
            <w:tcW w:w="283" w:type="dxa"/>
            <w:gridSpan w:val="2"/>
            <w:vAlign w:val="bottom"/>
          </w:tcPr>
          <w:p w14:paraId="6484FB17" w14:textId="77777777" w:rsidR="006B163F" w:rsidRPr="009F35D2" w:rsidRDefault="006B163F" w:rsidP="00927FE6">
            <w:pPr>
              <w:autoSpaceDE w:val="0"/>
              <w:autoSpaceDN w:val="0"/>
              <w:spacing w:after="0" w:line="240" w:lineRule="auto"/>
              <w:ind w:right="-2"/>
              <w:rPr>
                <w:rFonts w:ascii="Times New Roman" w:hAnsi="Times New Roman" w:cs="Times New Roman"/>
              </w:rPr>
            </w:pPr>
          </w:p>
        </w:tc>
        <w:tc>
          <w:tcPr>
            <w:tcW w:w="9923" w:type="dxa"/>
            <w:gridSpan w:val="17"/>
            <w:tcBorders>
              <w:top w:val="nil"/>
              <w:left w:val="nil"/>
              <w:bottom w:val="single" w:sz="4" w:space="0" w:color="auto"/>
              <w:right w:val="nil"/>
            </w:tcBorders>
            <w:vAlign w:val="bottom"/>
          </w:tcPr>
          <w:p w14:paraId="5CA19053"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63F56DE8" w14:textId="77777777" w:rsidTr="005E3611">
        <w:tc>
          <w:tcPr>
            <w:tcW w:w="283" w:type="dxa"/>
            <w:gridSpan w:val="2"/>
            <w:vAlign w:val="bottom"/>
            <w:hideMark/>
          </w:tcPr>
          <w:p w14:paraId="2670D64D"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2.</w:t>
            </w:r>
          </w:p>
        </w:tc>
        <w:tc>
          <w:tcPr>
            <w:tcW w:w="7819" w:type="dxa"/>
            <w:gridSpan w:val="15"/>
            <w:vAlign w:val="bottom"/>
            <w:hideMark/>
          </w:tcPr>
          <w:p w14:paraId="51DA0CC2"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Строительство производилось в соответствии с разрешением на строительство, выданным</w:t>
            </w:r>
          </w:p>
        </w:tc>
        <w:tc>
          <w:tcPr>
            <w:tcW w:w="2104" w:type="dxa"/>
            <w:gridSpan w:val="2"/>
            <w:tcBorders>
              <w:top w:val="nil"/>
              <w:left w:val="nil"/>
              <w:bottom w:val="single" w:sz="4" w:space="0" w:color="auto"/>
              <w:right w:val="nil"/>
            </w:tcBorders>
            <w:vAlign w:val="bottom"/>
          </w:tcPr>
          <w:p w14:paraId="35283E93"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1CE26A28" w14:textId="77777777" w:rsidTr="005E3611">
        <w:tc>
          <w:tcPr>
            <w:tcW w:w="283" w:type="dxa"/>
            <w:gridSpan w:val="2"/>
          </w:tcPr>
          <w:p w14:paraId="59865BAF"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7819" w:type="dxa"/>
            <w:gridSpan w:val="15"/>
          </w:tcPr>
          <w:p w14:paraId="127832D3"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2104" w:type="dxa"/>
            <w:gridSpan w:val="2"/>
            <w:tcBorders>
              <w:top w:val="single" w:sz="4" w:space="0" w:color="auto"/>
              <w:left w:val="nil"/>
              <w:bottom w:val="nil"/>
              <w:right w:val="nil"/>
            </w:tcBorders>
            <w:hideMark/>
          </w:tcPr>
          <w:p w14:paraId="284291DC"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rPr>
            </w:pPr>
            <w:r w:rsidRPr="009F35D2">
              <w:rPr>
                <w:rFonts w:ascii="Times New Roman" w:hAnsi="Times New Roman" w:cs="Times New Roman"/>
                <w:vertAlign w:val="superscript"/>
              </w:rPr>
              <w:t>наименование</w:t>
            </w:r>
          </w:p>
        </w:tc>
      </w:tr>
      <w:tr w:rsidR="009F35D2" w:rsidRPr="009F35D2" w14:paraId="6D60E5A5" w14:textId="77777777" w:rsidTr="005E3611">
        <w:tc>
          <w:tcPr>
            <w:tcW w:w="283" w:type="dxa"/>
            <w:gridSpan w:val="2"/>
            <w:vAlign w:val="bottom"/>
          </w:tcPr>
          <w:p w14:paraId="350F5414" w14:textId="77777777" w:rsidR="006B163F" w:rsidRPr="009F35D2" w:rsidRDefault="006B163F" w:rsidP="00927FE6">
            <w:pPr>
              <w:autoSpaceDE w:val="0"/>
              <w:autoSpaceDN w:val="0"/>
              <w:spacing w:after="0" w:line="240" w:lineRule="auto"/>
              <w:ind w:right="-2"/>
              <w:rPr>
                <w:rFonts w:ascii="Times New Roman" w:hAnsi="Times New Roman" w:cs="Times New Roman"/>
              </w:rPr>
            </w:pPr>
          </w:p>
        </w:tc>
        <w:tc>
          <w:tcPr>
            <w:tcW w:w="9923" w:type="dxa"/>
            <w:gridSpan w:val="17"/>
            <w:tcBorders>
              <w:top w:val="nil"/>
              <w:left w:val="nil"/>
              <w:bottom w:val="single" w:sz="4" w:space="0" w:color="auto"/>
              <w:right w:val="nil"/>
            </w:tcBorders>
            <w:vAlign w:val="bottom"/>
          </w:tcPr>
          <w:p w14:paraId="28194B0C"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0CF46ED1" w14:textId="77777777" w:rsidTr="005E3611">
        <w:tc>
          <w:tcPr>
            <w:tcW w:w="283" w:type="dxa"/>
            <w:gridSpan w:val="2"/>
          </w:tcPr>
          <w:p w14:paraId="3956E66D"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9923" w:type="dxa"/>
            <w:gridSpan w:val="17"/>
            <w:hideMark/>
          </w:tcPr>
          <w:p w14:paraId="55D2A443"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rPr>
            </w:pPr>
            <w:r w:rsidRPr="009F35D2">
              <w:rPr>
                <w:rFonts w:ascii="Times New Roman" w:hAnsi="Times New Roman" w:cs="Times New Roman"/>
                <w:vertAlign w:val="superscript"/>
              </w:rPr>
              <w:t>органа, выдавшего разрешение</w:t>
            </w:r>
          </w:p>
        </w:tc>
      </w:tr>
      <w:tr w:rsidR="009F35D2" w:rsidRPr="009F35D2" w14:paraId="407BC521" w14:textId="77777777" w:rsidTr="005E3611">
        <w:tc>
          <w:tcPr>
            <w:tcW w:w="283" w:type="dxa"/>
            <w:gridSpan w:val="2"/>
            <w:vAlign w:val="bottom"/>
            <w:hideMark/>
          </w:tcPr>
          <w:p w14:paraId="184BFE8D"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3.</w:t>
            </w:r>
          </w:p>
        </w:tc>
        <w:tc>
          <w:tcPr>
            <w:tcW w:w="3174" w:type="dxa"/>
            <w:gridSpan w:val="10"/>
            <w:vAlign w:val="bottom"/>
            <w:hideMark/>
          </w:tcPr>
          <w:p w14:paraId="36712AA9"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В строительстве принимали участие</w:t>
            </w:r>
          </w:p>
        </w:tc>
        <w:tc>
          <w:tcPr>
            <w:tcW w:w="6749" w:type="dxa"/>
            <w:gridSpan w:val="7"/>
            <w:tcBorders>
              <w:top w:val="nil"/>
              <w:left w:val="nil"/>
              <w:bottom w:val="single" w:sz="4" w:space="0" w:color="auto"/>
              <w:right w:val="nil"/>
            </w:tcBorders>
            <w:vAlign w:val="bottom"/>
          </w:tcPr>
          <w:p w14:paraId="2E7E5B27"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4DD2F4A0" w14:textId="77777777" w:rsidTr="005E3611">
        <w:tc>
          <w:tcPr>
            <w:tcW w:w="283" w:type="dxa"/>
            <w:gridSpan w:val="2"/>
          </w:tcPr>
          <w:p w14:paraId="67465449"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3174" w:type="dxa"/>
            <w:gridSpan w:val="10"/>
          </w:tcPr>
          <w:p w14:paraId="101C516F"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6749" w:type="dxa"/>
            <w:gridSpan w:val="7"/>
            <w:tcBorders>
              <w:top w:val="single" w:sz="4" w:space="0" w:color="auto"/>
              <w:left w:val="nil"/>
              <w:bottom w:val="nil"/>
              <w:right w:val="nil"/>
            </w:tcBorders>
            <w:hideMark/>
          </w:tcPr>
          <w:p w14:paraId="296CCBCB"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rPr>
            </w:pPr>
            <w:r w:rsidRPr="009F35D2">
              <w:rPr>
                <w:rFonts w:ascii="Times New Roman" w:hAnsi="Times New Roman" w:cs="Times New Roman"/>
                <w:vertAlign w:val="superscript"/>
              </w:rPr>
              <w:t>наименование субподрядных организаций, их реквизиты, виды</w:t>
            </w:r>
          </w:p>
        </w:tc>
      </w:tr>
      <w:tr w:rsidR="009F35D2" w:rsidRPr="009F35D2" w14:paraId="4804C757" w14:textId="77777777" w:rsidTr="005E3611">
        <w:trPr>
          <w:trHeight w:val="74"/>
        </w:trPr>
        <w:tc>
          <w:tcPr>
            <w:tcW w:w="283" w:type="dxa"/>
            <w:gridSpan w:val="2"/>
            <w:vAlign w:val="bottom"/>
          </w:tcPr>
          <w:p w14:paraId="30FF7BB6" w14:textId="77777777" w:rsidR="006B163F" w:rsidRPr="009F35D2" w:rsidRDefault="006B163F" w:rsidP="00927FE6">
            <w:pPr>
              <w:autoSpaceDE w:val="0"/>
              <w:autoSpaceDN w:val="0"/>
              <w:spacing w:after="0" w:line="240" w:lineRule="auto"/>
              <w:ind w:right="-2"/>
              <w:rPr>
                <w:rFonts w:ascii="Times New Roman" w:hAnsi="Times New Roman" w:cs="Times New Roman"/>
              </w:rPr>
            </w:pPr>
          </w:p>
        </w:tc>
        <w:tc>
          <w:tcPr>
            <w:tcW w:w="9923" w:type="dxa"/>
            <w:gridSpan w:val="17"/>
            <w:tcBorders>
              <w:top w:val="nil"/>
              <w:left w:val="nil"/>
              <w:bottom w:val="single" w:sz="4" w:space="0" w:color="auto"/>
              <w:right w:val="nil"/>
            </w:tcBorders>
            <w:vAlign w:val="bottom"/>
          </w:tcPr>
          <w:p w14:paraId="5439C9EF"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3AD27A12" w14:textId="77777777" w:rsidTr="005E3611">
        <w:tc>
          <w:tcPr>
            <w:tcW w:w="283" w:type="dxa"/>
            <w:gridSpan w:val="2"/>
          </w:tcPr>
          <w:p w14:paraId="7A60358F"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9923" w:type="dxa"/>
            <w:gridSpan w:val="17"/>
            <w:hideMark/>
          </w:tcPr>
          <w:p w14:paraId="57F3B0CC"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rPr>
            </w:pPr>
            <w:r w:rsidRPr="009F35D2">
              <w:rPr>
                <w:rFonts w:ascii="Times New Roman" w:hAnsi="Times New Roman" w:cs="Times New Roman"/>
                <w:vertAlign w:val="superscript"/>
              </w:rPr>
              <w:t>работ, выполнявшихся каждой из них</w:t>
            </w:r>
          </w:p>
        </w:tc>
      </w:tr>
      <w:tr w:rsidR="009F35D2" w:rsidRPr="009F35D2" w14:paraId="7182576B" w14:textId="77777777" w:rsidTr="005E3611">
        <w:tc>
          <w:tcPr>
            <w:tcW w:w="283" w:type="dxa"/>
            <w:gridSpan w:val="2"/>
            <w:vAlign w:val="bottom"/>
            <w:hideMark/>
          </w:tcPr>
          <w:p w14:paraId="37A1D6F6"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lang w:val="en-US"/>
              </w:rPr>
              <w:t>4</w:t>
            </w:r>
            <w:r w:rsidRPr="009F35D2">
              <w:rPr>
                <w:rFonts w:ascii="Times New Roman" w:hAnsi="Times New Roman" w:cs="Times New Roman"/>
              </w:rPr>
              <w:t>.</w:t>
            </w:r>
          </w:p>
        </w:tc>
        <w:tc>
          <w:tcPr>
            <w:tcW w:w="8265" w:type="dxa"/>
            <w:gridSpan w:val="16"/>
            <w:vAlign w:val="bottom"/>
            <w:hideMark/>
          </w:tcPr>
          <w:p w14:paraId="56C06DB6"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Проектная документация на строительство разработана генеральным проектировщиком</w:t>
            </w:r>
          </w:p>
        </w:tc>
        <w:tc>
          <w:tcPr>
            <w:tcW w:w="1658" w:type="dxa"/>
            <w:tcBorders>
              <w:top w:val="nil"/>
              <w:left w:val="nil"/>
              <w:bottom w:val="single" w:sz="4" w:space="0" w:color="auto"/>
              <w:right w:val="nil"/>
            </w:tcBorders>
            <w:vAlign w:val="bottom"/>
          </w:tcPr>
          <w:p w14:paraId="2F3DD0DC"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10477AFB" w14:textId="77777777" w:rsidTr="005E3611">
        <w:tc>
          <w:tcPr>
            <w:tcW w:w="283" w:type="dxa"/>
            <w:gridSpan w:val="2"/>
          </w:tcPr>
          <w:p w14:paraId="3060995C"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8265" w:type="dxa"/>
            <w:gridSpan w:val="16"/>
          </w:tcPr>
          <w:p w14:paraId="04E83112"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1658" w:type="dxa"/>
            <w:tcBorders>
              <w:top w:val="single" w:sz="4" w:space="0" w:color="auto"/>
              <w:left w:val="nil"/>
              <w:bottom w:val="nil"/>
              <w:right w:val="nil"/>
            </w:tcBorders>
            <w:hideMark/>
          </w:tcPr>
          <w:p w14:paraId="5AAF406D"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lang w:val="en-US"/>
              </w:rPr>
            </w:pPr>
            <w:r w:rsidRPr="009F35D2">
              <w:rPr>
                <w:rFonts w:ascii="Times New Roman" w:hAnsi="Times New Roman" w:cs="Times New Roman"/>
                <w:vertAlign w:val="superscript"/>
              </w:rPr>
              <w:t>наименование</w:t>
            </w:r>
          </w:p>
        </w:tc>
      </w:tr>
      <w:tr w:rsidR="009F35D2" w:rsidRPr="009F35D2" w14:paraId="0BDA2804" w14:textId="77777777" w:rsidTr="005E3611">
        <w:tc>
          <w:tcPr>
            <w:tcW w:w="283" w:type="dxa"/>
            <w:gridSpan w:val="2"/>
            <w:vAlign w:val="bottom"/>
          </w:tcPr>
          <w:p w14:paraId="21459972" w14:textId="77777777" w:rsidR="006B163F" w:rsidRPr="009F35D2" w:rsidRDefault="006B163F" w:rsidP="00927FE6">
            <w:pPr>
              <w:autoSpaceDE w:val="0"/>
              <w:autoSpaceDN w:val="0"/>
              <w:spacing w:after="0" w:line="240" w:lineRule="auto"/>
              <w:ind w:right="-2"/>
              <w:rPr>
                <w:rFonts w:ascii="Times New Roman" w:hAnsi="Times New Roman" w:cs="Times New Roman"/>
              </w:rPr>
            </w:pPr>
          </w:p>
        </w:tc>
        <w:tc>
          <w:tcPr>
            <w:tcW w:w="9923" w:type="dxa"/>
            <w:gridSpan w:val="17"/>
            <w:tcBorders>
              <w:top w:val="nil"/>
              <w:left w:val="nil"/>
              <w:bottom w:val="single" w:sz="4" w:space="0" w:color="auto"/>
              <w:right w:val="nil"/>
            </w:tcBorders>
            <w:vAlign w:val="bottom"/>
          </w:tcPr>
          <w:p w14:paraId="061C6EFA"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7D0381F7" w14:textId="77777777" w:rsidTr="005E3611">
        <w:tc>
          <w:tcPr>
            <w:tcW w:w="283" w:type="dxa"/>
            <w:gridSpan w:val="2"/>
          </w:tcPr>
          <w:p w14:paraId="4B3DE7F6"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9923" w:type="dxa"/>
            <w:gridSpan w:val="17"/>
            <w:hideMark/>
          </w:tcPr>
          <w:p w14:paraId="20F89F49"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rPr>
            </w:pPr>
            <w:r w:rsidRPr="009F35D2">
              <w:rPr>
                <w:rFonts w:ascii="Times New Roman" w:hAnsi="Times New Roman" w:cs="Times New Roman"/>
                <w:vertAlign w:val="superscript"/>
              </w:rPr>
              <w:t>организации и ее реквизиты</w:t>
            </w:r>
          </w:p>
        </w:tc>
      </w:tr>
      <w:tr w:rsidR="009F35D2" w:rsidRPr="009F35D2" w14:paraId="04A7AE81" w14:textId="77777777" w:rsidTr="005E3611">
        <w:tc>
          <w:tcPr>
            <w:tcW w:w="283" w:type="dxa"/>
            <w:gridSpan w:val="2"/>
            <w:vAlign w:val="bottom"/>
          </w:tcPr>
          <w:p w14:paraId="0A9DE7C1" w14:textId="77777777" w:rsidR="006B163F" w:rsidRPr="009F35D2" w:rsidRDefault="006B163F" w:rsidP="00927FE6">
            <w:pPr>
              <w:autoSpaceDE w:val="0"/>
              <w:autoSpaceDN w:val="0"/>
              <w:spacing w:after="0" w:line="240" w:lineRule="auto"/>
              <w:ind w:right="-2"/>
              <w:rPr>
                <w:rFonts w:ascii="Times New Roman" w:hAnsi="Times New Roman" w:cs="Times New Roman"/>
              </w:rPr>
            </w:pPr>
          </w:p>
        </w:tc>
        <w:tc>
          <w:tcPr>
            <w:tcW w:w="1477" w:type="dxa"/>
            <w:gridSpan w:val="3"/>
            <w:vAlign w:val="bottom"/>
            <w:hideMark/>
          </w:tcPr>
          <w:p w14:paraId="66D096E0"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выполнившим</w:t>
            </w:r>
          </w:p>
        </w:tc>
        <w:tc>
          <w:tcPr>
            <w:tcW w:w="8446" w:type="dxa"/>
            <w:gridSpan w:val="14"/>
            <w:tcBorders>
              <w:top w:val="nil"/>
              <w:left w:val="nil"/>
              <w:bottom w:val="single" w:sz="4" w:space="0" w:color="auto"/>
              <w:right w:val="nil"/>
            </w:tcBorders>
            <w:vAlign w:val="bottom"/>
          </w:tcPr>
          <w:p w14:paraId="6B38FF51"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57D5AA99" w14:textId="77777777" w:rsidTr="005E3611">
        <w:tc>
          <w:tcPr>
            <w:tcW w:w="283" w:type="dxa"/>
            <w:gridSpan w:val="2"/>
          </w:tcPr>
          <w:p w14:paraId="2FDE49E1"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1477" w:type="dxa"/>
            <w:gridSpan w:val="3"/>
          </w:tcPr>
          <w:p w14:paraId="7DC50D5C"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8446" w:type="dxa"/>
            <w:gridSpan w:val="14"/>
            <w:tcBorders>
              <w:top w:val="single" w:sz="4" w:space="0" w:color="auto"/>
              <w:left w:val="nil"/>
              <w:bottom w:val="nil"/>
              <w:right w:val="nil"/>
            </w:tcBorders>
            <w:hideMark/>
          </w:tcPr>
          <w:p w14:paraId="0B9E6D59"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rPr>
            </w:pPr>
            <w:r w:rsidRPr="009F35D2">
              <w:rPr>
                <w:rFonts w:ascii="Times New Roman" w:hAnsi="Times New Roman" w:cs="Times New Roman"/>
                <w:vertAlign w:val="superscript"/>
              </w:rPr>
              <w:t>наименование частей или разделов документации</w:t>
            </w:r>
          </w:p>
        </w:tc>
      </w:tr>
      <w:tr w:rsidR="009F35D2" w:rsidRPr="009F35D2" w14:paraId="24F70112" w14:textId="77777777" w:rsidTr="005E3611">
        <w:tc>
          <w:tcPr>
            <w:tcW w:w="283" w:type="dxa"/>
            <w:gridSpan w:val="2"/>
            <w:vAlign w:val="bottom"/>
          </w:tcPr>
          <w:p w14:paraId="3AFEA36C" w14:textId="77777777" w:rsidR="006B163F" w:rsidRPr="009F35D2" w:rsidRDefault="006B163F" w:rsidP="00927FE6">
            <w:pPr>
              <w:autoSpaceDE w:val="0"/>
              <w:autoSpaceDN w:val="0"/>
              <w:spacing w:after="0" w:line="240" w:lineRule="auto"/>
              <w:ind w:right="-2"/>
              <w:rPr>
                <w:rFonts w:ascii="Times New Roman" w:hAnsi="Times New Roman" w:cs="Times New Roman"/>
              </w:rPr>
            </w:pPr>
          </w:p>
        </w:tc>
        <w:tc>
          <w:tcPr>
            <w:tcW w:w="3081" w:type="dxa"/>
            <w:gridSpan w:val="9"/>
            <w:vAlign w:val="bottom"/>
            <w:hideMark/>
          </w:tcPr>
          <w:p w14:paraId="55D03907"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и субподрядными организациями</w:t>
            </w:r>
          </w:p>
        </w:tc>
        <w:tc>
          <w:tcPr>
            <w:tcW w:w="6842" w:type="dxa"/>
            <w:gridSpan w:val="8"/>
            <w:tcBorders>
              <w:top w:val="nil"/>
              <w:left w:val="nil"/>
              <w:bottom w:val="single" w:sz="4" w:space="0" w:color="auto"/>
              <w:right w:val="nil"/>
            </w:tcBorders>
            <w:vAlign w:val="bottom"/>
          </w:tcPr>
          <w:p w14:paraId="3028B6BB"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7D792B94" w14:textId="77777777" w:rsidTr="005E3611">
        <w:tc>
          <w:tcPr>
            <w:tcW w:w="283" w:type="dxa"/>
            <w:gridSpan w:val="2"/>
          </w:tcPr>
          <w:p w14:paraId="32F0E0EA"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3081" w:type="dxa"/>
            <w:gridSpan w:val="9"/>
          </w:tcPr>
          <w:p w14:paraId="5DF12E86"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6842" w:type="dxa"/>
            <w:gridSpan w:val="8"/>
            <w:tcBorders>
              <w:top w:val="single" w:sz="4" w:space="0" w:color="auto"/>
              <w:left w:val="nil"/>
              <w:bottom w:val="nil"/>
              <w:right w:val="nil"/>
            </w:tcBorders>
            <w:hideMark/>
          </w:tcPr>
          <w:p w14:paraId="0892A965"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rPr>
            </w:pPr>
            <w:r w:rsidRPr="009F35D2">
              <w:rPr>
                <w:rFonts w:ascii="Times New Roman" w:hAnsi="Times New Roman" w:cs="Times New Roman"/>
                <w:vertAlign w:val="superscript"/>
              </w:rPr>
              <w:t>наименование организаций, их реквизиты и выполненные части</w:t>
            </w:r>
          </w:p>
        </w:tc>
      </w:tr>
      <w:tr w:rsidR="009F35D2" w:rsidRPr="009F35D2" w14:paraId="1A3A9102" w14:textId="77777777" w:rsidTr="005E3611">
        <w:tc>
          <w:tcPr>
            <w:tcW w:w="283" w:type="dxa"/>
            <w:gridSpan w:val="2"/>
            <w:vAlign w:val="bottom"/>
          </w:tcPr>
          <w:p w14:paraId="2C89CD32" w14:textId="77777777" w:rsidR="006B163F" w:rsidRPr="009F35D2" w:rsidRDefault="006B163F" w:rsidP="00927FE6">
            <w:pPr>
              <w:autoSpaceDE w:val="0"/>
              <w:autoSpaceDN w:val="0"/>
              <w:spacing w:after="0" w:line="240" w:lineRule="auto"/>
              <w:ind w:right="-2"/>
              <w:rPr>
                <w:rFonts w:ascii="Times New Roman" w:hAnsi="Times New Roman" w:cs="Times New Roman"/>
              </w:rPr>
            </w:pPr>
          </w:p>
        </w:tc>
        <w:tc>
          <w:tcPr>
            <w:tcW w:w="9923" w:type="dxa"/>
            <w:gridSpan w:val="17"/>
            <w:tcBorders>
              <w:top w:val="nil"/>
              <w:left w:val="nil"/>
              <w:bottom w:val="single" w:sz="4" w:space="0" w:color="auto"/>
              <w:right w:val="nil"/>
            </w:tcBorders>
            <w:vAlign w:val="bottom"/>
          </w:tcPr>
          <w:p w14:paraId="3D91B787"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eastAsia="Calibri" w:hAnsi="Times New Roman" w:cs="Times New Roman"/>
                <w:noProof/>
                <w:lang w:eastAsia="ru-RU"/>
              </w:rPr>
              <w:drawing>
                <wp:anchor distT="0" distB="0" distL="114300" distR="114300" simplePos="0" relativeHeight="251678720" behindDoc="0" locked="0" layoutInCell="1" allowOverlap="1" wp14:anchorId="54A689E9" wp14:editId="14059EC4">
                  <wp:simplePos x="0" y="0"/>
                  <wp:positionH relativeFrom="column">
                    <wp:posOffset>-716915</wp:posOffset>
                  </wp:positionH>
                  <wp:positionV relativeFrom="paragraph">
                    <wp:posOffset>-354330</wp:posOffset>
                  </wp:positionV>
                  <wp:extent cx="6935470" cy="4783455"/>
                  <wp:effectExtent l="714057" t="0" r="712788" b="0"/>
                  <wp:wrapNone/>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9F35D2" w:rsidRPr="009F35D2" w14:paraId="7A794E0D" w14:textId="77777777" w:rsidTr="005E3611">
        <w:tc>
          <w:tcPr>
            <w:tcW w:w="283" w:type="dxa"/>
            <w:gridSpan w:val="2"/>
          </w:tcPr>
          <w:p w14:paraId="53D9C0D5"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9923" w:type="dxa"/>
            <w:gridSpan w:val="17"/>
            <w:hideMark/>
          </w:tcPr>
          <w:p w14:paraId="63C793AD"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rPr>
            </w:pPr>
            <w:r w:rsidRPr="009F35D2">
              <w:rPr>
                <w:rFonts w:ascii="Times New Roman" w:hAnsi="Times New Roman" w:cs="Times New Roman"/>
                <w:vertAlign w:val="superscript"/>
              </w:rPr>
              <w:t>и разделы документации. Перечень организаций может указываться в приложении</w:t>
            </w:r>
          </w:p>
        </w:tc>
      </w:tr>
      <w:tr w:rsidR="009F35D2" w:rsidRPr="009F35D2" w14:paraId="5F19B75F" w14:textId="77777777" w:rsidTr="005E3611">
        <w:tc>
          <w:tcPr>
            <w:tcW w:w="283" w:type="dxa"/>
            <w:gridSpan w:val="2"/>
            <w:vAlign w:val="bottom"/>
          </w:tcPr>
          <w:p w14:paraId="1AB452BE" w14:textId="77777777" w:rsidR="006B163F" w:rsidRPr="009F35D2" w:rsidRDefault="006B163F" w:rsidP="00927FE6">
            <w:pPr>
              <w:autoSpaceDE w:val="0"/>
              <w:autoSpaceDN w:val="0"/>
              <w:spacing w:after="0" w:line="240" w:lineRule="auto"/>
              <w:ind w:right="-2"/>
              <w:rPr>
                <w:rFonts w:ascii="Times New Roman" w:hAnsi="Times New Roman" w:cs="Times New Roman"/>
              </w:rPr>
            </w:pPr>
          </w:p>
        </w:tc>
        <w:tc>
          <w:tcPr>
            <w:tcW w:w="9923" w:type="dxa"/>
            <w:gridSpan w:val="17"/>
            <w:tcBorders>
              <w:top w:val="nil"/>
              <w:left w:val="nil"/>
              <w:bottom w:val="single" w:sz="4" w:space="0" w:color="auto"/>
              <w:right w:val="nil"/>
            </w:tcBorders>
            <w:vAlign w:val="bottom"/>
          </w:tcPr>
          <w:p w14:paraId="12D70CFB"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0E3A9171" w14:textId="77777777" w:rsidTr="005E3611">
        <w:tc>
          <w:tcPr>
            <w:tcW w:w="283" w:type="dxa"/>
            <w:gridSpan w:val="2"/>
            <w:vAlign w:val="bottom"/>
            <w:hideMark/>
          </w:tcPr>
          <w:p w14:paraId="789CAE92"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5.</w:t>
            </w:r>
          </w:p>
        </w:tc>
        <w:tc>
          <w:tcPr>
            <w:tcW w:w="4098" w:type="dxa"/>
            <w:gridSpan w:val="12"/>
            <w:vAlign w:val="bottom"/>
            <w:hideMark/>
          </w:tcPr>
          <w:p w14:paraId="2DE208EE"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Исходные данные для проектирования выданы</w:t>
            </w:r>
          </w:p>
        </w:tc>
        <w:tc>
          <w:tcPr>
            <w:tcW w:w="5825" w:type="dxa"/>
            <w:gridSpan w:val="5"/>
            <w:tcBorders>
              <w:top w:val="nil"/>
              <w:left w:val="nil"/>
              <w:bottom w:val="single" w:sz="4" w:space="0" w:color="auto"/>
              <w:right w:val="nil"/>
            </w:tcBorders>
            <w:vAlign w:val="bottom"/>
          </w:tcPr>
          <w:p w14:paraId="537D6FE5"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00844FE1" w14:textId="77777777" w:rsidTr="005E3611">
        <w:tc>
          <w:tcPr>
            <w:tcW w:w="283" w:type="dxa"/>
            <w:gridSpan w:val="2"/>
          </w:tcPr>
          <w:p w14:paraId="77EA4914"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4098" w:type="dxa"/>
            <w:gridSpan w:val="12"/>
          </w:tcPr>
          <w:p w14:paraId="72028AD6"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5825" w:type="dxa"/>
            <w:gridSpan w:val="5"/>
            <w:tcBorders>
              <w:top w:val="single" w:sz="4" w:space="0" w:color="auto"/>
              <w:left w:val="nil"/>
              <w:bottom w:val="nil"/>
              <w:right w:val="nil"/>
            </w:tcBorders>
            <w:hideMark/>
          </w:tcPr>
          <w:p w14:paraId="66951645"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rPr>
            </w:pPr>
            <w:r w:rsidRPr="009F35D2">
              <w:rPr>
                <w:rFonts w:ascii="Times New Roman" w:hAnsi="Times New Roman" w:cs="Times New Roman"/>
                <w:vertAlign w:val="superscript"/>
              </w:rPr>
              <w:t>наименование научно-исследовательских, изыскательских</w:t>
            </w:r>
          </w:p>
        </w:tc>
      </w:tr>
      <w:tr w:rsidR="009F35D2" w:rsidRPr="009F35D2" w14:paraId="51C94AF6" w14:textId="77777777" w:rsidTr="005E3611">
        <w:tc>
          <w:tcPr>
            <w:tcW w:w="283" w:type="dxa"/>
            <w:gridSpan w:val="2"/>
            <w:vAlign w:val="bottom"/>
          </w:tcPr>
          <w:p w14:paraId="6EF9130C" w14:textId="77777777" w:rsidR="006B163F" w:rsidRPr="009F35D2" w:rsidRDefault="006B163F" w:rsidP="00927FE6">
            <w:pPr>
              <w:autoSpaceDE w:val="0"/>
              <w:autoSpaceDN w:val="0"/>
              <w:spacing w:after="0" w:line="240" w:lineRule="auto"/>
              <w:ind w:right="-2"/>
              <w:rPr>
                <w:rFonts w:ascii="Times New Roman" w:hAnsi="Times New Roman" w:cs="Times New Roman"/>
              </w:rPr>
            </w:pPr>
          </w:p>
        </w:tc>
        <w:tc>
          <w:tcPr>
            <w:tcW w:w="9923" w:type="dxa"/>
            <w:gridSpan w:val="17"/>
            <w:tcBorders>
              <w:top w:val="nil"/>
              <w:left w:val="nil"/>
              <w:bottom w:val="single" w:sz="4" w:space="0" w:color="auto"/>
              <w:right w:val="nil"/>
            </w:tcBorders>
            <w:vAlign w:val="bottom"/>
          </w:tcPr>
          <w:p w14:paraId="645CA8EC"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683EF04A" w14:textId="77777777" w:rsidTr="005E3611">
        <w:tc>
          <w:tcPr>
            <w:tcW w:w="283" w:type="dxa"/>
            <w:gridSpan w:val="2"/>
          </w:tcPr>
          <w:p w14:paraId="324DA86B"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9923" w:type="dxa"/>
            <w:gridSpan w:val="17"/>
            <w:hideMark/>
          </w:tcPr>
          <w:p w14:paraId="6842DDAC"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rPr>
            </w:pPr>
            <w:r w:rsidRPr="009F35D2">
              <w:rPr>
                <w:rFonts w:ascii="Times New Roman" w:hAnsi="Times New Roman" w:cs="Times New Roman"/>
                <w:vertAlign w:val="superscript"/>
              </w:rPr>
              <w:t>и других организаций, их реквизиты. Перечень организаций может указываться в приложении</w:t>
            </w:r>
          </w:p>
        </w:tc>
      </w:tr>
      <w:tr w:rsidR="009F35D2" w:rsidRPr="009F35D2" w14:paraId="6BD2C513" w14:textId="77777777" w:rsidTr="005E3611">
        <w:tc>
          <w:tcPr>
            <w:tcW w:w="283" w:type="dxa"/>
            <w:gridSpan w:val="2"/>
          </w:tcPr>
          <w:p w14:paraId="51953ACC" w14:textId="77777777" w:rsidR="006B163F" w:rsidRPr="009F35D2" w:rsidRDefault="006B163F" w:rsidP="00927FE6">
            <w:pPr>
              <w:autoSpaceDE w:val="0"/>
              <w:autoSpaceDN w:val="0"/>
              <w:spacing w:after="0" w:line="240" w:lineRule="auto"/>
              <w:ind w:right="-2"/>
              <w:rPr>
                <w:rFonts w:ascii="Times New Roman" w:hAnsi="Times New Roman" w:cs="Times New Roman"/>
              </w:rPr>
            </w:pPr>
          </w:p>
        </w:tc>
        <w:tc>
          <w:tcPr>
            <w:tcW w:w="9923" w:type="dxa"/>
            <w:gridSpan w:val="17"/>
          </w:tcPr>
          <w:p w14:paraId="64FD7DDF"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r>
      <w:tr w:rsidR="009F35D2" w:rsidRPr="009F35D2" w14:paraId="0A4BC011" w14:textId="77777777" w:rsidTr="005E3611">
        <w:tc>
          <w:tcPr>
            <w:tcW w:w="283" w:type="dxa"/>
            <w:gridSpan w:val="2"/>
            <w:vAlign w:val="bottom"/>
            <w:hideMark/>
          </w:tcPr>
          <w:p w14:paraId="0FDF6DC8"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6.</w:t>
            </w:r>
          </w:p>
        </w:tc>
        <w:tc>
          <w:tcPr>
            <w:tcW w:w="3916" w:type="dxa"/>
            <w:gridSpan w:val="11"/>
            <w:vAlign w:val="bottom"/>
            <w:hideMark/>
          </w:tcPr>
          <w:p w14:paraId="09833926"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Проектная документация утверждена</w:t>
            </w:r>
          </w:p>
        </w:tc>
        <w:tc>
          <w:tcPr>
            <w:tcW w:w="6007" w:type="dxa"/>
            <w:gridSpan w:val="6"/>
            <w:tcBorders>
              <w:top w:val="nil"/>
              <w:left w:val="nil"/>
              <w:bottom w:val="single" w:sz="4" w:space="0" w:color="auto"/>
              <w:right w:val="nil"/>
            </w:tcBorders>
            <w:vAlign w:val="bottom"/>
          </w:tcPr>
          <w:p w14:paraId="0A340FB8"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57825000" w14:textId="77777777" w:rsidTr="005E3611">
        <w:tc>
          <w:tcPr>
            <w:tcW w:w="283" w:type="dxa"/>
            <w:gridSpan w:val="2"/>
          </w:tcPr>
          <w:p w14:paraId="171404D3"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3916" w:type="dxa"/>
            <w:gridSpan w:val="11"/>
          </w:tcPr>
          <w:p w14:paraId="7609D26A"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6007" w:type="dxa"/>
            <w:gridSpan w:val="6"/>
            <w:tcBorders>
              <w:top w:val="single" w:sz="4" w:space="0" w:color="auto"/>
              <w:left w:val="nil"/>
              <w:bottom w:val="nil"/>
              <w:right w:val="nil"/>
            </w:tcBorders>
            <w:hideMark/>
          </w:tcPr>
          <w:p w14:paraId="71DA1C73"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rPr>
            </w:pPr>
            <w:r w:rsidRPr="009F35D2">
              <w:rPr>
                <w:rFonts w:ascii="Times New Roman" w:hAnsi="Times New Roman" w:cs="Times New Roman"/>
                <w:vertAlign w:val="superscript"/>
              </w:rPr>
              <w:t>наименование органа, утвердившего (переутвердившего)</w:t>
            </w:r>
          </w:p>
        </w:tc>
      </w:tr>
      <w:tr w:rsidR="009F35D2" w:rsidRPr="009F35D2" w14:paraId="33B88482" w14:textId="77777777" w:rsidTr="005E3611">
        <w:tc>
          <w:tcPr>
            <w:tcW w:w="283" w:type="dxa"/>
            <w:gridSpan w:val="2"/>
            <w:vAlign w:val="bottom"/>
          </w:tcPr>
          <w:p w14:paraId="3D440351" w14:textId="77777777" w:rsidR="006B163F" w:rsidRPr="009F35D2" w:rsidRDefault="006B163F" w:rsidP="00927FE6">
            <w:pPr>
              <w:autoSpaceDE w:val="0"/>
              <w:autoSpaceDN w:val="0"/>
              <w:spacing w:after="0" w:line="240" w:lineRule="auto"/>
              <w:ind w:right="-2"/>
              <w:rPr>
                <w:rFonts w:ascii="Times New Roman" w:hAnsi="Times New Roman" w:cs="Times New Roman"/>
              </w:rPr>
            </w:pPr>
          </w:p>
        </w:tc>
        <w:tc>
          <w:tcPr>
            <w:tcW w:w="9923" w:type="dxa"/>
            <w:gridSpan w:val="17"/>
            <w:tcBorders>
              <w:top w:val="nil"/>
              <w:left w:val="nil"/>
              <w:bottom w:val="single" w:sz="4" w:space="0" w:color="auto"/>
              <w:right w:val="nil"/>
            </w:tcBorders>
            <w:vAlign w:val="bottom"/>
          </w:tcPr>
          <w:p w14:paraId="754002CE"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122E9B22" w14:textId="77777777" w:rsidTr="005E3611">
        <w:tc>
          <w:tcPr>
            <w:tcW w:w="283" w:type="dxa"/>
            <w:gridSpan w:val="2"/>
          </w:tcPr>
          <w:p w14:paraId="48C049D1"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9923" w:type="dxa"/>
            <w:gridSpan w:val="17"/>
            <w:hideMark/>
          </w:tcPr>
          <w:p w14:paraId="13DCA18F"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rPr>
            </w:pPr>
            <w:r w:rsidRPr="009F35D2">
              <w:rPr>
                <w:rFonts w:ascii="Times New Roman" w:hAnsi="Times New Roman" w:cs="Times New Roman"/>
                <w:vertAlign w:val="superscript"/>
              </w:rPr>
              <w:t>проектную документацию на объект (очередь, пусковой этап)</w:t>
            </w:r>
          </w:p>
        </w:tc>
      </w:tr>
      <w:tr w:rsidR="009F35D2" w:rsidRPr="009F35D2" w14:paraId="789A430D" w14:textId="77777777" w:rsidTr="005E3611">
        <w:trPr>
          <w:gridAfter w:val="4"/>
          <w:wAfter w:w="5273" w:type="dxa"/>
        </w:trPr>
        <w:tc>
          <w:tcPr>
            <w:tcW w:w="170" w:type="dxa"/>
            <w:vAlign w:val="bottom"/>
            <w:hideMark/>
          </w:tcPr>
          <w:p w14:paraId="210212F6" w14:textId="77777777" w:rsidR="006B163F" w:rsidRPr="009F35D2" w:rsidRDefault="006B163F" w:rsidP="00927FE6">
            <w:pPr>
              <w:autoSpaceDE w:val="0"/>
              <w:autoSpaceDN w:val="0"/>
              <w:spacing w:after="0" w:line="240" w:lineRule="auto"/>
              <w:ind w:right="-2"/>
              <w:jc w:val="right"/>
              <w:rPr>
                <w:rFonts w:ascii="Times New Roman" w:hAnsi="Times New Roman" w:cs="Times New Roman"/>
              </w:rPr>
            </w:pPr>
            <w:r w:rsidRPr="009F35D2">
              <w:rPr>
                <w:rFonts w:ascii="Times New Roman" w:hAnsi="Times New Roman" w:cs="Times New Roman"/>
              </w:rPr>
              <w:t>«</w:t>
            </w:r>
          </w:p>
        </w:tc>
        <w:tc>
          <w:tcPr>
            <w:tcW w:w="340" w:type="dxa"/>
            <w:gridSpan w:val="2"/>
            <w:vAlign w:val="bottom"/>
          </w:tcPr>
          <w:p w14:paraId="679E3644"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170" w:type="dxa"/>
            <w:vAlign w:val="bottom"/>
            <w:hideMark/>
          </w:tcPr>
          <w:p w14:paraId="3B94B2CF"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w:t>
            </w:r>
          </w:p>
        </w:tc>
        <w:tc>
          <w:tcPr>
            <w:tcW w:w="1418" w:type="dxa"/>
            <w:gridSpan w:val="2"/>
            <w:tcBorders>
              <w:top w:val="nil"/>
              <w:left w:val="nil"/>
              <w:bottom w:val="single" w:sz="4" w:space="0" w:color="auto"/>
              <w:right w:val="nil"/>
            </w:tcBorders>
            <w:vAlign w:val="bottom"/>
          </w:tcPr>
          <w:p w14:paraId="529C7C73"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340" w:type="dxa"/>
            <w:vAlign w:val="bottom"/>
            <w:hideMark/>
          </w:tcPr>
          <w:p w14:paraId="585F2C08" w14:textId="77777777" w:rsidR="006B163F" w:rsidRPr="009F35D2" w:rsidRDefault="006B163F" w:rsidP="00927FE6">
            <w:pPr>
              <w:autoSpaceDE w:val="0"/>
              <w:autoSpaceDN w:val="0"/>
              <w:spacing w:after="0" w:line="240" w:lineRule="auto"/>
              <w:ind w:right="-2"/>
              <w:jc w:val="right"/>
              <w:rPr>
                <w:rFonts w:ascii="Times New Roman" w:hAnsi="Times New Roman" w:cs="Times New Roman"/>
              </w:rPr>
            </w:pPr>
            <w:r w:rsidRPr="009F35D2">
              <w:rPr>
                <w:rFonts w:ascii="Times New Roman" w:hAnsi="Times New Roman" w:cs="Times New Roman"/>
              </w:rPr>
              <w:t>20</w:t>
            </w:r>
          </w:p>
        </w:tc>
        <w:tc>
          <w:tcPr>
            <w:tcW w:w="340" w:type="dxa"/>
            <w:gridSpan w:val="2"/>
            <w:vAlign w:val="bottom"/>
          </w:tcPr>
          <w:p w14:paraId="56290A18" w14:textId="77777777" w:rsidR="006B163F" w:rsidRPr="009F35D2" w:rsidRDefault="006B163F" w:rsidP="00927FE6">
            <w:pPr>
              <w:autoSpaceDE w:val="0"/>
              <w:autoSpaceDN w:val="0"/>
              <w:spacing w:after="0" w:line="240" w:lineRule="auto"/>
              <w:ind w:right="-2"/>
              <w:rPr>
                <w:rFonts w:ascii="Times New Roman" w:hAnsi="Times New Roman" w:cs="Times New Roman"/>
              </w:rPr>
            </w:pPr>
          </w:p>
        </w:tc>
        <w:tc>
          <w:tcPr>
            <w:tcW w:w="454" w:type="dxa"/>
            <w:vAlign w:val="bottom"/>
            <w:hideMark/>
          </w:tcPr>
          <w:p w14:paraId="7F7516BA"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r w:rsidRPr="009F35D2">
              <w:rPr>
                <w:rFonts w:ascii="Times New Roman" w:hAnsi="Times New Roman" w:cs="Times New Roman"/>
              </w:rPr>
              <w:t>г. №</w:t>
            </w:r>
          </w:p>
        </w:tc>
        <w:tc>
          <w:tcPr>
            <w:tcW w:w="1701" w:type="dxa"/>
            <w:gridSpan w:val="5"/>
            <w:tcBorders>
              <w:top w:val="nil"/>
              <w:left w:val="nil"/>
              <w:bottom w:val="single" w:sz="4" w:space="0" w:color="auto"/>
              <w:right w:val="nil"/>
            </w:tcBorders>
            <w:vAlign w:val="bottom"/>
          </w:tcPr>
          <w:p w14:paraId="49F5DFDF"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r>
    </w:tbl>
    <w:p w14:paraId="510B5025" w14:textId="77777777" w:rsidR="006B163F" w:rsidRPr="009F35D2" w:rsidRDefault="006B163F" w:rsidP="00927FE6">
      <w:pPr>
        <w:tabs>
          <w:tab w:val="left" w:pos="1560"/>
        </w:tabs>
        <w:spacing w:after="0" w:line="240" w:lineRule="auto"/>
        <w:jc w:val="both"/>
        <w:rPr>
          <w:rFonts w:ascii="Times New Roman" w:hAnsi="Times New Roman" w:cs="Times New Roman"/>
        </w:rPr>
      </w:pPr>
      <w:r w:rsidRPr="009F35D2">
        <w:rPr>
          <w:rFonts w:ascii="Times New Roman" w:hAnsi="Times New Roman" w:cs="Times New Roman"/>
        </w:rPr>
        <w:t>Заключение ____________________________________________________________________________________</w:t>
      </w:r>
    </w:p>
    <w:p w14:paraId="3A0E7030" w14:textId="77777777" w:rsidR="006B163F" w:rsidRPr="009F35D2" w:rsidRDefault="006B163F" w:rsidP="00927FE6">
      <w:pPr>
        <w:tabs>
          <w:tab w:val="left" w:pos="1560"/>
        </w:tabs>
        <w:spacing w:after="0" w:line="240" w:lineRule="auto"/>
        <w:jc w:val="both"/>
        <w:rPr>
          <w:rFonts w:ascii="Times New Roman" w:hAnsi="Times New Roman" w:cs="Times New Roman"/>
          <w:vertAlign w:val="superscript"/>
        </w:rPr>
      </w:pPr>
      <w:r w:rsidRPr="009F35D2">
        <w:rPr>
          <w:rFonts w:ascii="Times New Roman" w:hAnsi="Times New Roman" w:cs="Times New Roman"/>
          <w:vertAlign w:val="superscript"/>
        </w:rPr>
        <w:t>наименование органа экспертизы проектной документации, реквизиты положительного заключения экспертизы</w:t>
      </w:r>
    </w:p>
    <w:p w14:paraId="56F2A59F" w14:textId="77777777" w:rsidR="006B163F" w:rsidRPr="009F35D2" w:rsidRDefault="006B163F" w:rsidP="00927FE6">
      <w:pPr>
        <w:tabs>
          <w:tab w:val="left" w:pos="284"/>
        </w:tabs>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7.</w:t>
      </w:r>
      <w:r w:rsidRPr="009F35D2">
        <w:rPr>
          <w:rFonts w:ascii="Times New Roman" w:hAnsi="Times New Roman" w:cs="Times New Roman"/>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00"/>
        <w:gridCol w:w="3543"/>
      </w:tblGrid>
      <w:tr w:rsidR="009F35D2" w:rsidRPr="009F35D2" w14:paraId="2198D164" w14:textId="77777777" w:rsidTr="005E3611">
        <w:tc>
          <w:tcPr>
            <w:tcW w:w="1260" w:type="dxa"/>
            <w:vAlign w:val="bottom"/>
            <w:hideMark/>
          </w:tcPr>
          <w:p w14:paraId="35C8A9D7"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Начало работ</w:t>
            </w:r>
          </w:p>
        </w:tc>
        <w:tc>
          <w:tcPr>
            <w:tcW w:w="3843" w:type="dxa"/>
            <w:gridSpan w:val="2"/>
            <w:tcBorders>
              <w:top w:val="nil"/>
              <w:left w:val="nil"/>
              <w:bottom w:val="single" w:sz="4" w:space="0" w:color="auto"/>
              <w:right w:val="nil"/>
            </w:tcBorders>
            <w:vAlign w:val="bottom"/>
          </w:tcPr>
          <w:p w14:paraId="6E287837"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r>
      <w:tr w:rsidR="009F35D2" w:rsidRPr="009F35D2" w14:paraId="3D6D7F95" w14:textId="77777777" w:rsidTr="005E3611">
        <w:tc>
          <w:tcPr>
            <w:tcW w:w="1260" w:type="dxa"/>
          </w:tcPr>
          <w:p w14:paraId="7EA5A318"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3843" w:type="dxa"/>
            <w:gridSpan w:val="2"/>
            <w:tcBorders>
              <w:top w:val="single" w:sz="4" w:space="0" w:color="auto"/>
              <w:left w:val="nil"/>
              <w:bottom w:val="nil"/>
              <w:right w:val="nil"/>
            </w:tcBorders>
            <w:hideMark/>
          </w:tcPr>
          <w:p w14:paraId="336ED1A5"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rPr>
            </w:pPr>
            <w:r w:rsidRPr="009F35D2">
              <w:rPr>
                <w:rFonts w:ascii="Times New Roman" w:hAnsi="Times New Roman" w:cs="Times New Roman"/>
                <w:vertAlign w:val="superscript"/>
              </w:rPr>
              <w:t>месяц, год</w:t>
            </w:r>
          </w:p>
        </w:tc>
      </w:tr>
      <w:tr w:rsidR="009F35D2" w:rsidRPr="009F35D2" w14:paraId="65FFFC43" w14:textId="77777777" w:rsidTr="005E3611">
        <w:tc>
          <w:tcPr>
            <w:tcW w:w="1560" w:type="dxa"/>
            <w:gridSpan w:val="2"/>
            <w:vAlign w:val="bottom"/>
            <w:hideMark/>
          </w:tcPr>
          <w:p w14:paraId="2CC44C66"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Окончание работ</w:t>
            </w:r>
          </w:p>
        </w:tc>
        <w:tc>
          <w:tcPr>
            <w:tcW w:w="3543" w:type="dxa"/>
            <w:tcBorders>
              <w:top w:val="nil"/>
              <w:left w:val="nil"/>
              <w:bottom w:val="single" w:sz="4" w:space="0" w:color="auto"/>
              <w:right w:val="nil"/>
            </w:tcBorders>
            <w:vAlign w:val="bottom"/>
          </w:tcPr>
          <w:p w14:paraId="01B3B3A9"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r>
      <w:tr w:rsidR="006B163F" w:rsidRPr="009F35D2" w14:paraId="3E35919A" w14:textId="77777777" w:rsidTr="005E3611">
        <w:tc>
          <w:tcPr>
            <w:tcW w:w="1560" w:type="dxa"/>
            <w:gridSpan w:val="2"/>
          </w:tcPr>
          <w:p w14:paraId="287D7414"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3543" w:type="dxa"/>
            <w:tcBorders>
              <w:top w:val="single" w:sz="4" w:space="0" w:color="auto"/>
              <w:left w:val="nil"/>
              <w:bottom w:val="nil"/>
              <w:right w:val="nil"/>
            </w:tcBorders>
            <w:hideMark/>
          </w:tcPr>
          <w:p w14:paraId="6FDAF6A9"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rPr>
            </w:pPr>
            <w:r w:rsidRPr="009F35D2">
              <w:rPr>
                <w:rFonts w:ascii="Times New Roman" w:hAnsi="Times New Roman" w:cs="Times New Roman"/>
                <w:vertAlign w:val="superscript"/>
              </w:rPr>
              <w:t>месяц, год</w:t>
            </w:r>
          </w:p>
        </w:tc>
      </w:tr>
    </w:tbl>
    <w:p w14:paraId="281FA37A" w14:textId="77777777" w:rsidR="006B163F" w:rsidRPr="009F35D2" w:rsidRDefault="006B163F" w:rsidP="00927FE6">
      <w:pPr>
        <w:autoSpaceDE w:val="0"/>
        <w:autoSpaceDN w:val="0"/>
        <w:spacing w:after="0" w:line="240" w:lineRule="auto"/>
        <w:ind w:right="-2"/>
        <w:jc w:val="right"/>
        <w:rPr>
          <w:rFonts w:ascii="Times New Roman" w:hAnsi="Times New Roman" w:cs="Times New Roman"/>
        </w:rPr>
      </w:pPr>
    </w:p>
    <w:p w14:paraId="60CF53B0" w14:textId="77777777" w:rsidR="006B163F" w:rsidRPr="009F35D2" w:rsidRDefault="006B163F" w:rsidP="00927FE6">
      <w:pPr>
        <w:tabs>
          <w:tab w:val="left" w:pos="1560"/>
        </w:tabs>
        <w:spacing w:after="0" w:line="240" w:lineRule="auto"/>
        <w:jc w:val="both"/>
        <w:rPr>
          <w:rFonts w:ascii="Times New Roman" w:hAnsi="Times New Roman" w:cs="Times New Roman"/>
        </w:rPr>
      </w:pPr>
      <w:r w:rsidRPr="009F35D2">
        <w:rPr>
          <w:rFonts w:ascii="Times New Roman" w:hAnsi="Times New Roman" w:cs="Times New Roman"/>
        </w:rPr>
        <w:t>8. Предъявленный исполнителем работ к приемке ____________________________________</w:t>
      </w:r>
    </w:p>
    <w:p w14:paraId="0CCA7503" w14:textId="77777777" w:rsidR="006B163F" w:rsidRPr="009F35D2" w:rsidRDefault="006B163F" w:rsidP="00927FE6">
      <w:pPr>
        <w:tabs>
          <w:tab w:val="left" w:pos="1560"/>
        </w:tabs>
        <w:spacing w:after="0" w:line="240" w:lineRule="auto"/>
        <w:jc w:val="both"/>
        <w:rPr>
          <w:rFonts w:ascii="Times New Roman" w:hAnsi="Times New Roman" w:cs="Times New Roman"/>
          <w:vertAlign w:val="superscript"/>
        </w:rPr>
      </w:pPr>
      <w:r w:rsidRPr="009F35D2">
        <w:rPr>
          <w:rFonts w:ascii="Times New Roman" w:hAnsi="Times New Roman" w:cs="Times New Roman"/>
          <w:vertAlign w:val="superscript"/>
        </w:rPr>
        <w:tab/>
      </w:r>
      <w:r w:rsidRPr="009F35D2">
        <w:rPr>
          <w:rFonts w:ascii="Times New Roman" w:hAnsi="Times New Roman" w:cs="Times New Roman"/>
          <w:vertAlign w:val="superscript"/>
        </w:rPr>
        <w:tab/>
      </w:r>
      <w:r w:rsidRPr="009F35D2">
        <w:rPr>
          <w:rFonts w:ascii="Times New Roman" w:hAnsi="Times New Roman" w:cs="Times New Roman"/>
          <w:vertAlign w:val="superscript"/>
        </w:rPr>
        <w:tab/>
      </w:r>
      <w:r w:rsidRPr="009F35D2">
        <w:rPr>
          <w:rFonts w:ascii="Times New Roman" w:hAnsi="Times New Roman" w:cs="Times New Roman"/>
          <w:vertAlign w:val="superscript"/>
        </w:rPr>
        <w:tab/>
      </w:r>
      <w:r w:rsidRPr="009F35D2">
        <w:rPr>
          <w:rFonts w:ascii="Times New Roman" w:hAnsi="Times New Roman" w:cs="Times New Roman"/>
          <w:vertAlign w:val="superscript"/>
        </w:rPr>
        <w:tab/>
      </w:r>
      <w:r w:rsidRPr="009F35D2">
        <w:rPr>
          <w:rFonts w:ascii="Times New Roman" w:hAnsi="Times New Roman" w:cs="Times New Roman"/>
          <w:vertAlign w:val="superscript"/>
        </w:rPr>
        <w:tab/>
        <w:t xml:space="preserve">                                    (наименование объекта)</w:t>
      </w:r>
    </w:p>
    <w:p w14:paraId="4DF7A10C" w14:textId="77777777" w:rsidR="006B163F" w:rsidRPr="009F35D2" w:rsidRDefault="006B163F" w:rsidP="00927FE6">
      <w:pPr>
        <w:tabs>
          <w:tab w:val="left" w:pos="1560"/>
        </w:tabs>
        <w:spacing w:after="0" w:line="240" w:lineRule="auto"/>
        <w:jc w:val="both"/>
        <w:rPr>
          <w:rFonts w:ascii="Times New Roman" w:hAnsi="Times New Roman" w:cs="Times New Roman"/>
        </w:rPr>
      </w:pPr>
      <w:r w:rsidRPr="009F35D2">
        <w:rPr>
          <w:rFonts w:ascii="Times New Roman" w:hAnsi="Times New Roman" w:cs="Times New Roman"/>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9F35D2" w:rsidRPr="009F35D2" w14:paraId="208087CB" w14:textId="77777777" w:rsidTr="005E3611">
        <w:tc>
          <w:tcPr>
            <w:tcW w:w="4513" w:type="dxa"/>
            <w:vMerge w:val="restart"/>
            <w:tcBorders>
              <w:top w:val="single" w:sz="4" w:space="0" w:color="auto"/>
              <w:left w:val="single" w:sz="4" w:space="0" w:color="auto"/>
              <w:bottom w:val="single" w:sz="4" w:space="0" w:color="auto"/>
              <w:right w:val="single" w:sz="4" w:space="0" w:color="auto"/>
            </w:tcBorders>
            <w:hideMark/>
          </w:tcPr>
          <w:p w14:paraId="2FEA229A" w14:textId="77777777" w:rsidR="006B163F" w:rsidRPr="009F35D2" w:rsidRDefault="006B163F" w:rsidP="00927FE6">
            <w:pPr>
              <w:tabs>
                <w:tab w:val="left" w:pos="1560"/>
              </w:tabs>
              <w:spacing w:after="0" w:line="240" w:lineRule="auto"/>
              <w:jc w:val="center"/>
              <w:rPr>
                <w:rFonts w:ascii="Times New Roman" w:hAnsi="Times New Roman" w:cs="Times New Roman"/>
              </w:rPr>
            </w:pPr>
            <w:r w:rsidRPr="009F35D2">
              <w:rPr>
                <w:rFonts w:ascii="Times New Roman" w:hAnsi="Times New Roman" w:cs="Times New Roman"/>
              </w:rPr>
              <w:t>Наименование показателя</w:t>
            </w:r>
          </w:p>
        </w:tc>
        <w:tc>
          <w:tcPr>
            <w:tcW w:w="5234" w:type="dxa"/>
            <w:gridSpan w:val="2"/>
            <w:tcBorders>
              <w:top w:val="single" w:sz="4" w:space="0" w:color="auto"/>
              <w:left w:val="single" w:sz="4" w:space="0" w:color="auto"/>
              <w:bottom w:val="single" w:sz="4" w:space="0" w:color="auto"/>
              <w:right w:val="single" w:sz="4" w:space="0" w:color="auto"/>
            </w:tcBorders>
            <w:hideMark/>
          </w:tcPr>
          <w:p w14:paraId="443E2E3C" w14:textId="77777777" w:rsidR="006B163F" w:rsidRPr="009F35D2" w:rsidRDefault="006B163F" w:rsidP="00927FE6">
            <w:pPr>
              <w:tabs>
                <w:tab w:val="left" w:pos="1560"/>
              </w:tabs>
              <w:spacing w:after="0" w:line="240" w:lineRule="auto"/>
              <w:jc w:val="center"/>
              <w:rPr>
                <w:rFonts w:ascii="Times New Roman" w:hAnsi="Times New Roman" w:cs="Times New Roman"/>
              </w:rPr>
            </w:pPr>
            <w:r w:rsidRPr="009F35D2">
              <w:rPr>
                <w:rFonts w:ascii="Times New Roman" w:hAnsi="Times New Roman" w:cs="Times New Roman"/>
              </w:rPr>
              <w:t>Фактически</w:t>
            </w:r>
          </w:p>
        </w:tc>
      </w:tr>
      <w:tr w:rsidR="009F35D2" w:rsidRPr="009F35D2" w14:paraId="2B25C6DD" w14:textId="77777777" w:rsidTr="005E3611">
        <w:tc>
          <w:tcPr>
            <w:tcW w:w="0" w:type="auto"/>
            <w:vMerge/>
            <w:tcBorders>
              <w:top w:val="single" w:sz="4" w:space="0" w:color="auto"/>
              <w:left w:val="single" w:sz="4" w:space="0" w:color="auto"/>
              <w:bottom w:val="single" w:sz="4" w:space="0" w:color="auto"/>
              <w:right w:val="single" w:sz="4" w:space="0" w:color="auto"/>
            </w:tcBorders>
            <w:vAlign w:val="center"/>
            <w:hideMark/>
          </w:tcPr>
          <w:p w14:paraId="7DE641F8" w14:textId="77777777" w:rsidR="006B163F" w:rsidRPr="009F35D2" w:rsidRDefault="006B163F" w:rsidP="00927FE6">
            <w:pPr>
              <w:spacing w:after="0" w:line="240" w:lineRule="auto"/>
              <w:rPr>
                <w:rFonts w:ascii="Times New Roman" w:hAnsi="Times New Roman" w:cs="Times New Roman"/>
              </w:rPr>
            </w:pPr>
          </w:p>
        </w:tc>
        <w:tc>
          <w:tcPr>
            <w:tcW w:w="2683" w:type="dxa"/>
            <w:tcBorders>
              <w:top w:val="single" w:sz="4" w:space="0" w:color="auto"/>
              <w:left w:val="single" w:sz="4" w:space="0" w:color="auto"/>
              <w:bottom w:val="single" w:sz="4" w:space="0" w:color="auto"/>
              <w:right w:val="single" w:sz="4" w:space="0" w:color="auto"/>
            </w:tcBorders>
            <w:hideMark/>
          </w:tcPr>
          <w:p w14:paraId="057DD563" w14:textId="77777777" w:rsidR="006B163F" w:rsidRPr="009F35D2" w:rsidRDefault="006B163F" w:rsidP="00927FE6">
            <w:pPr>
              <w:tabs>
                <w:tab w:val="left" w:pos="1560"/>
              </w:tabs>
              <w:spacing w:after="0" w:line="240" w:lineRule="auto"/>
              <w:jc w:val="center"/>
              <w:rPr>
                <w:rFonts w:ascii="Times New Roman" w:hAnsi="Times New Roman" w:cs="Times New Roman"/>
              </w:rPr>
            </w:pPr>
            <w:r w:rsidRPr="009F35D2">
              <w:rPr>
                <w:rFonts w:ascii="Times New Roman" w:hAnsi="Times New Roman" w:cs="Times New Roman"/>
              </w:rPr>
              <w:t>общая с учетом ранее принятых</w:t>
            </w:r>
          </w:p>
        </w:tc>
        <w:tc>
          <w:tcPr>
            <w:tcW w:w="2551" w:type="dxa"/>
            <w:tcBorders>
              <w:top w:val="single" w:sz="4" w:space="0" w:color="auto"/>
              <w:left w:val="single" w:sz="4" w:space="0" w:color="auto"/>
              <w:bottom w:val="single" w:sz="4" w:space="0" w:color="auto"/>
              <w:right w:val="single" w:sz="4" w:space="0" w:color="auto"/>
            </w:tcBorders>
            <w:hideMark/>
          </w:tcPr>
          <w:p w14:paraId="476FE80B" w14:textId="77777777" w:rsidR="006B163F" w:rsidRPr="009F35D2" w:rsidRDefault="006B163F" w:rsidP="00927FE6">
            <w:pPr>
              <w:tabs>
                <w:tab w:val="left" w:pos="1560"/>
              </w:tabs>
              <w:spacing w:after="0" w:line="240" w:lineRule="auto"/>
              <w:jc w:val="center"/>
              <w:rPr>
                <w:rFonts w:ascii="Times New Roman" w:hAnsi="Times New Roman" w:cs="Times New Roman"/>
              </w:rPr>
            </w:pPr>
            <w:r w:rsidRPr="009F35D2">
              <w:rPr>
                <w:rFonts w:ascii="Times New Roman" w:hAnsi="Times New Roman" w:cs="Times New Roman"/>
              </w:rPr>
              <w:t>в том числе пускового этапа или очереди</w:t>
            </w:r>
          </w:p>
        </w:tc>
      </w:tr>
      <w:tr w:rsidR="009F35D2" w:rsidRPr="009F35D2" w14:paraId="2D289E9D" w14:textId="77777777" w:rsidTr="005E3611">
        <w:tc>
          <w:tcPr>
            <w:tcW w:w="4513" w:type="dxa"/>
            <w:tcBorders>
              <w:top w:val="single" w:sz="4" w:space="0" w:color="auto"/>
              <w:left w:val="single" w:sz="4" w:space="0" w:color="auto"/>
              <w:bottom w:val="single" w:sz="4" w:space="0" w:color="auto"/>
              <w:right w:val="single" w:sz="4" w:space="0" w:color="auto"/>
            </w:tcBorders>
            <w:hideMark/>
          </w:tcPr>
          <w:p w14:paraId="634AD018" w14:textId="77777777" w:rsidR="006B163F" w:rsidRPr="009F35D2" w:rsidRDefault="006B163F" w:rsidP="00927FE6">
            <w:pPr>
              <w:tabs>
                <w:tab w:val="left" w:pos="1560"/>
              </w:tabs>
              <w:spacing w:after="0" w:line="240" w:lineRule="auto"/>
              <w:jc w:val="center"/>
              <w:rPr>
                <w:rFonts w:ascii="Times New Roman" w:hAnsi="Times New Roman" w:cs="Times New Roman"/>
              </w:rPr>
            </w:pPr>
            <w:r w:rsidRPr="009F35D2">
              <w:rPr>
                <w:rFonts w:ascii="Times New Roman" w:hAnsi="Times New Roman" w:cs="Times New Roman"/>
              </w:rPr>
              <w:t>1</w:t>
            </w:r>
          </w:p>
        </w:tc>
        <w:tc>
          <w:tcPr>
            <w:tcW w:w="2683" w:type="dxa"/>
            <w:tcBorders>
              <w:top w:val="single" w:sz="4" w:space="0" w:color="auto"/>
              <w:left w:val="single" w:sz="4" w:space="0" w:color="auto"/>
              <w:bottom w:val="single" w:sz="4" w:space="0" w:color="auto"/>
              <w:right w:val="single" w:sz="4" w:space="0" w:color="auto"/>
            </w:tcBorders>
            <w:hideMark/>
          </w:tcPr>
          <w:p w14:paraId="481E1152" w14:textId="77777777" w:rsidR="006B163F" w:rsidRPr="009F35D2" w:rsidRDefault="006B163F" w:rsidP="00927FE6">
            <w:pPr>
              <w:tabs>
                <w:tab w:val="left" w:pos="1560"/>
              </w:tabs>
              <w:spacing w:after="0" w:line="240" w:lineRule="auto"/>
              <w:jc w:val="center"/>
              <w:rPr>
                <w:rFonts w:ascii="Times New Roman" w:hAnsi="Times New Roman" w:cs="Times New Roman"/>
              </w:rPr>
            </w:pPr>
            <w:r w:rsidRPr="009F35D2">
              <w:rPr>
                <w:rFonts w:ascii="Times New Roman" w:hAnsi="Times New Roman" w:cs="Times New Roman"/>
              </w:rPr>
              <w:t>2</w:t>
            </w:r>
          </w:p>
        </w:tc>
        <w:tc>
          <w:tcPr>
            <w:tcW w:w="2551" w:type="dxa"/>
            <w:tcBorders>
              <w:top w:val="single" w:sz="4" w:space="0" w:color="auto"/>
              <w:left w:val="single" w:sz="4" w:space="0" w:color="auto"/>
              <w:bottom w:val="single" w:sz="4" w:space="0" w:color="auto"/>
              <w:right w:val="single" w:sz="4" w:space="0" w:color="auto"/>
            </w:tcBorders>
            <w:hideMark/>
          </w:tcPr>
          <w:p w14:paraId="448B4025" w14:textId="77777777" w:rsidR="006B163F" w:rsidRPr="009F35D2" w:rsidRDefault="006B163F" w:rsidP="00927FE6">
            <w:pPr>
              <w:tabs>
                <w:tab w:val="left" w:pos="1560"/>
              </w:tabs>
              <w:spacing w:after="0" w:line="240" w:lineRule="auto"/>
              <w:jc w:val="center"/>
              <w:rPr>
                <w:rFonts w:ascii="Times New Roman" w:hAnsi="Times New Roman" w:cs="Times New Roman"/>
              </w:rPr>
            </w:pPr>
            <w:r w:rsidRPr="009F35D2">
              <w:rPr>
                <w:rFonts w:ascii="Times New Roman" w:hAnsi="Times New Roman" w:cs="Times New Roman"/>
              </w:rPr>
              <w:t>3</w:t>
            </w:r>
          </w:p>
        </w:tc>
      </w:tr>
      <w:tr w:rsidR="009F35D2" w:rsidRPr="009F35D2" w14:paraId="181856A4" w14:textId="77777777" w:rsidTr="005E3611">
        <w:tc>
          <w:tcPr>
            <w:tcW w:w="4513" w:type="dxa"/>
            <w:tcBorders>
              <w:top w:val="single" w:sz="4" w:space="0" w:color="auto"/>
              <w:left w:val="single" w:sz="4" w:space="0" w:color="auto"/>
              <w:bottom w:val="single" w:sz="4" w:space="0" w:color="auto"/>
              <w:right w:val="single" w:sz="4" w:space="0" w:color="auto"/>
            </w:tcBorders>
            <w:hideMark/>
          </w:tcPr>
          <w:p w14:paraId="0A59B857" w14:textId="77777777" w:rsidR="006B163F" w:rsidRPr="009F35D2" w:rsidRDefault="006B163F" w:rsidP="00927FE6">
            <w:pPr>
              <w:widowControl w:val="0"/>
              <w:autoSpaceDE w:val="0"/>
              <w:autoSpaceDN w:val="0"/>
              <w:adjustRightInd w:val="0"/>
              <w:spacing w:after="0" w:line="240" w:lineRule="auto"/>
              <w:ind w:firstLine="29"/>
              <w:rPr>
                <w:rFonts w:ascii="Times New Roman" w:hAnsi="Times New Roman" w:cs="Times New Roman"/>
              </w:rPr>
            </w:pPr>
            <w:r w:rsidRPr="009F35D2">
              <w:rPr>
                <w:rFonts w:ascii="Times New Roman" w:hAnsi="Times New Roman" w:cs="Times New Roman"/>
              </w:rPr>
              <w:t>Тип объекта</w:t>
            </w:r>
          </w:p>
        </w:tc>
        <w:tc>
          <w:tcPr>
            <w:tcW w:w="2683" w:type="dxa"/>
            <w:tcBorders>
              <w:top w:val="single" w:sz="4" w:space="0" w:color="auto"/>
              <w:left w:val="single" w:sz="4" w:space="0" w:color="auto"/>
              <w:bottom w:val="single" w:sz="4" w:space="0" w:color="auto"/>
              <w:right w:val="single" w:sz="4" w:space="0" w:color="auto"/>
            </w:tcBorders>
          </w:tcPr>
          <w:p w14:paraId="2F01AA23"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14:paraId="6DE8D3F5"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5C69F2D8" w14:textId="77777777" w:rsidTr="005E3611">
        <w:tc>
          <w:tcPr>
            <w:tcW w:w="4513" w:type="dxa"/>
            <w:tcBorders>
              <w:top w:val="single" w:sz="4" w:space="0" w:color="auto"/>
              <w:left w:val="single" w:sz="4" w:space="0" w:color="auto"/>
              <w:bottom w:val="single" w:sz="4" w:space="0" w:color="auto"/>
              <w:right w:val="single" w:sz="4" w:space="0" w:color="auto"/>
            </w:tcBorders>
            <w:hideMark/>
          </w:tcPr>
          <w:p w14:paraId="78C09622" w14:textId="77777777" w:rsidR="006B163F" w:rsidRPr="009F35D2" w:rsidRDefault="006B163F" w:rsidP="00927FE6">
            <w:pPr>
              <w:widowControl w:val="0"/>
              <w:autoSpaceDE w:val="0"/>
              <w:autoSpaceDN w:val="0"/>
              <w:adjustRightInd w:val="0"/>
              <w:spacing w:after="0" w:line="240" w:lineRule="auto"/>
              <w:ind w:firstLine="29"/>
              <w:rPr>
                <w:rFonts w:ascii="Times New Roman" w:hAnsi="Times New Roman" w:cs="Times New Roman"/>
              </w:rPr>
            </w:pPr>
            <w:r w:rsidRPr="009F35D2">
              <w:rPr>
                <w:rFonts w:ascii="Times New Roman" w:hAnsi="Times New Roman" w:cs="Times New Roman"/>
              </w:rPr>
              <w:t>Мощность</w:t>
            </w:r>
          </w:p>
        </w:tc>
        <w:tc>
          <w:tcPr>
            <w:tcW w:w="2683" w:type="dxa"/>
            <w:tcBorders>
              <w:top w:val="single" w:sz="4" w:space="0" w:color="auto"/>
              <w:left w:val="single" w:sz="4" w:space="0" w:color="auto"/>
              <w:bottom w:val="single" w:sz="4" w:space="0" w:color="auto"/>
              <w:right w:val="single" w:sz="4" w:space="0" w:color="auto"/>
            </w:tcBorders>
          </w:tcPr>
          <w:p w14:paraId="0F4C9E46"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14:paraId="0960AA17"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5A8CF1D5" w14:textId="77777777" w:rsidTr="005E3611">
        <w:tc>
          <w:tcPr>
            <w:tcW w:w="4513" w:type="dxa"/>
            <w:tcBorders>
              <w:top w:val="single" w:sz="4" w:space="0" w:color="auto"/>
              <w:left w:val="single" w:sz="4" w:space="0" w:color="auto"/>
              <w:bottom w:val="single" w:sz="4" w:space="0" w:color="auto"/>
              <w:right w:val="single" w:sz="4" w:space="0" w:color="auto"/>
            </w:tcBorders>
            <w:hideMark/>
          </w:tcPr>
          <w:p w14:paraId="6796350A" w14:textId="77777777" w:rsidR="006B163F" w:rsidRPr="009F35D2" w:rsidRDefault="006B163F" w:rsidP="00927FE6">
            <w:pPr>
              <w:widowControl w:val="0"/>
              <w:autoSpaceDE w:val="0"/>
              <w:autoSpaceDN w:val="0"/>
              <w:adjustRightInd w:val="0"/>
              <w:spacing w:after="0" w:line="240" w:lineRule="auto"/>
              <w:ind w:firstLine="29"/>
              <w:rPr>
                <w:rFonts w:ascii="Times New Roman" w:hAnsi="Times New Roman" w:cs="Times New Roman"/>
              </w:rPr>
            </w:pPr>
            <w:r w:rsidRPr="009F35D2">
              <w:rPr>
                <w:rFonts w:ascii="Times New Roman" w:hAnsi="Times New Roman" w:cs="Times New Roman"/>
              </w:rPr>
              <w:t>Производительность</w:t>
            </w:r>
          </w:p>
        </w:tc>
        <w:tc>
          <w:tcPr>
            <w:tcW w:w="2683" w:type="dxa"/>
            <w:tcBorders>
              <w:top w:val="single" w:sz="4" w:space="0" w:color="auto"/>
              <w:left w:val="single" w:sz="4" w:space="0" w:color="auto"/>
              <w:bottom w:val="single" w:sz="4" w:space="0" w:color="auto"/>
              <w:right w:val="single" w:sz="4" w:space="0" w:color="auto"/>
            </w:tcBorders>
          </w:tcPr>
          <w:p w14:paraId="087DA20B"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14:paraId="56BE3891"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49A63DA9" w14:textId="77777777" w:rsidTr="005E3611">
        <w:tc>
          <w:tcPr>
            <w:tcW w:w="4513" w:type="dxa"/>
            <w:tcBorders>
              <w:top w:val="single" w:sz="4" w:space="0" w:color="auto"/>
              <w:left w:val="single" w:sz="4" w:space="0" w:color="auto"/>
              <w:bottom w:val="single" w:sz="4" w:space="0" w:color="auto"/>
              <w:right w:val="single" w:sz="4" w:space="0" w:color="auto"/>
            </w:tcBorders>
            <w:hideMark/>
          </w:tcPr>
          <w:p w14:paraId="6C266C71" w14:textId="77777777" w:rsidR="006B163F" w:rsidRPr="009F35D2" w:rsidRDefault="006B163F" w:rsidP="00927FE6">
            <w:pPr>
              <w:widowControl w:val="0"/>
              <w:autoSpaceDE w:val="0"/>
              <w:autoSpaceDN w:val="0"/>
              <w:adjustRightInd w:val="0"/>
              <w:spacing w:after="0" w:line="240" w:lineRule="auto"/>
              <w:ind w:firstLine="29"/>
              <w:rPr>
                <w:rFonts w:ascii="Times New Roman" w:hAnsi="Times New Roman" w:cs="Times New Roman"/>
              </w:rPr>
            </w:pPr>
            <w:r w:rsidRPr="009F35D2">
              <w:rPr>
                <w:rFonts w:ascii="Times New Roman" w:hAnsi="Times New Roman" w:cs="Times New Roman"/>
              </w:rPr>
              <w:t>Сети и системы инженерно-технического обеспечения</w:t>
            </w:r>
          </w:p>
        </w:tc>
        <w:tc>
          <w:tcPr>
            <w:tcW w:w="2683" w:type="dxa"/>
            <w:tcBorders>
              <w:top w:val="single" w:sz="4" w:space="0" w:color="auto"/>
              <w:left w:val="single" w:sz="4" w:space="0" w:color="auto"/>
              <w:bottom w:val="single" w:sz="4" w:space="0" w:color="auto"/>
              <w:right w:val="single" w:sz="4" w:space="0" w:color="auto"/>
            </w:tcBorders>
          </w:tcPr>
          <w:p w14:paraId="191B12C1"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14:paraId="3EAB3893"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3FE29F16" w14:textId="77777777" w:rsidTr="005E3611">
        <w:tc>
          <w:tcPr>
            <w:tcW w:w="4513" w:type="dxa"/>
            <w:tcBorders>
              <w:top w:val="single" w:sz="4" w:space="0" w:color="auto"/>
              <w:left w:val="single" w:sz="4" w:space="0" w:color="auto"/>
              <w:bottom w:val="single" w:sz="4" w:space="0" w:color="auto"/>
              <w:right w:val="single" w:sz="4" w:space="0" w:color="auto"/>
            </w:tcBorders>
            <w:hideMark/>
          </w:tcPr>
          <w:p w14:paraId="09986992" w14:textId="77777777" w:rsidR="006B163F" w:rsidRPr="009F35D2" w:rsidRDefault="006B163F" w:rsidP="00927FE6">
            <w:pPr>
              <w:widowControl w:val="0"/>
              <w:autoSpaceDE w:val="0"/>
              <w:autoSpaceDN w:val="0"/>
              <w:adjustRightInd w:val="0"/>
              <w:spacing w:after="0" w:line="240" w:lineRule="auto"/>
              <w:ind w:firstLine="29"/>
              <w:rPr>
                <w:rFonts w:ascii="Times New Roman" w:hAnsi="Times New Roman" w:cs="Times New Roman"/>
              </w:rPr>
            </w:pPr>
            <w:r w:rsidRPr="009F35D2">
              <w:rPr>
                <w:rFonts w:ascii="Times New Roman" w:hAnsi="Times New Roman" w:cs="Times New Roman"/>
              </w:rPr>
              <w:t>Лифты, шт.</w:t>
            </w:r>
          </w:p>
        </w:tc>
        <w:tc>
          <w:tcPr>
            <w:tcW w:w="2683" w:type="dxa"/>
            <w:tcBorders>
              <w:top w:val="single" w:sz="4" w:space="0" w:color="auto"/>
              <w:left w:val="single" w:sz="4" w:space="0" w:color="auto"/>
              <w:bottom w:val="single" w:sz="4" w:space="0" w:color="auto"/>
              <w:right w:val="single" w:sz="4" w:space="0" w:color="auto"/>
            </w:tcBorders>
          </w:tcPr>
          <w:p w14:paraId="3716AC1A"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14:paraId="7BD545C5"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0C766AB7" w14:textId="77777777" w:rsidTr="005E3611">
        <w:tc>
          <w:tcPr>
            <w:tcW w:w="4513" w:type="dxa"/>
            <w:tcBorders>
              <w:top w:val="single" w:sz="4" w:space="0" w:color="auto"/>
              <w:left w:val="single" w:sz="4" w:space="0" w:color="auto"/>
              <w:bottom w:val="single" w:sz="4" w:space="0" w:color="auto"/>
              <w:right w:val="single" w:sz="4" w:space="0" w:color="auto"/>
            </w:tcBorders>
            <w:hideMark/>
          </w:tcPr>
          <w:p w14:paraId="73FDE708" w14:textId="77777777" w:rsidR="006B163F" w:rsidRPr="009F35D2" w:rsidRDefault="006B163F" w:rsidP="00927FE6">
            <w:pPr>
              <w:widowControl w:val="0"/>
              <w:autoSpaceDE w:val="0"/>
              <w:autoSpaceDN w:val="0"/>
              <w:adjustRightInd w:val="0"/>
              <w:spacing w:after="0" w:line="240" w:lineRule="auto"/>
              <w:ind w:firstLine="29"/>
              <w:rPr>
                <w:rFonts w:ascii="Times New Roman" w:hAnsi="Times New Roman" w:cs="Times New Roman"/>
              </w:rPr>
            </w:pPr>
            <w:r w:rsidRPr="009F35D2">
              <w:rPr>
                <w:rFonts w:ascii="Times New Roman" w:hAnsi="Times New Roman" w:cs="Times New Roman"/>
              </w:rPr>
              <w:t>Эскалаторы, шт.</w:t>
            </w:r>
          </w:p>
        </w:tc>
        <w:tc>
          <w:tcPr>
            <w:tcW w:w="2683" w:type="dxa"/>
            <w:tcBorders>
              <w:top w:val="single" w:sz="4" w:space="0" w:color="auto"/>
              <w:left w:val="single" w:sz="4" w:space="0" w:color="auto"/>
              <w:bottom w:val="single" w:sz="4" w:space="0" w:color="auto"/>
              <w:right w:val="single" w:sz="4" w:space="0" w:color="auto"/>
            </w:tcBorders>
          </w:tcPr>
          <w:p w14:paraId="6E950827"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14:paraId="6666AFE2"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4E1328E8" w14:textId="77777777" w:rsidTr="005E3611">
        <w:tc>
          <w:tcPr>
            <w:tcW w:w="4513" w:type="dxa"/>
            <w:tcBorders>
              <w:top w:val="single" w:sz="4" w:space="0" w:color="auto"/>
              <w:left w:val="single" w:sz="4" w:space="0" w:color="auto"/>
              <w:bottom w:val="single" w:sz="4" w:space="0" w:color="auto"/>
              <w:right w:val="single" w:sz="4" w:space="0" w:color="auto"/>
            </w:tcBorders>
            <w:hideMark/>
          </w:tcPr>
          <w:p w14:paraId="35E89A64" w14:textId="77777777" w:rsidR="006B163F" w:rsidRPr="009F35D2" w:rsidRDefault="006B163F" w:rsidP="00927FE6">
            <w:pPr>
              <w:widowControl w:val="0"/>
              <w:autoSpaceDE w:val="0"/>
              <w:autoSpaceDN w:val="0"/>
              <w:adjustRightInd w:val="0"/>
              <w:spacing w:after="0" w:line="240" w:lineRule="auto"/>
              <w:ind w:firstLine="29"/>
              <w:rPr>
                <w:rFonts w:ascii="Times New Roman" w:hAnsi="Times New Roman" w:cs="Times New Roman"/>
              </w:rPr>
            </w:pPr>
            <w:r w:rsidRPr="009F35D2">
              <w:rPr>
                <w:rFonts w:ascii="Times New Roman" w:hAnsi="Times New Roman" w:cs="Times New Roman"/>
              </w:rPr>
              <w:t>Инвалидные подъемники, шт.</w:t>
            </w:r>
          </w:p>
        </w:tc>
        <w:tc>
          <w:tcPr>
            <w:tcW w:w="2683" w:type="dxa"/>
            <w:tcBorders>
              <w:top w:val="single" w:sz="4" w:space="0" w:color="auto"/>
              <w:left w:val="single" w:sz="4" w:space="0" w:color="auto"/>
              <w:bottom w:val="single" w:sz="4" w:space="0" w:color="auto"/>
              <w:right w:val="single" w:sz="4" w:space="0" w:color="auto"/>
            </w:tcBorders>
          </w:tcPr>
          <w:p w14:paraId="3777B2BD"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14:paraId="0610D049"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2A50D846" w14:textId="77777777" w:rsidTr="005E3611">
        <w:tc>
          <w:tcPr>
            <w:tcW w:w="4513" w:type="dxa"/>
            <w:tcBorders>
              <w:top w:val="single" w:sz="4" w:space="0" w:color="auto"/>
              <w:left w:val="single" w:sz="4" w:space="0" w:color="auto"/>
              <w:bottom w:val="single" w:sz="4" w:space="0" w:color="auto"/>
              <w:right w:val="single" w:sz="4" w:space="0" w:color="auto"/>
            </w:tcBorders>
            <w:hideMark/>
          </w:tcPr>
          <w:p w14:paraId="50152273" w14:textId="77777777" w:rsidR="006B163F" w:rsidRPr="009F35D2" w:rsidRDefault="006B163F" w:rsidP="00927FE6">
            <w:pPr>
              <w:widowControl w:val="0"/>
              <w:autoSpaceDE w:val="0"/>
              <w:autoSpaceDN w:val="0"/>
              <w:adjustRightInd w:val="0"/>
              <w:spacing w:after="0" w:line="240" w:lineRule="auto"/>
              <w:ind w:firstLine="29"/>
              <w:rPr>
                <w:rFonts w:ascii="Times New Roman" w:hAnsi="Times New Roman" w:cs="Times New Roman"/>
              </w:rPr>
            </w:pPr>
            <w:r w:rsidRPr="009F35D2">
              <w:rPr>
                <w:rFonts w:ascii="Times New Roman" w:hAnsi="Times New Roman" w:cs="Times New Roman"/>
              </w:rPr>
              <w:t>Материалы фундаментов</w:t>
            </w:r>
          </w:p>
        </w:tc>
        <w:tc>
          <w:tcPr>
            <w:tcW w:w="2683" w:type="dxa"/>
            <w:tcBorders>
              <w:top w:val="single" w:sz="4" w:space="0" w:color="auto"/>
              <w:left w:val="single" w:sz="4" w:space="0" w:color="auto"/>
              <w:bottom w:val="single" w:sz="4" w:space="0" w:color="auto"/>
              <w:right w:val="single" w:sz="4" w:space="0" w:color="auto"/>
            </w:tcBorders>
          </w:tcPr>
          <w:p w14:paraId="55D76B45"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14:paraId="443B1992"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1AF2A5AA" w14:textId="77777777" w:rsidTr="005E3611">
        <w:tc>
          <w:tcPr>
            <w:tcW w:w="4513" w:type="dxa"/>
            <w:tcBorders>
              <w:top w:val="single" w:sz="4" w:space="0" w:color="auto"/>
              <w:left w:val="single" w:sz="4" w:space="0" w:color="auto"/>
              <w:bottom w:val="single" w:sz="4" w:space="0" w:color="auto"/>
              <w:right w:val="single" w:sz="4" w:space="0" w:color="auto"/>
            </w:tcBorders>
            <w:hideMark/>
          </w:tcPr>
          <w:p w14:paraId="7A85ADEC" w14:textId="77777777" w:rsidR="006B163F" w:rsidRPr="009F35D2" w:rsidRDefault="006B163F" w:rsidP="00927FE6">
            <w:pPr>
              <w:widowControl w:val="0"/>
              <w:autoSpaceDE w:val="0"/>
              <w:autoSpaceDN w:val="0"/>
              <w:adjustRightInd w:val="0"/>
              <w:spacing w:after="0" w:line="240" w:lineRule="auto"/>
              <w:ind w:firstLine="29"/>
              <w:rPr>
                <w:rFonts w:ascii="Times New Roman" w:hAnsi="Times New Roman" w:cs="Times New Roman"/>
              </w:rPr>
            </w:pPr>
            <w:r w:rsidRPr="009F35D2">
              <w:rPr>
                <w:rFonts w:ascii="Times New Roman" w:hAnsi="Times New Roman" w:cs="Times New Roman"/>
              </w:rPr>
              <w:t>Материалы стен</w:t>
            </w:r>
          </w:p>
        </w:tc>
        <w:tc>
          <w:tcPr>
            <w:tcW w:w="2683" w:type="dxa"/>
            <w:tcBorders>
              <w:top w:val="single" w:sz="4" w:space="0" w:color="auto"/>
              <w:left w:val="single" w:sz="4" w:space="0" w:color="auto"/>
              <w:bottom w:val="single" w:sz="4" w:space="0" w:color="auto"/>
              <w:right w:val="single" w:sz="4" w:space="0" w:color="auto"/>
            </w:tcBorders>
          </w:tcPr>
          <w:p w14:paraId="756E3549"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14:paraId="1FFF29C8"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3627FC90" w14:textId="77777777" w:rsidTr="005E3611">
        <w:tc>
          <w:tcPr>
            <w:tcW w:w="4513" w:type="dxa"/>
            <w:tcBorders>
              <w:top w:val="single" w:sz="4" w:space="0" w:color="auto"/>
              <w:left w:val="single" w:sz="4" w:space="0" w:color="auto"/>
              <w:bottom w:val="single" w:sz="4" w:space="0" w:color="auto"/>
              <w:right w:val="single" w:sz="4" w:space="0" w:color="auto"/>
            </w:tcBorders>
            <w:hideMark/>
          </w:tcPr>
          <w:p w14:paraId="69CA3396" w14:textId="77777777" w:rsidR="006B163F" w:rsidRPr="009F35D2" w:rsidRDefault="006B163F" w:rsidP="00927FE6">
            <w:pPr>
              <w:widowControl w:val="0"/>
              <w:autoSpaceDE w:val="0"/>
              <w:autoSpaceDN w:val="0"/>
              <w:adjustRightInd w:val="0"/>
              <w:spacing w:after="0" w:line="240" w:lineRule="auto"/>
              <w:ind w:firstLine="29"/>
              <w:rPr>
                <w:rFonts w:ascii="Times New Roman" w:hAnsi="Times New Roman" w:cs="Times New Roman"/>
              </w:rPr>
            </w:pPr>
            <w:r w:rsidRPr="009F35D2">
              <w:rPr>
                <w:rFonts w:ascii="Times New Roman" w:hAnsi="Times New Roman" w:cs="Times New Roman"/>
              </w:rPr>
              <w:t>Материалы перекрытий</w:t>
            </w:r>
          </w:p>
        </w:tc>
        <w:tc>
          <w:tcPr>
            <w:tcW w:w="2683" w:type="dxa"/>
            <w:tcBorders>
              <w:top w:val="single" w:sz="4" w:space="0" w:color="auto"/>
              <w:left w:val="single" w:sz="4" w:space="0" w:color="auto"/>
              <w:bottom w:val="single" w:sz="4" w:space="0" w:color="auto"/>
              <w:right w:val="single" w:sz="4" w:space="0" w:color="auto"/>
            </w:tcBorders>
          </w:tcPr>
          <w:p w14:paraId="0D29F09D"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14:paraId="1D0078D3"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314CAF6A" w14:textId="77777777" w:rsidTr="005E3611">
        <w:tc>
          <w:tcPr>
            <w:tcW w:w="4513" w:type="dxa"/>
            <w:tcBorders>
              <w:top w:val="single" w:sz="4" w:space="0" w:color="auto"/>
              <w:left w:val="single" w:sz="4" w:space="0" w:color="auto"/>
              <w:bottom w:val="single" w:sz="4" w:space="0" w:color="auto"/>
              <w:right w:val="single" w:sz="4" w:space="0" w:color="auto"/>
            </w:tcBorders>
            <w:hideMark/>
          </w:tcPr>
          <w:p w14:paraId="3710E5D9" w14:textId="77777777" w:rsidR="006B163F" w:rsidRPr="009F35D2" w:rsidRDefault="006B163F" w:rsidP="00927FE6">
            <w:pPr>
              <w:widowControl w:val="0"/>
              <w:autoSpaceDE w:val="0"/>
              <w:autoSpaceDN w:val="0"/>
              <w:adjustRightInd w:val="0"/>
              <w:spacing w:after="0" w:line="240" w:lineRule="auto"/>
              <w:ind w:firstLine="29"/>
              <w:rPr>
                <w:rFonts w:ascii="Times New Roman" w:hAnsi="Times New Roman" w:cs="Times New Roman"/>
              </w:rPr>
            </w:pPr>
            <w:r w:rsidRPr="009F35D2">
              <w:rPr>
                <w:rFonts w:ascii="Times New Roman" w:hAnsi="Times New Roman" w:cs="Times New Roman"/>
              </w:rPr>
              <w:t>Материалы кровли</w:t>
            </w:r>
          </w:p>
        </w:tc>
        <w:tc>
          <w:tcPr>
            <w:tcW w:w="2683" w:type="dxa"/>
            <w:tcBorders>
              <w:top w:val="single" w:sz="4" w:space="0" w:color="auto"/>
              <w:left w:val="single" w:sz="4" w:space="0" w:color="auto"/>
              <w:bottom w:val="single" w:sz="4" w:space="0" w:color="auto"/>
              <w:right w:val="single" w:sz="4" w:space="0" w:color="auto"/>
            </w:tcBorders>
          </w:tcPr>
          <w:p w14:paraId="1E4E7EE4"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14:paraId="4466A820"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786EAD71" w14:textId="77777777" w:rsidTr="005E3611">
        <w:tc>
          <w:tcPr>
            <w:tcW w:w="4513" w:type="dxa"/>
            <w:tcBorders>
              <w:top w:val="single" w:sz="4" w:space="0" w:color="auto"/>
              <w:left w:val="single" w:sz="4" w:space="0" w:color="auto"/>
              <w:bottom w:val="single" w:sz="4" w:space="0" w:color="auto"/>
              <w:right w:val="single" w:sz="4" w:space="0" w:color="auto"/>
            </w:tcBorders>
            <w:hideMark/>
          </w:tcPr>
          <w:p w14:paraId="65F23C8A" w14:textId="77777777" w:rsidR="006B163F" w:rsidRPr="009F35D2" w:rsidRDefault="006B163F" w:rsidP="00927FE6">
            <w:pPr>
              <w:widowControl w:val="0"/>
              <w:autoSpaceDE w:val="0"/>
              <w:autoSpaceDN w:val="0"/>
              <w:adjustRightInd w:val="0"/>
              <w:spacing w:after="0" w:line="240" w:lineRule="auto"/>
              <w:ind w:firstLine="29"/>
              <w:rPr>
                <w:rFonts w:ascii="Times New Roman" w:hAnsi="Times New Roman" w:cs="Times New Roman"/>
              </w:rPr>
            </w:pPr>
            <w:r w:rsidRPr="009F35D2">
              <w:rPr>
                <w:rFonts w:ascii="Times New Roman" w:hAnsi="Times New Roman" w:cs="Times New Roman"/>
              </w:rPr>
              <w:t>Дополнительные характеристики объекта капитального строительства</w:t>
            </w:r>
          </w:p>
        </w:tc>
        <w:tc>
          <w:tcPr>
            <w:tcW w:w="2683" w:type="dxa"/>
            <w:tcBorders>
              <w:top w:val="single" w:sz="4" w:space="0" w:color="auto"/>
              <w:left w:val="single" w:sz="4" w:space="0" w:color="auto"/>
              <w:bottom w:val="single" w:sz="4" w:space="0" w:color="auto"/>
              <w:right w:val="single" w:sz="4" w:space="0" w:color="auto"/>
            </w:tcBorders>
          </w:tcPr>
          <w:p w14:paraId="19095B78"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14:paraId="1706BC33"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bl>
    <w:p w14:paraId="4900BBBD" w14:textId="77777777" w:rsidR="006B163F" w:rsidRPr="009F35D2" w:rsidRDefault="006B163F" w:rsidP="00927FE6">
      <w:pPr>
        <w:tabs>
          <w:tab w:val="left" w:pos="1560"/>
        </w:tabs>
        <w:spacing w:after="0" w:line="240" w:lineRule="auto"/>
        <w:jc w:val="both"/>
        <w:rPr>
          <w:rFonts w:ascii="Times New Roman" w:hAnsi="Times New Roman" w:cs="Times New Roman"/>
        </w:rPr>
      </w:pPr>
      <w:r w:rsidRPr="009F35D2">
        <w:rPr>
          <w:rFonts w:ascii="Times New Roman" w:hAnsi="Times New Roman" w:cs="Times New Roman"/>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3C2F2CE2" w14:textId="77777777" w:rsidR="006B163F" w:rsidRPr="009F35D2" w:rsidRDefault="006B163F" w:rsidP="00927FE6">
      <w:pPr>
        <w:tabs>
          <w:tab w:val="left" w:pos="1560"/>
        </w:tabs>
        <w:spacing w:after="0" w:line="240" w:lineRule="auto"/>
        <w:jc w:val="both"/>
        <w:rPr>
          <w:rFonts w:ascii="Times New Roman" w:hAnsi="Times New Roman" w:cs="Times New Roman"/>
        </w:rPr>
      </w:pPr>
      <w:r w:rsidRPr="009F35D2">
        <w:rPr>
          <w:rFonts w:ascii="Times New Roman" w:eastAsia="Calibri" w:hAnsi="Times New Roman" w:cs="Times New Roman"/>
          <w:noProof/>
          <w:lang w:eastAsia="ru-RU"/>
        </w:rPr>
        <w:drawing>
          <wp:anchor distT="0" distB="0" distL="114300" distR="114300" simplePos="0" relativeHeight="251679744" behindDoc="0" locked="0" layoutInCell="1" allowOverlap="1" wp14:anchorId="36A886FE" wp14:editId="7A4F842E">
            <wp:simplePos x="0" y="0"/>
            <wp:positionH relativeFrom="page">
              <wp:align>center</wp:align>
            </wp:positionH>
            <wp:positionV relativeFrom="paragraph">
              <wp:posOffset>558155</wp:posOffset>
            </wp:positionV>
            <wp:extent cx="6935470" cy="4783455"/>
            <wp:effectExtent l="714057" t="0" r="712788" b="0"/>
            <wp:wrapNone/>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9F35D2">
        <w:rPr>
          <w:rFonts w:ascii="Times New Roman" w:hAnsi="Times New Roman" w:cs="Times New Roman"/>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78D9B12A" w14:textId="77777777" w:rsidR="006B163F" w:rsidRPr="009F35D2" w:rsidRDefault="006B163F" w:rsidP="00927FE6">
      <w:pPr>
        <w:tabs>
          <w:tab w:val="left" w:pos="1560"/>
        </w:tabs>
        <w:spacing w:after="0" w:line="240" w:lineRule="auto"/>
        <w:jc w:val="both"/>
        <w:rPr>
          <w:rFonts w:ascii="Times New Roman" w:hAnsi="Times New Roman" w:cs="Times New Roman"/>
        </w:rPr>
      </w:pPr>
      <w:r w:rsidRPr="009F35D2">
        <w:rPr>
          <w:rFonts w:ascii="Times New Roman" w:hAnsi="Times New Roman" w:cs="Times New Roman"/>
        </w:rPr>
        <w:t>11. Неотъемлемые приложения к настоящему акту - исполнительная  документация и энергетический паспорт объекта.</w:t>
      </w:r>
    </w:p>
    <w:p w14:paraId="526E9B02" w14:textId="77777777" w:rsidR="006B163F" w:rsidRPr="009F35D2" w:rsidRDefault="006B163F" w:rsidP="00927FE6">
      <w:pPr>
        <w:tabs>
          <w:tab w:val="left" w:pos="1560"/>
        </w:tabs>
        <w:spacing w:after="0" w:line="240" w:lineRule="auto"/>
        <w:jc w:val="both"/>
        <w:rPr>
          <w:rFonts w:ascii="Times New Roman" w:hAnsi="Times New Roman" w:cs="Times New Roman"/>
        </w:rPr>
      </w:pPr>
      <w:r w:rsidRPr="009F35D2">
        <w:rPr>
          <w:rFonts w:ascii="Times New Roman" w:hAnsi="Times New Roman" w:cs="Times New Roman"/>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9F35D2" w:rsidRPr="009F35D2" w14:paraId="201F7C70" w14:textId="77777777" w:rsidTr="005E3611">
        <w:trPr>
          <w:jc w:val="center"/>
        </w:trPr>
        <w:tc>
          <w:tcPr>
            <w:tcW w:w="3303" w:type="dxa"/>
            <w:tcBorders>
              <w:top w:val="single" w:sz="4" w:space="0" w:color="auto"/>
              <w:left w:val="single" w:sz="4" w:space="0" w:color="auto"/>
              <w:bottom w:val="single" w:sz="4" w:space="0" w:color="auto"/>
              <w:right w:val="single" w:sz="4" w:space="0" w:color="auto"/>
            </w:tcBorders>
            <w:hideMark/>
          </w:tcPr>
          <w:p w14:paraId="783D7437" w14:textId="77777777" w:rsidR="006B163F" w:rsidRPr="009F35D2" w:rsidRDefault="006B163F" w:rsidP="00927FE6">
            <w:pPr>
              <w:tabs>
                <w:tab w:val="left" w:pos="1560"/>
              </w:tabs>
              <w:spacing w:after="0" w:line="240" w:lineRule="auto"/>
              <w:jc w:val="center"/>
              <w:rPr>
                <w:rFonts w:ascii="Times New Roman" w:hAnsi="Times New Roman" w:cs="Times New Roman"/>
              </w:rPr>
            </w:pPr>
            <w:r w:rsidRPr="009F35D2">
              <w:rPr>
                <w:rFonts w:ascii="Times New Roman" w:hAnsi="Times New Roman" w:cs="Times New Roman"/>
              </w:rPr>
              <w:t>Работы</w:t>
            </w:r>
          </w:p>
        </w:tc>
        <w:tc>
          <w:tcPr>
            <w:tcW w:w="1910" w:type="dxa"/>
            <w:tcBorders>
              <w:top w:val="single" w:sz="4" w:space="0" w:color="auto"/>
              <w:left w:val="single" w:sz="4" w:space="0" w:color="auto"/>
              <w:bottom w:val="single" w:sz="4" w:space="0" w:color="auto"/>
              <w:right w:val="single" w:sz="4" w:space="0" w:color="auto"/>
            </w:tcBorders>
            <w:hideMark/>
          </w:tcPr>
          <w:p w14:paraId="68A04FAC" w14:textId="77777777" w:rsidR="006B163F" w:rsidRPr="009F35D2" w:rsidRDefault="006B163F" w:rsidP="00927FE6">
            <w:pPr>
              <w:tabs>
                <w:tab w:val="left" w:pos="1560"/>
              </w:tabs>
              <w:spacing w:after="0" w:line="240" w:lineRule="auto"/>
              <w:jc w:val="center"/>
              <w:rPr>
                <w:rFonts w:ascii="Times New Roman" w:hAnsi="Times New Roman" w:cs="Times New Roman"/>
              </w:rPr>
            </w:pPr>
            <w:r w:rsidRPr="009F35D2">
              <w:rPr>
                <w:rFonts w:ascii="Times New Roman" w:hAnsi="Times New Roman" w:cs="Times New Roman"/>
              </w:rPr>
              <w:t>Единица измерения</w:t>
            </w:r>
          </w:p>
        </w:tc>
        <w:tc>
          <w:tcPr>
            <w:tcW w:w="2530" w:type="dxa"/>
            <w:tcBorders>
              <w:top w:val="single" w:sz="4" w:space="0" w:color="auto"/>
              <w:left w:val="single" w:sz="4" w:space="0" w:color="auto"/>
              <w:bottom w:val="single" w:sz="4" w:space="0" w:color="auto"/>
              <w:right w:val="single" w:sz="4" w:space="0" w:color="auto"/>
            </w:tcBorders>
            <w:hideMark/>
          </w:tcPr>
          <w:p w14:paraId="691D76B0" w14:textId="77777777" w:rsidR="006B163F" w:rsidRPr="009F35D2" w:rsidRDefault="006B163F" w:rsidP="00927FE6">
            <w:pPr>
              <w:tabs>
                <w:tab w:val="left" w:pos="1560"/>
              </w:tabs>
              <w:spacing w:after="0" w:line="240" w:lineRule="auto"/>
              <w:jc w:val="center"/>
              <w:rPr>
                <w:rFonts w:ascii="Times New Roman" w:hAnsi="Times New Roman" w:cs="Times New Roman"/>
              </w:rPr>
            </w:pPr>
            <w:r w:rsidRPr="009F35D2">
              <w:rPr>
                <w:rFonts w:ascii="Times New Roman" w:hAnsi="Times New Roman" w:cs="Times New Roman"/>
              </w:rPr>
              <w:t>Объем работ</w:t>
            </w:r>
          </w:p>
        </w:tc>
        <w:tc>
          <w:tcPr>
            <w:tcW w:w="2280" w:type="dxa"/>
            <w:tcBorders>
              <w:top w:val="single" w:sz="4" w:space="0" w:color="auto"/>
              <w:left w:val="single" w:sz="4" w:space="0" w:color="auto"/>
              <w:bottom w:val="single" w:sz="4" w:space="0" w:color="auto"/>
              <w:right w:val="single" w:sz="4" w:space="0" w:color="auto"/>
            </w:tcBorders>
            <w:hideMark/>
          </w:tcPr>
          <w:p w14:paraId="2A5F2BC9" w14:textId="77777777" w:rsidR="006B163F" w:rsidRPr="009F35D2" w:rsidRDefault="006B163F" w:rsidP="00927FE6">
            <w:pPr>
              <w:tabs>
                <w:tab w:val="left" w:pos="1560"/>
              </w:tabs>
              <w:spacing w:after="0" w:line="240" w:lineRule="auto"/>
              <w:jc w:val="center"/>
              <w:rPr>
                <w:rFonts w:ascii="Times New Roman" w:hAnsi="Times New Roman" w:cs="Times New Roman"/>
              </w:rPr>
            </w:pPr>
            <w:r w:rsidRPr="009F35D2">
              <w:rPr>
                <w:rFonts w:ascii="Times New Roman" w:hAnsi="Times New Roman" w:cs="Times New Roman"/>
              </w:rPr>
              <w:t>Срок выполнения</w:t>
            </w:r>
          </w:p>
        </w:tc>
      </w:tr>
      <w:tr w:rsidR="009F35D2" w:rsidRPr="009F35D2" w14:paraId="4DBBDDCF" w14:textId="77777777" w:rsidTr="005E3611">
        <w:trPr>
          <w:jc w:val="center"/>
        </w:trPr>
        <w:tc>
          <w:tcPr>
            <w:tcW w:w="3303" w:type="dxa"/>
            <w:tcBorders>
              <w:top w:val="single" w:sz="4" w:space="0" w:color="auto"/>
              <w:left w:val="single" w:sz="4" w:space="0" w:color="auto"/>
              <w:bottom w:val="single" w:sz="4" w:space="0" w:color="auto"/>
              <w:right w:val="single" w:sz="4" w:space="0" w:color="auto"/>
            </w:tcBorders>
            <w:hideMark/>
          </w:tcPr>
          <w:p w14:paraId="72F593ED" w14:textId="77777777" w:rsidR="006B163F" w:rsidRPr="009F35D2" w:rsidRDefault="006B163F" w:rsidP="00927FE6">
            <w:pPr>
              <w:tabs>
                <w:tab w:val="left" w:pos="1560"/>
              </w:tabs>
              <w:spacing w:after="0" w:line="240" w:lineRule="auto"/>
              <w:jc w:val="center"/>
              <w:rPr>
                <w:rFonts w:ascii="Times New Roman" w:hAnsi="Times New Roman" w:cs="Times New Roman"/>
              </w:rPr>
            </w:pPr>
            <w:r w:rsidRPr="009F35D2">
              <w:rPr>
                <w:rFonts w:ascii="Times New Roman" w:hAnsi="Times New Roman" w:cs="Times New Roman"/>
              </w:rPr>
              <w:t>1</w:t>
            </w:r>
          </w:p>
        </w:tc>
        <w:tc>
          <w:tcPr>
            <w:tcW w:w="1910" w:type="dxa"/>
            <w:tcBorders>
              <w:top w:val="single" w:sz="4" w:space="0" w:color="auto"/>
              <w:left w:val="single" w:sz="4" w:space="0" w:color="auto"/>
              <w:bottom w:val="single" w:sz="4" w:space="0" w:color="auto"/>
              <w:right w:val="single" w:sz="4" w:space="0" w:color="auto"/>
            </w:tcBorders>
            <w:hideMark/>
          </w:tcPr>
          <w:p w14:paraId="5238D0A0" w14:textId="77777777" w:rsidR="006B163F" w:rsidRPr="009F35D2" w:rsidRDefault="006B163F" w:rsidP="00927FE6">
            <w:pPr>
              <w:tabs>
                <w:tab w:val="left" w:pos="1560"/>
              </w:tabs>
              <w:spacing w:after="0" w:line="240" w:lineRule="auto"/>
              <w:jc w:val="center"/>
              <w:rPr>
                <w:rFonts w:ascii="Times New Roman" w:hAnsi="Times New Roman" w:cs="Times New Roman"/>
              </w:rPr>
            </w:pPr>
            <w:r w:rsidRPr="009F35D2">
              <w:rPr>
                <w:rFonts w:ascii="Times New Roman" w:hAnsi="Times New Roman" w:cs="Times New Roman"/>
              </w:rPr>
              <w:t>2</w:t>
            </w:r>
          </w:p>
        </w:tc>
        <w:tc>
          <w:tcPr>
            <w:tcW w:w="2530" w:type="dxa"/>
            <w:tcBorders>
              <w:top w:val="single" w:sz="4" w:space="0" w:color="auto"/>
              <w:left w:val="single" w:sz="4" w:space="0" w:color="auto"/>
              <w:bottom w:val="single" w:sz="4" w:space="0" w:color="auto"/>
              <w:right w:val="single" w:sz="4" w:space="0" w:color="auto"/>
            </w:tcBorders>
            <w:hideMark/>
          </w:tcPr>
          <w:p w14:paraId="68A868C2" w14:textId="77777777" w:rsidR="006B163F" w:rsidRPr="009F35D2" w:rsidRDefault="006B163F" w:rsidP="00927FE6">
            <w:pPr>
              <w:tabs>
                <w:tab w:val="left" w:pos="1560"/>
              </w:tabs>
              <w:spacing w:after="0" w:line="240" w:lineRule="auto"/>
              <w:jc w:val="center"/>
              <w:rPr>
                <w:rFonts w:ascii="Times New Roman" w:hAnsi="Times New Roman" w:cs="Times New Roman"/>
              </w:rPr>
            </w:pPr>
            <w:r w:rsidRPr="009F35D2">
              <w:rPr>
                <w:rFonts w:ascii="Times New Roman" w:hAnsi="Times New Roman" w:cs="Times New Roman"/>
              </w:rPr>
              <w:t>3</w:t>
            </w:r>
          </w:p>
        </w:tc>
        <w:tc>
          <w:tcPr>
            <w:tcW w:w="2280" w:type="dxa"/>
            <w:tcBorders>
              <w:top w:val="single" w:sz="4" w:space="0" w:color="auto"/>
              <w:left w:val="single" w:sz="4" w:space="0" w:color="auto"/>
              <w:bottom w:val="single" w:sz="4" w:space="0" w:color="auto"/>
              <w:right w:val="single" w:sz="4" w:space="0" w:color="auto"/>
            </w:tcBorders>
            <w:hideMark/>
          </w:tcPr>
          <w:p w14:paraId="1FC7C421" w14:textId="77777777" w:rsidR="006B163F" w:rsidRPr="009F35D2" w:rsidRDefault="006B163F" w:rsidP="00927FE6">
            <w:pPr>
              <w:tabs>
                <w:tab w:val="left" w:pos="1560"/>
              </w:tabs>
              <w:spacing w:after="0" w:line="240" w:lineRule="auto"/>
              <w:jc w:val="center"/>
              <w:rPr>
                <w:rFonts w:ascii="Times New Roman" w:hAnsi="Times New Roman" w:cs="Times New Roman"/>
              </w:rPr>
            </w:pPr>
            <w:r w:rsidRPr="009F35D2">
              <w:rPr>
                <w:rFonts w:ascii="Times New Roman" w:hAnsi="Times New Roman" w:cs="Times New Roman"/>
              </w:rPr>
              <w:t>4</w:t>
            </w:r>
          </w:p>
        </w:tc>
      </w:tr>
      <w:tr w:rsidR="009F35D2" w:rsidRPr="009F35D2" w14:paraId="3504D4BF" w14:textId="77777777" w:rsidTr="005E3611">
        <w:trPr>
          <w:jc w:val="center"/>
        </w:trPr>
        <w:tc>
          <w:tcPr>
            <w:tcW w:w="3303" w:type="dxa"/>
            <w:tcBorders>
              <w:top w:val="single" w:sz="4" w:space="0" w:color="auto"/>
              <w:left w:val="single" w:sz="4" w:space="0" w:color="auto"/>
              <w:bottom w:val="single" w:sz="4" w:space="0" w:color="auto"/>
              <w:right w:val="single" w:sz="4" w:space="0" w:color="auto"/>
            </w:tcBorders>
          </w:tcPr>
          <w:p w14:paraId="3B393467"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1910" w:type="dxa"/>
            <w:tcBorders>
              <w:top w:val="single" w:sz="4" w:space="0" w:color="auto"/>
              <w:left w:val="single" w:sz="4" w:space="0" w:color="auto"/>
              <w:bottom w:val="single" w:sz="4" w:space="0" w:color="auto"/>
              <w:right w:val="single" w:sz="4" w:space="0" w:color="auto"/>
            </w:tcBorders>
          </w:tcPr>
          <w:p w14:paraId="1C9C23F8"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30" w:type="dxa"/>
            <w:tcBorders>
              <w:top w:val="single" w:sz="4" w:space="0" w:color="auto"/>
              <w:left w:val="single" w:sz="4" w:space="0" w:color="auto"/>
              <w:bottom w:val="single" w:sz="4" w:space="0" w:color="auto"/>
              <w:right w:val="single" w:sz="4" w:space="0" w:color="auto"/>
            </w:tcBorders>
          </w:tcPr>
          <w:p w14:paraId="2D1C9EB0"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280" w:type="dxa"/>
            <w:tcBorders>
              <w:top w:val="single" w:sz="4" w:space="0" w:color="auto"/>
              <w:left w:val="single" w:sz="4" w:space="0" w:color="auto"/>
              <w:bottom w:val="single" w:sz="4" w:space="0" w:color="auto"/>
              <w:right w:val="single" w:sz="4" w:space="0" w:color="auto"/>
            </w:tcBorders>
          </w:tcPr>
          <w:p w14:paraId="3E008541"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1F687BE0" w14:textId="77777777" w:rsidTr="005E3611">
        <w:trPr>
          <w:jc w:val="center"/>
        </w:trPr>
        <w:tc>
          <w:tcPr>
            <w:tcW w:w="3303" w:type="dxa"/>
            <w:tcBorders>
              <w:top w:val="single" w:sz="4" w:space="0" w:color="auto"/>
              <w:left w:val="single" w:sz="4" w:space="0" w:color="auto"/>
              <w:bottom w:val="single" w:sz="4" w:space="0" w:color="auto"/>
              <w:right w:val="single" w:sz="4" w:space="0" w:color="auto"/>
            </w:tcBorders>
          </w:tcPr>
          <w:p w14:paraId="15627DD4"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1910" w:type="dxa"/>
            <w:tcBorders>
              <w:top w:val="single" w:sz="4" w:space="0" w:color="auto"/>
              <w:left w:val="single" w:sz="4" w:space="0" w:color="auto"/>
              <w:bottom w:val="single" w:sz="4" w:space="0" w:color="auto"/>
              <w:right w:val="single" w:sz="4" w:space="0" w:color="auto"/>
            </w:tcBorders>
          </w:tcPr>
          <w:p w14:paraId="7E81EAB4"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30" w:type="dxa"/>
            <w:tcBorders>
              <w:top w:val="single" w:sz="4" w:space="0" w:color="auto"/>
              <w:left w:val="single" w:sz="4" w:space="0" w:color="auto"/>
              <w:bottom w:val="single" w:sz="4" w:space="0" w:color="auto"/>
              <w:right w:val="single" w:sz="4" w:space="0" w:color="auto"/>
            </w:tcBorders>
          </w:tcPr>
          <w:p w14:paraId="59160089"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280" w:type="dxa"/>
            <w:tcBorders>
              <w:top w:val="single" w:sz="4" w:space="0" w:color="auto"/>
              <w:left w:val="single" w:sz="4" w:space="0" w:color="auto"/>
              <w:bottom w:val="single" w:sz="4" w:space="0" w:color="auto"/>
              <w:right w:val="single" w:sz="4" w:space="0" w:color="auto"/>
            </w:tcBorders>
          </w:tcPr>
          <w:p w14:paraId="3C1F7F6E"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6A83EDD2" w14:textId="77777777" w:rsidTr="005E3611">
        <w:trPr>
          <w:jc w:val="center"/>
        </w:trPr>
        <w:tc>
          <w:tcPr>
            <w:tcW w:w="3303" w:type="dxa"/>
            <w:tcBorders>
              <w:top w:val="single" w:sz="4" w:space="0" w:color="auto"/>
              <w:left w:val="single" w:sz="4" w:space="0" w:color="auto"/>
              <w:bottom w:val="single" w:sz="4" w:space="0" w:color="auto"/>
              <w:right w:val="single" w:sz="4" w:space="0" w:color="auto"/>
            </w:tcBorders>
          </w:tcPr>
          <w:p w14:paraId="0664FCD9"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1910" w:type="dxa"/>
            <w:tcBorders>
              <w:top w:val="single" w:sz="4" w:space="0" w:color="auto"/>
              <w:left w:val="single" w:sz="4" w:space="0" w:color="auto"/>
              <w:bottom w:val="single" w:sz="4" w:space="0" w:color="auto"/>
              <w:right w:val="single" w:sz="4" w:space="0" w:color="auto"/>
            </w:tcBorders>
          </w:tcPr>
          <w:p w14:paraId="6B44B459"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30" w:type="dxa"/>
            <w:tcBorders>
              <w:top w:val="single" w:sz="4" w:space="0" w:color="auto"/>
              <w:left w:val="single" w:sz="4" w:space="0" w:color="auto"/>
              <w:bottom w:val="single" w:sz="4" w:space="0" w:color="auto"/>
              <w:right w:val="single" w:sz="4" w:space="0" w:color="auto"/>
            </w:tcBorders>
          </w:tcPr>
          <w:p w14:paraId="45C797EB"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280" w:type="dxa"/>
            <w:tcBorders>
              <w:top w:val="single" w:sz="4" w:space="0" w:color="auto"/>
              <w:left w:val="single" w:sz="4" w:space="0" w:color="auto"/>
              <w:bottom w:val="single" w:sz="4" w:space="0" w:color="auto"/>
              <w:right w:val="single" w:sz="4" w:space="0" w:color="auto"/>
            </w:tcBorders>
          </w:tcPr>
          <w:p w14:paraId="151BE745"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70304F31" w14:textId="77777777" w:rsidTr="005E3611">
        <w:trPr>
          <w:jc w:val="center"/>
        </w:trPr>
        <w:tc>
          <w:tcPr>
            <w:tcW w:w="3303" w:type="dxa"/>
            <w:tcBorders>
              <w:top w:val="single" w:sz="4" w:space="0" w:color="auto"/>
              <w:left w:val="single" w:sz="4" w:space="0" w:color="auto"/>
              <w:bottom w:val="single" w:sz="4" w:space="0" w:color="auto"/>
              <w:right w:val="single" w:sz="4" w:space="0" w:color="auto"/>
            </w:tcBorders>
          </w:tcPr>
          <w:p w14:paraId="6247947D"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1910" w:type="dxa"/>
            <w:tcBorders>
              <w:top w:val="single" w:sz="4" w:space="0" w:color="auto"/>
              <w:left w:val="single" w:sz="4" w:space="0" w:color="auto"/>
              <w:bottom w:val="single" w:sz="4" w:space="0" w:color="auto"/>
              <w:right w:val="single" w:sz="4" w:space="0" w:color="auto"/>
            </w:tcBorders>
          </w:tcPr>
          <w:p w14:paraId="6F185B45"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30" w:type="dxa"/>
            <w:tcBorders>
              <w:top w:val="single" w:sz="4" w:space="0" w:color="auto"/>
              <w:left w:val="single" w:sz="4" w:space="0" w:color="auto"/>
              <w:bottom w:val="single" w:sz="4" w:space="0" w:color="auto"/>
              <w:right w:val="single" w:sz="4" w:space="0" w:color="auto"/>
            </w:tcBorders>
          </w:tcPr>
          <w:p w14:paraId="14725A6F"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280" w:type="dxa"/>
            <w:tcBorders>
              <w:top w:val="single" w:sz="4" w:space="0" w:color="auto"/>
              <w:left w:val="single" w:sz="4" w:space="0" w:color="auto"/>
              <w:bottom w:val="single" w:sz="4" w:space="0" w:color="auto"/>
              <w:right w:val="single" w:sz="4" w:space="0" w:color="auto"/>
            </w:tcBorders>
          </w:tcPr>
          <w:p w14:paraId="02040B40"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204E109F" w14:textId="77777777" w:rsidTr="005E3611">
        <w:trPr>
          <w:jc w:val="center"/>
        </w:trPr>
        <w:tc>
          <w:tcPr>
            <w:tcW w:w="3303" w:type="dxa"/>
            <w:tcBorders>
              <w:top w:val="single" w:sz="4" w:space="0" w:color="auto"/>
              <w:left w:val="single" w:sz="4" w:space="0" w:color="auto"/>
              <w:bottom w:val="single" w:sz="4" w:space="0" w:color="auto"/>
              <w:right w:val="single" w:sz="4" w:space="0" w:color="auto"/>
            </w:tcBorders>
          </w:tcPr>
          <w:p w14:paraId="085B0CCF"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1910" w:type="dxa"/>
            <w:tcBorders>
              <w:top w:val="single" w:sz="4" w:space="0" w:color="auto"/>
              <w:left w:val="single" w:sz="4" w:space="0" w:color="auto"/>
              <w:bottom w:val="single" w:sz="4" w:space="0" w:color="auto"/>
              <w:right w:val="single" w:sz="4" w:space="0" w:color="auto"/>
            </w:tcBorders>
          </w:tcPr>
          <w:p w14:paraId="28070AF0"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30" w:type="dxa"/>
            <w:tcBorders>
              <w:top w:val="single" w:sz="4" w:space="0" w:color="auto"/>
              <w:left w:val="single" w:sz="4" w:space="0" w:color="auto"/>
              <w:bottom w:val="single" w:sz="4" w:space="0" w:color="auto"/>
              <w:right w:val="single" w:sz="4" w:space="0" w:color="auto"/>
            </w:tcBorders>
          </w:tcPr>
          <w:p w14:paraId="313B5355"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280" w:type="dxa"/>
            <w:tcBorders>
              <w:top w:val="single" w:sz="4" w:space="0" w:color="auto"/>
              <w:left w:val="single" w:sz="4" w:space="0" w:color="auto"/>
              <w:bottom w:val="single" w:sz="4" w:space="0" w:color="auto"/>
              <w:right w:val="single" w:sz="4" w:space="0" w:color="auto"/>
            </w:tcBorders>
          </w:tcPr>
          <w:p w14:paraId="4BF8BBEB"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57E90BA8" w14:textId="77777777" w:rsidTr="005E3611">
        <w:trPr>
          <w:jc w:val="center"/>
        </w:trPr>
        <w:tc>
          <w:tcPr>
            <w:tcW w:w="3303" w:type="dxa"/>
            <w:tcBorders>
              <w:top w:val="single" w:sz="4" w:space="0" w:color="auto"/>
              <w:left w:val="single" w:sz="4" w:space="0" w:color="auto"/>
              <w:bottom w:val="single" w:sz="4" w:space="0" w:color="auto"/>
              <w:right w:val="single" w:sz="4" w:space="0" w:color="auto"/>
            </w:tcBorders>
          </w:tcPr>
          <w:p w14:paraId="6DE06CF7"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1910" w:type="dxa"/>
            <w:tcBorders>
              <w:top w:val="single" w:sz="4" w:space="0" w:color="auto"/>
              <w:left w:val="single" w:sz="4" w:space="0" w:color="auto"/>
              <w:bottom w:val="single" w:sz="4" w:space="0" w:color="auto"/>
              <w:right w:val="single" w:sz="4" w:space="0" w:color="auto"/>
            </w:tcBorders>
          </w:tcPr>
          <w:p w14:paraId="55C12B54"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30" w:type="dxa"/>
            <w:tcBorders>
              <w:top w:val="single" w:sz="4" w:space="0" w:color="auto"/>
              <w:left w:val="single" w:sz="4" w:space="0" w:color="auto"/>
              <w:bottom w:val="single" w:sz="4" w:space="0" w:color="auto"/>
              <w:right w:val="single" w:sz="4" w:space="0" w:color="auto"/>
            </w:tcBorders>
          </w:tcPr>
          <w:p w14:paraId="6EA8090F"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280" w:type="dxa"/>
            <w:tcBorders>
              <w:top w:val="single" w:sz="4" w:space="0" w:color="auto"/>
              <w:left w:val="single" w:sz="4" w:space="0" w:color="auto"/>
              <w:bottom w:val="single" w:sz="4" w:space="0" w:color="auto"/>
              <w:right w:val="single" w:sz="4" w:space="0" w:color="auto"/>
            </w:tcBorders>
          </w:tcPr>
          <w:p w14:paraId="3F707298"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7A9E4D24" w14:textId="77777777" w:rsidTr="005E3611">
        <w:trPr>
          <w:jc w:val="center"/>
        </w:trPr>
        <w:tc>
          <w:tcPr>
            <w:tcW w:w="3303" w:type="dxa"/>
            <w:tcBorders>
              <w:top w:val="single" w:sz="4" w:space="0" w:color="auto"/>
              <w:left w:val="single" w:sz="4" w:space="0" w:color="auto"/>
              <w:bottom w:val="single" w:sz="4" w:space="0" w:color="auto"/>
              <w:right w:val="single" w:sz="4" w:space="0" w:color="auto"/>
            </w:tcBorders>
          </w:tcPr>
          <w:p w14:paraId="22710F17"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1910" w:type="dxa"/>
            <w:tcBorders>
              <w:top w:val="single" w:sz="4" w:space="0" w:color="auto"/>
              <w:left w:val="single" w:sz="4" w:space="0" w:color="auto"/>
              <w:bottom w:val="single" w:sz="4" w:space="0" w:color="auto"/>
              <w:right w:val="single" w:sz="4" w:space="0" w:color="auto"/>
            </w:tcBorders>
          </w:tcPr>
          <w:p w14:paraId="665C9DC6"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30" w:type="dxa"/>
            <w:tcBorders>
              <w:top w:val="single" w:sz="4" w:space="0" w:color="auto"/>
              <w:left w:val="single" w:sz="4" w:space="0" w:color="auto"/>
              <w:bottom w:val="single" w:sz="4" w:space="0" w:color="auto"/>
              <w:right w:val="single" w:sz="4" w:space="0" w:color="auto"/>
            </w:tcBorders>
          </w:tcPr>
          <w:p w14:paraId="0A1DAC85"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280" w:type="dxa"/>
            <w:tcBorders>
              <w:top w:val="single" w:sz="4" w:space="0" w:color="auto"/>
              <w:left w:val="single" w:sz="4" w:space="0" w:color="auto"/>
              <w:bottom w:val="single" w:sz="4" w:space="0" w:color="auto"/>
              <w:right w:val="single" w:sz="4" w:space="0" w:color="auto"/>
            </w:tcBorders>
          </w:tcPr>
          <w:p w14:paraId="2F7019E6"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r w:rsidR="009F35D2" w:rsidRPr="009F35D2" w14:paraId="2787293E" w14:textId="77777777" w:rsidTr="005E3611">
        <w:trPr>
          <w:jc w:val="center"/>
        </w:trPr>
        <w:tc>
          <w:tcPr>
            <w:tcW w:w="3303" w:type="dxa"/>
            <w:tcBorders>
              <w:top w:val="single" w:sz="4" w:space="0" w:color="auto"/>
              <w:left w:val="single" w:sz="4" w:space="0" w:color="auto"/>
              <w:bottom w:val="single" w:sz="4" w:space="0" w:color="auto"/>
              <w:right w:val="single" w:sz="4" w:space="0" w:color="auto"/>
            </w:tcBorders>
          </w:tcPr>
          <w:p w14:paraId="26024DF3"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1910" w:type="dxa"/>
            <w:tcBorders>
              <w:top w:val="single" w:sz="4" w:space="0" w:color="auto"/>
              <w:left w:val="single" w:sz="4" w:space="0" w:color="auto"/>
              <w:bottom w:val="single" w:sz="4" w:space="0" w:color="auto"/>
              <w:right w:val="single" w:sz="4" w:space="0" w:color="auto"/>
            </w:tcBorders>
          </w:tcPr>
          <w:p w14:paraId="41751E19"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530" w:type="dxa"/>
            <w:tcBorders>
              <w:top w:val="single" w:sz="4" w:space="0" w:color="auto"/>
              <w:left w:val="single" w:sz="4" w:space="0" w:color="auto"/>
              <w:bottom w:val="single" w:sz="4" w:space="0" w:color="auto"/>
              <w:right w:val="single" w:sz="4" w:space="0" w:color="auto"/>
            </w:tcBorders>
          </w:tcPr>
          <w:p w14:paraId="45106F1C" w14:textId="77777777" w:rsidR="006B163F" w:rsidRPr="009F35D2" w:rsidRDefault="006B163F" w:rsidP="00927FE6">
            <w:pPr>
              <w:tabs>
                <w:tab w:val="left" w:pos="1560"/>
              </w:tabs>
              <w:spacing w:after="0" w:line="240" w:lineRule="auto"/>
              <w:jc w:val="center"/>
              <w:rPr>
                <w:rFonts w:ascii="Times New Roman" w:hAnsi="Times New Roman" w:cs="Times New Roman"/>
              </w:rPr>
            </w:pPr>
          </w:p>
        </w:tc>
        <w:tc>
          <w:tcPr>
            <w:tcW w:w="2280" w:type="dxa"/>
            <w:tcBorders>
              <w:top w:val="single" w:sz="4" w:space="0" w:color="auto"/>
              <w:left w:val="single" w:sz="4" w:space="0" w:color="auto"/>
              <w:bottom w:val="single" w:sz="4" w:space="0" w:color="auto"/>
              <w:right w:val="single" w:sz="4" w:space="0" w:color="auto"/>
            </w:tcBorders>
          </w:tcPr>
          <w:p w14:paraId="228370B2" w14:textId="77777777" w:rsidR="006B163F" w:rsidRPr="009F35D2" w:rsidRDefault="006B163F" w:rsidP="00927FE6">
            <w:pPr>
              <w:tabs>
                <w:tab w:val="left" w:pos="1560"/>
              </w:tabs>
              <w:spacing w:after="0" w:line="240" w:lineRule="auto"/>
              <w:jc w:val="center"/>
              <w:rPr>
                <w:rFonts w:ascii="Times New Roman" w:hAnsi="Times New Roman" w:cs="Times New Roman"/>
              </w:rPr>
            </w:pPr>
          </w:p>
        </w:tc>
      </w:tr>
    </w:tbl>
    <w:p w14:paraId="0745FB6E" w14:textId="77777777" w:rsidR="006B163F" w:rsidRPr="009F35D2" w:rsidRDefault="006B163F" w:rsidP="00927FE6">
      <w:pPr>
        <w:widowControl w:val="0"/>
        <w:autoSpaceDE w:val="0"/>
        <w:autoSpaceDN w:val="0"/>
        <w:adjustRightInd w:val="0"/>
        <w:spacing w:after="0" w:line="240" w:lineRule="auto"/>
        <w:jc w:val="both"/>
        <w:rPr>
          <w:rFonts w:ascii="Times New Roman" w:hAnsi="Times New Roman" w:cs="Times New Roman"/>
        </w:rPr>
      </w:pPr>
      <w:r w:rsidRPr="009F35D2">
        <w:rPr>
          <w:rFonts w:ascii="Times New Roman" w:hAnsi="Times New Roman" w:cs="Times New Roman"/>
        </w:rPr>
        <w:t>13. Мероприятия по охране труда, обеспечению пожаро-  и  взрывобезопасности, охране окружающей среды, предусмотренные проектом</w:t>
      </w:r>
    </w:p>
    <w:p w14:paraId="22CB5E84" w14:textId="77777777" w:rsidR="006B163F" w:rsidRPr="009F35D2" w:rsidRDefault="006B163F" w:rsidP="00927FE6">
      <w:pPr>
        <w:widowControl w:val="0"/>
        <w:autoSpaceDE w:val="0"/>
        <w:autoSpaceDN w:val="0"/>
        <w:adjustRightInd w:val="0"/>
        <w:spacing w:after="0" w:line="240" w:lineRule="auto"/>
        <w:jc w:val="both"/>
        <w:rPr>
          <w:rFonts w:ascii="Times New Roman" w:hAnsi="Times New Roman" w:cs="Times New Roman"/>
        </w:rPr>
      </w:pPr>
      <w:r w:rsidRPr="009F35D2">
        <w:rPr>
          <w:rFonts w:ascii="Times New Roman" w:hAnsi="Times New Roman" w:cs="Times New Roman"/>
        </w:rPr>
        <w:t>___________________________________________________________________________</w:t>
      </w:r>
    </w:p>
    <w:p w14:paraId="6EF5A03A" w14:textId="77777777" w:rsidR="006B163F" w:rsidRPr="009F35D2" w:rsidRDefault="006B163F" w:rsidP="00927FE6">
      <w:pPr>
        <w:widowControl w:val="0"/>
        <w:autoSpaceDE w:val="0"/>
        <w:autoSpaceDN w:val="0"/>
        <w:adjustRightInd w:val="0"/>
        <w:spacing w:after="0" w:line="240" w:lineRule="auto"/>
        <w:jc w:val="both"/>
        <w:rPr>
          <w:rFonts w:ascii="Times New Roman" w:hAnsi="Times New Roman" w:cs="Times New Roman"/>
        </w:rPr>
      </w:pPr>
      <w:r w:rsidRPr="009F35D2">
        <w:rPr>
          <w:rFonts w:ascii="Times New Roman" w:hAnsi="Times New Roman" w:cs="Times New Roman"/>
        </w:rPr>
        <w:t xml:space="preserve">                           сведения о выполнении</w:t>
      </w:r>
    </w:p>
    <w:p w14:paraId="6010CCB3" w14:textId="77777777" w:rsidR="006B163F" w:rsidRPr="009F35D2" w:rsidRDefault="006B163F" w:rsidP="00927FE6">
      <w:pPr>
        <w:tabs>
          <w:tab w:val="left" w:pos="284"/>
        </w:tabs>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14.</w:t>
      </w:r>
      <w:r w:rsidRPr="009F35D2">
        <w:rPr>
          <w:rFonts w:ascii="Times New Roman" w:hAnsi="Times New Roman" w:cs="Times New Roman"/>
        </w:rPr>
        <w:tab/>
        <w:t>Стоимость объекта по утвержденной проектной документации</w:t>
      </w:r>
    </w:p>
    <w:p w14:paraId="7F89E423" w14:textId="77777777" w:rsidR="006B163F" w:rsidRPr="009F35D2" w:rsidRDefault="006B163F" w:rsidP="00927FE6">
      <w:pPr>
        <w:tabs>
          <w:tab w:val="left" w:pos="1560"/>
        </w:tabs>
        <w:spacing w:after="0" w:line="240" w:lineRule="auto"/>
        <w:ind w:right="-2"/>
        <w:jc w:val="both"/>
        <w:rPr>
          <w:rFonts w:ascii="Times New Roman" w:hAnsi="Times New Roman" w:cs="Times New Roman"/>
        </w:rPr>
      </w:pPr>
      <w:r w:rsidRPr="009F35D2">
        <w:rPr>
          <w:rFonts w:ascii="Times New Roman" w:hAnsi="Times New Roman" w:cs="Times New Roman"/>
        </w:rPr>
        <w:t>Всего _______________________________________________________ руб. ________________ коп.</w:t>
      </w:r>
    </w:p>
    <w:p w14:paraId="68020F3E" w14:textId="77777777" w:rsidR="006B163F" w:rsidRPr="009F35D2" w:rsidRDefault="006B163F" w:rsidP="00927FE6">
      <w:pPr>
        <w:tabs>
          <w:tab w:val="left" w:pos="1560"/>
        </w:tabs>
        <w:spacing w:after="0" w:line="240" w:lineRule="auto"/>
        <w:ind w:right="-2"/>
        <w:jc w:val="both"/>
        <w:rPr>
          <w:rFonts w:ascii="Times New Roman" w:hAnsi="Times New Roman" w:cs="Times New Roman"/>
        </w:rPr>
      </w:pPr>
      <w:r w:rsidRPr="009F35D2">
        <w:rPr>
          <w:rFonts w:ascii="Times New Roman" w:hAnsi="Times New Roman" w:cs="Times New Roman"/>
        </w:rPr>
        <w:t>в том числе:</w:t>
      </w:r>
    </w:p>
    <w:p w14:paraId="320FB988" w14:textId="77777777" w:rsidR="006B163F" w:rsidRPr="009F35D2" w:rsidRDefault="006B163F" w:rsidP="00927FE6">
      <w:pPr>
        <w:tabs>
          <w:tab w:val="left" w:pos="1560"/>
        </w:tabs>
        <w:spacing w:after="0" w:line="240" w:lineRule="auto"/>
        <w:ind w:right="-2"/>
        <w:jc w:val="both"/>
        <w:rPr>
          <w:rFonts w:ascii="Times New Roman" w:hAnsi="Times New Roman" w:cs="Times New Roman"/>
        </w:rPr>
      </w:pPr>
      <w:r w:rsidRPr="009F35D2">
        <w:rPr>
          <w:rFonts w:ascii="Times New Roman" w:hAnsi="Times New Roman" w:cs="Times New Roman"/>
        </w:rPr>
        <w:t>стоимость строительно-монтажных работ ________________________ руб. ________________ коп.</w:t>
      </w:r>
    </w:p>
    <w:p w14:paraId="204D617D"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стоимость оборудования, инструмента и инвентаря ________________ руб. ________________ коп.</w:t>
      </w:r>
    </w:p>
    <w:p w14:paraId="53A1AC09" w14:textId="77777777" w:rsidR="006B163F" w:rsidRPr="009F35D2" w:rsidRDefault="006B163F" w:rsidP="00927FE6">
      <w:pPr>
        <w:tabs>
          <w:tab w:val="left" w:pos="1560"/>
        </w:tabs>
        <w:spacing w:after="0" w:line="240" w:lineRule="auto"/>
        <w:ind w:right="-2"/>
        <w:jc w:val="both"/>
        <w:rPr>
          <w:rFonts w:ascii="Times New Roman" w:hAnsi="Times New Roman" w:cs="Times New Roman"/>
        </w:rPr>
      </w:pPr>
      <w:r w:rsidRPr="009F35D2">
        <w:rPr>
          <w:rFonts w:ascii="Times New Roman" w:hAnsi="Times New Roman" w:cs="Times New Roman"/>
        </w:rPr>
        <w:t>15. Стоимость принимаемых основных фондов ____________________ руб. ________________ коп.</w:t>
      </w:r>
    </w:p>
    <w:p w14:paraId="7C51B4E0" w14:textId="77777777" w:rsidR="006B163F" w:rsidRPr="009F35D2" w:rsidRDefault="006B163F" w:rsidP="00927FE6">
      <w:pPr>
        <w:tabs>
          <w:tab w:val="left" w:pos="1560"/>
        </w:tabs>
        <w:spacing w:after="0" w:line="240" w:lineRule="auto"/>
        <w:ind w:right="-2"/>
        <w:jc w:val="both"/>
        <w:rPr>
          <w:rFonts w:ascii="Times New Roman" w:hAnsi="Times New Roman" w:cs="Times New Roman"/>
        </w:rPr>
      </w:pPr>
      <w:r w:rsidRPr="009F35D2">
        <w:rPr>
          <w:rFonts w:ascii="Times New Roman" w:hAnsi="Times New Roman" w:cs="Times New Roman"/>
        </w:rPr>
        <w:t>в том числе:</w:t>
      </w:r>
    </w:p>
    <w:p w14:paraId="6594ECE2" w14:textId="77777777" w:rsidR="006B163F" w:rsidRPr="009F35D2" w:rsidRDefault="006B163F" w:rsidP="00927FE6">
      <w:pPr>
        <w:tabs>
          <w:tab w:val="left" w:pos="1560"/>
        </w:tabs>
        <w:spacing w:after="0" w:line="240" w:lineRule="auto"/>
        <w:ind w:right="-2"/>
        <w:jc w:val="both"/>
        <w:rPr>
          <w:rFonts w:ascii="Times New Roman" w:hAnsi="Times New Roman" w:cs="Times New Roman"/>
        </w:rPr>
      </w:pPr>
      <w:r w:rsidRPr="009F35D2">
        <w:rPr>
          <w:rFonts w:ascii="Times New Roman" w:hAnsi="Times New Roman" w:cs="Times New Roman"/>
        </w:rPr>
        <w:t>стоимость строительно-монтажных работ ________________________ руб. _________________ коп.</w:t>
      </w:r>
    </w:p>
    <w:p w14:paraId="1D508F84" w14:textId="77777777" w:rsidR="006B163F" w:rsidRPr="009F35D2" w:rsidRDefault="006B163F" w:rsidP="00927FE6">
      <w:pPr>
        <w:tabs>
          <w:tab w:val="left" w:pos="1560"/>
        </w:tabs>
        <w:spacing w:after="0" w:line="240" w:lineRule="auto"/>
        <w:ind w:right="-2"/>
        <w:jc w:val="both"/>
        <w:rPr>
          <w:rFonts w:ascii="Times New Roman" w:hAnsi="Times New Roman" w:cs="Times New Roman"/>
        </w:rPr>
      </w:pPr>
      <w:r w:rsidRPr="009F35D2">
        <w:rPr>
          <w:rFonts w:ascii="Times New Roman" w:hAnsi="Times New Roman" w:cs="Times New Roman"/>
        </w:rPr>
        <w:t>стоимость оборудования, инструмента и инвентаря ________________ руб. _________________ коп.</w:t>
      </w:r>
    </w:p>
    <w:p w14:paraId="369E86A2" w14:textId="77777777" w:rsidR="006B163F" w:rsidRPr="009F35D2" w:rsidRDefault="006B163F" w:rsidP="00927FE6">
      <w:pPr>
        <w:autoSpaceDE w:val="0"/>
        <w:autoSpaceDN w:val="0"/>
        <w:spacing w:after="0" w:line="240" w:lineRule="auto"/>
        <w:ind w:right="-2"/>
        <w:rPr>
          <w:rFonts w:ascii="Times New Roman" w:hAnsi="Times New Roman" w:cs="Times New Roman"/>
          <w:b/>
        </w:rPr>
      </w:pPr>
    </w:p>
    <w:p w14:paraId="7A9FB9DB" w14:textId="77777777" w:rsidR="006B163F" w:rsidRPr="009F35D2" w:rsidRDefault="006B163F" w:rsidP="00927FE6">
      <w:pPr>
        <w:autoSpaceDE w:val="0"/>
        <w:autoSpaceDN w:val="0"/>
        <w:spacing w:after="0" w:line="240" w:lineRule="auto"/>
        <w:ind w:right="-2"/>
        <w:rPr>
          <w:rFonts w:ascii="Times New Roman" w:hAnsi="Times New Roman" w:cs="Times New Roman"/>
          <w:b/>
        </w:rPr>
      </w:pPr>
      <w:r w:rsidRPr="009F35D2">
        <w:rPr>
          <w:rFonts w:ascii="Times New Roman" w:hAnsi="Times New Roman" w:cs="Times New Roman"/>
          <w:b/>
        </w:rPr>
        <w:t>РЕШЕНИЕ ПРИЕМОЧНОЙ КОМИССИИ:</w:t>
      </w:r>
    </w:p>
    <w:p w14:paraId="5CAA11EC" w14:textId="77777777" w:rsidR="006B163F" w:rsidRPr="009F35D2" w:rsidRDefault="006B163F" w:rsidP="00927FE6">
      <w:pPr>
        <w:autoSpaceDE w:val="0"/>
        <w:autoSpaceDN w:val="0"/>
        <w:spacing w:after="0" w:line="240" w:lineRule="auto"/>
        <w:ind w:right="-2"/>
        <w:rPr>
          <w:rFonts w:ascii="Times New Roman" w:hAnsi="Times New Roman" w:cs="Times New Roman"/>
        </w:rPr>
      </w:pPr>
    </w:p>
    <w:tbl>
      <w:tblPr>
        <w:tblW w:w="0" w:type="auto"/>
        <w:tblCellMar>
          <w:left w:w="0" w:type="dxa"/>
          <w:right w:w="0" w:type="dxa"/>
        </w:tblCellMar>
        <w:tblLook w:val="01E0" w:firstRow="1" w:lastRow="1" w:firstColumn="1" w:lastColumn="1" w:noHBand="0" w:noVBand="0"/>
      </w:tblPr>
      <w:tblGrid>
        <w:gridCol w:w="2323"/>
        <w:gridCol w:w="7743"/>
      </w:tblGrid>
      <w:tr w:rsidR="009F35D2" w:rsidRPr="009F35D2" w14:paraId="1CEB63A0" w14:textId="77777777" w:rsidTr="005E3611">
        <w:tc>
          <w:tcPr>
            <w:tcW w:w="2338" w:type="dxa"/>
            <w:vAlign w:val="bottom"/>
            <w:hideMark/>
          </w:tcPr>
          <w:p w14:paraId="037E853F"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Предъявленный к приемке</w:t>
            </w:r>
          </w:p>
        </w:tc>
        <w:tc>
          <w:tcPr>
            <w:tcW w:w="7866" w:type="dxa"/>
            <w:tcBorders>
              <w:top w:val="nil"/>
              <w:left w:val="nil"/>
              <w:bottom w:val="single" w:sz="4" w:space="0" w:color="auto"/>
              <w:right w:val="nil"/>
            </w:tcBorders>
            <w:vAlign w:val="bottom"/>
          </w:tcPr>
          <w:p w14:paraId="27CA74B1"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684EF84D" w14:textId="77777777" w:rsidTr="005E3611">
        <w:tc>
          <w:tcPr>
            <w:tcW w:w="2338" w:type="dxa"/>
          </w:tcPr>
          <w:p w14:paraId="0D59A2E1" w14:textId="77777777" w:rsidR="006B163F" w:rsidRPr="009F35D2" w:rsidRDefault="006B163F" w:rsidP="00927FE6">
            <w:pPr>
              <w:autoSpaceDE w:val="0"/>
              <w:autoSpaceDN w:val="0"/>
              <w:spacing w:after="0" w:line="240" w:lineRule="auto"/>
              <w:ind w:right="-2"/>
              <w:rPr>
                <w:rFonts w:ascii="Times New Roman" w:hAnsi="Times New Roman" w:cs="Times New Roman"/>
                <w:vertAlign w:val="superscript"/>
              </w:rPr>
            </w:pPr>
          </w:p>
        </w:tc>
        <w:tc>
          <w:tcPr>
            <w:tcW w:w="7866" w:type="dxa"/>
            <w:tcBorders>
              <w:top w:val="single" w:sz="4" w:space="0" w:color="auto"/>
              <w:left w:val="nil"/>
              <w:bottom w:val="nil"/>
              <w:right w:val="nil"/>
            </w:tcBorders>
            <w:hideMark/>
          </w:tcPr>
          <w:p w14:paraId="42CA5C98" w14:textId="77777777" w:rsidR="006B163F" w:rsidRPr="009F35D2" w:rsidRDefault="006B163F" w:rsidP="00927FE6">
            <w:pPr>
              <w:autoSpaceDE w:val="0"/>
              <w:autoSpaceDN w:val="0"/>
              <w:spacing w:after="0" w:line="240" w:lineRule="auto"/>
              <w:ind w:right="-2"/>
              <w:jc w:val="center"/>
              <w:rPr>
                <w:rFonts w:ascii="Times New Roman" w:hAnsi="Times New Roman" w:cs="Times New Roman"/>
                <w:vertAlign w:val="superscript"/>
              </w:rPr>
            </w:pPr>
            <w:r w:rsidRPr="009F35D2">
              <w:rPr>
                <w:rFonts w:ascii="Times New Roman" w:hAnsi="Times New Roman" w:cs="Times New Roman"/>
                <w:vertAlign w:val="superscript"/>
              </w:rPr>
              <w:t>наименование объекта, его местонахождение</w:t>
            </w:r>
          </w:p>
        </w:tc>
      </w:tr>
    </w:tbl>
    <w:p w14:paraId="38988DF2" w14:textId="77777777" w:rsidR="006B163F" w:rsidRPr="009F35D2" w:rsidRDefault="006B163F" w:rsidP="00927FE6">
      <w:pPr>
        <w:autoSpaceDE w:val="0"/>
        <w:autoSpaceDN w:val="0"/>
        <w:spacing w:after="0" w:line="240" w:lineRule="auto"/>
        <w:ind w:right="-2"/>
        <w:jc w:val="both"/>
        <w:rPr>
          <w:rFonts w:ascii="Times New Roman" w:hAnsi="Times New Roman" w:cs="Times New Roman"/>
        </w:rPr>
      </w:pPr>
      <w:r w:rsidRPr="009F35D2">
        <w:rPr>
          <w:rFonts w:ascii="Times New Roman" w:hAnsi="Times New Roman" w:cs="Times New Roman"/>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7C75F7BB" w14:textId="77777777" w:rsidR="006B163F" w:rsidRPr="009F35D2" w:rsidRDefault="006B163F" w:rsidP="00927FE6">
      <w:pPr>
        <w:autoSpaceDE w:val="0"/>
        <w:autoSpaceDN w:val="0"/>
        <w:spacing w:after="0" w:line="240" w:lineRule="auto"/>
        <w:ind w:right="-2"/>
        <w:rPr>
          <w:rFonts w:ascii="Times New Roman" w:hAnsi="Times New Roman" w:cs="Times New Roman"/>
        </w:rPr>
      </w:pPr>
    </w:p>
    <w:tbl>
      <w:tblPr>
        <w:tblW w:w="0" w:type="auto"/>
        <w:tblCellMar>
          <w:left w:w="0" w:type="dxa"/>
          <w:right w:w="0" w:type="dxa"/>
        </w:tblCellMar>
        <w:tblLook w:val="01E0" w:firstRow="1" w:lastRow="1" w:firstColumn="1" w:lastColumn="1" w:noHBand="0" w:noVBand="0"/>
      </w:tblPr>
      <w:tblGrid>
        <w:gridCol w:w="4087"/>
        <w:gridCol w:w="1854"/>
        <w:gridCol w:w="255"/>
        <w:gridCol w:w="1335"/>
        <w:gridCol w:w="255"/>
        <w:gridCol w:w="2280"/>
      </w:tblGrid>
      <w:tr w:rsidR="009F35D2" w:rsidRPr="009F35D2" w14:paraId="5B24E99E" w14:textId="77777777" w:rsidTr="005E3611">
        <w:tc>
          <w:tcPr>
            <w:tcW w:w="4087" w:type="dxa"/>
          </w:tcPr>
          <w:p w14:paraId="54ADAACE" w14:textId="77777777" w:rsidR="006B163F" w:rsidRPr="009F35D2" w:rsidRDefault="006B163F" w:rsidP="00927FE6">
            <w:pPr>
              <w:autoSpaceDE w:val="0"/>
              <w:autoSpaceDN w:val="0"/>
              <w:spacing w:after="0" w:line="240" w:lineRule="auto"/>
              <w:ind w:right="-2"/>
              <w:rPr>
                <w:rFonts w:ascii="Times New Roman" w:hAnsi="Times New Roman" w:cs="Times New Roman"/>
              </w:rPr>
            </w:pPr>
          </w:p>
        </w:tc>
        <w:tc>
          <w:tcPr>
            <w:tcW w:w="1854" w:type="dxa"/>
          </w:tcPr>
          <w:p w14:paraId="257E9401"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55" w:type="dxa"/>
          </w:tcPr>
          <w:p w14:paraId="0400A4D0"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1335" w:type="dxa"/>
          </w:tcPr>
          <w:p w14:paraId="27BF66C0"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55" w:type="dxa"/>
          </w:tcPr>
          <w:p w14:paraId="74D5AD83"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280" w:type="dxa"/>
          </w:tcPr>
          <w:p w14:paraId="446E6BA8"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r>
      <w:tr w:rsidR="009F35D2" w:rsidRPr="009F35D2" w14:paraId="082E6C12" w14:textId="77777777" w:rsidTr="005E3611">
        <w:tc>
          <w:tcPr>
            <w:tcW w:w="4087" w:type="dxa"/>
            <w:shd w:val="clear" w:color="auto" w:fill="auto"/>
            <w:vAlign w:val="bottom"/>
          </w:tcPr>
          <w:p w14:paraId="32232738"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Председатель комиссии</w:t>
            </w:r>
          </w:p>
        </w:tc>
        <w:tc>
          <w:tcPr>
            <w:tcW w:w="1854" w:type="dxa"/>
            <w:tcBorders>
              <w:bottom w:val="single" w:sz="4" w:space="0" w:color="auto"/>
            </w:tcBorders>
            <w:shd w:val="clear" w:color="auto" w:fill="auto"/>
            <w:vAlign w:val="bottom"/>
          </w:tcPr>
          <w:p w14:paraId="09A45A80"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55" w:type="dxa"/>
            <w:shd w:val="clear" w:color="auto" w:fill="auto"/>
            <w:vAlign w:val="bottom"/>
          </w:tcPr>
          <w:p w14:paraId="01309B19"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1335" w:type="dxa"/>
            <w:tcBorders>
              <w:bottom w:val="single" w:sz="4" w:space="0" w:color="auto"/>
            </w:tcBorders>
            <w:shd w:val="clear" w:color="auto" w:fill="auto"/>
            <w:vAlign w:val="bottom"/>
          </w:tcPr>
          <w:p w14:paraId="40BAC335"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55" w:type="dxa"/>
            <w:shd w:val="clear" w:color="auto" w:fill="auto"/>
            <w:vAlign w:val="bottom"/>
          </w:tcPr>
          <w:p w14:paraId="57DF99C7"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280" w:type="dxa"/>
            <w:tcBorders>
              <w:bottom w:val="single" w:sz="4" w:space="0" w:color="auto"/>
            </w:tcBorders>
            <w:shd w:val="clear" w:color="auto" w:fill="auto"/>
            <w:vAlign w:val="bottom"/>
          </w:tcPr>
          <w:p w14:paraId="381B3E36"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r>
      <w:tr w:rsidR="009F35D2" w:rsidRPr="009F35D2" w14:paraId="4CBB9043" w14:textId="77777777" w:rsidTr="005E3611">
        <w:tc>
          <w:tcPr>
            <w:tcW w:w="4087" w:type="dxa"/>
            <w:shd w:val="clear" w:color="auto" w:fill="auto"/>
          </w:tcPr>
          <w:p w14:paraId="77F4A8D5" w14:textId="77777777" w:rsidR="006B163F" w:rsidRPr="009F35D2" w:rsidRDefault="006B163F" w:rsidP="00927FE6">
            <w:pPr>
              <w:autoSpaceDE w:val="0"/>
              <w:autoSpaceDN w:val="0"/>
              <w:spacing w:after="0" w:line="240" w:lineRule="auto"/>
              <w:ind w:right="-2"/>
              <w:rPr>
                <w:rFonts w:ascii="Times New Roman" w:hAnsi="Times New Roman" w:cs="Times New Roman"/>
                <w:sz w:val="16"/>
              </w:rPr>
            </w:pPr>
          </w:p>
        </w:tc>
        <w:tc>
          <w:tcPr>
            <w:tcW w:w="1854" w:type="dxa"/>
            <w:tcBorders>
              <w:top w:val="single" w:sz="4" w:space="0" w:color="auto"/>
            </w:tcBorders>
            <w:shd w:val="clear" w:color="auto" w:fill="auto"/>
          </w:tcPr>
          <w:p w14:paraId="7FFDD95A"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r w:rsidRPr="009F35D2">
              <w:rPr>
                <w:rFonts w:ascii="Times New Roman" w:hAnsi="Times New Roman" w:cs="Times New Roman"/>
                <w:sz w:val="16"/>
              </w:rPr>
              <w:t>должность</w:t>
            </w:r>
          </w:p>
        </w:tc>
        <w:tc>
          <w:tcPr>
            <w:tcW w:w="255" w:type="dxa"/>
            <w:shd w:val="clear" w:color="auto" w:fill="auto"/>
          </w:tcPr>
          <w:p w14:paraId="48885A24"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1335" w:type="dxa"/>
            <w:tcBorders>
              <w:top w:val="single" w:sz="4" w:space="0" w:color="auto"/>
            </w:tcBorders>
            <w:shd w:val="clear" w:color="auto" w:fill="auto"/>
          </w:tcPr>
          <w:p w14:paraId="31F6E814"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r w:rsidRPr="009F35D2">
              <w:rPr>
                <w:rFonts w:ascii="Times New Roman" w:hAnsi="Times New Roman" w:cs="Times New Roman"/>
                <w:sz w:val="16"/>
              </w:rPr>
              <w:t>подпись</w:t>
            </w:r>
          </w:p>
        </w:tc>
        <w:tc>
          <w:tcPr>
            <w:tcW w:w="255" w:type="dxa"/>
            <w:shd w:val="clear" w:color="auto" w:fill="auto"/>
          </w:tcPr>
          <w:p w14:paraId="6832084D"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2280" w:type="dxa"/>
            <w:tcBorders>
              <w:top w:val="single" w:sz="4" w:space="0" w:color="auto"/>
            </w:tcBorders>
            <w:shd w:val="clear" w:color="auto" w:fill="auto"/>
          </w:tcPr>
          <w:p w14:paraId="62756549" w14:textId="77777777" w:rsidR="006B163F" w:rsidRPr="009F35D2" w:rsidRDefault="006B163F" w:rsidP="00927FE6">
            <w:pPr>
              <w:autoSpaceDE w:val="0"/>
              <w:autoSpaceDN w:val="0"/>
              <w:spacing w:after="0" w:line="240" w:lineRule="auto"/>
              <w:ind w:right="-2"/>
              <w:rPr>
                <w:rFonts w:ascii="Times New Roman" w:hAnsi="Times New Roman" w:cs="Times New Roman"/>
                <w:sz w:val="16"/>
              </w:rPr>
            </w:pPr>
            <w:r w:rsidRPr="009F35D2">
              <w:rPr>
                <w:rFonts w:ascii="Times New Roman" w:hAnsi="Times New Roman" w:cs="Times New Roman"/>
                <w:sz w:val="16"/>
              </w:rPr>
              <w:t>расшифровка подписи          дата</w:t>
            </w:r>
          </w:p>
        </w:tc>
      </w:tr>
      <w:tr w:rsidR="009F35D2" w:rsidRPr="009F35D2" w14:paraId="08C63F54" w14:textId="77777777" w:rsidTr="005E3611">
        <w:tc>
          <w:tcPr>
            <w:tcW w:w="5941" w:type="dxa"/>
            <w:gridSpan w:val="2"/>
            <w:shd w:val="clear" w:color="auto" w:fill="auto"/>
            <w:vAlign w:val="bottom"/>
          </w:tcPr>
          <w:p w14:paraId="529A4603" w14:textId="77777777" w:rsidR="006B163F" w:rsidRPr="009F35D2" w:rsidRDefault="006B163F" w:rsidP="00927FE6">
            <w:pPr>
              <w:autoSpaceDE w:val="0"/>
              <w:autoSpaceDN w:val="0"/>
              <w:spacing w:after="0" w:line="240" w:lineRule="auto"/>
              <w:ind w:right="-2"/>
              <w:rPr>
                <w:rFonts w:ascii="Times New Roman" w:hAnsi="Times New Roman" w:cs="Times New Roman"/>
                <w:b/>
              </w:rPr>
            </w:pPr>
            <w:r w:rsidRPr="009F35D2">
              <w:rPr>
                <w:rFonts w:ascii="Times New Roman" w:hAnsi="Times New Roman" w:cs="Times New Roman"/>
                <w:b/>
              </w:rPr>
              <w:t>Члены комиссии-представителей заказчика (застройщика):</w:t>
            </w:r>
          </w:p>
        </w:tc>
        <w:tc>
          <w:tcPr>
            <w:tcW w:w="255" w:type="dxa"/>
            <w:shd w:val="clear" w:color="auto" w:fill="auto"/>
            <w:vAlign w:val="bottom"/>
          </w:tcPr>
          <w:p w14:paraId="037CBB9B"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1335" w:type="dxa"/>
            <w:shd w:val="clear" w:color="auto" w:fill="auto"/>
            <w:vAlign w:val="bottom"/>
          </w:tcPr>
          <w:p w14:paraId="6335ECF8"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55" w:type="dxa"/>
            <w:shd w:val="clear" w:color="auto" w:fill="auto"/>
            <w:vAlign w:val="bottom"/>
          </w:tcPr>
          <w:p w14:paraId="26D0C0C2"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280" w:type="dxa"/>
            <w:shd w:val="clear" w:color="auto" w:fill="auto"/>
            <w:vAlign w:val="bottom"/>
          </w:tcPr>
          <w:p w14:paraId="317FA413"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r>
      <w:tr w:rsidR="009F35D2" w:rsidRPr="009F35D2" w14:paraId="0B450DE3" w14:textId="77777777" w:rsidTr="005E3611">
        <w:tc>
          <w:tcPr>
            <w:tcW w:w="4087" w:type="dxa"/>
            <w:shd w:val="clear" w:color="auto" w:fill="auto"/>
            <w:vAlign w:val="bottom"/>
          </w:tcPr>
          <w:p w14:paraId="38782580"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генерального подрядчика</w:t>
            </w:r>
          </w:p>
        </w:tc>
        <w:tc>
          <w:tcPr>
            <w:tcW w:w="1854" w:type="dxa"/>
            <w:tcBorders>
              <w:bottom w:val="single" w:sz="4" w:space="0" w:color="auto"/>
            </w:tcBorders>
            <w:shd w:val="clear" w:color="auto" w:fill="auto"/>
            <w:vAlign w:val="bottom"/>
          </w:tcPr>
          <w:p w14:paraId="74436AE0"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55" w:type="dxa"/>
            <w:shd w:val="clear" w:color="auto" w:fill="auto"/>
            <w:vAlign w:val="bottom"/>
          </w:tcPr>
          <w:p w14:paraId="5968093C"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1335" w:type="dxa"/>
            <w:tcBorders>
              <w:bottom w:val="single" w:sz="4" w:space="0" w:color="auto"/>
            </w:tcBorders>
            <w:shd w:val="clear" w:color="auto" w:fill="auto"/>
            <w:vAlign w:val="bottom"/>
          </w:tcPr>
          <w:p w14:paraId="0737385D"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55" w:type="dxa"/>
            <w:shd w:val="clear" w:color="auto" w:fill="auto"/>
            <w:vAlign w:val="bottom"/>
          </w:tcPr>
          <w:p w14:paraId="6C79FB09"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280" w:type="dxa"/>
            <w:tcBorders>
              <w:bottom w:val="single" w:sz="4" w:space="0" w:color="auto"/>
            </w:tcBorders>
            <w:shd w:val="clear" w:color="auto" w:fill="auto"/>
            <w:vAlign w:val="bottom"/>
          </w:tcPr>
          <w:p w14:paraId="1EA06B67"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r>
      <w:tr w:rsidR="009F35D2" w:rsidRPr="009F35D2" w14:paraId="25683B76" w14:textId="77777777" w:rsidTr="005E3611">
        <w:tc>
          <w:tcPr>
            <w:tcW w:w="4087" w:type="dxa"/>
            <w:shd w:val="clear" w:color="auto" w:fill="auto"/>
          </w:tcPr>
          <w:p w14:paraId="73326B2B" w14:textId="77777777" w:rsidR="006B163F" w:rsidRPr="009F35D2" w:rsidRDefault="006B163F" w:rsidP="00927FE6">
            <w:pPr>
              <w:autoSpaceDE w:val="0"/>
              <w:autoSpaceDN w:val="0"/>
              <w:spacing w:after="0" w:line="240" w:lineRule="auto"/>
              <w:ind w:right="-2"/>
              <w:rPr>
                <w:rFonts w:ascii="Times New Roman" w:hAnsi="Times New Roman" w:cs="Times New Roman"/>
                <w:sz w:val="16"/>
              </w:rPr>
            </w:pPr>
          </w:p>
        </w:tc>
        <w:tc>
          <w:tcPr>
            <w:tcW w:w="1854" w:type="dxa"/>
            <w:tcBorders>
              <w:top w:val="single" w:sz="4" w:space="0" w:color="auto"/>
            </w:tcBorders>
            <w:shd w:val="clear" w:color="auto" w:fill="auto"/>
          </w:tcPr>
          <w:p w14:paraId="7046492E"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r w:rsidRPr="009F35D2">
              <w:rPr>
                <w:rFonts w:ascii="Times New Roman" w:hAnsi="Times New Roman" w:cs="Times New Roman"/>
                <w:sz w:val="16"/>
              </w:rPr>
              <w:t>должность</w:t>
            </w:r>
          </w:p>
        </w:tc>
        <w:tc>
          <w:tcPr>
            <w:tcW w:w="255" w:type="dxa"/>
            <w:shd w:val="clear" w:color="auto" w:fill="auto"/>
          </w:tcPr>
          <w:p w14:paraId="53724D97"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1335" w:type="dxa"/>
            <w:tcBorders>
              <w:top w:val="single" w:sz="4" w:space="0" w:color="auto"/>
            </w:tcBorders>
            <w:shd w:val="clear" w:color="auto" w:fill="auto"/>
          </w:tcPr>
          <w:p w14:paraId="631778A3"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r w:rsidRPr="009F35D2">
              <w:rPr>
                <w:rFonts w:ascii="Times New Roman" w:hAnsi="Times New Roman" w:cs="Times New Roman"/>
                <w:sz w:val="16"/>
              </w:rPr>
              <w:t>подпись</w:t>
            </w:r>
          </w:p>
        </w:tc>
        <w:tc>
          <w:tcPr>
            <w:tcW w:w="255" w:type="dxa"/>
            <w:shd w:val="clear" w:color="auto" w:fill="auto"/>
          </w:tcPr>
          <w:p w14:paraId="167BFCCE"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2280" w:type="dxa"/>
            <w:tcBorders>
              <w:top w:val="single" w:sz="4" w:space="0" w:color="auto"/>
            </w:tcBorders>
            <w:shd w:val="clear" w:color="auto" w:fill="auto"/>
          </w:tcPr>
          <w:p w14:paraId="2D9E1A6B" w14:textId="77777777" w:rsidR="006B163F" w:rsidRPr="009F35D2" w:rsidRDefault="006B163F" w:rsidP="00927FE6">
            <w:pPr>
              <w:autoSpaceDE w:val="0"/>
              <w:autoSpaceDN w:val="0"/>
              <w:spacing w:after="0" w:line="240" w:lineRule="auto"/>
              <w:ind w:right="-2"/>
              <w:rPr>
                <w:rFonts w:ascii="Times New Roman" w:hAnsi="Times New Roman" w:cs="Times New Roman"/>
                <w:sz w:val="16"/>
              </w:rPr>
            </w:pPr>
            <w:r w:rsidRPr="009F35D2">
              <w:rPr>
                <w:rFonts w:ascii="Times New Roman" w:hAnsi="Times New Roman" w:cs="Times New Roman"/>
                <w:sz w:val="16"/>
              </w:rPr>
              <w:t>расшифровка подписи         дата</w:t>
            </w:r>
          </w:p>
        </w:tc>
      </w:tr>
      <w:tr w:rsidR="009F35D2" w:rsidRPr="009F35D2" w14:paraId="4F03871F" w14:textId="77777777" w:rsidTr="005E3611">
        <w:tc>
          <w:tcPr>
            <w:tcW w:w="4087" w:type="dxa"/>
            <w:shd w:val="clear" w:color="auto" w:fill="auto"/>
            <w:vAlign w:val="bottom"/>
          </w:tcPr>
          <w:p w14:paraId="2ABDE760" w14:textId="77777777" w:rsidR="006B163F" w:rsidRPr="009F35D2" w:rsidRDefault="006B163F" w:rsidP="00927FE6">
            <w:pPr>
              <w:autoSpaceDE w:val="0"/>
              <w:autoSpaceDN w:val="0"/>
              <w:spacing w:after="0" w:line="240" w:lineRule="auto"/>
              <w:ind w:right="-2"/>
              <w:rPr>
                <w:rFonts w:ascii="Times New Roman" w:hAnsi="Times New Roman" w:cs="Times New Roman"/>
                <w:sz w:val="16"/>
              </w:rPr>
            </w:pPr>
          </w:p>
        </w:tc>
        <w:tc>
          <w:tcPr>
            <w:tcW w:w="1854" w:type="dxa"/>
            <w:tcBorders>
              <w:bottom w:val="single" w:sz="4" w:space="0" w:color="auto"/>
            </w:tcBorders>
            <w:shd w:val="clear" w:color="auto" w:fill="auto"/>
            <w:vAlign w:val="bottom"/>
          </w:tcPr>
          <w:p w14:paraId="5262089E"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255" w:type="dxa"/>
            <w:shd w:val="clear" w:color="auto" w:fill="auto"/>
            <w:vAlign w:val="bottom"/>
          </w:tcPr>
          <w:p w14:paraId="15F17ED3"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1335" w:type="dxa"/>
            <w:tcBorders>
              <w:bottom w:val="single" w:sz="4" w:space="0" w:color="auto"/>
            </w:tcBorders>
            <w:shd w:val="clear" w:color="auto" w:fill="auto"/>
            <w:vAlign w:val="bottom"/>
          </w:tcPr>
          <w:p w14:paraId="6C9B2DEE"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255" w:type="dxa"/>
            <w:shd w:val="clear" w:color="auto" w:fill="auto"/>
            <w:vAlign w:val="bottom"/>
          </w:tcPr>
          <w:p w14:paraId="183DF607"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2280" w:type="dxa"/>
            <w:tcBorders>
              <w:bottom w:val="single" w:sz="4" w:space="0" w:color="auto"/>
            </w:tcBorders>
            <w:shd w:val="clear" w:color="auto" w:fill="auto"/>
            <w:vAlign w:val="bottom"/>
          </w:tcPr>
          <w:p w14:paraId="1C143A0B" w14:textId="77777777" w:rsidR="006B163F" w:rsidRPr="009F35D2" w:rsidRDefault="006B163F" w:rsidP="00927FE6">
            <w:pPr>
              <w:autoSpaceDE w:val="0"/>
              <w:autoSpaceDN w:val="0"/>
              <w:spacing w:after="0" w:line="240" w:lineRule="auto"/>
              <w:ind w:right="-2"/>
              <w:rPr>
                <w:rFonts w:ascii="Times New Roman" w:hAnsi="Times New Roman" w:cs="Times New Roman"/>
                <w:sz w:val="16"/>
              </w:rPr>
            </w:pPr>
          </w:p>
        </w:tc>
      </w:tr>
      <w:tr w:rsidR="009F35D2" w:rsidRPr="009F35D2" w14:paraId="327A95F5" w14:textId="77777777" w:rsidTr="005E3611">
        <w:tc>
          <w:tcPr>
            <w:tcW w:w="4087" w:type="dxa"/>
            <w:shd w:val="clear" w:color="auto" w:fill="auto"/>
          </w:tcPr>
          <w:p w14:paraId="556382E8" w14:textId="77777777" w:rsidR="006B163F" w:rsidRPr="009F35D2" w:rsidRDefault="006B163F" w:rsidP="00927FE6">
            <w:pPr>
              <w:autoSpaceDE w:val="0"/>
              <w:autoSpaceDN w:val="0"/>
              <w:spacing w:after="0" w:line="240" w:lineRule="auto"/>
              <w:ind w:right="-2"/>
              <w:rPr>
                <w:rFonts w:ascii="Times New Roman" w:hAnsi="Times New Roman" w:cs="Times New Roman"/>
                <w:sz w:val="16"/>
              </w:rPr>
            </w:pPr>
          </w:p>
        </w:tc>
        <w:tc>
          <w:tcPr>
            <w:tcW w:w="1854" w:type="dxa"/>
            <w:tcBorders>
              <w:top w:val="single" w:sz="4" w:space="0" w:color="auto"/>
            </w:tcBorders>
            <w:shd w:val="clear" w:color="auto" w:fill="auto"/>
          </w:tcPr>
          <w:p w14:paraId="65A1E588"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r w:rsidRPr="009F35D2">
              <w:rPr>
                <w:rFonts w:ascii="Times New Roman" w:hAnsi="Times New Roman" w:cs="Times New Roman"/>
                <w:sz w:val="16"/>
              </w:rPr>
              <w:t>должность</w:t>
            </w:r>
          </w:p>
        </w:tc>
        <w:tc>
          <w:tcPr>
            <w:tcW w:w="255" w:type="dxa"/>
            <w:shd w:val="clear" w:color="auto" w:fill="auto"/>
          </w:tcPr>
          <w:p w14:paraId="0EEF77CA"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1335" w:type="dxa"/>
            <w:tcBorders>
              <w:top w:val="single" w:sz="4" w:space="0" w:color="auto"/>
            </w:tcBorders>
            <w:shd w:val="clear" w:color="auto" w:fill="auto"/>
          </w:tcPr>
          <w:p w14:paraId="13D32AA5"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r w:rsidRPr="009F35D2">
              <w:rPr>
                <w:rFonts w:ascii="Times New Roman" w:hAnsi="Times New Roman" w:cs="Times New Roman"/>
                <w:sz w:val="16"/>
              </w:rPr>
              <w:t>подпись</w:t>
            </w:r>
          </w:p>
        </w:tc>
        <w:tc>
          <w:tcPr>
            <w:tcW w:w="255" w:type="dxa"/>
            <w:shd w:val="clear" w:color="auto" w:fill="auto"/>
          </w:tcPr>
          <w:p w14:paraId="2717C081"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2280" w:type="dxa"/>
            <w:tcBorders>
              <w:top w:val="single" w:sz="4" w:space="0" w:color="auto"/>
            </w:tcBorders>
            <w:shd w:val="clear" w:color="auto" w:fill="auto"/>
          </w:tcPr>
          <w:p w14:paraId="5540D00E" w14:textId="77777777" w:rsidR="006B163F" w:rsidRPr="009F35D2" w:rsidRDefault="006B163F" w:rsidP="00927FE6">
            <w:pPr>
              <w:autoSpaceDE w:val="0"/>
              <w:autoSpaceDN w:val="0"/>
              <w:spacing w:after="0" w:line="240" w:lineRule="auto"/>
              <w:ind w:right="-2"/>
              <w:rPr>
                <w:rFonts w:ascii="Times New Roman" w:hAnsi="Times New Roman" w:cs="Times New Roman"/>
                <w:sz w:val="16"/>
              </w:rPr>
            </w:pPr>
            <w:r w:rsidRPr="009F35D2">
              <w:rPr>
                <w:rFonts w:ascii="Times New Roman" w:hAnsi="Times New Roman" w:cs="Times New Roman"/>
                <w:sz w:val="16"/>
              </w:rPr>
              <w:t>расшифровка подписи          дата</w:t>
            </w:r>
          </w:p>
        </w:tc>
      </w:tr>
      <w:tr w:rsidR="009F35D2" w:rsidRPr="009F35D2" w14:paraId="3171A051" w14:textId="77777777" w:rsidTr="005E3611">
        <w:tc>
          <w:tcPr>
            <w:tcW w:w="4087" w:type="dxa"/>
            <w:shd w:val="clear" w:color="auto" w:fill="auto"/>
            <w:vAlign w:val="bottom"/>
          </w:tcPr>
          <w:p w14:paraId="23D7AEEC" w14:textId="77777777" w:rsidR="006B163F" w:rsidRPr="009F35D2" w:rsidRDefault="006B163F" w:rsidP="00927FE6">
            <w:pPr>
              <w:autoSpaceDE w:val="0"/>
              <w:autoSpaceDN w:val="0"/>
              <w:spacing w:after="0" w:line="240" w:lineRule="auto"/>
              <w:ind w:right="-2"/>
              <w:rPr>
                <w:rFonts w:ascii="Times New Roman" w:hAnsi="Times New Roman" w:cs="Times New Roman"/>
                <w:sz w:val="16"/>
              </w:rPr>
            </w:pPr>
          </w:p>
        </w:tc>
        <w:tc>
          <w:tcPr>
            <w:tcW w:w="1854" w:type="dxa"/>
            <w:tcBorders>
              <w:bottom w:val="single" w:sz="4" w:space="0" w:color="auto"/>
            </w:tcBorders>
            <w:shd w:val="clear" w:color="auto" w:fill="auto"/>
            <w:vAlign w:val="bottom"/>
          </w:tcPr>
          <w:p w14:paraId="245E6230"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255" w:type="dxa"/>
            <w:shd w:val="clear" w:color="auto" w:fill="auto"/>
            <w:vAlign w:val="bottom"/>
          </w:tcPr>
          <w:p w14:paraId="53E985BB"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1335" w:type="dxa"/>
            <w:tcBorders>
              <w:bottom w:val="single" w:sz="4" w:space="0" w:color="auto"/>
            </w:tcBorders>
            <w:shd w:val="clear" w:color="auto" w:fill="auto"/>
            <w:vAlign w:val="bottom"/>
          </w:tcPr>
          <w:p w14:paraId="40BC3CE9"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255" w:type="dxa"/>
            <w:shd w:val="clear" w:color="auto" w:fill="auto"/>
            <w:vAlign w:val="bottom"/>
          </w:tcPr>
          <w:p w14:paraId="107998A7"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2280" w:type="dxa"/>
            <w:tcBorders>
              <w:bottom w:val="single" w:sz="4" w:space="0" w:color="auto"/>
            </w:tcBorders>
            <w:shd w:val="clear" w:color="auto" w:fill="auto"/>
            <w:vAlign w:val="bottom"/>
          </w:tcPr>
          <w:p w14:paraId="23E208A0" w14:textId="77777777" w:rsidR="006B163F" w:rsidRPr="009F35D2" w:rsidRDefault="006B163F" w:rsidP="00927FE6">
            <w:pPr>
              <w:autoSpaceDE w:val="0"/>
              <w:autoSpaceDN w:val="0"/>
              <w:spacing w:after="0" w:line="240" w:lineRule="auto"/>
              <w:ind w:right="-2"/>
              <w:rPr>
                <w:rFonts w:ascii="Times New Roman" w:hAnsi="Times New Roman" w:cs="Times New Roman"/>
                <w:sz w:val="16"/>
              </w:rPr>
            </w:pPr>
          </w:p>
        </w:tc>
      </w:tr>
      <w:tr w:rsidR="009F35D2" w:rsidRPr="009F35D2" w14:paraId="5A2D910B" w14:textId="77777777" w:rsidTr="005E3611">
        <w:tc>
          <w:tcPr>
            <w:tcW w:w="4087" w:type="dxa"/>
            <w:shd w:val="clear" w:color="auto" w:fill="auto"/>
          </w:tcPr>
          <w:p w14:paraId="6F20141F" w14:textId="77777777" w:rsidR="006B163F" w:rsidRPr="009F35D2" w:rsidRDefault="006B163F" w:rsidP="00927FE6">
            <w:pPr>
              <w:autoSpaceDE w:val="0"/>
              <w:autoSpaceDN w:val="0"/>
              <w:spacing w:after="0" w:line="240" w:lineRule="auto"/>
              <w:ind w:right="-2"/>
              <w:rPr>
                <w:rFonts w:ascii="Times New Roman" w:hAnsi="Times New Roman" w:cs="Times New Roman"/>
                <w:sz w:val="16"/>
              </w:rPr>
            </w:pPr>
          </w:p>
        </w:tc>
        <w:tc>
          <w:tcPr>
            <w:tcW w:w="1854" w:type="dxa"/>
            <w:tcBorders>
              <w:top w:val="single" w:sz="4" w:space="0" w:color="auto"/>
            </w:tcBorders>
            <w:shd w:val="clear" w:color="auto" w:fill="auto"/>
          </w:tcPr>
          <w:p w14:paraId="3CB0DB27"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r w:rsidRPr="009F35D2">
              <w:rPr>
                <w:rFonts w:ascii="Times New Roman" w:hAnsi="Times New Roman" w:cs="Times New Roman"/>
                <w:sz w:val="16"/>
              </w:rPr>
              <w:t>должность</w:t>
            </w:r>
          </w:p>
        </w:tc>
        <w:tc>
          <w:tcPr>
            <w:tcW w:w="255" w:type="dxa"/>
            <w:shd w:val="clear" w:color="auto" w:fill="auto"/>
          </w:tcPr>
          <w:p w14:paraId="67D4449A"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1335" w:type="dxa"/>
            <w:tcBorders>
              <w:top w:val="single" w:sz="4" w:space="0" w:color="auto"/>
            </w:tcBorders>
            <w:shd w:val="clear" w:color="auto" w:fill="auto"/>
          </w:tcPr>
          <w:p w14:paraId="5558B531"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r w:rsidRPr="009F35D2">
              <w:rPr>
                <w:rFonts w:ascii="Times New Roman" w:hAnsi="Times New Roman" w:cs="Times New Roman"/>
                <w:sz w:val="16"/>
              </w:rPr>
              <w:t>подпись</w:t>
            </w:r>
          </w:p>
        </w:tc>
        <w:tc>
          <w:tcPr>
            <w:tcW w:w="255" w:type="dxa"/>
            <w:shd w:val="clear" w:color="auto" w:fill="auto"/>
          </w:tcPr>
          <w:p w14:paraId="472BEC32"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2280" w:type="dxa"/>
            <w:tcBorders>
              <w:top w:val="single" w:sz="4" w:space="0" w:color="auto"/>
            </w:tcBorders>
            <w:shd w:val="clear" w:color="auto" w:fill="auto"/>
          </w:tcPr>
          <w:p w14:paraId="7B111A5E" w14:textId="77777777" w:rsidR="006B163F" w:rsidRPr="009F35D2" w:rsidRDefault="006B163F" w:rsidP="00927FE6">
            <w:pPr>
              <w:autoSpaceDE w:val="0"/>
              <w:autoSpaceDN w:val="0"/>
              <w:spacing w:after="0" w:line="240" w:lineRule="auto"/>
              <w:ind w:right="-2"/>
              <w:rPr>
                <w:rFonts w:ascii="Times New Roman" w:hAnsi="Times New Roman" w:cs="Times New Roman"/>
                <w:sz w:val="16"/>
              </w:rPr>
            </w:pPr>
            <w:r w:rsidRPr="009F35D2">
              <w:rPr>
                <w:rFonts w:ascii="Times New Roman" w:hAnsi="Times New Roman" w:cs="Times New Roman"/>
                <w:sz w:val="16"/>
              </w:rPr>
              <w:t>расшифровка подписи          дата</w:t>
            </w:r>
          </w:p>
        </w:tc>
      </w:tr>
      <w:tr w:rsidR="009F35D2" w:rsidRPr="009F35D2" w14:paraId="61EF3E05" w14:textId="77777777" w:rsidTr="005E3611">
        <w:tc>
          <w:tcPr>
            <w:tcW w:w="4087" w:type="dxa"/>
            <w:shd w:val="clear" w:color="auto" w:fill="auto"/>
            <w:vAlign w:val="bottom"/>
          </w:tcPr>
          <w:p w14:paraId="21222771" w14:textId="77777777" w:rsidR="006B163F" w:rsidRPr="009F35D2" w:rsidRDefault="006B163F" w:rsidP="00927FE6">
            <w:pPr>
              <w:autoSpaceDE w:val="0"/>
              <w:autoSpaceDN w:val="0"/>
              <w:spacing w:after="0" w:line="240" w:lineRule="auto"/>
              <w:ind w:right="-2"/>
              <w:rPr>
                <w:rFonts w:ascii="Times New Roman" w:hAnsi="Times New Roman" w:cs="Times New Roman"/>
              </w:rPr>
            </w:pPr>
            <w:r w:rsidRPr="009F35D2">
              <w:rPr>
                <w:rFonts w:ascii="Times New Roman" w:hAnsi="Times New Roman" w:cs="Times New Roman"/>
              </w:rPr>
              <w:t>генерального проектировщика</w:t>
            </w:r>
          </w:p>
        </w:tc>
        <w:tc>
          <w:tcPr>
            <w:tcW w:w="1854" w:type="dxa"/>
            <w:tcBorders>
              <w:bottom w:val="single" w:sz="4" w:space="0" w:color="auto"/>
            </w:tcBorders>
            <w:shd w:val="clear" w:color="auto" w:fill="auto"/>
            <w:vAlign w:val="bottom"/>
          </w:tcPr>
          <w:p w14:paraId="364FE8BA"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55" w:type="dxa"/>
            <w:shd w:val="clear" w:color="auto" w:fill="auto"/>
            <w:vAlign w:val="bottom"/>
          </w:tcPr>
          <w:p w14:paraId="329FF6C5"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1335" w:type="dxa"/>
            <w:tcBorders>
              <w:bottom w:val="single" w:sz="4" w:space="0" w:color="auto"/>
            </w:tcBorders>
            <w:shd w:val="clear" w:color="auto" w:fill="auto"/>
            <w:vAlign w:val="bottom"/>
          </w:tcPr>
          <w:p w14:paraId="3DCABD2E"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55" w:type="dxa"/>
            <w:shd w:val="clear" w:color="auto" w:fill="auto"/>
            <w:vAlign w:val="bottom"/>
          </w:tcPr>
          <w:p w14:paraId="25C870D8"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280" w:type="dxa"/>
            <w:tcBorders>
              <w:bottom w:val="single" w:sz="4" w:space="0" w:color="auto"/>
            </w:tcBorders>
            <w:shd w:val="clear" w:color="auto" w:fill="auto"/>
            <w:vAlign w:val="bottom"/>
          </w:tcPr>
          <w:p w14:paraId="159DCDDC"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7EBAA779" w14:textId="77777777" w:rsidTr="005E3611">
        <w:tc>
          <w:tcPr>
            <w:tcW w:w="4087" w:type="dxa"/>
            <w:shd w:val="clear" w:color="auto" w:fill="auto"/>
          </w:tcPr>
          <w:p w14:paraId="322B4280" w14:textId="77777777" w:rsidR="006B163F" w:rsidRPr="009F35D2" w:rsidRDefault="006B163F" w:rsidP="00927FE6">
            <w:pPr>
              <w:autoSpaceDE w:val="0"/>
              <w:autoSpaceDN w:val="0"/>
              <w:spacing w:after="0" w:line="240" w:lineRule="auto"/>
              <w:ind w:right="-2"/>
              <w:rPr>
                <w:rFonts w:ascii="Times New Roman" w:hAnsi="Times New Roman" w:cs="Times New Roman"/>
                <w:sz w:val="16"/>
              </w:rPr>
            </w:pPr>
          </w:p>
        </w:tc>
        <w:tc>
          <w:tcPr>
            <w:tcW w:w="1854" w:type="dxa"/>
            <w:tcBorders>
              <w:top w:val="single" w:sz="4" w:space="0" w:color="auto"/>
            </w:tcBorders>
            <w:shd w:val="clear" w:color="auto" w:fill="auto"/>
          </w:tcPr>
          <w:p w14:paraId="40A2E591"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r w:rsidRPr="009F35D2">
              <w:rPr>
                <w:rFonts w:ascii="Times New Roman" w:hAnsi="Times New Roman" w:cs="Times New Roman"/>
                <w:sz w:val="16"/>
              </w:rPr>
              <w:t>должность</w:t>
            </w:r>
          </w:p>
        </w:tc>
        <w:tc>
          <w:tcPr>
            <w:tcW w:w="255" w:type="dxa"/>
            <w:shd w:val="clear" w:color="auto" w:fill="auto"/>
          </w:tcPr>
          <w:p w14:paraId="444DC6F0"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1335" w:type="dxa"/>
            <w:tcBorders>
              <w:top w:val="single" w:sz="4" w:space="0" w:color="auto"/>
            </w:tcBorders>
            <w:shd w:val="clear" w:color="auto" w:fill="auto"/>
          </w:tcPr>
          <w:p w14:paraId="76D5C82A"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r w:rsidRPr="009F35D2">
              <w:rPr>
                <w:rFonts w:ascii="Times New Roman" w:hAnsi="Times New Roman" w:cs="Times New Roman"/>
                <w:sz w:val="16"/>
              </w:rPr>
              <w:t>подпись</w:t>
            </w:r>
          </w:p>
        </w:tc>
        <w:tc>
          <w:tcPr>
            <w:tcW w:w="255" w:type="dxa"/>
            <w:shd w:val="clear" w:color="auto" w:fill="auto"/>
          </w:tcPr>
          <w:p w14:paraId="026CF171"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2280" w:type="dxa"/>
            <w:tcBorders>
              <w:top w:val="single" w:sz="4" w:space="0" w:color="auto"/>
            </w:tcBorders>
            <w:shd w:val="clear" w:color="auto" w:fill="auto"/>
          </w:tcPr>
          <w:p w14:paraId="28772B08" w14:textId="77777777" w:rsidR="006B163F" w:rsidRPr="009F35D2" w:rsidRDefault="006B163F" w:rsidP="00927FE6">
            <w:pPr>
              <w:autoSpaceDE w:val="0"/>
              <w:autoSpaceDN w:val="0"/>
              <w:spacing w:after="0" w:line="240" w:lineRule="auto"/>
              <w:ind w:right="-2"/>
              <w:rPr>
                <w:rFonts w:ascii="Times New Roman" w:hAnsi="Times New Roman" w:cs="Times New Roman"/>
                <w:sz w:val="16"/>
              </w:rPr>
            </w:pPr>
            <w:r w:rsidRPr="009F35D2">
              <w:rPr>
                <w:rFonts w:ascii="Times New Roman" w:hAnsi="Times New Roman" w:cs="Times New Roman"/>
                <w:sz w:val="16"/>
              </w:rPr>
              <w:t>расшифровка подписи         дата</w:t>
            </w:r>
          </w:p>
        </w:tc>
      </w:tr>
      <w:tr w:rsidR="009F35D2" w:rsidRPr="009F35D2" w14:paraId="3AC38406" w14:textId="77777777" w:rsidTr="005E3611">
        <w:tc>
          <w:tcPr>
            <w:tcW w:w="4087" w:type="dxa"/>
            <w:shd w:val="clear" w:color="auto" w:fill="auto"/>
            <w:vAlign w:val="bottom"/>
          </w:tcPr>
          <w:p w14:paraId="59B7CE6F" w14:textId="77777777" w:rsidR="006B163F" w:rsidRPr="009F35D2" w:rsidRDefault="006B163F" w:rsidP="00927FE6">
            <w:pPr>
              <w:autoSpaceDE w:val="0"/>
              <w:autoSpaceDN w:val="0"/>
              <w:spacing w:after="0" w:line="240" w:lineRule="auto"/>
              <w:ind w:right="-269"/>
              <w:rPr>
                <w:rFonts w:ascii="Times New Roman" w:hAnsi="Times New Roman" w:cs="Times New Roman"/>
              </w:rPr>
            </w:pPr>
            <w:r w:rsidRPr="009F35D2">
              <w:rPr>
                <w:rFonts w:ascii="Times New Roman" w:hAnsi="Times New Roman" w:cs="Times New Roman"/>
              </w:rPr>
              <w:t>других заинтересованных органов и организаций</w:t>
            </w:r>
          </w:p>
        </w:tc>
        <w:tc>
          <w:tcPr>
            <w:tcW w:w="1854" w:type="dxa"/>
            <w:tcBorders>
              <w:bottom w:val="single" w:sz="4" w:space="0" w:color="auto"/>
            </w:tcBorders>
            <w:shd w:val="clear" w:color="auto" w:fill="auto"/>
            <w:vAlign w:val="bottom"/>
          </w:tcPr>
          <w:p w14:paraId="7B774D5D"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55" w:type="dxa"/>
            <w:tcBorders>
              <w:bottom w:val="single" w:sz="4" w:space="0" w:color="auto"/>
            </w:tcBorders>
            <w:shd w:val="clear" w:color="auto" w:fill="auto"/>
            <w:vAlign w:val="bottom"/>
          </w:tcPr>
          <w:p w14:paraId="2ADFEF35"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1335" w:type="dxa"/>
            <w:tcBorders>
              <w:bottom w:val="single" w:sz="4" w:space="0" w:color="auto"/>
            </w:tcBorders>
            <w:shd w:val="clear" w:color="auto" w:fill="auto"/>
            <w:vAlign w:val="bottom"/>
          </w:tcPr>
          <w:p w14:paraId="6BE898FF"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55" w:type="dxa"/>
            <w:tcBorders>
              <w:bottom w:val="single" w:sz="4" w:space="0" w:color="auto"/>
            </w:tcBorders>
            <w:shd w:val="clear" w:color="auto" w:fill="auto"/>
            <w:vAlign w:val="bottom"/>
          </w:tcPr>
          <w:p w14:paraId="5542592F"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280" w:type="dxa"/>
            <w:tcBorders>
              <w:bottom w:val="single" w:sz="4" w:space="0" w:color="auto"/>
            </w:tcBorders>
            <w:shd w:val="clear" w:color="auto" w:fill="auto"/>
            <w:vAlign w:val="bottom"/>
          </w:tcPr>
          <w:p w14:paraId="6D64454D" w14:textId="77777777" w:rsidR="006B163F" w:rsidRPr="009F35D2" w:rsidRDefault="006B163F" w:rsidP="00927FE6">
            <w:pPr>
              <w:autoSpaceDE w:val="0"/>
              <w:autoSpaceDN w:val="0"/>
              <w:spacing w:after="0" w:line="240" w:lineRule="auto"/>
              <w:ind w:right="-2"/>
              <w:rPr>
                <w:rFonts w:ascii="Times New Roman" w:hAnsi="Times New Roman" w:cs="Times New Roman"/>
              </w:rPr>
            </w:pPr>
          </w:p>
        </w:tc>
      </w:tr>
      <w:tr w:rsidR="009F35D2" w:rsidRPr="009F35D2" w14:paraId="412A911C" w14:textId="77777777" w:rsidTr="005E3611">
        <w:tc>
          <w:tcPr>
            <w:tcW w:w="4087" w:type="dxa"/>
            <w:shd w:val="clear" w:color="auto" w:fill="auto"/>
          </w:tcPr>
          <w:p w14:paraId="79ACA721" w14:textId="77777777" w:rsidR="006B163F" w:rsidRPr="009F35D2" w:rsidRDefault="006B163F" w:rsidP="00927FE6">
            <w:pPr>
              <w:autoSpaceDE w:val="0"/>
              <w:autoSpaceDN w:val="0"/>
              <w:spacing w:after="0" w:line="240" w:lineRule="auto"/>
              <w:ind w:right="-2"/>
              <w:rPr>
                <w:rFonts w:ascii="Times New Roman" w:hAnsi="Times New Roman" w:cs="Times New Roman"/>
                <w:sz w:val="16"/>
              </w:rPr>
            </w:pPr>
          </w:p>
        </w:tc>
        <w:tc>
          <w:tcPr>
            <w:tcW w:w="1854" w:type="dxa"/>
            <w:tcBorders>
              <w:top w:val="single" w:sz="4" w:space="0" w:color="auto"/>
            </w:tcBorders>
            <w:shd w:val="clear" w:color="auto" w:fill="auto"/>
          </w:tcPr>
          <w:p w14:paraId="6F948BBB"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r w:rsidRPr="009F35D2">
              <w:rPr>
                <w:rFonts w:ascii="Times New Roman" w:hAnsi="Times New Roman" w:cs="Times New Roman"/>
                <w:sz w:val="16"/>
              </w:rPr>
              <w:t>должность</w:t>
            </w:r>
          </w:p>
        </w:tc>
        <w:tc>
          <w:tcPr>
            <w:tcW w:w="255" w:type="dxa"/>
            <w:tcBorders>
              <w:top w:val="single" w:sz="4" w:space="0" w:color="auto"/>
            </w:tcBorders>
            <w:shd w:val="clear" w:color="auto" w:fill="auto"/>
          </w:tcPr>
          <w:p w14:paraId="30C170C2"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1335" w:type="dxa"/>
            <w:tcBorders>
              <w:top w:val="single" w:sz="4" w:space="0" w:color="auto"/>
            </w:tcBorders>
            <w:shd w:val="clear" w:color="auto" w:fill="auto"/>
          </w:tcPr>
          <w:p w14:paraId="080F84A4"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r w:rsidRPr="009F35D2">
              <w:rPr>
                <w:rFonts w:ascii="Times New Roman" w:hAnsi="Times New Roman" w:cs="Times New Roman"/>
                <w:sz w:val="16"/>
              </w:rPr>
              <w:t>подпись</w:t>
            </w:r>
          </w:p>
        </w:tc>
        <w:tc>
          <w:tcPr>
            <w:tcW w:w="255" w:type="dxa"/>
            <w:tcBorders>
              <w:top w:val="single" w:sz="4" w:space="0" w:color="auto"/>
            </w:tcBorders>
            <w:shd w:val="clear" w:color="auto" w:fill="auto"/>
          </w:tcPr>
          <w:p w14:paraId="566049F7" w14:textId="77777777" w:rsidR="006B163F" w:rsidRPr="009F35D2" w:rsidRDefault="006B163F" w:rsidP="00927FE6">
            <w:pPr>
              <w:autoSpaceDE w:val="0"/>
              <w:autoSpaceDN w:val="0"/>
              <w:spacing w:after="0" w:line="240" w:lineRule="auto"/>
              <w:ind w:right="-2"/>
              <w:jc w:val="center"/>
              <w:rPr>
                <w:rFonts w:ascii="Times New Roman" w:hAnsi="Times New Roman" w:cs="Times New Roman"/>
                <w:sz w:val="16"/>
              </w:rPr>
            </w:pPr>
          </w:p>
        </w:tc>
        <w:tc>
          <w:tcPr>
            <w:tcW w:w="2280" w:type="dxa"/>
            <w:tcBorders>
              <w:top w:val="single" w:sz="4" w:space="0" w:color="auto"/>
            </w:tcBorders>
            <w:shd w:val="clear" w:color="auto" w:fill="auto"/>
          </w:tcPr>
          <w:p w14:paraId="47026006" w14:textId="77777777" w:rsidR="006B163F" w:rsidRPr="009F35D2" w:rsidRDefault="006B163F" w:rsidP="00927FE6">
            <w:pPr>
              <w:autoSpaceDE w:val="0"/>
              <w:autoSpaceDN w:val="0"/>
              <w:spacing w:after="0" w:line="240" w:lineRule="auto"/>
              <w:ind w:right="-2"/>
              <w:rPr>
                <w:rFonts w:ascii="Times New Roman" w:hAnsi="Times New Roman" w:cs="Times New Roman"/>
                <w:sz w:val="16"/>
              </w:rPr>
            </w:pPr>
            <w:r w:rsidRPr="009F35D2">
              <w:rPr>
                <w:rFonts w:ascii="Times New Roman" w:hAnsi="Times New Roman" w:cs="Times New Roman"/>
                <w:sz w:val="16"/>
              </w:rPr>
              <w:t xml:space="preserve">расшифровка подписи          дата </w:t>
            </w:r>
          </w:p>
        </w:tc>
      </w:tr>
      <w:tr w:rsidR="006B163F" w:rsidRPr="009F35D2" w14:paraId="50216D1E" w14:textId="77777777" w:rsidTr="005E3611">
        <w:tc>
          <w:tcPr>
            <w:tcW w:w="4087" w:type="dxa"/>
            <w:shd w:val="clear" w:color="auto" w:fill="auto"/>
          </w:tcPr>
          <w:p w14:paraId="190DAB3A" w14:textId="77777777" w:rsidR="006B163F" w:rsidRPr="009F35D2" w:rsidRDefault="006B163F" w:rsidP="00927FE6">
            <w:pPr>
              <w:spacing w:after="0" w:line="240" w:lineRule="auto"/>
              <w:rPr>
                <w:rFonts w:ascii="Times New Roman" w:hAnsi="Times New Roman" w:cs="Times New Roman"/>
              </w:rPr>
            </w:pPr>
          </w:p>
        </w:tc>
        <w:tc>
          <w:tcPr>
            <w:tcW w:w="1854" w:type="dxa"/>
            <w:shd w:val="clear" w:color="auto" w:fill="auto"/>
          </w:tcPr>
          <w:p w14:paraId="3C6E918F"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55" w:type="dxa"/>
            <w:shd w:val="clear" w:color="auto" w:fill="auto"/>
          </w:tcPr>
          <w:p w14:paraId="78D2EB58"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1335" w:type="dxa"/>
            <w:shd w:val="clear" w:color="auto" w:fill="auto"/>
          </w:tcPr>
          <w:p w14:paraId="4E9B8B59"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55" w:type="dxa"/>
            <w:shd w:val="clear" w:color="auto" w:fill="auto"/>
          </w:tcPr>
          <w:p w14:paraId="403DC341"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c>
          <w:tcPr>
            <w:tcW w:w="2280" w:type="dxa"/>
            <w:shd w:val="clear" w:color="auto" w:fill="auto"/>
          </w:tcPr>
          <w:p w14:paraId="1C785A00" w14:textId="77777777" w:rsidR="006B163F" w:rsidRPr="009F35D2" w:rsidRDefault="006B163F" w:rsidP="00927FE6">
            <w:pPr>
              <w:autoSpaceDE w:val="0"/>
              <w:autoSpaceDN w:val="0"/>
              <w:spacing w:after="0" w:line="240" w:lineRule="auto"/>
              <w:ind w:right="-2"/>
              <w:jc w:val="center"/>
              <w:rPr>
                <w:rFonts w:ascii="Times New Roman" w:hAnsi="Times New Roman" w:cs="Times New Roman"/>
              </w:rPr>
            </w:pPr>
          </w:p>
        </w:tc>
      </w:tr>
    </w:tbl>
    <w:p w14:paraId="2D63FDCD" w14:textId="77777777" w:rsidR="006B163F" w:rsidRPr="009F35D2" w:rsidRDefault="006B163F" w:rsidP="00927FE6">
      <w:pPr>
        <w:spacing w:after="0" w:line="240" w:lineRule="auto"/>
        <w:rPr>
          <w:rFonts w:ascii="Times New Roman" w:hAnsi="Times New Roman" w:cs="Times New Roman"/>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5123"/>
      </w:tblGrid>
      <w:tr w:rsidR="00632ADA" w:rsidRPr="009F35D2" w14:paraId="715DA28A" w14:textId="77777777" w:rsidTr="006A55F9">
        <w:tc>
          <w:tcPr>
            <w:tcW w:w="5210" w:type="dxa"/>
          </w:tcPr>
          <w:p w14:paraId="2639977B" w14:textId="77777777" w:rsidR="00632ADA" w:rsidRPr="009F35D2" w:rsidRDefault="00632ADA" w:rsidP="006A55F9">
            <w:pPr>
              <w:tabs>
                <w:tab w:val="left" w:pos="1766"/>
              </w:tabs>
              <w:rPr>
                <w:rFonts w:ascii="Times New Roman" w:hAnsi="Times New Roman" w:cs="Times New Roman"/>
                <w:b/>
                <w:lang w:eastAsia="ru-RU"/>
              </w:rPr>
            </w:pPr>
            <w:r w:rsidRPr="009F35D2">
              <w:rPr>
                <w:rFonts w:ascii="Times New Roman" w:hAnsi="Times New Roman" w:cs="Times New Roman"/>
                <w:b/>
                <w:lang w:eastAsia="ru-RU"/>
              </w:rPr>
              <w:t>Заказчик:</w:t>
            </w:r>
          </w:p>
          <w:p w14:paraId="0A750DB9" w14:textId="77777777" w:rsidR="00632ADA" w:rsidRPr="009F35D2" w:rsidRDefault="00632ADA" w:rsidP="006A55F9">
            <w:pPr>
              <w:tabs>
                <w:tab w:val="left" w:pos="1766"/>
              </w:tabs>
              <w:rPr>
                <w:rFonts w:ascii="Times New Roman" w:hAnsi="Times New Roman" w:cs="Times New Roman"/>
                <w:lang w:eastAsia="ru-RU"/>
              </w:rPr>
            </w:pPr>
            <w:r w:rsidRPr="009F35D2">
              <w:rPr>
                <w:rFonts w:ascii="Times New Roman" w:hAnsi="Times New Roman" w:cs="Times New Roman"/>
                <w:lang w:eastAsia="ru-RU"/>
              </w:rPr>
              <w:t>Генеральный директор</w:t>
            </w:r>
          </w:p>
          <w:p w14:paraId="479C22FC" w14:textId="77777777" w:rsidR="00632ADA" w:rsidRPr="009F35D2" w:rsidRDefault="00632ADA" w:rsidP="006A55F9">
            <w:pPr>
              <w:tabs>
                <w:tab w:val="left" w:pos="1766"/>
              </w:tabs>
              <w:rPr>
                <w:rFonts w:ascii="Times New Roman" w:hAnsi="Times New Roman" w:cs="Times New Roman"/>
                <w:lang w:eastAsia="ru-RU"/>
              </w:rPr>
            </w:pPr>
            <w:r w:rsidRPr="009F35D2">
              <w:rPr>
                <w:rFonts w:ascii="Times New Roman" w:hAnsi="Times New Roman" w:cs="Times New Roman"/>
                <w:lang w:eastAsia="ru-RU"/>
              </w:rPr>
              <w:t>АО «Энергосервис Волги»</w:t>
            </w:r>
          </w:p>
          <w:p w14:paraId="4BF700E7" w14:textId="77777777" w:rsidR="00632ADA" w:rsidRPr="009F35D2" w:rsidRDefault="00632ADA" w:rsidP="006A55F9">
            <w:pPr>
              <w:tabs>
                <w:tab w:val="left" w:pos="1766"/>
              </w:tabs>
              <w:rPr>
                <w:rFonts w:ascii="Times New Roman" w:hAnsi="Times New Roman" w:cs="Times New Roman"/>
                <w:lang w:eastAsia="ru-RU"/>
              </w:rPr>
            </w:pPr>
          </w:p>
          <w:p w14:paraId="5DEA7236" w14:textId="77777777" w:rsidR="00632ADA" w:rsidRPr="009F35D2" w:rsidRDefault="00632ADA" w:rsidP="006A55F9">
            <w:pPr>
              <w:tabs>
                <w:tab w:val="left" w:pos="1766"/>
              </w:tabs>
              <w:rPr>
                <w:rFonts w:ascii="Times New Roman" w:hAnsi="Times New Roman" w:cs="Times New Roman"/>
                <w:lang w:eastAsia="ru-RU"/>
              </w:rPr>
            </w:pPr>
            <w:r w:rsidRPr="009F35D2">
              <w:rPr>
                <w:rFonts w:ascii="Times New Roman" w:hAnsi="Times New Roman" w:cs="Times New Roman"/>
                <w:lang w:eastAsia="ru-RU"/>
              </w:rPr>
              <w:t>_______________Проскуркин М.К.</w:t>
            </w:r>
          </w:p>
        </w:tc>
        <w:tc>
          <w:tcPr>
            <w:tcW w:w="5211" w:type="dxa"/>
          </w:tcPr>
          <w:p w14:paraId="062C68B9" w14:textId="77777777" w:rsidR="00632ADA" w:rsidRDefault="00632ADA" w:rsidP="006A55F9">
            <w:pPr>
              <w:tabs>
                <w:tab w:val="left" w:pos="1766"/>
              </w:tabs>
              <w:rPr>
                <w:rFonts w:ascii="Times New Roman" w:hAnsi="Times New Roman" w:cs="Times New Roman"/>
                <w:b/>
                <w:lang w:eastAsia="ru-RU"/>
              </w:rPr>
            </w:pPr>
            <w:r w:rsidRPr="009F35D2">
              <w:rPr>
                <w:rFonts w:ascii="Times New Roman" w:hAnsi="Times New Roman" w:cs="Times New Roman"/>
                <w:b/>
                <w:lang w:eastAsia="ru-RU"/>
              </w:rPr>
              <w:t>Подрядчик:</w:t>
            </w:r>
          </w:p>
          <w:p w14:paraId="39B1B446" w14:textId="455439AA" w:rsidR="00632ADA" w:rsidRPr="00DE1A93" w:rsidRDefault="00632ADA" w:rsidP="006A55F9">
            <w:pPr>
              <w:tabs>
                <w:tab w:val="left" w:pos="1766"/>
              </w:tabs>
              <w:rPr>
                <w:rFonts w:ascii="Times New Roman" w:hAnsi="Times New Roman" w:cs="Times New Roman"/>
                <w:lang w:eastAsia="ru-RU"/>
              </w:rPr>
            </w:pPr>
          </w:p>
        </w:tc>
      </w:tr>
    </w:tbl>
    <w:p w14:paraId="3F65BC4D" w14:textId="77777777" w:rsidR="006B163F" w:rsidRPr="009F35D2" w:rsidRDefault="006B163F" w:rsidP="00927FE6">
      <w:pPr>
        <w:spacing w:after="0" w:line="240" w:lineRule="auto"/>
        <w:rPr>
          <w:rFonts w:ascii="Times New Roman" w:hAnsi="Times New Roman" w:cs="Times New Roman"/>
        </w:rPr>
        <w:sectPr w:rsidR="006B163F" w:rsidRPr="009F35D2" w:rsidSect="005E3611">
          <w:pgSz w:w="11907" w:h="16840"/>
          <w:pgMar w:top="567" w:right="707" w:bottom="567" w:left="1134" w:header="720" w:footer="720" w:gutter="0"/>
          <w:cols w:space="720"/>
        </w:sectPr>
      </w:pPr>
    </w:p>
    <w:p w14:paraId="3CF5A998" w14:textId="400C4494" w:rsidR="006B163F" w:rsidRPr="009F35D2" w:rsidRDefault="00FD4DAC" w:rsidP="0052595C">
      <w:pPr>
        <w:pStyle w:val="16"/>
        <w:jc w:val="right"/>
        <w:rPr>
          <w:sz w:val="22"/>
          <w:szCs w:val="24"/>
        </w:rPr>
      </w:pPr>
      <w:r w:rsidRPr="009F35D2">
        <w:rPr>
          <w:sz w:val="22"/>
          <w:szCs w:val="24"/>
        </w:rPr>
        <w:t>Приложение № 14</w:t>
      </w:r>
    </w:p>
    <w:p w14:paraId="3777FAF8" w14:textId="77777777" w:rsidR="006B163F" w:rsidRPr="009F35D2" w:rsidRDefault="006B163F" w:rsidP="0052595C">
      <w:pPr>
        <w:spacing w:after="0" w:line="240" w:lineRule="auto"/>
        <w:jc w:val="right"/>
        <w:rPr>
          <w:rFonts w:ascii="Times New Roman" w:hAnsi="Times New Roman" w:cs="Times New Roman"/>
          <w:szCs w:val="24"/>
        </w:rPr>
      </w:pPr>
      <w:r w:rsidRPr="009F35D2">
        <w:rPr>
          <w:rFonts w:ascii="Times New Roman" w:hAnsi="Times New Roman" w:cs="Times New Roman"/>
          <w:szCs w:val="24"/>
        </w:rPr>
        <w:t>к договору подряда № _______________ от _____________ г.</w:t>
      </w:r>
    </w:p>
    <w:p w14:paraId="10E3D244" w14:textId="77777777" w:rsidR="006B163F" w:rsidRPr="009F35D2" w:rsidRDefault="006B163F" w:rsidP="0052595C">
      <w:pPr>
        <w:tabs>
          <w:tab w:val="left" w:pos="1560"/>
        </w:tabs>
        <w:spacing w:after="0" w:line="240" w:lineRule="auto"/>
        <w:jc w:val="center"/>
        <w:rPr>
          <w:rFonts w:ascii="Times New Roman" w:hAnsi="Times New Roman" w:cs="Times New Roman"/>
          <w:b/>
          <w:bCs/>
          <w:szCs w:val="24"/>
        </w:rPr>
      </w:pPr>
    </w:p>
    <w:p w14:paraId="0F0629D6" w14:textId="77777777" w:rsidR="006B163F" w:rsidRPr="009F35D2" w:rsidRDefault="006B163F" w:rsidP="0052595C">
      <w:pPr>
        <w:spacing w:after="0" w:line="240" w:lineRule="auto"/>
        <w:jc w:val="center"/>
        <w:rPr>
          <w:rFonts w:ascii="Times New Roman" w:hAnsi="Times New Roman" w:cs="Times New Roman"/>
          <w:b/>
          <w:szCs w:val="24"/>
        </w:rPr>
      </w:pPr>
      <w:r w:rsidRPr="009F35D2">
        <w:rPr>
          <w:rFonts w:ascii="Times New Roman" w:hAnsi="Times New Roman" w:cs="Times New Roman"/>
          <w:b/>
          <w:szCs w:val="24"/>
        </w:rPr>
        <w:t>А К Т</w:t>
      </w:r>
    </w:p>
    <w:p w14:paraId="7A7FB3E1" w14:textId="77777777" w:rsidR="006B163F" w:rsidRPr="009F35D2" w:rsidRDefault="006B163F" w:rsidP="0052595C">
      <w:pPr>
        <w:tabs>
          <w:tab w:val="left" w:pos="1560"/>
        </w:tabs>
        <w:spacing w:after="0" w:line="240" w:lineRule="auto"/>
        <w:jc w:val="center"/>
        <w:rPr>
          <w:rFonts w:ascii="Times New Roman" w:hAnsi="Times New Roman" w:cs="Times New Roman"/>
          <w:b/>
          <w:szCs w:val="24"/>
        </w:rPr>
      </w:pPr>
      <w:r w:rsidRPr="009F35D2">
        <w:rPr>
          <w:rFonts w:ascii="Times New Roman" w:hAnsi="Times New Roman" w:cs="Times New Roman"/>
          <w:b/>
          <w:szCs w:val="24"/>
        </w:rPr>
        <w:t>рабочей комиссии о приемке оборудования после индивидуального испытания</w:t>
      </w:r>
    </w:p>
    <w:p w14:paraId="1024C756" w14:textId="77777777" w:rsidR="006B163F" w:rsidRPr="009F35D2" w:rsidRDefault="006B163F" w:rsidP="0052595C">
      <w:pPr>
        <w:tabs>
          <w:tab w:val="left" w:pos="1560"/>
        </w:tabs>
        <w:spacing w:after="0" w:line="240" w:lineRule="auto"/>
        <w:jc w:val="center"/>
        <w:rPr>
          <w:rFonts w:ascii="Times New Roman" w:hAnsi="Times New Roman" w:cs="Times New Roman"/>
          <w:b/>
          <w:szCs w:val="24"/>
        </w:rPr>
      </w:pPr>
      <w:r w:rsidRPr="009F35D2">
        <w:rPr>
          <w:rFonts w:ascii="Times New Roman" w:hAnsi="Times New Roman" w:cs="Times New Roman"/>
          <w:b/>
          <w:szCs w:val="24"/>
        </w:rPr>
        <w:t>для комплексного опробования</w:t>
      </w:r>
    </w:p>
    <w:p w14:paraId="6DFFE6D0" w14:textId="77777777" w:rsidR="006B163F" w:rsidRPr="009F35D2" w:rsidRDefault="006B163F" w:rsidP="0052595C">
      <w:pPr>
        <w:tabs>
          <w:tab w:val="left" w:pos="1560"/>
        </w:tabs>
        <w:spacing w:after="0" w:line="240" w:lineRule="auto"/>
        <w:jc w:val="center"/>
        <w:rPr>
          <w:rFonts w:ascii="Times New Roman" w:hAnsi="Times New Roman" w:cs="Times New Roman"/>
          <w:b/>
          <w:szCs w:val="24"/>
        </w:rPr>
      </w:pPr>
    </w:p>
    <w:p w14:paraId="0D4698BA" w14:textId="77777777" w:rsidR="006B163F" w:rsidRPr="009F35D2" w:rsidRDefault="006B163F" w:rsidP="0052595C">
      <w:pPr>
        <w:tabs>
          <w:tab w:val="left" w:pos="1560"/>
        </w:tabs>
        <w:spacing w:after="0" w:line="240" w:lineRule="auto"/>
        <w:rPr>
          <w:rFonts w:ascii="Times New Roman" w:hAnsi="Times New Roman" w:cs="Times New Roman"/>
          <w:b/>
          <w:szCs w:val="24"/>
        </w:rPr>
      </w:pPr>
      <w:r w:rsidRPr="009F35D2">
        <w:rPr>
          <w:rFonts w:ascii="Times New Roman" w:hAnsi="Times New Roman" w:cs="Times New Roman"/>
          <w:szCs w:val="24"/>
        </w:rPr>
        <w:t>г.</w:t>
      </w:r>
      <w:r w:rsidRPr="009F35D2">
        <w:rPr>
          <w:rFonts w:ascii="Times New Roman" w:hAnsi="Times New Roman" w:cs="Times New Roman"/>
          <w:noProof/>
          <w:szCs w:val="24"/>
        </w:rPr>
        <w:t>_____________</w:t>
      </w:r>
      <w:r w:rsidRPr="009F35D2">
        <w:rPr>
          <w:rFonts w:ascii="Times New Roman" w:hAnsi="Times New Roman" w:cs="Times New Roman"/>
          <w:noProof/>
          <w:szCs w:val="24"/>
        </w:rPr>
        <w:tab/>
      </w:r>
      <w:r w:rsidRPr="009F35D2">
        <w:rPr>
          <w:rFonts w:ascii="Times New Roman" w:hAnsi="Times New Roman" w:cs="Times New Roman"/>
          <w:szCs w:val="24"/>
        </w:rPr>
        <w:tab/>
      </w:r>
      <w:r w:rsidRPr="009F35D2">
        <w:rPr>
          <w:rFonts w:ascii="Times New Roman" w:hAnsi="Times New Roman" w:cs="Times New Roman"/>
          <w:szCs w:val="24"/>
        </w:rPr>
        <w:tab/>
      </w:r>
      <w:r w:rsidRPr="009F35D2">
        <w:rPr>
          <w:rFonts w:ascii="Times New Roman" w:hAnsi="Times New Roman" w:cs="Times New Roman"/>
          <w:szCs w:val="24"/>
        </w:rPr>
        <w:tab/>
      </w:r>
      <w:r w:rsidRPr="009F35D2">
        <w:rPr>
          <w:rFonts w:ascii="Times New Roman" w:hAnsi="Times New Roman" w:cs="Times New Roman"/>
          <w:szCs w:val="24"/>
        </w:rPr>
        <w:tab/>
      </w:r>
      <w:r w:rsidRPr="009F35D2">
        <w:rPr>
          <w:rFonts w:ascii="Times New Roman" w:hAnsi="Times New Roman" w:cs="Times New Roman"/>
          <w:szCs w:val="24"/>
        </w:rPr>
        <w:tab/>
      </w:r>
      <w:r w:rsidRPr="009F35D2">
        <w:rPr>
          <w:rFonts w:ascii="Times New Roman" w:hAnsi="Times New Roman" w:cs="Times New Roman"/>
          <w:szCs w:val="24"/>
        </w:rPr>
        <w:tab/>
        <w:t>«____»</w:t>
      </w:r>
      <w:r w:rsidRPr="009F35D2">
        <w:rPr>
          <w:rFonts w:ascii="Times New Roman" w:hAnsi="Times New Roman" w:cs="Times New Roman"/>
          <w:noProof/>
          <w:szCs w:val="24"/>
        </w:rPr>
        <w:t xml:space="preserve">_____________ </w:t>
      </w:r>
      <w:r w:rsidRPr="009F35D2">
        <w:rPr>
          <w:rFonts w:ascii="Times New Roman" w:hAnsi="Times New Roman" w:cs="Times New Roman"/>
          <w:bCs/>
          <w:noProof/>
          <w:szCs w:val="24"/>
        </w:rPr>
        <w:t>20</w:t>
      </w:r>
      <w:r w:rsidRPr="009F35D2">
        <w:rPr>
          <w:rFonts w:ascii="Times New Roman" w:hAnsi="Times New Roman" w:cs="Times New Roman"/>
          <w:noProof/>
          <w:szCs w:val="24"/>
        </w:rPr>
        <w:t xml:space="preserve">__ </w:t>
      </w:r>
      <w:r w:rsidRPr="009F35D2">
        <w:rPr>
          <w:rFonts w:ascii="Times New Roman" w:hAnsi="Times New Roman" w:cs="Times New Roman"/>
          <w:bCs/>
          <w:szCs w:val="24"/>
        </w:rPr>
        <w:t>г.</w:t>
      </w:r>
    </w:p>
    <w:p w14:paraId="685DBF0E" w14:textId="77777777" w:rsidR="006B163F" w:rsidRPr="009F35D2" w:rsidRDefault="006B163F" w:rsidP="0052595C">
      <w:pPr>
        <w:tabs>
          <w:tab w:val="left" w:pos="1560"/>
        </w:tabs>
        <w:spacing w:after="0" w:line="240" w:lineRule="auto"/>
        <w:ind w:firstLine="720"/>
        <w:rPr>
          <w:rFonts w:ascii="Times New Roman" w:hAnsi="Times New Roman" w:cs="Times New Roman"/>
          <w:bCs/>
          <w:szCs w:val="24"/>
        </w:rPr>
      </w:pPr>
    </w:p>
    <w:p w14:paraId="6F7771B9" w14:textId="77777777" w:rsidR="006B163F" w:rsidRPr="009F35D2" w:rsidRDefault="006B163F" w:rsidP="0052595C">
      <w:pPr>
        <w:spacing w:after="0" w:line="240" w:lineRule="auto"/>
        <w:rPr>
          <w:rFonts w:ascii="Times New Roman" w:hAnsi="Times New Roman" w:cs="Times New Roman"/>
          <w:noProof/>
          <w:szCs w:val="24"/>
        </w:rPr>
      </w:pPr>
      <w:r w:rsidRPr="009F35D2">
        <w:rPr>
          <w:rFonts w:ascii="Times New Roman" w:hAnsi="Times New Roman" w:cs="Times New Roman"/>
          <w:szCs w:val="24"/>
        </w:rPr>
        <w:t>Комиссия, назначенная_</w:t>
      </w:r>
      <w:r w:rsidRPr="009F35D2">
        <w:rPr>
          <w:rFonts w:ascii="Times New Roman" w:hAnsi="Times New Roman" w:cs="Times New Roman"/>
          <w:noProof/>
          <w:szCs w:val="24"/>
        </w:rPr>
        <w:t>_______________________</w:t>
      </w:r>
      <w:r w:rsidRPr="009F35D2">
        <w:rPr>
          <w:rFonts w:ascii="Times New Roman" w:hAnsi="Times New Roman" w:cs="Times New Roman"/>
          <w:szCs w:val="24"/>
        </w:rPr>
        <w:t>_________________________________</w:t>
      </w:r>
    </w:p>
    <w:p w14:paraId="5452A6CA" w14:textId="77777777" w:rsidR="006B163F" w:rsidRPr="009F35D2" w:rsidRDefault="006B163F" w:rsidP="0052595C">
      <w:pPr>
        <w:tabs>
          <w:tab w:val="left" w:pos="1560"/>
        </w:tabs>
        <w:spacing w:after="0" w:line="240" w:lineRule="auto"/>
        <w:rPr>
          <w:rFonts w:ascii="Times New Roman" w:hAnsi="Times New Roman" w:cs="Times New Roman"/>
          <w:szCs w:val="24"/>
        </w:rPr>
      </w:pPr>
      <w:r w:rsidRPr="009F35D2">
        <w:rPr>
          <w:rFonts w:ascii="Times New Roman" w:hAnsi="Times New Roman" w:cs="Times New Roman"/>
          <w:szCs w:val="24"/>
        </w:rPr>
        <w:t>_____________________________________________________________________________</w:t>
      </w:r>
    </w:p>
    <w:p w14:paraId="01D57279" w14:textId="77777777" w:rsidR="006B163F" w:rsidRPr="009F35D2" w:rsidRDefault="006B163F" w:rsidP="0052595C">
      <w:pPr>
        <w:tabs>
          <w:tab w:val="left" w:pos="1560"/>
        </w:tabs>
        <w:spacing w:after="0" w:line="240" w:lineRule="auto"/>
        <w:jc w:val="center"/>
        <w:rPr>
          <w:rFonts w:ascii="Times New Roman" w:hAnsi="Times New Roman" w:cs="Times New Roman"/>
          <w:sz w:val="24"/>
          <w:szCs w:val="24"/>
          <w:vertAlign w:val="superscript"/>
        </w:rPr>
      </w:pPr>
      <w:r w:rsidRPr="009F35D2">
        <w:rPr>
          <w:rFonts w:ascii="Times New Roman" w:hAnsi="Times New Roman" w:cs="Times New Roman"/>
          <w:sz w:val="24"/>
          <w:szCs w:val="24"/>
          <w:vertAlign w:val="superscript"/>
        </w:rPr>
        <w:t>(наименование организации-заказчика (застройщика), назначившей рабочую комиссию)</w:t>
      </w:r>
    </w:p>
    <w:p w14:paraId="74952C53"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noProof/>
          <w:lang w:eastAsia="ru-RU"/>
        </w:rPr>
        <w:drawing>
          <wp:anchor distT="0" distB="0" distL="114300" distR="114300" simplePos="0" relativeHeight="251662336" behindDoc="1" locked="0" layoutInCell="1" allowOverlap="1" wp14:anchorId="578EC49B" wp14:editId="1B195DBB">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9F35D2">
        <w:rPr>
          <w:rFonts w:ascii="Times New Roman" w:hAnsi="Times New Roman" w:cs="Times New Roman"/>
        </w:rPr>
        <w:t>приказом Общества от</w:t>
      </w:r>
      <w:r w:rsidRPr="009F35D2">
        <w:rPr>
          <w:rFonts w:ascii="Times New Roman" w:hAnsi="Times New Roman" w:cs="Times New Roman"/>
          <w:b/>
          <w:noProof/>
        </w:rPr>
        <w:t xml:space="preserve"> </w:t>
      </w:r>
      <w:r w:rsidRPr="009F35D2">
        <w:rPr>
          <w:rFonts w:ascii="Times New Roman" w:hAnsi="Times New Roman" w:cs="Times New Roman"/>
          <w:bCs/>
          <w:noProof/>
        </w:rPr>
        <w:t>"____"_</w:t>
      </w:r>
      <w:r w:rsidRPr="009F35D2">
        <w:rPr>
          <w:rFonts w:ascii="Times New Roman" w:hAnsi="Times New Roman" w:cs="Times New Roman"/>
          <w:noProof/>
        </w:rPr>
        <w:t>______________</w:t>
      </w:r>
      <w:r w:rsidRPr="009F35D2">
        <w:rPr>
          <w:rFonts w:ascii="Times New Roman" w:hAnsi="Times New Roman" w:cs="Times New Roman"/>
          <w:b/>
          <w:noProof/>
        </w:rPr>
        <w:t xml:space="preserve"> </w:t>
      </w:r>
      <w:r w:rsidRPr="009F35D2">
        <w:rPr>
          <w:rFonts w:ascii="Times New Roman" w:hAnsi="Times New Roman" w:cs="Times New Roman"/>
          <w:bCs/>
          <w:noProof/>
        </w:rPr>
        <w:t>20</w:t>
      </w:r>
      <w:r w:rsidRPr="009F35D2">
        <w:rPr>
          <w:rFonts w:ascii="Times New Roman" w:hAnsi="Times New Roman" w:cs="Times New Roman"/>
          <w:noProof/>
        </w:rPr>
        <w:t>__</w:t>
      </w:r>
      <w:r w:rsidRPr="009F35D2">
        <w:rPr>
          <w:rFonts w:ascii="Times New Roman" w:hAnsi="Times New Roman" w:cs="Times New Roman"/>
          <w:b/>
        </w:rPr>
        <w:t xml:space="preserve"> </w:t>
      </w:r>
      <w:r w:rsidRPr="009F35D2">
        <w:rPr>
          <w:rFonts w:ascii="Times New Roman" w:hAnsi="Times New Roman" w:cs="Times New Roman"/>
          <w:bCs/>
        </w:rPr>
        <w:t>г.</w:t>
      </w:r>
      <w:r w:rsidRPr="009F35D2">
        <w:rPr>
          <w:rFonts w:ascii="Times New Roman" w:hAnsi="Times New Roman" w:cs="Times New Roman"/>
          <w:bCs/>
          <w:noProof/>
        </w:rPr>
        <w:t xml:space="preserve"> №</w:t>
      </w:r>
      <w:r w:rsidRPr="009F35D2">
        <w:rPr>
          <w:rFonts w:ascii="Times New Roman" w:hAnsi="Times New Roman" w:cs="Times New Roman"/>
          <w:noProof/>
        </w:rPr>
        <w:t xml:space="preserve"> _______</w:t>
      </w:r>
    </w:p>
    <w:p w14:paraId="19D257FB"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в составе:</w:t>
      </w:r>
    </w:p>
    <w:p w14:paraId="3585EAE9"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bCs/>
        </w:rPr>
        <w:t>председателя</w:t>
      </w:r>
      <w:r w:rsidRPr="009F35D2">
        <w:rPr>
          <w:rFonts w:ascii="Times New Roman" w:hAnsi="Times New Roman" w:cs="Times New Roman"/>
          <w:bCs/>
          <w:noProof/>
        </w:rPr>
        <w:t xml:space="preserve"> -</w:t>
      </w:r>
      <w:r w:rsidRPr="009F35D2">
        <w:rPr>
          <w:rFonts w:ascii="Times New Roman" w:hAnsi="Times New Roman" w:cs="Times New Roman"/>
          <w:bCs/>
        </w:rPr>
        <w:t xml:space="preserve"> представителя заказчика (застройщика)</w:t>
      </w:r>
      <w:r w:rsidRPr="009F35D2">
        <w:rPr>
          <w:rFonts w:ascii="Times New Roman" w:hAnsi="Times New Roman" w:cs="Times New Roman"/>
          <w:noProof/>
        </w:rPr>
        <w:t>_____________</w:t>
      </w:r>
      <w:r w:rsidRPr="009F35D2">
        <w:rPr>
          <w:rFonts w:ascii="Times New Roman" w:hAnsi="Times New Roman" w:cs="Times New Roman"/>
        </w:rPr>
        <w:t>___________________________________________________</w:t>
      </w:r>
    </w:p>
    <w:p w14:paraId="6D91C55B"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(фамилия, имя, отчество, должность)</w:t>
      </w:r>
    </w:p>
    <w:p w14:paraId="0C4D36A9"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членов комиссии</w:t>
      </w:r>
      <w:r w:rsidRPr="009F35D2">
        <w:rPr>
          <w:rFonts w:ascii="Times New Roman" w:hAnsi="Times New Roman" w:cs="Times New Roman"/>
          <w:noProof/>
        </w:rPr>
        <w:t xml:space="preserve"> -</w:t>
      </w:r>
      <w:r w:rsidRPr="009F35D2">
        <w:rPr>
          <w:rFonts w:ascii="Times New Roman" w:hAnsi="Times New Roman" w:cs="Times New Roman"/>
        </w:rPr>
        <w:t xml:space="preserve"> представителей:</w:t>
      </w:r>
    </w:p>
    <w:p w14:paraId="0936BBF4"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bCs/>
        </w:rPr>
        <w:t>эксплуатационной организации</w:t>
      </w:r>
      <w:r w:rsidRPr="009F35D2">
        <w:rPr>
          <w:rFonts w:ascii="Times New Roman" w:hAnsi="Times New Roman" w:cs="Times New Roman"/>
          <w:b/>
          <w:noProof/>
        </w:rPr>
        <w:t xml:space="preserve"> __</w:t>
      </w:r>
      <w:r w:rsidRPr="009F35D2">
        <w:rPr>
          <w:rFonts w:ascii="Times New Roman" w:hAnsi="Times New Roman" w:cs="Times New Roman"/>
        </w:rPr>
        <w:t>__________________________________________________________________________</w:t>
      </w:r>
    </w:p>
    <w:p w14:paraId="13D528DB"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(фамилия, имя. отчество, должность)</w:t>
      </w:r>
    </w:p>
    <w:p w14:paraId="738D0949"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bCs/>
        </w:rPr>
        <w:t>генерального подрядчика</w:t>
      </w:r>
      <w:r w:rsidRPr="009F35D2">
        <w:rPr>
          <w:rFonts w:ascii="Times New Roman" w:hAnsi="Times New Roman" w:cs="Times New Roman"/>
          <w:noProof/>
        </w:rPr>
        <w:t xml:space="preserve"> ____________________________________________________</w:t>
      </w:r>
      <w:r w:rsidRPr="009F35D2">
        <w:rPr>
          <w:rFonts w:ascii="Times New Roman" w:hAnsi="Times New Roman" w:cs="Times New Roman"/>
        </w:rPr>
        <w:t>________________________</w:t>
      </w:r>
    </w:p>
    <w:p w14:paraId="04AA2A69"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(фамилия, имя, отчество, должность)</w:t>
      </w:r>
    </w:p>
    <w:p w14:paraId="0F29BF69"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bCs/>
        </w:rPr>
        <w:t>субподрядных (монтажных) организаций</w:t>
      </w:r>
      <w:r w:rsidRPr="009F35D2">
        <w:rPr>
          <w:rFonts w:ascii="Times New Roman" w:hAnsi="Times New Roman" w:cs="Times New Roman"/>
        </w:rPr>
        <w:t>_________________________________________________________________</w:t>
      </w:r>
    </w:p>
    <w:p w14:paraId="4FA0DAA3"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(фамилия, имя, отчество, должность)</w:t>
      </w:r>
    </w:p>
    <w:p w14:paraId="68F08198"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bCs/>
        </w:rPr>
        <w:t>генерального проектировщика</w:t>
      </w:r>
      <w:r w:rsidRPr="009F35D2">
        <w:rPr>
          <w:rFonts w:ascii="Times New Roman" w:hAnsi="Times New Roman" w:cs="Times New Roman"/>
          <w:noProof/>
        </w:rPr>
        <w:t xml:space="preserve"> ___</w:t>
      </w:r>
      <w:r w:rsidRPr="009F35D2">
        <w:rPr>
          <w:rFonts w:ascii="Times New Roman" w:hAnsi="Times New Roman" w:cs="Times New Roman"/>
        </w:rPr>
        <w:t>_________________________________________________________________________</w:t>
      </w:r>
    </w:p>
    <w:p w14:paraId="6DA89103"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 xml:space="preserve">(фамилия, имя, отчество, должность) </w:t>
      </w:r>
    </w:p>
    <w:p w14:paraId="76D01666" w14:textId="77777777" w:rsidR="006B163F" w:rsidRPr="009F35D2" w:rsidRDefault="006B163F" w:rsidP="0052595C">
      <w:pPr>
        <w:tabs>
          <w:tab w:val="left" w:pos="1560"/>
        </w:tabs>
        <w:spacing w:after="0" w:line="240" w:lineRule="auto"/>
        <w:rPr>
          <w:rFonts w:ascii="Times New Roman" w:hAnsi="Times New Roman" w:cs="Times New Roman"/>
          <w:bCs/>
        </w:rPr>
      </w:pPr>
    </w:p>
    <w:p w14:paraId="27F84011"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rPr>
        <w:t xml:space="preserve">других заинтересованных органов надзора и организаций </w:t>
      </w:r>
      <w:r w:rsidRPr="009F35D2">
        <w:rPr>
          <w:rFonts w:ascii="Times New Roman" w:hAnsi="Times New Roman" w:cs="Times New Roman"/>
          <w:i/>
        </w:rPr>
        <w:t>(при необходимости)</w:t>
      </w:r>
      <w:r w:rsidRPr="009F35D2">
        <w:rPr>
          <w:rFonts w:ascii="Times New Roman" w:hAnsi="Times New Roman" w:cs="Times New Roman"/>
          <w:noProof/>
        </w:rPr>
        <w:t xml:space="preserve"> </w:t>
      </w:r>
    </w:p>
    <w:p w14:paraId="79BE8D23"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rPr>
        <w:t>_____________________________________________________________________________</w:t>
      </w:r>
    </w:p>
    <w:p w14:paraId="1E396410"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(фамилия, имя, отчество, должность)</w:t>
      </w:r>
    </w:p>
    <w:p w14:paraId="1AC08677" w14:textId="77777777" w:rsidR="006B163F" w:rsidRPr="009F35D2" w:rsidRDefault="006B163F" w:rsidP="0052595C">
      <w:pPr>
        <w:spacing w:after="0" w:line="240" w:lineRule="auto"/>
        <w:rPr>
          <w:rFonts w:ascii="Times New Roman" w:hAnsi="Times New Roman" w:cs="Times New Roman"/>
        </w:rPr>
      </w:pPr>
      <w:r w:rsidRPr="009F35D2">
        <w:rPr>
          <w:rFonts w:ascii="Times New Roman" w:hAnsi="Times New Roman" w:cs="Times New Roman"/>
        </w:rPr>
        <w:t>УСТАНОВИЛА:</w:t>
      </w:r>
    </w:p>
    <w:p w14:paraId="66F35619" w14:textId="77777777" w:rsidR="006B163F" w:rsidRPr="009F35D2" w:rsidRDefault="006B163F" w:rsidP="0052595C">
      <w:pPr>
        <w:spacing w:after="0" w:line="240" w:lineRule="auto"/>
        <w:rPr>
          <w:rFonts w:ascii="Times New Roman" w:hAnsi="Times New Roman" w:cs="Times New Roman"/>
        </w:rPr>
      </w:pPr>
      <w:r w:rsidRPr="009F35D2">
        <w:rPr>
          <w:rFonts w:ascii="Times New Roman" w:hAnsi="Times New Roman" w:cs="Times New Roman"/>
          <w:bCs/>
          <w:noProof/>
        </w:rPr>
        <w:t>1.</w:t>
      </w:r>
      <w:r w:rsidRPr="009F35D2">
        <w:rPr>
          <w:rFonts w:ascii="Times New Roman" w:hAnsi="Times New Roman" w:cs="Times New Roman"/>
          <w:b/>
        </w:rPr>
        <w:t xml:space="preserve"> </w:t>
      </w:r>
      <w:r w:rsidRPr="009F35D2">
        <w:rPr>
          <w:rFonts w:ascii="Times New Roman" w:hAnsi="Times New Roman" w:cs="Times New Roman"/>
        </w:rPr>
        <w:t>Генеральным подрядчиком</w:t>
      </w:r>
      <w:r w:rsidRPr="009F35D2">
        <w:rPr>
          <w:rFonts w:ascii="Times New Roman" w:hAnsi="Times New Roman" w:cs="Times New Roman"/>
          <w:noProof/>
        </w:rPr>
        <w:t xml:space="preserve"> __________________________________</w:t>
      </w:r>
      <w:r w:rsidRPr="009F35D2">
        <w:rPr>
          <w:rFonts w:ascii="Times New Roman" w:hAnsi="Times New Roman" w:cs="Times New Roman"/>
        </w:rPr>
        <w:t>________________</w:t>
      </w:r>
    </w:p>
    <w:p w14:paraId="203AF93E"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 xml:space="preserve">                                  (наименование организации и ее ведомственная подчиненность) </w:t>
      </w:r>
    </w:p>
    <w:p w14:paraId="1178722E"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rPr>
        <w:t>предъявлено к приемке следующее оборудование:</w:t>
      </w:r>
      <w:r w:rsidRPr="009F35D2">
        <w:rPr>
          <w:rFonts w:ascii="Times New Roman" w:hAnsi="Times New Roman" w:cs="Times New Roman"/>
          <w:noProof/>
        </w:rPr>
        <w:t xml:space="preserve"> _______________</w:t>
      </w:r>
      <w:r w:rsidRPr="009F35D2">
        <w:rPr>
          <w:rFonts w:ascii="Times New Roman" w:hAnsi="Times New Roman" w:cs="Times New Roman"/>
        </w:rPr>
        <w:t>__________________</w:t>
      </w:r>
    </w:p>
    <w:p w14:paraId="54C0FA18"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noProof/>
          <w:vertAlign w:val="superscript"/>
        </w:rPr>
        <w:t xml:space="preserve">                                                                                            (</w:t>
      </w:r>
      <w:r w:rsidRPr="009F35D2">
        <w:rPr>
          <w:rFonts w:ascii="Times New Roman" w:hAnsi="Times New Roman" w:cs="Times New Roman"/>
          <w:vertAlign w:val="superscript"/>
        </w:rPr>
        <w:t>перечень оборудования и его краткая техническая характеристика)</w:t>
      </w:r>
    </w:p>
    <w:p w14:paraId="0A474B15"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_____________________________________________________________________________</w:t>
      </w:r>
    </w:p>
    <w:p w14:paraId="6C18085E" w14:textId="77777777" w:rsidR="006B163F" w:rsidRPr="009F35D2" w:rsidRDefault="006B163F" w:rsidP="0052595C">
      <w:pPr>
        <w:tabs>
          <w:tab w:val="left" w:pos="1560"/>
        </w:tabs>
        <w:spacing w:after="0" w:line="240" w:lineRule="auto"/>
        <w:jc w:val="center"/>
        <w:rPr>
          <w:rFonts w:ascii="Times New Roman" w:hAnsi="Times New Roman" w:cs="Times New Roman"/>
          <w:noProof/>
          <w:vertAlign w:val="superscript"/>
        </w:rPr>
      </w:pPr>
      <w:r w:rsidRPr="009F35D2">
        <w:rPr>
          <w:rFonts w:ascii="Times New Roman" w:hAnsi="Times New Roman" w:cs="Times New Roman"/>
          <w:vertAlign w:val="superscript"/>
        </w:rPr>
        <w:t>(при необходимости перечень указывается в приложении)</w:t>
      </w:r>
    </w:p>
    <w:p w14:paraId="7105F0A3"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rPr>
        <w:t>смонтированное в</w:t>
      </w:r>
      <w:r w:rsidRPr="009F35D2">
        <w:rPr>
          <w:rFonts w:ascii="Times New Roman" w:hAnsi="Times New Roman" w:cs="Times New Roman"/>
          <w:noProof/>
        </w:rPr>
        <w:t xml:space="preserve"> _______________________________________</w:t>
      </w:r>
      <w:r w:rsidRPr="009F35D2">
        <w:rPr>
          <w:rFonts w:ascii="Times New Roman" w:hAnsi="Times New Roman" w:cs="Times New Roman"/>
        </w:rPr>
        <w:t>______________________</w:t>
      </w:r>
    </w:p>
    <w:p w14:paraId="0BED8C0A"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 xml:space="preserve"> (наименование здания, сооружения, цеха)</w:t>
      </w:r>
    </w:p>
    <w:p w14:paraId="3322019F"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rPr>
        <w:t>входящего в состав</w:t>
      </w:r>
      <w:r w:rsidRPr="009F35D2">
        <w:rPr>
          <w:rFonts w:ascii="Times New Roman" w:hAnsi="Times New Roman" w:cs="Times New Roman"/>
          <w:noProof/>
        </w:rPr>
        <w:t xml:space="preserve"> _______________________________________</w:t>
      </w:r>
      <w:r w:rsidRPr="009F35D2">
        <w:rPr>
          <w:rFonts w:ascii="Times New Roman" w:hAnsi="Times New Roman" w:cs="Times New Roman"/>
        </w:rPr>
        <w:t>_____________________</w:t>
      </w:r>
    </w:p>
    <w:p w14:paraId="3AA50E1F"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 xml:space="preserve"> (наименование предприятия, его очереди, пускового этапа)</w:t>
      </w:r>
    </w:p>
    <w:p w14:paraId="691BA189" w14:textId="77777777" w:rsidR="006B163F" w:rsidRPr="009F35D2" w:rsidRDefault="006B163F" w:rsidP="0052595C">
      <w:pPr>
        <w:spacing w:after="0" w:line="240" w:lineRule="auto"/>
        <w:rPr>
          <w:rFonts w:ascii="Times New Roman" w:hAnsi="Times New Roman" w:cs="Times New Roman"/>
        </w:rPr>
      </w:pPr>
      <w:r w:rsidRPr="009F35D2">
        <w:rPr>
          <w:rFonts w:ascii="Times New Roman" w:hAnsi="Times New Roman" w:cs="Times New Roman"/>
        </w:rPr>
        <w:t>2. Монтажные работы выполнены _______________________________________________</w:t>
      </w:r>
    </w:p>
    <w:p w14:paraId="641102A6"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 xml:space="preserve">                                                                 (наименование монтажных организаций, их ведомственная подчиненность)</w:t>
      </w:r>
    </w:p>
    <w:p w14:paraId="7B9F7A22" w14:textId="77777777" w:rsidR="006B163F" w:rsidRPr="009F35D2" w:rsidRDefault="006B163F" w:rsidP="0052595C">
      <w:pPr>
        <w:spacing w:after="0" w:line="240" w:lineRule="auto"/>
        <w:rPr>
          <w:rFonts w:ascii="Times New Roman" w:hAnsi="Times New Roman" w:cs="Times New Roman"/>
        </w:rPr>
      </w:pPr>
      <w:r w:rsidRPr="009F35D2">
        <w:rPr>
          <w:rFonts w:ascii="Times New Roman" w:hAnsi="Times New Roman" w:cs="Times New Roman"/>
        </w:rPr>
        <w:t>3. Проектная документация разработана____</w:t>
      </w:r>
      <w:r w:rsidRPr="009F35D2">
        <w:rPr>
          <w:rFonts w:ascii="Times New Roman" w:hAnsi="Times New Roman" w:cs="Times New Roman"/>
          <w:noProof/>
        </w:rPr>
        <w:t>_______________________________________________________________</w:t>
      </w:r>
    </w:p>
    <w:p w14:paraId="301D76C5"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 xml:space="preserve"> (наименования проектных организаций и их ведомственная подчиненность,</w:t>
      </w:r>
      <w:r w:rsidRPr="009F35D2">
        <w:rPr>
          <w:rFonts w:ascii="Times New Roman" w:hAnsi="Times New Roman" w:cs="Times New Roman"/>
        </w:rPr>
        <w:t xml:space="preserve"> </w:t>
      </w:r>
      <w:r w:rsidRPr="009F35D2">
        <w:rPr>
          <w:rFonts w:ascii="Times New Roman" w:hAnsi="Times New Roman" w:cs="Times New Roman"/>
          <w:vertAlign w:val="superscript"/>
        </w:rPr>
        <w:t>номера чертежей и даты их составления)</w:t>
      </w:r>
    </w:p>
    <w:p w14:paraId="75622653" w14:textId="77777777" w:rsidR="006B163F" w:rsidRPr="009F35D2" w:rsidRDefault="006B163F" w:rsidP="0052595C">
      <w:pPr>
        <w:spacing w:after="0" w:line="240" w:lineRule="auto"/>
        <w:rPr>
          <w:rFonts w:ascii="Times New Roman" w:hAnsi="Times New Roman" w:cs="Times New Roman"/>
          <w:noProof/>
        </w:rPr>
      </w:pPr>
      <w:r w:rsidRPr="009F35D2">
        <w:rPr>
          <w:rFonts w:ascii="Times New Roman" w:hAnsi="Times New Roman" w:cs="Times New Roman"/>
          <w:bCs/>
          <w:noProof/>
        </w:rPr>
        <w:t>4.</w:t>
      </w:r>
      <w:r w:rsidRPr="009F35D2">
        <w:rPr>
          <w:rFonts w:ascii="Times New Roman" w:hAnsi="Times New Roman" w:cs="Times New Roman"/>
          <w:b/>
        </w:rPr>
        <w:t xml:space="preserve"> </w:t>
      </w:r>
      <w:r w:rsidRPr="009F35D2">
        <w:rPr>
          <w:rFonts w:ascii="Times New Roman" w:hAnsi="Times New Roman" w:cs="Times New Roman"/>
        </w:rPr>
        <w:t>Дата начала монтажных работ</w:t>
      </w:r>
      <w:r w:rsidRPr="009F35D2">
        <w:rPr>
          <w:rFonts w:ascii="Times New Roman" w:hAnsi="Times New Roman" w:cs="Times New Roman"/>
          <w:noProof/>
        </w:rPr>
        <w:t xml:space="preserve"> _________________________________________________</w:t>
      </w:r>
    </w:p>
    <w:p w14:paraId="51653849"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(месяц и год)</w:t>
      </w:r>
    </w:p>
    <w:p w14:paraId="332D255B" w14:textId="77777777" w:rsidR="006B163F" w:rsidRPr="009F35D2" w:rsidRDefault="006B163F" w:rsidP="0052595C">
      <w:pPr>
        <w:spacing w:after="0" w:line="240" w:lineRule="auto"/>
        <w:rPr>
          <w:rFonts w:ascii="Times New Roman" w:hAnsi="Times New Roman" w:cs="Times New Roman"/>
          <w:noProof/>
        </w:rPr>
      </w:pPr>
      <w:r w:rsidRPr="009F35D2">
        <w:rPr>
          <w:rFonts w:ascii="Times New Roman" w:hAnsi="Times New Roman" w:cs="Times New Roman"/>
        </w:rPr>
        <w:t>Дата окончания монтажных работ _____</w:t>
      </w:r>
      <w:r w:rsidRPr="009F35D2">
        <w:rPr>
          <w:rFonts w:ascii="Times New Roman" w:hAnsi="Times New Roman" w:cs="Times New Roman"/>
          <w:noProof/>
        </w:rPr>
        <w:t>___________________________________________</w:t>
      </w:r>
    </w:p>
    <w:p w14:paraId="65FEEFEB"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(месяц и год)</w:t>
      </w:r>
    </w:p>
    <w:p w14:paraId="0046FEBD" w14:textId="77777777" w:rsidR="006B163F" w:rsidRPr="009F35D2" w:rsidRDefault="006B163F" w:rsidP="0052595C">
      <w:pPr>
        <w:spacing w:after="0" w:line="240" w:lineRule="auto"/>
        <w:rPr>
          <w:rFonts w:ascii="Times New Roman" w:hAnsi="Times New Roman" w:cs="Times New Roman"/>
        </w:rPr>
      </w:pPr>
      <w:r w:rsidRPr="009F35D2">
        <w:rPr>
          <w:rFonts w:ascii="Times New Roman" w:hAnsi="Times New Roman" w:cs="Times New Roman"/>
        </w:rPr>
        <w:t>РЕШЕНИЕ КОМИССИИ:</w:t>
      </w:r>
    </w:p>
    <w:p w14:paraId="3EA74F82" w14:textId="77777777" w:rsidR="006B163F" w:rsidRPr="009F35D2" w:rsidRDefault="006B163F" w:rsidP="0052595C">
      <w:pPr>
        <w:tabs>
          <w:tab w:val="left" w:pos="1560"/>
        </w:tabs>
        <w:spacing w:after="0" w:line="240" w:lineRule="auto"/>
        <w:rPr>
          <w:rFonts w:ascii="Times New Roman" w:hAnsi="Times New Roman" w:cs="Times New Roman"/>
        </w:rPr>
      </w:pPr>
    </w:p>
    <w:p w14:paraId="33A20692"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Предъявленное к приёмке оборудование</w:t>
      </w:r>
      <w:r w:rsidRPr="009F35D2">
        <w:rPr>
          <w:rFonts w:ascii="Times New Roman" w:hAnsi="Times New Roman" w:cs="Times New Roman"/>
          <w:b/>
          <w:bCs/>
        </w:rPr>
        <w:t xml:space="preserve">, </w:t>
      </w:r>
      <w:r w:rsidRPr="009F35D2">
        <w:rPr>
          <w:rFonts w:ascii="Times New Roman" w:hAnsi="Times New Roman" w:cs="Times New Roman"/>
        </w:rPr>
        <w:t>прошедшее индивидуальные испытания</w:t>
      </w:r>
      <w:r w:rsidRPr="009F35D2">
        <w:rPr>
          <w:rFonts w:ascii="Times New Roman" w:hAnsi="Times New Roman" w:cs="Times New Roman"/>
          <w:b/>
          <w:bCs/>
        </w:rPr>
        <w:t xml:space="preserve"> считать принятым</w:t>
      </w:r>
      <w:r w:rsidRPr="009F35D2">
        <w:rPr>
          <w:rFonts w:ascii="Times New Roman" w:hAnsi="Times New Roman" w:cs="Times New Roman"/>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9F35D2">
        <w:rPr>
          <w:rFonts w:ascii="Times New Roman" w:hAnsi="Times New Roman" w:cs="Times New Roman"/>
          <w:b/>
          <w:bCs/>
        </w:rPr>
        <w:t>считать не принятым</w:t>
      </w:r>
      <w:r w:rsidRPr="009F35D2">
        <w:rPr>
          <w:rFonts w:ascii="Times New Roman" w:hAnsi="Times New Roman" w:cs="Times New Roman"/>
        </w:rPr>
        <w:t xml:space="preserve"> с «_____» _______200  г. как не прошедшее индивидуальные испытания по следующим причинам:</w:t>
      </w:r>
    </w:p>
    <w:p w14:paraId="69E2D6D1"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noProof/>
          <w:lang w:eastAsia="ru-RU"/>
        </w:rPr>
        <w:drawing>
          <wp:anchor distT="0" distB="0" distL="114300" distR="114300" simplePos="0" relativeHeight="251663360" behindDoc="1" locked="0" layoutInCell="1" allowOverlap="1" wp14:anchorId="372D863B" wp14:editId="68836138">
            <wp:simplePos x="0" y="0"/>
            <wp:positionH relativeFrom="column">
              <wp:posOffset>-806135</wp:posOffset>
            </wp:positionH>
            <wp:positionV relativeFrom="paragraph">
              <wp:posOffset>131128</wp:posOffset>
            </wp:positionV>
            <wp:extent cx="6934120" cy="4597663"/>
            <wp:effectExtent l="748983" t="0" r="749617"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rot="-4143458">
                      <a:off x="0" y="0"/>
                      <a:ext cx="6934120" cy="4597663"/>
                    </a:xfrm>
                    <a:prstGeom prst="rect">
                      <a:avLst/>
                    </a:prstGeom>
                    <a:noFill/>
                  </pic:spPr>
                </pic:pic>
              </a:graphicData>
            </a:graphic>
          </wp:anchor>
        </w:drawing>
      </w:r>
      <w:r w:rsidRPr="009F35D2">
        <w:rPr>
          <w:rFonts w:ascii="Times New Roman" w:hAnsi="Times New Roman" w:cs="Times New Roman"/>
        </w:rPr>
        <w:t>___________________________________________________________________________</w:t>
      </w:r>
    </w:p>
    <w:p w14:paraId="3E581094" w14:textId="77777777" w:rsidR="006B163F" w:rsidRPr="009F35D2" w:rsidRDefault="006B163F" w:rsidP="0052595C">
      <w:pPr>
        <w:tabs>
          <w:tab w:val="left" w:pos="1560"/>
        </w:tabs>
        <w:spacing w:after="0" w:line="240" w:lineRule="auto"/>
        <w:jc w:val="both"/>
        <w:rPr>
          <w:rFonts w:ascii="Times New Roman" w:hAnsi="Times New Roman" w:cs="Times New Roman"/>
        </w:rPr>
      </w:pPr>
      <w:r w:rsidRPr="009F35D2">
        <w:rPr>
          <w:rFonts w:ascii="Times New Roman" w:hAnsi="Times New Roman" w:cs="Times New Roman"/>
        </w:rPr>
        <w:t>___________________________________________________________________________</w:t>
      </w:r>
    </w:p>
    <w:p w14:paraId="5380D2E2" w14:textId="77777777" w:rsidR="006B163F" w:rsidRPr="009F35D2" w:rsidRDefault="006B163F" w:rsidP="0052595C">
      <w:pPr>
        <w:tabs>
          <w:tab w:val="left" w:pos="1560"/>
        </w:tabs>
        <w:spacing w:after="0" w:line="240" w:lineRule="auto"/>
        <w:rPr>
          <w:rFonts w:ascii="Times New Roman" w:hAnsi="Times New Roman" w:cs="Times New Roman"/>
        </w:rPr>
      </w:pPr>
    </w:p>
    <w:p w14:paraId="10270F22" w14:textId="77777777" w:rsidR="006B163F" w:rsidRPr="009F35D2" w:rsidRDefault="006B163F" w:rsidP="0052595C">
      <w:pPr>
        <w:tabs>
          <w:tab w:val="left" w:pos="1560"/>
        </w:tabs>
        <w:spacing w:after="0" w:line="240" w:lineRule="auto"/>
        <w:rPr>
          <w:rFonts w:ascii="Times New Roman" w:hAnsi="Times New Roman" w:cs="Times New Roman"/>
          <w:b/>
        </w:rPr>
      </w:pPr>
    </w:p>
    <w:p w14:paraId="457C3576" w14:textId="77777777" w:rsidR="006B163F" w:rsidRPr="009F35D2" w:rsidRDefault="006B163F" w:rsidP="0052595C">
      <w:pPr>
        <w:spacing w:after="0" w:line="240" w:lineRule="auto"/>
        <w:rPr>
          <w:rFonts w:ascii="Times New Roman" w:hAnsi="Times New Roman" w:cs="Times New Roman"/>
          <w:noProof/>
        </w:rPr>
      </w:pPr>
      <w:r w:rsidRPr="009F35D2">
        <w:rPr>
          <w:rFonts w:ascii="Times New Roman" w:hAnsi="Times New Roman" w:cs="Times New Roman"/>
          <w:bCs/>
        </w:rPr>
        <w:t>Председатель комиссии</w:t>
      </w:r>
      <w:r w:rsidRPr="009F35D2">
        <w:rPr>
          <w:rFonts w:ascii="Times New Roman" w:hAnsi="Times New Roman" w:cs="Times New Roman"/>
          <w:noProof/>
        </w:rPr>
        <w:t xml:space="preserve"> _____________________________</w:t>
      </w:r>
      <w:r w:rsidRPr="009F35D2">
        <w:rPr>
          <w:rFonts w:ascii="Times New Roman" w:hAnsi="Times New Roman" w:cs="Times New Roman"/>
        </w:rPr>
        <w:t>____________________</w:t>
      </w:r>
    </w:p>
    <w:p w14:paraId="491BCCDA" w14:textId="77777777" w:rsidR="006B163F" w:rsidRPr="009F35D2" w:rsidRDefault="006B163F" w:rsidP="0052595C">
      <w:pPr>
        <w:tabs>
          <w:tab w:val="left" w:pos="1560"/>
        </w:tabs>
        <w:spacing w:after="0" w:line="240" w:lineRule="auto"/>
        <w:ind w:left="5040" w:firstLine="720"/>
        <w:rPr>
          <w:rFonts w:ascii="Times New Roman" w:hAnsi="Times New Roman" w:cs="Times New Roman"/>
          <w:vertAlign w:val="superscript"/>
        </w:rPr>
      </w:pPr>
      <w:r w:rsidRPr="009F35D2">
        <w:rPr>
          <w:rFonts w:ascii="Times New Roman" w:hAnsi="Times New Roman" w:cs="Times New Roman"/>
          <w:vertAlign w:val="superscript"/>
        </w:rPr>
        <w:t>(подпись)</w:t>
      </w:r>
    </w:p>
    <w:p w14:paraId="4A8EB0FE"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bCs/>
        </w:rPr>
        <w:t>Члены комиссии:</w:t>
      </w:r>
      <w:r w:rsidRPr="009F35D2">
        <w:rPr>
          <w:rFonts w:ascii="Times New Roman" w:hAnsi="Times New Roman" w:cs="Times New Roman"/>
          <w:noProof/>
        </w:rPr>
        <w:t xml:space="preserve"> _______________________________________________________</w:t>
      </w:r>
    </w:p>
    <w:p w14:paraId="5F28EC65"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noProof/>
        </w:rPr>
        <w:tab/>
      </w:r>
    </w:p>
    <w:p w14:paraId="4001BCA7"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noProof/>
        </w:rPr>
        <w:t>________________________________________________________________________</w:t>
      </w:r>
    </w:p>
    <w:p w14:paraId="1DAF23F8" w14:textId="77777777" w:rsidR="006B163F" w:rsidRPr="009F35D2" w:rsidRDefault="006B163F" w:rsidP="0052595C">
      <w:pPr>
        <w:tabs>
          <w:tab w:val="left" w:pos="1560"/>
        </w:tabs>
        <w:spacing w:after="0" w:line="240" w:lineRule="auto"/>
        <w:ind w:left="5040" w:firstLine="720"/>
        <w:rPr>
          <w:rFonts w:ascii="Times New Roman" w:hAnsi="Times New Roman" w:cs="Times New Roman"/>
          <w:vertAlign w:val="superscript"/>
        </w:rPr>
      </w:pPr>
      <w:r w:rsidRPr="009F35D2">
        <w:rPr>
          <w:rFonts w:ascii="Times New Roman" w:hAnsi="Times New Roman" w:cs="Times New Roman"/>
          <w:vertAlign w:val="superscript"/>
        </w:rPr>
        <w:t>(подписи)</w:t>
      </w:r>
    </w:p>
    <w:p w14:paraId="1BDD5169" w14:textId="589AAECD" w:rsidR="006B163F" w:rsidRPr="009F35D2" w:rsidRDefault="006B163F" w:rsidP="0052595C">
      <w:pPr>
        <w:tabs>
          <w:tab w:val="left" w:pos="1560"/>
        </w:tabs>
        <w:spacing w:after="0" w:line="240" w:lineRule="auto"/>
        <w:rPr>
          <w:rFonts w:ascii="Times New Roman" w:hAnsi="Times New Roman" w:cs="Times New Roman"/>
          <w:b/>
          <w:bCs/>
        </w:rPr>
      </w:pPr>
      <w:r w:rsidRPr="009F35D2">
        <w:rPr>
          <w:rFonts w:ascii="Times New Roman" w:hAnsi="Times New Roman" w:cs="Times New Roman"/>
          <w:b/>
          <w:bCs/>
        </w:rPr>
        <w:t xml:space="preserve">            </w:t>
      </w:r>
    </w:p>
    <w:p w14:paraId="1488F307" w14:textId="77777777" w:rsidR="006B163F" w:rsidRPr="009F35D2" w:rsidRDefault="006B163F" w:rsidP="0052595C">
      <w:pPr>
        <w:spacing w:after="0" w:line="240" w:lineRule="auto"/>
        <w:rPr>
          <w:rFonts w:ascii="Times New Roman" w:hAnsi="Times New Roman" w:cs="Times New Roman"/>
          <w:b/>
        </w:rPr>
      </w:pPr>
      <w:r w:rsidRPr="009F35D2">
        <w:rPr>
          <w:rFonts w:ascii="Times New Roman" w:hAnsi="Times New Roman" w:cs="Times New Roman"/>
          <w:b/>
        </w:rPr>
        <w:t>Сдали:</w:t>
      </w:r>
      <w:r w:rsidRPr="009F35D2">
        <w:rPr>
          <w:rFonts w:ascii="Times New Roman" w:hAnsi="Times New Roman" w:cs="Times New Roman"/>
          <w:b/>
        </w:rPr>
        <w:tab/>
      </w:r>
      <w:r w:rsidRPr="009F35D2">
        <w:rPr>
          <w:rFonts w:ascii="Times New Roman" w:hAnsi="Times New Roman" w:cs="Times New Roman"/>
          <w:b/>
        </w:rPr>
        <w:tab/>
      </w:r>
      <w:r w:rsidRPr="009F35D2">
        <w:rPr>
          <w:rFonts w:ascii="Times New Roman" w:hAnsi="Times New Roman" w:cs="Times New Roman"/>
          <w:b/>
        </w:rPr>
        <w:tab/>
      </w:r>
      <w:r w:rsidRPr="009F35D2">
        <w:rPr>
          <w:rFonts w:ascii="Times New Roman" w:hAnsi="Times New Roman" w:cs="Times New Roman"/>
          <w:b/>
        </w:rPr>
        <w:tab/>
      </w:r>
      <w:r w:rsidRPr="009F35D2">
        <w:rPr>
          <w:rFonts w:ascii="Times New Roman" w:hAnsi="Times New Roman" w:cs="Times New Roman"/>
          <w:b/>
        </w:rPr>
        <w:tab/>
      </w:r>
      <w:r w:rsidRPr="009F35D2">
        <w:rPr>
          <w:rFonts w:ascii="Times New Roman" w:hAnsi="Times New Roman" w:cs="Times New Roman"/>
          <w:b/>
        </w:rPr>
        <w:tab/>
      </w:r>
      <w:r w:rsidRPr="009F35D2">
        <w:rPr>
          <w:rFonts w:ascii="Times New Roman" w:hAnsi="Times New Roman" w:cs="Times New Roman"/>
          <w:b/>
        </w:rPr>
        <w:tab/>
      </w:r>
      <w:r w:rsidRPr="009F35D2">
        <w:rPr>
          <w:rFonts w:ascii="Times New Roman" w:hAnsi="Times New Roman" w:cs="Times New Roman"/>
          <w:b/>
        </w:rPr>
        <w:tab/>
        <w:t xml:space="preserve">    Приняли:</w:t>
      </w:r>
    </w:p>
    <w:p w14:paraId="64E00AC3"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представители генерального</w:t>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t>представители заказчика:</w:t>
      </w:r>
    </w:p>
    <w:p w14:paraId="0209D607" w14:textId="77777777" w:rsidR="006B163F" w:rsidRPr="009F35D2" w:rsidRDefault="006B163F" w:rsidP="0052595C">
      <w:pPr>
        <w:tabs>
          <w:tab w:val="left" w:pos="1560"/>
        </w:tabs>
        <w:spacing w:after="0" w:line="240" w:lineRule="auto"/>
        <w:rPr>
          <w:rFonts w:ascii="Times New Roman" w:hAnsi="Times New Roman" w:cs="Times New Roman"/>
          <w:strike/>
        </w:rPr>
      </w:pPr>
      <w:r w:rsidRPr="009F35D2">
        <w:rPr>
          <w:rFonts w:ascii="Times New Roman" w:hAnsi="Times New Roman" w:cs="Times New Roman"/>
        </w:rPr>
        <w:t>подрядчика и субподрядных</w:t>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p>
    <w:p w14:paraId="4E646F55"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организаций:</w:t>
      </w:r>
    </w:p>
    <w:p w14:paraId="7E0FF0D6"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_________________________</w:t>
      </w:r>
      <w:r w:rsidRPr="009F35D2">
        <w:rPr>
          <w:rFonts w:ascii="Times New Roman" w:hAnsi="Times New Roman" w:cs="Times New Roman"/>
          <w:iCs/>
        </w:rPr>
        <w:tab/>
      </w:r>
      <w:r w:rsidRPr="009F35D2">
        <w:rPr>
          <w:rFonts w:ascii="Times New Roman" w:hAnsi="Times New Roman" w:cs="Times New Roman"/>
          <w:iCs/>
        </w:rPr>
        <w:tab/>
      </w:r>
      <w:r w:rsidRPr="009F35D2">
        <w:rPr>
          <w:rFonts w:ascii="Times New Roman" w:hAnsi="Times New Roman" w:cs="Times New Roman"/>
          <w:iCs/>
        </w:rPr>
        <w:tab/>
      </w:r>
      <w:r w:rsidRPr="009F35D2">
        <w:rPr>
          <w:rFonts w:ascii="Times New Roman" w:hAnsi="Times New Roman" w:cs="Times New Roman"/>
          <w:iCs/>
        </w:rPr>
        <w:tab/>
      </w:r>
      <w:r w:rsidRPr="009F35D2">
        <w:rPr>
          <w:rFonts w:ascii="Times New Roman" w:hAnsi="Times New Roman" w:cs="Times New Roman"/>
        </w:rPr>
        <w:t>_________________________</w:t>
      </w:r>
    </w:p>
    <w:p w14:paraId="4497343C"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_________________________</w:t>
      </w:r>
      <w:r w:rsidRPr="009F35D2">
        <w:rPr>
          <w:rFonts w:ascii="Times New Roman" w:hAnsi="Times New Roman" w:cs="Times New Roman"/>
          <w:iCs/>
        </w:rPr>
        <w:tab/>
      </w:r>
      <w:r w:rsidRPr="009F35D2">
        <w:rPr>
          <w:rFonts w:ascii="Times New Roman" w:hAnsi="Times New Roman" w:cs="Times New Roman"/>
          <w:iCs/>
        </w:rPr>
        <w:tab/>
      </w:r>
      <w:r w:rsidRPr="009F35D2">
        <w:rPr>
          <w:rFonts w:ascii="Times New Roman" w:hAnsi="Times New Roman" w:cs="Times New Roman"/>
          <w:iCs/>
        </w:rPr>
        <w:tab/>
      </w:r>
      <w:r w:rsidRPr="009F35D2">
        <w:rPr>
          <w:rFonts w:ascii="Times New Roman" w:hAnsi="Times New Roman" w:cs="Times New Roman"/>
          <w:iCs/>
        </w:rPr>
        <w:tab/>
      </w:r>
      <w:r w:rsidRPr="009F35D2">
        <w:rPr>
          <w:rFonts w:ascii="Times New Roman" w:hAnsi="Times New Roman" w:cs="Times New Roman"/>
        </w:rPr>
        <w:t>_________________________</w:t>
      </w:r>
    </w:p>
    <w:p w14:paraId="77BBAA40"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_________________________</w:t>
      </w:r>
      <w:r w:rsidRPr="009F35D2">
        <w:rPr>
          <w:rFonts w:ascii="Times New Roman" w:hAnsi="Times New Roman" w:cs="Times New Roman"/>
          <w:iCs/>
        </w:rPr>
        <w:tab/>
      </w:r>
      <w:r w:rsidRPr="009F35D2">
        <w:rPr>
          <w:rFonts w:ascii="Times New Roman" w:hAnsi="Times New Roman" w:cs="Times New Roman"/>
          <w:iCs/>
        </w:rPr>
        <w:tab/>
      </w:r>
      <w:r w:rsidRPr="009F35D2">
        <w:rPr>
          <w:rFonts w:ascii="Times New Roman" w:hAnsi="Times New Roman" w:cs="Times New Roman"/>
          <w:iCs/>
        </w:rPr>
        <w:tab/>
      </w:r>
      <w:r w:rsidRPr="009F35D2">
        <w:rPr>
          <w:rFonts w:ascii="Times New Roman" w:hAnsi="Times New Roman" w:cs="Times New Roman"/>
          <w:iCs/>
        </w:rPr>
        <w:tab/>
      </w:r>
      <w:r w:rsidRPr="009F35D2">
        <w:rPr>
          <w:rFonts w:ascii="Times New Roman" w:hAnsi="Times New Roman" w:cs="Times New Roman"/>
        </w:rPr>
        <w:t>_________________________</w:t>
      </w:r>
    </w:p>
    <w:p w14:paraId="757F4BE3" w14:textId="77777777" w:rsidR="006B163F" w:rsidRPr="009F35D2" w:rsidRDefault="006B163F" w:rsidP="0052595C">
      <w:pPr>
        <w:tabs>
          <w:tab w:val="left" w:pos="1560"/>
        </w:tabs>
        <w:spacing w:after="0" w:line="240" w:lineRule="auto"/>
        <w:ind w:firstLine="708"/>
        <w:rPr>
          <w:rFonts w:ascii="Times New Roman" w:hAnsi="Times New Roman" w:cs="Times New Roman"/>
          <w:vertAlign w:val="superscript"/>
        </w:rPr>
      </w:pPr>
      <w:r w:rsidRPr="009F35D2">
        <w:rPr>
          <w:rFonts w:ascii="Times New Roman" w:hAnsi="Times New Roman" w:cs="Times New Roman"/>
          <w:vertAlign w:val="superscript"/>
        </w:rPr>
        <w:t xml:space="preserve">     (подписи)</w:t>
      </w:r>
      <w:r w:rsidRPr="009F35D2">
        <w:rPr>
          <w:rFonts w:ascii="Times New Roman" w:hAnsi="Times New Roman" w:cs="Times New Roman"/>
          <w:vertAlign w:val="superscript"/>
        </w:rPr>
        <w:tab/>
      </w:r>
      <w:r w:rsidRPr="009F35D2">
        <w:rPr>
          <w:rFonts w:ascii="Times New Roman" w:hAnsi="Times New Roman" w:cs="Times New Roman"/>
          <w:vertAlign w:val="superscript"/>
        </w:rPr>
        <w:tab/>
      </w:r>
      <w:r w:rsidRPr="009F35D2">
        <w:rPr>
          <w:rFonts w:ascii="Times New Roman" w:hAnsi="Times New Roman" w:cs="Times New Roman"/>
          <w:vertAlign w:val="superscript"/>
        </w:rPr>
        <w:tab/>
      </w:r>
      <w:r w:rsidRPr="009F35D2">
        <w:rPr>
          <w:rFonts w:ascii="Times New Roman" w:hAnsi="Times New Roman" w:cs="Times New Roman"/>
          <w:vertAlign w:val="superscript"/>
        </w:rPr>
        <w:tab/>
      </w:r>
      <w:r w:rsidRPr="009F35D2">
        <w:rPr>
          <w:rFonts w:ascii="Times New Roman" w:hAnsi="Times New Roman" w:cs="Times New Roman"/>
          <w:vertAlign w:val="superscript"/>
        </w:rPr>
        <w:tab/>
      </w:r>
      <w:r w:rsidRPr="009F35D2">
        <w:rPr>
          <w:rFonts w:ascii="Times New Roman" w:hAnsi="Times New Roman" w:cs="Times New Roman"/>
          <w:vertAlign w:val="superscript"/>
        </w:rPr>
        <w:tab/>
      </w:r>
      <w:r w:rsidRPr="009F35D2">
        <w:rPr>
          <w:rFonts w:ascii="Times New Roman" w:hAnsi="Times New Roman" w:cs="Times New Roman"/>
          <w:vertAlign w:val="superscript"/>
        </w:rPr>
        <w:tab/>
        <w:t xml:space="preserve">  (подписи)</w:t>
      </w:r>
    </w:p>
    <w:p w14:paraId="2F8F405F" w14:textId="77777777" w:rsidR="006B163F" w:rsidRPr="009F35D2" w:rsidRDefault="006B163F" w:rsidP="0052595C">
      <w:pPr>
        <w:tabs>
          <w:tab w:val="left" w:pos="1560"/>
        </w:tabs>
        <w:spacing w:after="0" w:line="240" w:lineRule="auto"/>
        <w:ind w:firstLine="708"/>
        <w:rPr>
          <w:rFonts w:ascii="Times New Roman" w:hAnsi="Times New Roman" w:cs="Times New Roman"/>
        </w:rPr>
      </w:pPr>
    </w:p>
    <w:p w14:paraId="25A54E8F" w14:textId="77777777" w:rsidR="006B163F" w:rsidRPr="009F35D2" w:rsidRDefault="006B163F" w:rsidP="0052595C">
      <w:pPr>
        <w:spacing w:after="0" w:line="240" w:lineRule="auto"/>
        <w:rPr>
          <w:rFonts w:ascii="Times New Roman" w:hAnsi="Times New Roman" w:cs="Times New Roman"/>
          <w:sz w:val="24"/>
          <w:szCs w:val="24"/>
        </w:rPr>
      </w:pPr>
    </w:p>
    <w:p w14:paraId="51C399D1" w14:textId="77777777" w:rsidR="006B163F" w:rsidRPr="009F35D2" w:rsidRDefault="006B163F" w:rsidP="0052595C">
      <w:pPr>
        <w:spacing w:after="0" w:line="240" w:lineRule="auto"/>
        <w:rPr>
          <w:rFonts w:ascii="Times New Roman" w:hAnsi="Times New Roman" w:cs="Times New Roman"/>
          <w:sz w:val="24"/>
          <w:szCs w:val="24"/>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632ADA" w:rsidRPr="009F35D2" w14:paraId="0FBA7A37" w14:textId="77777777" w:rsidTr="006A55F9">
        <w:tc>
          <w:tcPr>
            <w:tcW w:w="5210" w:type="dxa"/>
          </w:tcPr>
          <w:p w14:paraId="3031826B" w14:textId="77777777" w:rsidR="00632ADA" w:rsidRPr="009F35D2" w:rsidRDefault="00632ADA" w:rsidP="006A55F9">
            <w:pPr>
              <w:tabs>
                <w:tab w:val="left" w:pos="1766"/>
              </w:tabs>
              <w:rPr>
                <w:rFonts w:ascii="Times New Roman" w:hAnsi="Times New Roman" w:cs="Times New Roman"/>
                <w:b/>
                <w:lang w:eastAsia="ru-RU"/>
              </w:rPr>
            </w:pPr>
            <w:r w:rsidRPr="009F35D2">
              <w:rPr>
                <w:rFonts w:ascii="Times New Roman" w:hAnsi="Times New Roman" w:cs="Times New Roman"/>
                <w:b/>
                <w:lang w:eastAsia="ru-RU"/>
              </w:rPr>
              <w:t>Заказчик:</w:t>
            </w:r>
          </w:p>
          <w:p w14:paraId="76650721" w14:textId="77777777" w:rsidR="00632ADA" w:rsidRPr="009F35D2" w:rsidRDefault="00632ADA" w:rsidP="006A55F9">
            <w:pPr>
              <w:tabs>
                <w:tab w:val="left" w:pos="1766"/>
              </w:tabs>
              <w:rPr>
                <w:rFonts w:ascii="Times New Roman" w:hAnsi="Times New Roman" w:cs="Times New Roman"/>
                <w:lang w:eastAsia="ru-RU"/>
              </w:rPr>
            </w:pPr>
            <w:r w:rsidRPr="009F35D2">
              <w:rPr>
                <w:rFonts w:ascii="Times New Roman" w:hAnsi="Times New Roman" w:cs="Times New Roman"/>
                <w:lang w:eastAsia="ru-RU"/>
              </w:rPr>
              <w:t>Генеральный директор</w:t>
            </w:r>
          </w:p>
          <w:p w14:paraId="1CCF690A" w14:textId="77777777" w:rsidR="00632ADA" w:rsidRPr="009F35D2" w:rsidRDefault="00632ADA" w:rsidP="006A55F9">
            <w:pPr>
              <w:tabs>
                <w:tab w:val="left" w:pos="1766"/>
              </w:tabs>
              <w:rPr>
                <w:rFonts w:ascii="Times New Roman" w:hAnsi="Times New Roman" w:cs="Times New Roman"/>
                <w:lang w:eastAsia="ru-RU"/>
              </w:rPr>
            </w:pPr>
            <w:r w:rsidRPr="009F35D2">
              <w:rPr>
                <w:rFonts w:ascii="Times New Roman" w:hAnsi="Times New Roman" w:cs="Times New Roman"/>
                <w:lang w:eastAsia="ru-RU"/>
              </w:rPr>
              <w:t>АО «Энергосервис Волги»</w:t>
            </w:r>
          </w:p>
          <w:p w14:paraId="5BFD5569" w14:textId="77777777" w:rsidR="00632ADA" w:rsidRPr="009F35D2" w:rsidRDefault="00632ADA" w:rsidP="006A55F9">
            <w:pPr>
              <w:tabs>
                <w:tab w:val="left" w:pos="1766"/>
              </w:tabs>
              <w:rPr>
                <w:rFonts w:ascii="Times New Roman" w:hAnsi="Times New Roman" w:cs="Times New Roman"/>
                <w:lang w:eastAsia="ru-RU"/>
              </w:rPr>
            </w:pPr>
          </w:p>
          <w:p w14:paraId="20C28080" w14:textId="77777777" w:rsidR="00632ADA" w:rsidRPr="009F35D2" w:rsidRDefault="00632ADA" w:rsidP="006A55F9">
            <w:pPr>
              <w:tabs>
                <w:tab w:val="left" w:pos="1766"/>
              </w:tabs>
              <w:rPr>
                <w:rFonts w:ascii="Times New Roman" w:hAnsi="Times New Roman" w:cs="Times New Roman"/>
                <w:lang w:eastAsia="ru-RU"/>
              </w:rPr>
            </w:pPr>
            <w:r w:rsidRPr="009F35D2">
              <w:rPr>
                <w:rFonts w:ascii="Times New Roman" w:hAnsi="Times New Roman" w:cs="Times New Roman"/>
                <w:lang w:eastAsia="ru-RU"/>
              </w:rPr>
              <w:t>_______________Проскуркин М.К.</w:t>
            </w:r>
          </w:p>
        </w:tc>
        <w:tc>
          <w:tcPr>
            <w:tcW w:w="5211" w:type="dxa"/>
          </w:tcPr>
          <w:p w14:paraId="60C882CB" w14:textId="77777777" w:rsidR="00632ADA" w:rsidRDefault="00632ADA" w:rsidP="006A55F9">
            <w:pPr>
              <w:tabs>
                <w:tab w:val="left" w:pos="1766"/>
              </w:tabs>
              <w:rPr>
                <w:rFonts w:ascii="Times New Roman" w:hAnsi="Times New Roman" w:cs="Times New Roman"/>
                <w:b/>
                <w:lang w:eastAsia="ru-RU"/>
              </w:rPr>
            </w:pPr>
            <w:r w:rsidRPr="009F35D2">
              <w:rPr>
                <w:rFonts w:ascii="Times New Roman" w:hAnsi="Times New Roman" w:cs="Times New Roman"/>
                <w:b/>
                <w:lang w:eastAsia="ru-RU"/>
              </w:rPr>
              <w:t>Подрядчик:</w:t>
            </w:r>
          </w:p>
          <w:p w14:paraId="46C85D92" w14:textId="4B351A48" w:rsidR="00632ADA" w:rsidRPr="00DE1A93" w:rsidRDefault="00632ADA" w:rsidP="006A55F9">
            <w:pPr>
              <w:tabs>
                <w:tab w:val="left" w:pos="1766"/>
              </w:tabs>
              <w:rPr>
                <w:rFonts w:ascii="Times New Roman" w:hAnsi="Times New Roman" w:cs="Times New Roman"/>
                <w:lang w:eastAsia="ru-RU"/>
              </w:rPr>
            </w:pPr>
          </w:p>
        </w:tc>
      </w:tr>
    </w:tbl>
    <w:p w14:paraId="6CFEFB1C" w14:textId="77777777" w:rsidR="006B163F" w:rsidRPr="009F35D2" w:rsidRDefault="006B163F" w:rsidP="006B163F">
      <w:pPr>
        <w:rPr>
          <w:sz w:val="24"/>
          <w:szCs w:val="24"/>
        </w:rPr>
        <w:sectPr w:rsidR="006B163F" w:rsidRPr="009F35D2" w:rsidSect="005E3611">
          <w:pgSz w:w="11907" w:h="16840"/>
          <w:pgMar w:top="567" w:right="567" w:bottom="567" w:left="1134" w:header="720" w:footer="720" w:gutter="0"/>
          <w:cols w:space="720"/>
        </w:sectPr>
      </w:pPr>
    </w:p>
    <w:p w14:paraId="0CF4535E" w14:textId="00D8CC8D" w:rsidR="006B163F" w:rsidRPr="009F35D2" w:rsidRDefault="005D7182" w:rsidP="0052595C">
      <w:pPr>
        <w:pStyle w:val="16"/>
        <w:jc w:val="right"/>
        <w:rPr>
          <w:sz w:val="22"/>
          <w:szCs w:val="22"/>
        </w:rPr>
      </w:pPr>
      <w:r w:rsidRPr="009F35D2">
        <w:rPr>
          <w:sz w:val="22"/>
          <w:szCs w:val="22"/>
        </w:rPr>
        <w:t>Приложение № 15</w:t>
      </w:r>
      <w:r w:rsidR="006B163F" w:rsidRPr="009F35D2">
        <w:rPr>
          <w:sz w:val="22"/>
          <w:szCs w:val="22"/>
        </w:rPr>
        <w:t xml:space="preserve"> </w:t>
      </w:r>
    </w:p>
    <w:p w14:paraId="142EE9BC" w14:textId="77777777" w:rsidR="006B163F" w:rsidRPr="009F35D2" w:rsidRDefault="006B163F" w:rsidP="0052595C">
      <w:pPr>
        <w:tabs>
          <w:tab w:val="left" w:pos="10065"/>
        </w:tabs>
        <w:spacing w:after="0" w:line="240" w:lineRule="auto"/>
        <w:jc w:val="right"/>
        <w:rPr>
          <w:rFonts w:ascii="Times New Roman" w:hAnsi="Times New Roman" w:cs="Times New Roman"/>
        </w:rPr>
      </w:pPr>
      <w:r w:rsidRPr="009F35D2">
        <w:rPr>
          <w:rFonts w:ascii="Times New Roman" w:hAnsi="Times New Roman" w:cs="Times New Roman"/>
        </w:rPr>
        <w:t>к договору подряда № _______________ от _____________ г.</w:t>
      </w:r>
    </w:p>
    <w:p w14:paraId="66C987B1" w14:textId="77777777" w:rsidR="006B163F" w:rsidRPr="009F35D2" w:rsidRDefault="006B163F" w:rsidP="0052595C">
      <w:pPr>
        <w:spacing w:after="0" w:line="240" w:lineRule="auto"/>
        <w:rPr>
          <w:rFonts w:ascii="Times New Roman" w:hAnsi="Times New Roman" w:cs="Times New Roman"/>
        </w:rPr>
      </w:pPr>
    </w:p>
    <w:p w14:paraId="5C678C8E" w14:textId="77777777" w:rsidR="006B163F" w:rsidRPr="009F35D2" w:rsidRDefault="006B163F" w:rsidP="0052595C">
      <w:pPr>
        <w:spacing w:after="0" w:line="240" w:lineRule="auto"/>
        <w:jc w:val="center"/>
        <w:rPr>
          <w:rFonts w:ascii="Times New Roman" w:hAnsi="Times New Roman" w:cs="Times New Roman"/>
        </w:rPr>
      </w:pPr>
      <w:r w:rsidRPr="009F35D2">
        <w:rPr>
          <w:rFonts w:ascii="Times New Roman" w:hAnsi="Times New Roman" w:cs="Times New Roman"/>
        </w:rPr>
        <w:t>А К Т</w:t>
      </w:r>
    </w:p>
    <w:p w14:paraId="0B881C13" w14:textId="77777777" w:rsidR="006B163F" w:rsidRPr="009F35D2" w:rsidRDefault="006B163F" w:rsidP="0052595C">
      <w:pPr>
        <w:spacing w:after="0" w:line="240" w:lineRule="auto"/>
        <w:jc w:val="center"/>
        <w:rPr>
          <w:rFonts w:ascii="Times New Roman" w:hAnsi="Times New Roman" w:cs="Times New Roman"/>
        </w:rPr>
      </w:pPr>
      <w:r w:rsidRPr="009F35D2">
        <w:rPr>
          <w:rFonts w:ascii="Times New Roman" w:hAnsi="Times New Roman" w:cs="Times New Roman"/>
        </w:rPr>
        <w:t>комиссии о приёмке оборудования после комплексного опробования</w:t>
      </w:r>
    </w:p>
    <w:p w14:paraId="7FA9BB5F" w14:textId="77777777" w:rsidR="006B163F" w:rsidRPr="009F35D2" w:rsidRDefault="006B163F" w:rsidP="0052595C">
      <w:pPr>
        <w:tabs>
          <w:tab w:val="left" w:pos="1560"/>
        </w:tabs>
        <w:spacing w:after="0" w:line="240" w:lineRule="auto"/>
        <w:rPr>
          <w:rFonts w:ascii="Times New Roman" w:hAnsi="Times New Roman" w:cs="Times New Roman"/>
        </w:rPr>
      </w:pPr>
    </w:p>
    <w:p w14:paraId="2D862DBD" w14:textId="77777777" w:rsidR="006B163F" w:rsidRPr="009F35D2" w:rsidRDefault="006B163F" w:rsidP="0052595C">
      <w:pPr>
        <w:tabs>
          <w:tab w:val="left" w:pos="1560"/>
        </w:tabs>
        <w:spacing w:after="0" w:line="240" w:lineRule="auto"/>
        <w:rPr>
          <w:rFonts w:ascii="Times New Roman" w:hAnsi="Times New Roman" w:cs="Times New Roman"/>
          <w:b/>
        </w:rPr>
      </w:pPr>
      <w:r w:rsidRPr="009F35D2">
        <w:rPr>
          <w:rFonts w:ascii="Times New Roman" w:hAnsi="Times New Roman" w:cs="Times New Roman"/>
          <w:bCs/>
        </w:rPr>
        <w:t>г.</w:t>
      </w:r>
      <w:r w:rsidRPr="009F35D2">
        <w:rPr>
          <w:rFonts w:ascii="Times New Roman" w:hAnsi="Times New Roman" w:cs="Times New Roman"/>
          <w:noProof/>
        </w:rPr>
        <w:t>_____________</w:t>
      </w:r>
      <w:r w:rsidRPr="009F35D2">
        <w:rPr>
          <w:rFonts w:ascii="Times New Roman" w:hAnsi="Times New Roman" w:cs="Times New Roman"/>
          <w:noProof/>
        </w:rPr>
        <w:tab/>
      </w:r>
      <w:r w:rsidRPr="009F35D2">
        <w:rPr>
          <w:rFonts w:ascii="Times New Roman" w:hAnsi="Times New Roman" w:cs="Times New Roman"/>
          <w:noProof/>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r>
      <w:r w:rsidRPr="009F35D2">
        <w:rPr>
          <w:rFonts w:ascii="Times New Roman" w:hAnsi="Times New Roman" w:cs="Times New Roman"/>
        </w:rPr>
        <w:tab/>
        <w:t xml:space="preserve">      "____"</w:t>
      </w:r>
      <w:r w:rsidRPr="009F35D2">
        <w:rPr>
          <w:rFonts w:ascii="Times New Roman" w:hAnsi="Times New Roman" w:cs="Times New Roman"/>
          <w:noProof/>
        </w:rPr>
        <w:t xml:space="preserve">_____________ </w:t>
      </w:r>
      <w:r w:rsidRPr="009F35D2">
        <w:rPr>
          <w:rFonts w:ascii="Times New Roman" w:hAnsi="Times New Roman" w:cs="Times New Roman"/>
          <w:bCs/>
          <w:noProof/>
        </w:rPr>
        <w:t>20</w:t>
      </w:r>
      <w:r w:rsidRPr="009F35D2">
        <w:rPr>
          <w:rFonts w:ascii="Times New Roman" w:hAnsi="Times New Roman" w:cs="Times New Roman"/>
          <w:noProof/>
        </w:rPr>
        <w:t xml:space="preserve">__ </w:t>
      </w:r>
      <w:r w:rsidRPr="009F35D2">
        <w:rPr>
          <w:rFonts w:ascii="Times New Roman" w:hAnsi="Times New Roman" w:cs="Times New Roman"/>
          <w:bCs/>
        </w:rPr>
        <w:t>г.</w:t>
      </w:r>
    </w:p>
    <w:p w14:paraId="0F9579D0" w14:textId="77777777" w:rsidR="006B163F" w:rsidRPr="009F35D2" w:rsidRDefault="006B163F" w:rsidP="0052595C">
      <w:pPr>
        <w:tabs>
          <w:tab w:val="left" w:pos="1560"/>
        </w:tabs>
        <w:spacing w:after="0" w:line="240" w:lineRule="auto"/>
        <w:rPr>
          <w:rFonts w:ascii="Times New Roman" w:hAnsi="Times New Roman" w:cs="Times New Roman"/>
          <w:b/>
        </w:rPr>
      </w:pPr>
    </w:p>
    <w:p w14:paraId="746EE558" w14:textId="77777777" w:rsidR="006B163F" w:rsidRPr="009F35D2" w:rsidRDefault="006B163F" w:rsidP="0052595C">
      <w:pPr>
        <w:spacing w:after="0" w:line="240" w:lineRule="auto"/>
        <w:rPr>
          <w:rFonts w:ascii="Times New Roman" w:hAnsi="Times New Roman" w:cs="Times New Roman"/>
          <w:noProof/>
        </w:rPr>
      </w:pPr>
      <w:r w:rsidRPr="009F35D2">
        <w:rPr>
          <w:rFonts w:ascii="Times New Roman" w:hAnsi="Times New Roman" w:cs="Times New Roman"/>
          <w:bCs/>
        </w:rPr>
        <w:t>Комиссия, назначенная</w:t>
      </w:r>
      <w:r w:rsidRPr="009F35D2">
        <w:rPr>
          <w:rFonts w:ascii="Times New Roman" w:hAnsi="Times New Roman" w:cs="Times New Roman"/>
          <w:noProof/>
        </w:rPr>
        <w:t xml:space="preserve"> _______________________________</w:t>
      </w:r>
      <w:r w:rsidRPr="009F35D2">
        <w:rPr>
          <w:rFonts w:ascii="Times New Roman" w:hAnsi="Times New Roman" w:cs="Times New Roman"/>
        </w:rPr>
        <w:t>__________________________</w:t>
      </w:r>
    </w:p>
    <w:p w14:paraId="5D61576E"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_____________________________________________________________________________</w:t>
      </w:r>
    </w:p>
    <w:p w14:paraId="7A63F78A"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{наименование организации-Заказчика (застройщика), назначившей комиссию}</w:t>
      </w:r>
    </w:p>
    <w:p w14:paraId="681C6E81" w14:textId="77777777" w:rsidR="006B163F" w:rsidRPr="009F35D2" w:rsidRDefault="006B163F" w:rsidP="0052595C">
      <w:pPr>
        <w:tabs>
          <w:tab w:val="left" w:pos="1560"/>
        </w:tabs>
        <w:spacing w:after="0" w:line="240" w:lineRule="auto"/>
        <w:jc w:val="both"/>
        <w:rPr>
          <w:rFonts w:ascii="Times New Roman" w:hAnsi="Times New Roman" w:cs="Times New Roman"/>
          <w:noProof/>
        </w:rPr>
      </w:pPr>
      <w:r w:rsidRPr="009F35D2">
        <w:rPr>
          <w:rFonts w:ascii="Times New Roman" w:hAnsi="Times New Roman" w:cs="Times New Roman"/>
          <w:noProof/>
          <w:lang w:eastAsia="ru-RU"/>
        </w:rPr>
        <w:drawing>
          <wp:anchor distT="0" distB="0" distL="114300" distR="114300" simplePos="0" relativeHeight="251664384" behindDoc="1" locked="0" layoutInCell="1" allowOverlap="1" wp14:anchorId="13358EBE" wp14:editId="08B1C9FF">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9F35D2">
        <w:rPr>
          <w:rFonts w:ascii="Times New Roman" w:hAnsi="Times New Roman" w:cs="Times New Roman"/>
        </w:rPr>
        <w:t>приказом ПАО «_____________________»  от</w:t>
      </w:r>
      <w:r w:rsidRPr="009F35D2">
        <w:rPr>
          <w:rFonts w:ascii="Times New Roman" w:hAnsi="Times New Roman" w:cs="Times New Roman"/>
          <w:b/>
          <w:noProof/>
        </w:rPr>
        <w:t xml:space="preserve"> </w:t>
      </w:r>
      <w:r w:rsidRPr="009F35D2">
        <w:rPr>
          <w:rFonts w:ascii="Times New Roman" w:hAnsi="Times New Roman" w:cs="Times New Roman"/>
          <w:bCs/>
          <w:noProof/>
        </w:rPr>
        <w:t>"____"_</w:t>
      </w:r>
      <w:r w:rsidRPr="009F35D2">
        <w:rPr>
          <w:rFonts w:ascii="Times New Roman" w:hAnsi="Times New Roman" w:cs="Times New Roman"/>
          <w:noProof/>
        </w:rPr>
        <w:t>____________</w:t>
      </w:r>
      <w:r w:rsidRPr="009F35D2">
        <w:rPr>
          <w:rFonts w:ascii="Times New Roman" w:hAnsi="Times New Roman" w:cs="Times New Roman"/>
          <w:b/>
          <w:noProof/>
        </w:rPr>
        <w:t xml:space="preserve"> </w:t>
      </w:r>
      <w:r w:rsidRPr="009F35D2">
        <w:rPr>
          <w:rFonts w:ascii="Times New Roman" w:hAnsi="Times New Roman" w:cs="Times New Roman"/>
          <w:bCs/>
          <w:noProof/>
        </w:rPr>
        <w:t>20</w:t>
      </w:r>
      <w:r w:rsidRPr="009F35D2">
        <w:rPr>
          <w:rFonts w:ascii="Times New Roman" w:hAnsi="Times New Roman" w:cs="Times New Roman"/>
          <w:noProof/>
        </w:rPr>
        <w:t xml:space="preserve"> __</w:t>
      </w:r>
      <w:r w:rsidRPr="009F35D2">
        <w:rPr>
          <w:rFonts w:ascii="Times New Roman" w:hAnsi="Times New Roman" w:cs="Times New Roman"/>
          <w:b/>
        </w:rPr>
        <w:t xml:space="preserve"> </w:t>
      </w:r>
      <w:r w:rsidRPr="009F35D2">
        <w:rPr>
          <w:rFonts w:ascii="Times New Roman" w:hAnsi="Times New Roman" w:cs="Times New Roman"/>
          <w:bCs/>
        </w:rPr>
        <w:t>г.</w:t>
      </w:r>
      <w:r w:rsidRPr="009F35D2">
        <w:rPr>
          <w:rFonts w:ascii="Times New Roman" w:hAnsi="Times New Roman" w:cs="Times New Roman"/>
          <w:bCs/>
          <w:noProof/>
        </w:rPr>
        <w:t xml:space="preserve"> №</w:t>
      </w:r>
      <w:r w:rsidRPr="009F35D2">
        <w:rPr>
          <w:rFonts w:ascii="Times New Roman" w:hAnsi="Times New Roman" w:cs="Times New Roman"/>
          <w:noProof/>
        </w:rPr>
        <w:t xml:space="preserve"> _______</w:t>
      </w:r>
    </w:p>
    <w:p w14:paraId="25C830FE"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в составе:</w:t>
      </w:r>
      <w:r w:rsidRPr="009F35D2">
        <w:rPr>
          <w:rFonts w:ascii="Times New Roman" w:eastAsia="Calibri" w:hAnsi="Times New Roman" w:cs="Times New Roman"/>
          <w:noProof/>
        </w:rPr>
        <w:t xml:space="preserve"> </w:t>
      </w:r>
    </w:p>
    <w:p w14:paraId="0C0C49DB"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bCs/>
        </w:rPr>
        <w:t>председателя</w:t>
      </w:r>
      <w:r w:rsidRPr="009F35D2">
        <w:rPr>
          <w:rFonts w:ascii="Times New Roman" w:hAnsi="Times New Roman" w:cs="Times New Roman"/>
          <w:bCs/>
          <w:noProof/>
        </w:rPr>
        <w:t xml:space="preserve"> -</w:t>
      </w:r>
      <w:r w:rsidRPr="009F35D2">
        <w:rPr>
          <w:rFonts w:ascii="Times New Roman" w:hAnsi="Times New Roman" w:cs="Times New Roman"/>
          <w:bCs/>
        </w:rPr>
        <w:t xml:space="preserve"> представителя Заказчика (застройщика)</w:t>
      </w:r>
      <w:r w:rsidRPr="009F35D2">
        <w:rPr>
          <w:rFonts w:ascii="Times New Roman" w:hAnsi="Times New Roman" w:cs="Times New Roman"/>
          <w:noProof/>
        </w:rPr>
        <w:t xml:space="preserve"> </w:t>
      </w:r>
      <w:r w:rsidRPr="009F35D2">
        <w:rPr>
          <w:rFonts w:ascii="Times New Roman" w:hAnsi="Times New Roman" w:cs="Times New Roman"/>
        </w:rPr>
        <w:t>_____________________________</w:t>
      </w:r>
    </w:p>
    <w:p w14:paraId="4E7A1845"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_____________________________________________________________________________</w:t>
      </w:r>
    </w:p>
    <w:p w14:paraId="3D01F45F"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(фамилия, имя, отчество, должность)</w:t>
      </w:r>
    </w:p>
    <w:p w14:paraId="0F08AA2B"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членов комиссии</w:t>
      </w:r>
      <w:r w:rsidRPr="009F35D2">
        <w:rPr>
          <w:rFonts w:ascii="Times New Roman" w:hAnsi="Times New Roman" w:cs="Times New Roman"/>
          <w:noProof/>
        </w:rPr>
        <w:t xml:space="preserve"> —</w:t>
      </w:r>
      <w:r w:rsidRPr="009F35D2">
        <w:rPr>
          <w:rFonts w:ascii="Times New Roman" w:hAnsi="Times New Roman" w:cs="Times New Roman"/>
        </w:rPr>
        <w:t xml:space="preserve"> представителей:</w:t>
      </w:r>
    </w:p>
    <w:p w14:paraId="5A74FC4D"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bCs/>
        </w:rPr>
        <w:t>генерального подрядчика</w:t>
      </w:r>
      <w:r w:rsidRPr="009F35D2">
        <w:rPr>
          <w:rFonts w:ascii="Times New Roman" w:hAnsi="Times New Roman" w:cs="Times New Roman"/>
          <w:noProof/>
        </w:rPr>
        <w:t xml:space="preserve"> ____________________________</w:t>
      </w:r>
      <w:r w:rsidRPr="009F35D2">
        <w:rPr>
          <w:rFonts w:ascii="Times New Roman" w:hAnsi="Times New Roman" w:cs="Times New Roman"/>
        </w:rPr>
        <w:t>___________________________</w:t>
      </w:r>
    </w:p>
    <w:p w14:paraId="54FFF727" w14:textId="77777777" w:rsidR="006B163F" w:rsidRPr="009F35D2" w:rsidRDefault="006B163F" w:rsidP="0052595C">
      <w:pPr>
        <w:tabs>
          <w:tab w:val="left" w:pos="1560"/>
        </w:tabs>
        <w:spacing w:after="0" w:line="240" w:lineRule="auto"/>
        <w:ind w:left="708" w:firstLine="708"/>
        <w:jc w:val="center"/>
        <w:rPr>
          <w:rFonts w:ascii="Times New Roman" w:hAnsi="Times New Roman" w:cs="Times New Roman"/>
          <w:vertAlign w:val="superscript"/>
        </w:rPr>
      </w:pPr>
      <w:r w:rsidRPr="009F35D2">
        <w:rPr>
          <w:rFonts w:ascii="Times New Roman" w:hAnsi="Times New Roman" w:cs="Times New Roman"/>
          <w:noProof/>
          <w:vertAlign w:val="superscript"/>
        </w:rPr>
        <w:t xml:space="preserve">        </w:t>
      </w:r>
      <w:r w:rsidRPr="009F35D2">
        <w:rPr>
          <w:rFonts w:ascii="Times New Roman" w:hAnsi="Times New Roman" w:cs="Times New Roman"/>
          <w:vertAlign w:val="superscript"/>
        </w:rPr>
        <w:t xml:space="preserve">(фамилия, имя, отчество, должность) </w:t>
      </w:r>
    </w:p>
    <w:p w14:paraId="7AB9838F"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noProof/>
        </w:rPr>
        <w:t>__________________________________________________</w:t>
      </w:r>
      <w:r w:rsidRPr="009F35D2">
        <w:rPr>
          <w:rFonts w:ascii="Times New Roman" w:hAnsi="Times New Roman" w:cs="Times New Roman"/>
        </w:rPr>
        <w:t>___________________________</w:t>
      </w:r>
    </w:p>
    <w:p w14:paraId="39F8F079" w14:textId="77777777" w:rsidR="006B163F" w:rsidRPr="009F35D2" w:rsidRDefault="006B163F" w:rsidP="0052595C">
      <w:pPr>
        <w:tabs>
          <w:tab w:val="left" w:pos="1560"/>
        </w:tabs>
        <w:spacing w:after="0" w:line="240" w:lineRule="auto"/>
        <w:ind w:left="708" w:firstLine="708"/>
        <w:jc w:val="center"/>
        <w:rPr>
          <w:rFonts w:ascii="Times New Roman" w:hAnsi="Times New Roman" w:cs="Times New Roman"/>
          <w:vertAlign w:val="superscript"/>
        </w:rPr>
      </w:pPr>
      <w:r w:rsidRPr="009F35D2">
        <w:rPr>
          <w:rFonts w:ascii="Times New Roman" w:hAnsi="Times New Roman" w:cs="Times New Roman"/>
          <w:vertAlign w:val="superscript"/>
        </w:rPr>
        <w:t xml:space="preserve">(фамилия, имя, отчество, должность)  </w:t>
      </w:r>
    </w:p>
    <w:p w14:paraId="1E2E1E9C"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bCs/>
        </w:rPr>
        <w:t>пусконаладочной организации</w:t>
      </w:r>
      <w:r w:rsidRPr="009F35D2">
        <w:rPr>
          <w:rFonts w:ascii="Times New Roman" w:hAnsi="Times New Roman" w:cs="Times New Roman"/>
          <w:noProof/>
        </w:rPr>
        <w:t xml:space="preserve"> _____________________________________________________</w:t>
      </w:r>
      <w:r w:rsidRPr="009F35D2">
        <w:rPr>
          <w:rFonts w:ascii="Times New Roman" w:hAnsi="Times New Roman" w:cs="Times New Roman"/>
        </w:rPr>
        <w:t>________________________</w:t>
      </w:r>
    </w:p>
    <w:p w14:paraId="6A59198A" w14:textId="77777777" w:rsidR="006B163F" w:rsidRPr="009F35D2" w:rsidRDefault="006B163F" w:rsidP="0052595C">
      <w:pPr>
        <w:tabs>
          <w:tab w:val="left" w:pos="1560"/>
        </w:tabs>
        <w:spacing w:after="0" w:line="240" w:lineRule="auto"/>
        <w:ind w:left="1416" w:firstLine="708"/>
        <w:jc w:val="center"/>
        <w:rPr>
          <w:rFonts w:ascii="Times New Roman" w:hAnsi="Times New Roman" w:cs="Times New Roman"/>
          <w:vertAlign w:val="superscript"/>
        </w:rPr>
      </w:pPr>
      <w:r w:rsidRPr="009F35D2">
        <w:rPr>
          <w:rFonts w:ascii="Times New Roman" w:hAnsi="Times New Roman" w:cs="Times New Roman"/>
          <w:vertAlign w:val="superscript"/>
        </w:rPr>
        <w:t xml:space="preserve">(фамилия, имя, отчество, должность) </w:t>
      </w:r>
    </w:p>
    <w:p w14:paraId="7735BF49"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bCs/>
        </w:rPr>
        <w:t>субподрядных (монтажных) организаций</w:t>
      </w:r>
      <w:r w:rsidRPr="009F35D2">
        <w:rPr>
          <w:rFonts w:ascii="Times New Roman" w:hAnsi="Times New Roman" w:cs="Times New Roman"/>
          <w:noProof/>
        </w:rPr>
        <w:t xml:space="preserve"> ____________</w:t>
      </w:r>
      <w:r w:rsidRPr="009F35D2">
        <w:rPr>
          <w:rFonts w:ascii="Times New Roman" w:hAnsi="Times New Roman" w:cs="Times New Roman"/>
        </w:rPr>
        <w:t>_____________________________</w:t>
      </w:r>
    </w:p>
    <w:p w14:paraId="63F852E5"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_____________________________________________________________________________</w:t>
      </w:r>
    </w:p>
    <w:p w14:paraId="4891134D"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(фамилия, имя, отчество, должность)</w:t>
      </w:r>
    </w:p>
    <w:p w14:paraId="009E5156"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bCs/>
        </w:rPr>
        <w:t>эксплуатационной организации</w:t>
      </w:r>
      <w:r w:rsidRPr="009F35D2">
        <w:rPr>
          <w:rFonts w:ascii="Times New Roman" w:hAnsi="Times New Roman" w:cs="Times New Roman"/>
          <w:noProof/>
        </w:rPr>
        <w:t xml:space="preserve"> ____________________</w:t>
      </w:r>
      <w:r w:rsidRPr="009F35D2">
        <w:rPr>
          <w:rFonts w:ascii="Times New Roman" w:hAnsi="Times New Roman" w:cs="Times New Roman"/>
        </w:rPr>
        <w:t>______________________________</w:t>
      </w:r>
    </w:p>
    <w:p w14:paraId="54A2F3FB"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_____________________________________________________________________________</w:t>
      </w:r>
    </w:p>
    <w:p w14:paraId="0A76D6AE"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(фамилия, имя, отчество, должность)</w:t>
      </w:r>
    </w:p>
    <w:p w14:paraId="0C167EC5"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bCs/>
        </w:rPr>
        <w:t>генерального проектировщика</w:t>
      </w:r>
      <w:r w:rsidRPr="009F35D2">
        <w:rPr>
          <w:rFonts w:ascii="Times New Roman" w:hAnsi="Times New Roman" w:cs="Times New Roman"/>
          <w:noProof/>
        </w:rPr>
        <w:t xml:space="preserve"> ____________________________</w:t>
      </w:r>
      <w:r w:rsidRPr="009F35D2">
        <w:rPr>
          <w:rFonts w:ascii="Times New Roman" w:hAnsi="Times New Roman" w:cs="Times New Roman"/>
        </w:rPr>
        <w:t>______________________</w:t>
      </w:r>
    </w:p>
    <w:p w14:paraId="560A0FD3"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_____________________________________________________________________________</w:t>
      </w:r>
    </w:p>
    <w:p w14:paraId="5B0DFDB3"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(фамилия, имя, отчество, должность)</w:t>
      </w:r>
    </w:p>
    <w:p w14:paraId="42CA9305"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bCs/>
        </w:rPr>
        <w:t>органов технического надзора</w:t>
      </w:r>
      <w:r w:rsidRPr="009F35D2">
        <w:rPr>
          <w:rFonts w:ascii="Times New Roman" w:hAnsi="Times New Roman" w:cs="Times New Roman"/>
          <w:noProof/>
        </w:rPr>
        <w:t xml:space="preserve"> ____________________</w:t>
      </w:r>
      <w:r w:rsidRPr="009F35D2">
        <w:rPr>
          <w:rFonts w:ascii="Times New Roman" w:hAnsi="Times New Roman" w:cs="Times New Roman"/>
        </w:rPr>
        <w:t>_______________________________</w:t>
      </w:r>
    </w:p>
    <w:p w14:paraId="7076FC3B"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_____________________________________________________________________________</w:t>
      </w:r>
    </w:p>
    <w:p w14:paraId="1FB76656"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(фамилия, имя, отчество, должность)</w:t>
      </w:r>
    </w:p>
    <w:p w14:paraId="59DDB14E"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bCs/>
        </w:rPr>
        <w:t xml:space="preserve">других заинтересованных органов надзора и организаций </w:t>
      </w:r>
      <w:r w:rsidRPr="009F35D2">
        <w:rPr>
          <w:rFonts w:ascii="Times New Roman" w:hAnsi="Times New Roman" w:cs="Times New Roman"/>
          <w:bCs/>
          <w:i/>
        </w:rPr>
        <w:t>(при необходимости)</w:t>
      </w:r>
      <w:r w:rsidRPr="009F35D2">
        <w:rPr>
          <w:rFonts w:ascii="Times New Roman" w:hAnsi="Times New Roman" w:cs="Times New Roman"/>
          <w:noProof/>
        </w:rPr>
        <w:t xml:space="preserve"> </w:t>
      </w:r>
    </w:p>
    <w:p w14:paraId="28E7E2CA"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_____________________________________________________________________________</w:t>
      </w:r>
    </w:p>
    <w:p w14:paraId="62F436F9"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(фамилия, имя, отчество, должность)</w:t>
      </w:r>
    </w:p>
    <w:p w14:paraId="4DEDD542" w14:textId="77777777" w:rsidR="006B163F" w:rsidRPr="009F35D2" w:rsidRDefault="006B163F" w:rsidP="0052595C">
      <w:pPr>
        <w:spacing w:after="0" w:line="240" w:lineRule="auto"/>
        <w:rPr>
          <w:rFonts w:ascii="Times New Roman" w:hAnsi="Times New Roman" w:cs="Times New Roman"/>
        </w:rPr>
      </w:pPr>
      <w:r w:rsidRPr="009F35D2">
        <w:rPr>
          <w:rFonts w:ascii="Times New Roman" w:hAnsi="Times New Roman" w:cs="Times New Roman"/>
        </w:rPr>
        <w:t>УСТАНОВИЛА:</w:t>
      </w:r>
    </w:p>
    <w:p w14:paraId="381B26E9"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bCs/>
          <w:noProof/>
        </w:rPr>
        <w:t>1.</w:t>
      </w:r>
      <w:r w:rsidRPr="009F35D2">
        <w:rPr>
          <w:rFonts w:ascii="Times New Roman" w:hAnsi="Times New Roman" w:cs="Times New Roman"/>
          <w:b/>
        </w:rPr>
        <w:t xml:space="preserve"> </w:t>
      </w:r>
      <w:r w:rsidRPr="009F35D2">
        <w:rPr>
          <w:rFonts w:ascii="Times New Roman" w:hAnsi="Times New Roman" w:cs="Times New Roman"/>
        </w:rPr>
        <w:t>Оборудование: ___________</w:t>
      </w:r>
      <w:r w:rsidRPr="009F35D2">
        <w:rPr>
          <w:rFonts w:ascii="Times New Roman" w:hAnsi="Times New Roman" w:cs="Times New Roman"/>
          <w:noProof/>
        </w:rPr>
        <w:t>________________________</w:t>
      </w:r>
      <w:r w:rsidRPr="009F35D2">
        <w:rPr>
          <w:rFonts w:ascii="Times New Roman" w:hAnsi="Times New Roman" w:cs="Times New Roman"/>
        </w:rPr>
        <w:t>___________________________</w:t>
      </w:r>
    </w:p>
    <w:p w14:paraId="04B07BA2"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rPr>
        <w:t>_____________________________________________________________________________</w:t>
      </w:r>
    </w:p>
    <w:p w14:paraId="0183B82B"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 xml:space="preserve">(наименование оборудования, технологических линий и т.д.) </w:t>
      </w:r>
    </w:p>
    <w:p w14:paraId="353CF395"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rPr>
        <w:t>смонтированное в</w:t>
      </w:r>
      <w:r w:rsidRPr="009F35D2">
        <w:rPr>
          <w:rFonts w:ascii="Times New Roman" w:hAnsi="Times New Roman" w:cs="Times New Roman"/>
          <w:noProof/>
        </w:rPr>
        <w:t xml:space="preserve"> ____________________________________</w:t>
      </w:r>
      <w:r w:rsidRPr="009F35D2">
        <w:rPr>
          <w:rFonts w:ascii="Times New Roman" w:hAnsi="Times New Roman" w:cs="Times New Roman"/>
        </w:rPr>
        <w:t>_________________________</w:t>
      </w:r>
    </w:p>
    <w:p w14:paraId="7E596A2D"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_____________________________________________________________________________</w:t>
      </w:r>
    </w:p>
    <w:p w14:paraId="474B3DE4"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(наименование здания, сооружения, цеха)</w:t>
      </w:r>
    </w:p>
    <w:p w14:paraId="2C922786"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rPr>
        <w:t>входящего в состав</w:t>
      </w:r>
      <w:r w:rsidRPr="009F35D2">
        <w:rPr>
          <w:rFonts w:ascii="Times New Roman" w:hAnsi="Times New Roman" w:cs="Times New Roman"/>
          <w:noProof/>
        </w:rPr>
        <w:t xml:space="preserve"> _______________________________________</w:t>
      </w:r>
      <w:r w:rsidRPr="009F35D2">
        <w:rPr>
          <w:rFonts w:ascii="Times New Roman" w:hAnsi="Times New Roman" w:cs="Times New Roman"/>
        </w:rPr>
        <w:t>_____________________</w:t>
      </w:r>
    </w:p>
    <w:p w14:paraId="7E031565"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_____________________________________________________________________________</w:t>
      </w:r>
    </w:p>
    <w:p w14:paraId="5758BC1A"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(наименование предприятия, его очереди, пускового этапа)</w:t>
      </w:r>
    </w:p>
    <w:p w14:paraId="02350764"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14:paraId="476947EB"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rPr>
        <w:t>2. Комплексное опробование, включая необходимые пусконаладочные работы, выполнено (не выполнено) _________________________________________________________________</w:t>
      </w:r>
    </w:p>
    <w:p w14:paraId="2CF8CBE1" w14:textId="77777777" w:rsidR="006B163F" w:rsidRPr="009F35D2" w:rsidRDefault="006B163F" w:rsidP="0052595C">
      <w:pPr>
        <w:tabs>
          <w:tab w:val="left" w:pos="1560"/>
        </w:tabs>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(наименование организации- заказчика пусконаладочной организации)</w:t>
      </w:r>
    </w:p>
    <w:p w14:paraId="5FB2487C"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eastAsia="Calibri" w:hAnsi="Times New Roman" w:cs="Times New Roman"/>
          <w:noProof/>
          <w:lang w:eastAsia="ru-RU"/>
        </w:rPr>
        <w:drawing>
          <wp:anchor distT="0" distB="0" distL="114300" distR="114300" simplePos="0" relativeHeight="251680768" behindDoc="0" locked="0" layoutInCell="1" allowOverlap="1" wp14:anchorId="279EED3E" wp14:editId="17002071">
            <wp:simplePos x="0" y="0"/>
            <wp:positionH relativeFrom="page">
              <wp:align>center</wp:align>
            </wp:positionH>
            <wp:positionV relativeFrom="paragraph">
              <wp:posOffset>-131812</wp:posOffset>
            </wp:positionV>
            <wp:extent cx="5942691" cy="4005222"/>
            <wp:effectExtent l="606742" t="0" r="627063" b="0"/>
            <wp:wrapNone/>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942691" cy="4005222"/>
                    </a:xfrm>
                    <a:prstGeom prst="rect">
                      <a:avLst/>
                    </a:prstGeom>
                    <a:noFill/>
                    <a:ln>
                      <a:noFill/>
                    </a:ln>
                  </pic:spPr>
                </pic:pic>
              </a:graphicData>
            </a:graphic>
          </wp:anchor>
        </w:drawing>
      </w:r>
      <w:r w:rsidRPr="009F35D2">
        <w:rPr>
          <w:rFonts w:ascii="Times New Roman" w:hAnsi="Times New Roman" w:cs="Times New Roman"/>
          <w:bCs/>
          <w:noProof/>
        </w:rPr>
        <w:t>3.</w:t>
      </w:r>
      <w:r w:rsidRPr="009F35D2">
        <w:rPr>
          <w:rFonts w:ascii="Times New Roman" w:hAnsi="Times New Roman" w:cs="Times New Roman"/>
          <w:b/>
        </w:rPr>
        <w:t xml:space="preserve"> </w:t>
      </w:r>
      <w:r w:rsidRPr="009F35D2">
        <w:rPr>
          <w:rFonts w:ascii="Times New Roman" w:hAnsi="Times New Roman" w:cs="Times New Roman"/>
        </w:rPr>
        <w:t>Дефекты проектирования, изготовления и монтажа оборудования, выявленные в процессе комплексного опробования, а также недоделки:____</w:t>
      </w:r>
      <w:r w:rsidRPr="009F35D2">
        <w:rPr>
          <w:rFonts w:ascii="Times New Roman" w:hAnsi="Times New Roman" w:cs="Times New Roman"/>
          <w:noProof/>
        </w:rPr>
        <w:t>_____________________________________________________________________________________________________________________________________________ устранены.</w:t>
      </w:r>
    </w:p>
    <w:p w14:paraId="55939D67" w14:textId="77777777" w:rsidR="006B163F" w:rsidRPr="009F35D2" w:rsidRDefault="006B163F" w:rsidP="0052595C">
      <w:pPr>
        <w:tabs>
          <w:tab w:val="left" w:pos="1560"/>
        </w:tabs>
        <w:spacing w:after="0" w:line="240" w:lineRule="auto"/>
        <w:rPr>
          <w:rFonts w:ascii="Times New Roman" w:hAnsi="Times New Roman" w:cs="Times New Roman"/>
          <w:noProof/>
        </w:rPr>
      </w:pPr>
      <w:r w:rsidRPr="009F35D2">
        <w:rPr>
          <w:rFonts w:ascii="Times New Roman" w:hAnsi="Times New Roman" w:cs="Times New Roman"/>
          <w:bCs/>
          <w:noProof/>
        </w:rPr>
        <w:t>4.</w:t>
      </w:r>
      <w:r w:rsidRPr="009F35D2">
        <w:rPr>
          <w:rFonts w:ascii="Times New Roman" w:hAnsi="Times New Roman" w:cs="Times New Roman"/>
          <w:b/>
        </w:rPr>
        <w:t xml:space="preserve"> </w:t>
      </w:r>
      <w:r w:rsidRPr="009F35D2">
        <w:rPr>
          <w:rFonts w:ascii="Times New Roman" w:hAnsi="Times New Roman" w:cs="Times New Roman"/>
        </w:rPr>
        <w:t>В процессе комплексного опробования выполнены дополнительные работы______________________________________________________________________________</w:t>
      </w:r>
    </w:p>
    <w:p w14:paraId="1B0A68E3" w14:textId="77777777" w:rsidR="006B163F" w:rsidRPr="009F35D2" w:rsidRDefault="006B163F" w:rsidP="0052595C">
      <w:pPr>
        <w:tabs>
          <w:tab w:val="left" w:pos="1560"/>
        </w:tabs>
        <w:spacing w:after="0" w:line="240" w:lineRule="auto"/>
        <w:rPr>
          <w:rFonts w:ascii="Times New Roman" w:hAnsi="Times New Roman" w:cs="Times New Roman"/>
        </w:rPr>
      </w:pPr>
      <w:r w:rsidRPr="009F35D2">
        <w:rPr>
          <w:rFonts w:ascii="Times New Roman" w:hAnsi="Times New Roman" w:cs="Times New Roman"/>
          <w:noProof/>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79669897" w14:textId="77777777" w:rsidR="006B163F" w:rsidRPr="009F35D2" w:rsidRDefault="006B163F" w:rsidP="0052595C">
      <w:pPr>
        <w:spacing w:after="0" w:line="240" w:lineRule="auto"/>
        <w:rPr>
          <w:rFonts w:ascii="Times New Roman" w:hAnsi="Times New Roman" w:cs="Times New Roman"/>
        </w:rPr>
      </w:pPr>
      <w:r w:rsidRPr="009F35D2">
        <w:rPr>
          <w:rFonts w:ascii="Times New Roman" w:hAnsi="Times New Roman" w:cs="Times New Roman"/>
        </w:rPr>
        <w:t>РЕШЕНИЕ РАБОЧЕЙ КОМИССИИ:</w:t>
      </w:r>
    </w:p>
    <w:p w14:paraId="6FF8C7AC" w14:textId="77777777" w:rsidR="006B163F" w:rsidRPr="009F35D2" w:rsidRDefault="006B163F" w:rsidP="0052595C">
      <w:pPr>
        <w:tabs>
          <w:tab w:val="left" w:pos="1560"/>
        </w:tabs>
        <w:spacing w:after="0" w:line="240" w:lineRule="auto"/>
        <w:jc w:val="both"/>
        <w:rPr>
          <w:rFonts w:ascii="Times New Roman" w:hAnsi="Times New Roman" w:cs="Times New Roman"/>
          <w:b/>
        </w:rPr>
      </w:pPr>
      <w:r w:rsidRPr="009F35D2">
        <w:rPr>
          <w:rFonts w:ascii="Times New Roman" w:hAnsi="Times New Roman" w:cs="Times New Roman"/>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14:paraId="36110433" w14:textId="77777777" w:rsidR="006B163F" w:rsidRPr="009F35D2" w:rsidRDefault="006B163F" w:rsidP="0052595C">
      <w:pPr>
        <w:spacing w:after="0" w:line="240" w:lineRule="auto"/>
        <w:rPr>
          <w:rFonts w:ascii="Times New Roman" w:hAnsi="Times New Roman" w:cs="Times New Roman"/>
          <w:noProof/>
        </w:rPr>
      </w:pPr>
      <w:r w:rsidRPr="009F35D2">
        <w:rPr>
          <w:rFonts w:ascii="Times New Roman" w:hAnsi="Times New Roman" w:cs="Times New Roman"/>
          <w:bCs/>
        </w:rPr>
        <w:t xml:space="preserve">Председатель </w:t>
      </w:r>
      <w:r w:rsidRPr="009F35D2">
        <w:rPr>
          <w:rFonts w:ascii="Times New Roman" w:hAnsi="Times New Roman" w:cs="Times New Roman"/>
        </w:rPr>
        <w:t>рабочей</w:t>
      </w:r>
      <w:r w:rsidRPr="009F35D2">
        <w:rPr>
          <w:rFonts w:ascii="Times New Roman" w:hAnsi="Times New Roman" w:cs="Times New Roman"/>
          <w:bCs/>
        </w:rPr>
        <w:t xml:space="preserve"> комиссии</w:t>
      </w:r>
      <w:r w:rsidRPr="009F35D2">
        <w:rPr>
          <w:rFonts w:ascii="Times New Roman" w:hAnsi="Times New Roman" w:cs="Times New Roman"/>
          <w:noProof/>
        </w:rPr>
        <w:t xml:space="preserve"> _____________________________</w:t>
      </w:r>
      <w:r w:rsidRPr="009F35D2">
        <w:rPr>
          <w:rFonts w:ascii="Times New Roman" w:hAnsi="Times New Roman" w:cs="Times New Roman"/>
        </w:rPr>
        <w:t>____________________</w:t>
      </w:r>
    </w:p>
    <w:p w14:paraId="45DAF5F7" w14:textId="77777777" w:rsidR="006B163F" w:rsidRPr="009F35D2" w:rsidRDefault="006B163F" w:rsidP="0052595C">
      <w:pPr>
        <w:tabs>
          <w:tab w:val="left" w:pos="1560"/>
        </w:tabs>
        <w:spacing w:after="0" w:line="240" w:lineRule="auto"/>
        <w:ind w:left="5041" w:firstLine="720"/>
        <w:rPr>
          <w:rFonts w:ascii="Times New Roman" w:hAnsi="Times New Roman" w:cs="Times New Roman"/>
          <w:vertAlign w:val="superscript"/>
        </w:rPr>
      </w:pPr>
      <w:r w:rsidRPr="009F35D2">
        <w:rPr>
          <w:rFonts w:ascii="Times New Roman" w:hAnsi="Times New Roman" w:cs="Times New Roman"/>
          <w:vertAlign w:val="superscript"/>
        </w:rPr>
        <w:t>(подпись)</w:t>
      </w:r>
    </w:p>
    <w:p w14:paraId="7C1ACB9C" w14:textId="77777777" w:rsidR="006B163F" w:rsidRPr="009F35D2" w:rsidRDefault="006B163F" w:rsidP="0052595C">
      <w:pPr>
        <w:spacing w:after="0" w:line="240" w:lineRule="auto"/>
        <w:rPr>
          <w:rFonts w:ascii="Times New Roman" w:hAnsi="Times New Roman" w:cs="Times New Roman"/>
          <w:noProof/>
        </w:rPr>
      </w:pPr>
      <w:r w:rsidRPr="009F35D2">
        <w:rPr>
          <w:rFonts w:ascii="Times New Roman" w:hAnsi="Times New Roman" w:cs="Times New Roman"/>
          <w:bCs/>
        </w:rPr>
        <w:t xml:space="preserve">Члены </w:t>
      </w:r>
      <w:r w:rsidRPr="009F35D2">
        <w:rPr>
          <w:rFonts w:ascii="Times New Roman" w:hAnsi="Times New Roman" w:cs="Times New Roman"/>
        </w:rPr>
        <w:t>рабочей</w:t>
      </w:r>
      <w:r w:rsidRPr="009F35D2">
        <w:rPr>
          <w:rFonts w:ascii="Times New Roman" w:hAnsi="Times New Roman" w:cs="Times New Roman"/>
          <w:bCs/>
        </w:rPr>
        <w:t xml:space="preserve"> комиссии:</w:t>
      </w:r>
      <w:r w:rsidRPr="009F35D2">
        <w:rPr>
          <w:rFonts w:ascii="Times New Roman" w:hAnsi="Times New Roman" w:cs="Times New Roman"/>
          <w:noProof/>
        </w:rPr>
        <w:t xml:space="preserve"> _______________________________________________________</w:t>
      </w:r>
    </w:p>
    <w:p w14:paraId="2B02196F" w14:textId="77777777" w:rsidR="006B163F" w:rsidRPr="009F35D2" w:rsidRDefault="006B163F" w:rsidP="0052595C">
      <w:pPr>
        <w:spacing w:after="0" w:line="240" w:lineRule="auto"/>
        <w:jc w:val="center"/>
        <w:rPr>
          <w:rFonts w:ascii="Times New Roman" w:hAnsi="Times New Roman" w:cs="Times New Roman"/>
          <w:vertAlign w:val="superscript"/>
        </w:rPr>
      </w:pPr>
      <w:r w:rsidRPr="009F35D2">
        <w:rPr>
          <w:rFonts w:ascii="Times New Roman" w:hAnsi="Times New Roman" w:cs="Times New Roman"/>
          <w:vertAlign w:val="superscript"/>
        </w:rPr>
        <w:t>(подписи)</w:t>
      </w:r>
    </w:p>
    <w:p w14:paraId="0A96713F" w14:textId="77777777" w:rsidR="006B163F" w:rsidRPr="009F35D2" w:rsidRDefault="006B163F" w:rsidP="0052595C">
      <w:pPr>
        <w:pStyle w:val="16"/>
        <w:tabs>
          <w:tab w:val="left" w:pos="1066"/>
        </w:tabs>
        <w:rPr>
          <w:rFonts w:eastAsia="Calibri"/>
          <w:bCs/>
          <w:sz w:val="22"/>
          <w:szCs w:val="22"/>
        </w:rPr>
      </w:pPr>
    </w:p>
    <w:p w14:paraId="48834106" w14:textId="77777777" w:rsidR="006B163F" w:rsidRPr="009F35D2" w:rsidRDefault="006B163F" w:rsidP="0052595C">
      <w:pPr>
        <w:spacing w:after="0" w:line="240" w:lineRule="auto"/>
        <w:rPr>
          <w:rFonts w:ascii="Times New Roman" w:eastAsia="Calibri" w:hAnsi="Times New Roman" w:cs="Times New Roman"/>
        </w:rPr>
      </w:pPr>
    </w:p>
    <w:p w14:paraId="6E62536D" w14:textId="77777777" w:rsidR="006B163F" w:rsidRPr="009F35D2" w:rsidRDefault="006B163F" w:rsidP="0052595C">
      <w:pPr>
        <w:pStyle w:val="16"/>
        <w:tabs>
          <w:tab w:val="left" w:pos="1066"/>
        </w:tabs>
        <w:rPr>
          <w:rFonts w:eastAsia="Calibri"/>
          <w:bCs/>
          <w:sz w:val="22"/>
          <w:szCs w:val="22"/>
        </w:rPr>
      </w:pPr>
      <w:r w:rsidRPr="009F35D2">
        <w:rPr>
          <w:rFonts w:eastAsia="Calibri"/>
          <w:sz w:val="22"/>
          <w:szCs w:val="22"/>
        </w:rPr>
        <w:tab/>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632ADA" w:rsidRPr="009F35D2" w14:paraId="77F0CC40" w14:textId="77777777" w:rsidTr="006A55F9">
        <w:tc>
          <w:tcPr>
            <w:tcW w:w="5210" w:type="dxa"/>
          </w:tcPr>
          <w:p w14:paraId="7FEF5117" w14:textId="77777777" w:rsidR="00632ADA" w:rsidRPr="009F35D2" w:rsidRDefault="00632ADA" w:rsidP="006A55F9">
            <w:pPr>
              <w:tabs>
                <w:tab w:val="left" w:pos="1766"/>
              </w:tabs>
              <w:rPr>
                <w:rFonts w:ascii="Times New Roman" w:hAnsi="Times New Roman" w:cs="Times New Roman"/>
                <w:b/>
                <w:lang w:eastAsia="ru-RU"/>
              </w:rPr>
            </w:pPr>
            <w:r w:rsidRPr="009F35D2">
              <w:rPr>
                <w:rFonts w:ascii="Times New Roman" w:hAnsi="Times New Roman" w:cs="Times New Roman"/>
                <w:b/>
                <w:lang w:eastAsia="ru-RU"/>
              </w:rPr>
              <w:t>Заказчик:</w:t>
            </w:r>
          </w:p>
          <w:p w14:paraId="1B06D9A4" w14:textId="77777777" w:rsidR="00632ADA" w:rsidRPr="009F35D2" w:rsidRDefault="00632ADA" w:rsidP="006A55F9">
            <w:pPr>
              <w:tabs>
                <w:tab w:val="left" w:pos="1766"/>
              </w:tabs>
              <w:rPr>
                <w:rFonts w:ascii="Times New Roman" w:hAnsi="Times New Roman" w:cs="Times New Roman"/>
                <w:lang w:eastAsia="ru-RU"/>
              </w:rPr>
            </w:pPr>
            <w:r w:rsidRPr="009F35D2">
              <w:rPr>
                <w:rFonts w:ascii="Times New Roman" w:hAnsi="Times New Roman" w:cs="Times New Roman"/>
                <w:lang w:eastAsia="ru-RU"/>
              </w:rPr>
              <w:t>Генеральный директор</w:t>
            </w:r>
          </w:p>
          <w:p w14:paraId="70D82CD6" w14:textId="77777777" w:rsidR="00632ADA" w:rsidRPr="009F35D2" w:rsidRDefault="00632ADA" w:rsidP="006A55F9">
            <w:pPr>
              <w:tabs>
                <w:tab w:val="left" w:pos="1766"/>
              </w:tabs>
              <w:rPr>
                <w:rFonts w:ascii="Times New Roman" w:hAnsi="Times New Roman" w:cs="Times New Roman"/>
                <w:lang w:eastAsia="ru-RU"/>
              </w:rPr>
            </w:pPr>
            <w:r w:rsidRPr="009F35D2">
              <w:rPr>
                <w:rFonts w:ascii="Times New Roman" w:hAnsi="Times New Roman" w:cs="Times New Roman"/>
                <w:lang w:eastAsia="ru-RU"/>
              </w:rPr>
              <w:t>АО «Энергосервис Волги»</w:t>
            </w:r>
          </w:p>
          <w:p w14:paraId="303CF9CA" w14:textId="77777777" w:rsidR="00632ADA" w:rsidRPr="009F35D2" w:rsidRDefault="00632ADA" w:rsidP="006A55F9">
            <w:pPr>
              <w:tabs>
                <w:tab w:val="left" w:pos="1766"/>
              </w:tabs>
              <w:rPr>
                <w:rFonts w:ascii="Times New Roman" w:hAnsi="Times New Roman" w:cs="Times New Roman"/>
                <w:lang w:eastAsia="ru-RU"/>
              </w:rPr>
            </w:pPr>
          </w:p>
          <w:p w14:paraId="2E479187" w14:textId="77777777" w:rsidR="00632ADA" w:rsidRPr="009F35D2" w:rsidRDefault="00632ADA" w:rsidP="006A55F9">
            <w:pPr>
              <w:tabs>
                <w:tab w:val="left" w:pos="1766"/>
              </w:tabs>
              <w:rPr>
                <w:rFonts w:ascii="Times New Roman" w:hAnsi="Times New Roman" w:cs="Times New Roman"/>
                <w:lang w:eastAsia="ru-RU"/>
              </w:rPr>
            </w:pPr>
            <w:r w:rsidRPr="009F35D2">
              <w:rPr>
                <w:rFonts w:ascii="Times New Roman" w:hAnsi="Times New Roman" w:cs="Times New Roman"/>
                <w:lang w:eastAsia="ru-RU"/>
              </w:rPr>
              <w:t>_______________Проскуркин М.К.</w:t>
            </w:r>
          </w:p>
        </w:tc>
        <w:tc>
          <w:tcPr>
            <w:tcW w:w="5211" w:type="dxa"/>
          </w:tcPr>
          <w:p w14:paraId="0AA6A50A" w14:textId="77777777" w:rsidR="00632ADA" w:rsidRDefault="00632ADA" w:rsidP="006A55F9">
            <w:pPr>
              <w:tabs>
                <w:tab w:val="left" w:pos="1766"/>
              </w:tabs>
              <w:rPr>
                <w:rFonts w:ascii="Times New Roman" w:hAnsi="Times New Roman" w:cs="Times New Roman"/>
                <w:b/>
                <w:lang w:eastAsia="ru-RU"/>
              </w:rPr>
            </w:pPr>
            <w:r w:rsidRPr="009F35D2">
              <w:rPr>
                <w:rFonts w:ascii="Times New Roman" w:hAnsi="Times New Roman" w:cs="Times New Roman"/>
                <w:b/>
                <w:lang w:eastAsia="ru-RU"/>
              </w:rPr>
              <w:t>Подрядчик:</w:t>
            </w:r>
          </w:p>
          <w:p w14:paraId="4FD6A124" w14:textId="4F3E08BB" w:rsidR="00632ADA" w:rsidRPr="00DE1A93" w:rsidRDefault="00632ADA" w:rsidP="006A55F9">
            <w:pPr>
              <w:tabs>
                <w:tab w:val="left" w:pos="1766"/>
              </w:tabs>
              <w:rPr>
                <w:rFonts w:ascii="Times New Roman" w:hAnsi="Times New Roman" w:cs="Times New Roman"/>
                <w:lang w:eastAsia="ru-RU"/>
              </w:rPr>
            </w:pPr>
          </w:p>
        </w:tc>
      </w:tr>
    </w:tbl>
    <w:p w14:paraId="1AF5FB55" w14:textId="77777777" w:rsidR="006B163F" w:rsidRPr="009F35D2" w:rsidRDefault="006B163F" w:rsidP="006B163F">
      <w:pPr>
        <w:pStyle w:val="16"/>
        <w:tabs>
          <w:tab w:val="left" w:pos="1066"/>
        </w:tabs>
        <w:rPr>
          <w:rFonts w:eastAsia="Calibri"/>
          <w:bCs/>
          <w:sz w:val="24"/>
          <w:szCs w:val="24"/>
        </w:rPr>
      </w:pPr>
    </w:p>
    <w:p w14:paraId="69B7AABE" w14:textId="1B2E1DB9" w:rsidR="006B163F" w:rsidRPr="009F35D2" w:rsidRDefault="006B163F" w:rsidP="00B45793">
      <w:pPr>
        <w:pStyle w:val="16"/>
        <w:spacing w:line="228" w:lineRule="auto"/>
        <w:jc w:val="right"/>
        <w:rPr>
          <w:sz w:val="22"/>
          <w:szCs w:val="22"/>
        </w:rPr>
      </w:pPr>
      <w:r w:rsidRPr="009F35D2">
        <w:rPr>
          <w:rFonts w:eastAsia="Calibri"/>
          <w:sz w:val="24"/>
          <w:szCs w:val="24"/>
        </w:rPr>
        <w:br w:type="page"/>
      </w:r>
      <w:r w:rsidR="005D7182" w:rsidRPr="009F35D2">
        <w:rPr>
          <w:sz w:val="22"/>
          <w:szCs w:val="22"/>
        </w:rPr>
        <w:t>Приложение № 16</w:t>
      </w:r>
    </w:p>
    <w:p w14:paraId="461E2413" w14:textId="77777777" w:rsidR="006B163F" w:rsidRPr="009F35D2" w:rsidRDefault="006B163F" w:rsidP="00B45793">
      <w:pPr>
        <w:spacing w:after="0" w:line="228" w:lineRule="auto"/>
        <w:jc w:val="right"/>
        <w:rPr>
          <w:rFonts w:ascii="Times New Roman" w:hAnsi="Times New Roman" w:cs="Times New Roman"/>
          <w:szCs w:val="24"/>
        </w:rPr>
      </w:pPr>
      <w:r w:rsidRPr="009F35D2">
        <w:rPr>
          <w:rFonts w:ascii="Times New Roman" w:hAnsi="Times New Roman" w:cs="Times New Roman"/>
          <w:szCs w:val="24"/>
        </w:rPr>
        <w:t>к договору подряда № _______________ от _____________ г.</w:t>
      </w:r>
    </w:p>
    <w:p w14:paraId="0D5AB9B5" w14:textId="77777777" w:rsidR="006B163F" w:rsidRPr="009F35D2" w:rsidRDefault="006B163F" w:rsidP="00B45793">
      <w:pPr>
        <w:tabs>
          <w:tab w:val="left" w:pos="8767"/>
        </w:tabs>
        <w:spacing w:after="0" w:line="228" w:lineRule="auto"/>
        <w:jc w:val="right"/>
        <w:rPr>
          <w:rFonts w:ascii="Times New Roman" w:eastAsia="Calibri" w:hAnsi="Times New Roman" w:cs="Times New Roman"/>
          <w:b/>
        </w:rPr>
      </w:pPr>
    </w:p>
    <w:p w14:paraId="6C930F32" w14:textId="77777777" w:rsidR="006B163F" w:rsidRPr="009F35D2" w:rsidRDefault="006B163F" w:rsidP="00B45793">
      <w:pPr>
        <w:spacing w:after="0" w:line="228" w:lineRule="auto"/>
        <w:jc w:val="center"/>
        <w:rPr>
          <w:rFonts w:ascii="Times New Roman" w:eastAsia="SimSun" w:hAnsi="Times New Roman" w:cs="Times New Roman"/>
        </w:rPr>
      </w:pPr>
      <w:r w:rsidRPr="009F35D2">
        <w:rPr>
          <w:rFonts w:ascii="Times New Roman" w:eastAsia="SimSun" w:hAnsi="Times New Roman" w:cs="Times New Roman"/>
        </w:rPr>
        <w:t>АКТ № _____</w:t>
      </w:r>
    </w:p>
    <w:p w14:paraId="60BAE514"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rPr>
      </w:pPr>
    </w:p>
    <w:p w14:paraId="7CF30A1A"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caps/>
        </w:rPr>
      </w:pPr>
      <w:r w:rsidRPr="009F35D2">
        <w:rPr>
          <w:rFonts w:ascii="Times New Roman" w:eastAsia="SimSun" w:hAnsi="Times New Roman" w:cs="Times New Roman"/>
          <w:b/>
          <w:bCs/>
          <w:caps/>
        </w:rPr>
        <w:t>РАБОЧЕЙ КОМИССИИ о готовности оборудования для предъявления приемочной комиссии</w:t>
      </w:r>
    </w:p>
    <w:p w14:paraId="12D77F7C"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rPr>
      </w:pPr>
    </w:p>
    <w:p w14:paraId="70426B38"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 xml:space="preserve">г._____________ </w:t>
      </w:r>
      <w:r w:rsidRPr="009F35D2">
        <w:rPr>
          <w:rFonts w:ascii="Times New Roman" w:eastAsia="SimSun" w:hAnsi="Times New Roman" w:cs="Times New Roman"/>
        </w:rPr>
        <w:tab/>
      </w:r>
      <w:r w:rsidRPr="009F35D2">
        <w:rPr>
          <w:rFonts w:ascii="Times New Roman" w:eastAsia="SimSun" w:hAnsi="Times New Roman" w:cs="Times New Roman"/>
        </w:rPr>
        <w:tab/>
      </w:r>
      <w:r w:rsidRPr="009F35D2">
        <w:rPr>
          <w:rFonts w:ascii="Times New Roman" w:eastAsia="SimSun" w:hAnsi="Times New Roman" w:cs="Times New Roman"/>
        </w:rPr>
        <w:tab/>
      </w:r>
      <w:r w:rsidRPr="009F35D2">
        <w:rPr>
          <w:rFonts w:ascii="Times New Roman" w:eastAsia="SimSun" w:hAnsi="Times New Roman" w:cs="Times New Roman"/>
        </w:rPr>
        <w:tab/>
      </w:r>
      <w:r w:rsidRPr="009F35D2">
        <w:rPr>
          <w:rFonts w:ascii="Times New Roman" w:eastAsia="SimSun" w:hAnsi="Times New Roman" w:cs="Times New Roman"/>
        </w:rPr>
        <w:tab/>
      </w:r>
      <w:r w:rsidRPr="009F35D2">
        <w:rPr>
          <w:rFonts w:ascii="Times New Roman" w:eastAsia="SimSun" w:hAnsi="Times New Roman" w:cs="Times New Roman"/>
        </w:rPr>
        <w:tab/>
        <w:t xml:space="preserve"> "_________"________________20______г.</w:t>
      </w:r>
    </w:p>
    <w:p w14:paraId="3F1845DF"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p>
    <w:p w14:paraId="213D3FAD"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 xml:space="preserve">Рабочая </w:t>
      </w:r>
      <w:r w:rsidRPr="009F35D2">
        <w:rPr>
          <w:rFonts w:ascii="Times New Roman" w:eastAsia="Calibri" w:hAnsi="Times New Roman" w:cs="Times New Roman"/>
          <w:noProof/>
          <w:lang w:eastAsia="ru-RU"/>
        </w:rPr>
        <w:drawing>
          <wp:anchor distT="0" distB="0" distL="114300" distR="114300" simplePos="0" relativeHeight="251681792" behindDoc="0" locked="0" layoutInCell="1" allowOverlap="1" wp14:anchorId="7AE95C60" wp14:editId="6589BA18">
            <wp:simplePos x="0" y="0"/>
            <wp:positionH relativeFrom="column">
              <wp:posOffset>0</wp:posOffset>
            </wp:positionH>
            <wp:positionV relativeFrom="paragraph">
              <wp:posOffset>0</wp:posOffset>
            </wp:positionV>
            <wp:extent cx="6935470" cy="4783455"/>
            <wp:effectExtent l="714057" t="0" r="712788" b="0"/>
            <wp:wrapNone/>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9F35D2">
        <w:rPr>
          <w:rFonts w:ascii="Times New Roman" w:eastAsia="SimSun" w:hAnsi="Times New Roman" w:cs="Times New Roman"/>
        </w:rPr>
        <w:t>комиссия, назначенная _____________________________________________________________________________</w:t>
      </w:r>
    </w:p>
    <w:p w14:paraId="45C08426"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(наименование организации-Заказчика (застройщика), назначившей рабочую комиссию)</w:t>
      </w:r>
    </w:p>
    <w:p w14:paraId="059A7768"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11E37CD8"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решением от ______"_________ " ______________________ 20______ г. №______________</w:t>
      </w:r>
    </w:p>
    <w:p w14:paraId="5F391673"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 xml:space="preserve">в составе: </w:t>
      </w:r>
    </w:p>
    <w:p w14:paraId="2C1F2B85"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председателя - представителя Заказчика (застройщика) ______________________________</w:t>
      </w:r>
    </w:p>
    <w:p w14:paraId="42D55CD1"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0E568D0E"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(фамилия, имя, отчество, должность)</w:t>
      </w:r>
    </w:p>
    <w:p w14:paraId="296DFE5F"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членов комиссии - представителей:</w:t>
      </w:r>
    </w:p>
    <w:p w14:paraId="7BC44365"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генерального подрядчика _______________________________________________________</w:t>
      </w:r>
    </w:p>
    <w:p w14:paraId="335A856F"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32BDC406"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(фамилия, имя, отчество, должность)</w:t>
      </w:r>
    </w:p>
    <w:p w14:paraId="3515E5B5"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субподрядных (монтажных) организаций</w:t>
      </w:r>
    </w:p>
    <w:p w14:paraId="241A2E31"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1B6AD4AF"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6C6E10F8"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(фамилия, имя, отчество, должность)</w:t>
      </w:r>
    </w:p>
    <w:p w14:paraId="558DDA4D"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эксплуатационной организации _____________________________________________________________________________</w:t>
      </w:r>
    </w:p>
    <w:p w14:paraId="3DFC9E81"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1F598F3C"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(фамилия, имя, отчество, должность)</w:t>
      </w:r>
    </w:p>
    <w:p w14:paraId="49D8B881"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генерального проектировщика ___________________________________________________</w:t>
      </w:r>
    </w:p>
    <w:p w14:paraId="1A2B0030"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7EB2E44F"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(фамилия, имя, отчество, должность)</w:t>
      </w:r>
    </w:p>
    <w:p w14:paraId="2FEDB7B7"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органов государственного надзора ______________________________________________</w:t>
      </w:r>
    </w:p>
    <w:p w14:paraId="4DADBBA0"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1D03C24B"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(фамилия, имя, отчество, должность)</w:t>
      </w:r>
    </w:p>
    <w:p w14:paraId="34417091"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 xml:space="preserve">других заинтересованных органов надзора и организаций </w:t>
      </w:r>
      <w:r w:rsidRPr="009F35D2">
        <w:rPr>
          <w:rFonts w:ascii="Times New Roman" w:eastAsia="SimSun" w:hAnsi="Times New Roman" w:cs="Times New Roman"/>
          <w:i/>
        </w:rPr>
        <w:t>(при необходимости)</w:t>
      </w:r>
    </w:p>
    <w:p w14:paraId="4D8842CA"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7F773099"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(фамилия, имя, отчество, должность)</w:t>
      </w:r>
    </w:p>
    <w:p w14:paraId="1A904908"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руководствуясь правилами, изложенными в СНиП 3.01.04-87,</w:t>
      </w:r>
    </w:p>
    <w:p w14:paraId="2C4E7DAB"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p>
    <w:p w14:paraId="5A37C0B7" w14:textId="77777777" w:rsidR="006B163F" w:rsidRPr="009F35D2" w:rsidRDefault="006B163F" w:rsidP="00B45793">
      <w:pPr>
        <w:spacing w:after="0" w:line="228" w:lineRule="auto"/>
        <w:rPr>
          <w:rFonts w:ascii="Times New Roman" w:eastAsia="SimSun" w:hAnsi="Times New Roman" w:cs="Times New Roman"/>
        </w:rPr>
      </w:pPr>
      <w:r w:rsidRPr="009F35D2">
        <w:rPr>
          <w:rFonts w:ascii="Times New Roman" w:eastAsia="SimSun" w:hAnsi="Times New Roman" w:cs="Times New Roman"/>
        </w:rPr>
        <w:t>УСТАНОВИЛА:</w:t>
      </w:r>
    </w:p>
    <w:p w14:paraId="27E92425"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1. Генеральным подрядчиком__________________________________________________________________</w:t>
      </w:r>
    </w:p>
    <w:p w14:paraId="361C55FD"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781BADBD"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(наименование организации и ее ведомственная подчиненность)</w:t>
      </w:r>
    </w:p>
    <w:p w14:paraId="58E51BE7"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предъявлено к приемке в эксплуатацию законченное(ые) строительством _____________________________________________________________________________</w:t>
      </w:r>
    </w:p>
    <w:p w14:paraId="686C4AA7"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1D78CB6D"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(наименование здания, сооружения, оборудование или номер приложения к акту)</w:t>
      </w:r>
    </w:p>
    <w:p w14:paraId="3E20D782"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входящего в состав титула: _____________________________________________________________________________</w:t>
      </w:r>
    </w:p>
    <w:p w14:paraId="0CF877F0"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(наименование объекта (титула))</w:t>
      </w:r>
    </w:p>
    <w:p w14:paraId="331DE045"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2. Строительство осуществлялось генеральным подрядчиком, выполнившим ___________</w:t>
      </w:r>
    </w:p>
    <w:p w14:paraId="1C3185BE"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32E49939"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(виды работ)</w:t>
      </w:r>
    </w:p>
    <w:p w14:paraId="06D6F953"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и его субподр</w:t>
      </w:r>
      <w:r w:rsidRPr="009F35D2">
        <w:rPr>
          <w:rFonts w:ascii="Times New Roman" w:eastAsia="Calibri" w:hAnsi="Times New Roman" w:cs="Times New Roman"/>
          <w:noProof/>
          <w:lang w:eastAsia="ru-RU"/>
        </w:rPr>
        <w:drawing>
          <wp:anchor distT="0" distB="0" distL="114300" distR="114300" simplePos="0" relativeHeight="251682816" behindDoc="0" locked="0" layoutInCell="1" allowOverlap="1" wp14:anchorId="6FB52839" wp14:editId="13D4F611">
            <wp:simplePos x="0" y="0"/>
            <wp:positionH relativeFrom="column">
              <wp:posOffset>0</wp:posOffset>
            </wp:positionH>
            <wp:positionV relativeFrom="paragraph">
              <wp:posOffset>0</wp:posOffset>
            </wp:positionV>
            <wp:extent cx="6935470" cy="4783455"/>
            <wp:effectExtent l="714057" t="0" r="712788" b="0"/>
            <wp:wrapNone/>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9F35D2">
        <w:rPr>
          <w:rFonts w:ascii="Times New Roman" w:eastAsia="SimSun" w:hAnsi="Times New Roman" w:cs="Times New Roman"/>
        </w:rPr>
        <w:t>ядными организациями _____________________________________________</w:t>
      </w:r>
    </w:p>
    <w:p w14:paraId="0027A1EC"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0B7B9A21"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(наименования организаций и их ведомственная подчиненность)</w:t>
      </w:r>
    </w:p>
    <w:p w14:paraId="1FD48ABB"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выполнившими ________________________________________________________________</w:t>
      </w:r>
    </w:p>
    <w:p w14:paraId="37DAE644"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(виды работ)</w:t>
      </w:r>
    </w:p>
    <w:p w14:paraId="63C08E16"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3. Проектная документация на строительство разработана проектными организациями ________________________________________________________________</w:t>
      </w:r>
    </w:p>
    <w:p w14:paraId="6D17E02B"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47FFCD54"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(наименования организаций и их ведомственная подчиненность)</w:t>
      </w:r>
    </w:p>
    <w:p w14:paraId="3B74E529"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4. Строительство осуществлялось по проекту №_____________________________________</w:t>
      </w:r>
    </w:p>
    <w:p w14:paraId="0E8820FA" w14:textId="77777777" w:rsidR="006B163F" w:rsidRPr="009F35D2" w:rsidRDefault="006B163F" w:rsidP="00B45793">
      <w:pPr>
        <w:widowControl w:val="0"/>
        <w:tabs>
          <w:tab w:val="left" w:pos="1560"/>
        </w:tabs>
        <w:autoSpaceDE w:val="0"/>
        <w:autoSpaceDN w:val="0"/>
        <w:adjustRightInd w:val="0"/>
        <w:spacing w:after="0" w:line="228" w:lineRule="auto"/>
        <w:jc w:val="both"/>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1765CA73"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(номер проекта, номер серии (по типовым проектам))</w:t>
      </w:r>
    </w:p>
    <w:p w14:paraId="37145706"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5. Проектная документация утверждена_____________________________________</w:t>
      </w:r>
    </w:p>
    <w:p w14:paraId="225B5254"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24722F7E"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(наименование органа, утвердившего документацию на объект в целом)</w:t>
      </w:r>
    </w:p>
    <w:p w14:paraId="4B94B97B"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"______"____________________20____г. №________________</w:t>
      </w:r>
    </w:p>
    <w:p w14:paraId="239C932E"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6. Строительно-монтажные работы осуществлены в сроки:</w:t>
      </w:r>
    </w:p>
    <w:p w14:paraId="48C709FA"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начало работ ____________________________окончание работ _______________________</w:t>
      </w:r>
    </w:p>
    <w:p w14:paraId="16D6937D"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t>(месяц и год)</w:t>
      </w: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t>(месяц и год)</w:t>
      </w:r>
    </w:p>
    <w:p w14:paraId="40E4E9D1"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7. Рабочей комиссии представлена следующая документация: ________________________</w:t>
      </w:r>
    </w:p>
    <w:p w14:paraId="28EAD4BD"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53F01A05"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(перечень документов в соответствии с п. 3.5 СНиП 3.01.04-87 или номер приложения к акту)</w:t>
      </w:r>
    </w:p>
    <w:p w14:paraId="3D2316F8" w14:textId="77777777" w:rsidR="006B163F" w:rsidRPr="009F35D2" w:rsidRDefault="006B163F" w:rsidP="00B45793">
      <w:pPr>
        <w:spacing w:after="0" w:line="228" w:lineRule="auto"/>
        <w:rPr>
          <w:rFonts w:ascii="Times New Roman" w:eastAsia="SimSun" w:hAnsi="Times New Roman" w:cs="Times New Roman"/>
        </w:rPr>
      </w:pPr>
      <w:r w:rsidRPr="009F35D2">
        <w:rPr>
          <w:rFonts w:ascii="Times New Roman" w:eastAsia="SimSun" w:hAnsi="Times New Roman" w:cs="Times New Roman"/>
        </w:rPr>
        <w:t>Указанные документы являются обязательным приложением к настоящему акту.</w:t>
      </w:r>
    </w:p>
    <w:p w14:paraId="06350A2E"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8. Здание, сооружение и оборудование имеет следующие показатели:___________________</w:t>
      </w:r>
    </w:p>
    <w:p w14:paraId="3BD43145"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t xml:space="preserve">(мощность, производительность, </w:t>
      </w:r>
    </w:p>
    <w:p w14:paraId="56730480"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15807393"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производственная площадь, протяженность, вместимость и т. п. или номер приложения к акту)</w:t>
      </w:r>
    </w:p>
    <w:p w14:paraId="7BDE9668"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9. Технологические и архитектурно-строительные решения по зданию, сооружению характеризуются следующими данными:__________________________________________</w:t>
      </w:r>
    </w:p>
    <w:p w14:paraId="253D02FA"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t>(краткие технические характеристики по</w:t>
      </w:r>
    </w:p>
    <w:p w14:paraId="30A7F994"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_____________________________________________________________________________________</w:t>
      </w:r>
    </w:p>
    <w:p w14:paraId="371E648E"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планировке, этажности, основным материалам и конструкциям,</w:t>
      </w:r>
    </w:p>
    <w:p w14:paraId="2404617F"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_____________________________________________________________________________________</w:t>
      </w:r>
    </w:p>
    <w:p w14:paraId="571D0AAB"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инженерному и технологическому оборудованию или номер приложения к акту)</w:t>
      </w:r>
    </w:p>
    <w:p w14:paraId="102F318B" w14:textId="77777777" w:rsidR="006B163F" w:rsidRPr="009F35D2" w:rsidRDefault="006B163F" w:rsidP="00B45793">
      <w:pPr>
        <w:widowControl w:val="0"/>
        <w:tabs>
          <w:tab w:val="left" w:pos="1560"/>
        </w:tabs>
        <w:autoSpaceDE w:val="0"/>
        <w:autoSpaceDN w:val="0"/>
        <w:adjustRightInd w:val="0"/>
        <w:spacing w:after="0" w:line="228" w:lineRule="auto"/>
        <w:jc w:val="both"/>
        <w:rPr>
          <w:rFonts w:ascii="Times New Roman" w:eastAsia="SimSun" w:hAnsi="Times New Roman" w:cs="Times New Roman"/>
        </w:rPr>
      </w:pPr>
      <w:r w:rsidRPr="009F35D2">
        <w:rPr>
          <w:rFonts w:ascii="Times New Roman" w:eastAsia="SimSun" w:hAnsi="Times New Roman" w:cs="Times New Roman"/>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14:paraId="7D8C58CA"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по проекту ________________________ единиц;</w:t>
      </w:r>
    </w:p>
    <w:p w14:paraId="0C373F89"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фактически ________________________ единиц.</w:t>
      </w:r>
    </w:p>
    <w:p w14:paraId="3E8D31E0"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14:paraId="49BF46AD"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(сведения о выполнении)</w:t>
      </w:r>
    </w:p>
    <w:p w14:paraId="4A072EB1"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10971FF5" w14:textId="77777777" w:rsidR="006B163F" w:rsidRPr="009F35D2" w:rsidRDefault="006B163F" w:rsidP="00B45793">
      <w:pPr>
        <w:spacing w:after="0" w:line="228" w:lineRule="auto"/>
        <w:rPr>
          <w:rFonts w:ascii="Times New Roman" w:eastAsia="SimSun" w:hAnsi="Times New Roman" w:cs="Times New Roman"/>
        </w:rPr>
      </w:pPr>
      <w:r w:rsidRPr="009F35D2">
        <w:rPr>
          <w:rFonts w:ascii="Times New Roman" w:eastAsia="SimSun" w:hAnsi="Times New Roman" w:cs="Times New Roman"/>
        </w:rPr>
        <w:t xml:space="preserve">Характеристика мероприятий приведена в приложении _____ к акту. </w:t>
      </w:r>
    </w:p>
    <w:p w14:paraId="10B1C3D0" w14:textId="77777777" w:rsidR="006B163F" w:rsidRPr="009F35D2" w:rsidRDefault="006B163F" w:rsidP="00B45793">
      <w:pPr>
        <w:widowControl w:val="0"/>
        <w:tabs>
          <w:tab w:val="left" w:pos="1560"/>
        </w:tabs>
        <w:autoSpaceDE w:val="0"/>
        <w:autoSpaceDN w:val="0"/>
        <w:adjustRightInd w:val="0"/>
        <w:spacing w:after="0" w:line="228" w:lineRule="auto"/>
        <w:jc w:val="both"/>
        <w:rPr>
          <w:rFonts w:ascii="Times New Roman" w:eastAsia="SimSun" w:hAnsi="Times New Roman" w:cs="Times New Roman"/>
        </w:rPr>
      </w:pPr>
      <w:r w:rsidRPr="009F35D2">
        <w:rPr>
          <w:rFonts w:ascii="Times New Roman" w:eastAsia="SimSun" w:hAnsi="Times New Roman" w:cs="Times New Roman"/>
        </w:rPr>
        <w:t>2. Выявленные дефекты и недоделки должны быть устранены в сроки, указанные в приложении _____к акту.</w:t>
      </w:r>
    </w:p>
    <w:p w14:paraId="0EB1B2D2"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 xml:space="preserve">13. Сметная стоимость по утвержденной проектной документации: </w:t>
      </w:r>
    </w:p>
    <w:p w14:paraId="5225D4DD"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всего _________________ тыс. руб., в том числе строительно-монтажных работ:</w:t>
      </w:r>
    </w:p>
    <w:p w14:paraId="1064136E"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____________тыс. руб., оборудования, инструмента и инвентаря ___________ тыс. руб.</w:t>
      </w:r>
    </w:p>
    <w:p w14:paraId="6A4A2113" w14:textId="77777777" w:rsidR="006B163F" w:rsidRPr="009F35D2" w:rsidRDefault="006B163F" w:rsidP="00B45793">
      <w:pPr>
        <w:spacing w:after="0" w:line="228" w:lineRule="auto"/>
        <w:rPr>
          <w:rFonts w:ascii="Times New Roman" w:eastAsia="SimSun" w:hAnsi="Times New Roman" w:cs="Times New Roman"/>
        </w:rPr>
      </w:pPr>
      <w:r w:rsidRPr="009F35D2">
        <w:rPr>
          <w:rFonts w:ascii="Times New Roman" w:eastAsia="SimSun" w:hAnsi="Times New Roman" w:cs="Times New Roman"/>
        </w:rPr>
        <w:t>Решение рабочей комиссии _____________________________________________________</w:t>
      </w:r>
    </w:p>
    <w:p w14:paraId="38E3C5FF"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152F974A"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(наименование здания, сооружения)</w:t>
      </w:r>
    </w:p>
    <w:p w14:paraId="5DCBA894"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СЧИТАТЬ ПРИНЯТЫМ от генерального подрядчика и готовым для предъявления приемочной комиссии.</w:t>
      </w:r>
    </w:p>
    <w:p w14:paraId="690F2688" w14:textId="77777777" w:rsidR="006B163F" w:rsidRPr="009F35D2" w:rsidRDefault="006B163F" w:rsidP="00B45793">
      <w:pPr>
        <w:spacing w:after="0" w:line="228" w:lineRule="auto"/>
        <w:rPr>
          <w:rFonts w:ascii="Times New Roman" w:eastAsia="SimSun" w:hAnsi="Times New Roman" w:cs="Times New Roman"/>
        </w:rPr>
      </w:pPr>
      <w:r w:rsidRPr="009F35D2">
        <w:rPr>
          <w:rFonts w:ascii="Times New Roman" w:eastAsia="SimSun" w:hAnsi="Times New Roman" w:cs="Times New Roman"/>
        </w:rPr>
        <w:t>Председатель рабочей комиссии _________________________________________________</w:t>
      </w:r>
    </w:p>
    <w:p w14:paraId="05461769"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t>(подпись)</w:t>
      </w:r>
    </w:p>
    <w:p w14:paraId="6CFCCF1D" w14:textId="77777777" w:rsidR="006B163F" w:rsidRPr="009F35D2" w:rsidRDefault="006B163F" w:rsidP="00B45793">
      <w:pPr>
        <w:spacing w:after="0" w:line="228" w:lineRule="auto"/>
        <w:rPr>
          <w:rFonts w:ascii="Times New Roman" w:eastAsia="SimSun" w:hAnsi="Times New Roman" w:cs="Times New Roman"/>
        </w:rPr>
      </w:pPr>
      <w:r w:rsidRPr="009F35D2">
        <w:rPr>
          <w:rFonts w:ascii="Times New Roman" w:eastAsia="SimSun" w:hAnsi="Times New Roman" w:cs="Times New Roman"/>
        </w:rPr>
        <w:t>Члены рабочей комиссии: _______________________________________________________</w:t>
      </w:r>
    </w:p>
    <w:p w14:paraId="39A27FAD"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vertAlign w:val="superscript"/>
        </w:rPr>
      </w:pP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r>
      <w:r w:rsidRPr="009F35D2">
        <w:rPr>
          <w:rFonts w:ascii="Times New Roman" w:eastAsia="SimSun" w:hAnsi="Times New Roman" w:cs="Times New Roman"/>
          <w:vertAlign w:val="superscript"/>
        </w:rPr>
        <w:tab/>
        <w:t>(подписи)</w:t>
      </w:r>
    </w:p>
    <w:p w14:paraId="2A08D84E"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rPr>
      </w:pPr>
      <w:r w:rsidRPr="009F35D2">
        <w:rPr>
          <w:rFonts w:ascii="Times New Roman" w:eastAsia="SimSun" w:hAnsi="Times New Roman" w:cs="Times New Roman"/>
        </w:rPr>
        <w:t>_____________________________________________________________________________</w:t>
      </w:r>
    </w:p>
    <w:p w14:paraId="305EF49D" w14:textId="77777777" w:rsidR="006B163F" w:rsidRPr="009F35D2" w:rsidRDefault="006B163F" w:rsidP="00B45793">
      <w:pPr>
        <w:widowControl w:val="0"/>
        <w:tabs>
          <w:tab w:val="left" w:pos="1560"/>
        </w:tabs>
        <w:spacing w:after="0" w:line="228" w:lineRule="auto"/>
        <w:rPr>
          <w:rFonts w:ascii="Times New Roman" w:hAnsi="Times New Roman" w:cs="Times New Roman"/>
        </w:rPr>
      </w:pPr>
    </w:p>
    <w:tbl>
      <w:tblPr>
        <w:tblW w:w="4950" w:type="pct"/>
        <w:tblLook w:val="01E0" w:firstRow="1" w:lastRow="1" w:firstColumn="1" w:lastColumn="1" w:noHBand="0" w:noVBand="0"/>
      </w:tblPr>
      <w:tblGrid>
        <w:gridCol w:w="5122"/>
        <w:gridCol w:w="5196"/>
      </w:tblGrid>
      <w:tr w:rsidR="009F35D2" w:rsidRPr="009F35D2" w14:paraId="13DDB9C8" w14:textId="77777777" w:rsidTr="005E3611">
        <w:tc>
          <w:tcPr>
            <w:tcW w:w="2482" w:type="pct"/>
            <w:hideMark/>
          </w:tcPr>
          <w:p w14:paraId="45DB016D"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rPr>
            </w:pPr>
            <w:r w:rsidRPr="009F35D2">
              <w:rPr>
                <w:rFonts w:ascii="Times New Roman" w:eastAsia="SimSun" w:hAnsi="Times New Roman" w:cs="Times New Roman"/>
                <w:b/>
                <w:bCs/>
              </w:rPr>
              <w:br w:type="page"/>
              <w:t>Сдали</w:t>
            </w:r>
          </w:p>
        </w:tc>
        <w:tc>
          <w:tcPr>
            <w:tcW w:w="2518" w:type="pct"/>
            <w:hideMark/>
          </w:tcPr>
          <w:p w14:paraId="7DD29CFE"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rPr>
            </w:pPr>
            <w:r w:rsidRPr="009F35D2">
              <w:rPr>
                <w:rFonts w:ascii="Times New Roman" w:eastAsia="SimSun" w:hAnsi="Times New Roman" w:cs="Times New Roman"/>
                <w:b/>
                <w:bCs/>
              </w:rPr>
              <w:t>Приняли</w:t>
            </w:r>
          </w:p>
        </w:tc>
      </w:tr>
      <w:tr w:rsidR="009F35D2" w:rsidRPr="009F35D2" w14:paraId="7CDA5C92" w14:textId="77777777" w:rsidTr="005E3611">
        <w:tc>
          <w:tcPr>
            <w:tcW w:w="2482" w:type="pct"/>
            <w:hideMark/>
          </w:tcPr>
          <w:p w14:paraId="3C2CEAB9"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rPr>
            </w:pPr>
            <w:r w:rsidRPr="009F35D2">
              <w:rPr>
                <w:rFonts w:ascii="Times New Roman" w:eastAsia="SimSun" w:hAnsi="Times New Roman" w:cs="Times New Roman"/>
                <w:b/>
                <w:bCs/>
              </w:rPr>
              <w:t>Представители генерального подрядчика и субподрядных организаций</w:t>
            </w:r>
          </w:p>
        </w:tc>
        <w:tc>
          <w:tcPr>
            <w:tcW w:w="2518" w:type="pct"/>
            <w:hideMark/>
          </w:tcPr>
          <w:p w14:paraId="22359679"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rPr>
            </w:pPr>
            <w:r w:rsidRPr="009F35D2">
              <w:rPr>
                <w:rFonts w:ascii="Times New Roman" w:eastAsia="SimSun" w:hAnsi="Times New Roman" w:cs="Times New Roman"/>
                <w:b/>
                <w:bCs/>
              </w:rPr>
              <w:t>Представители Заказчика (застройщика)</w:t>
            </w:r>
          </w:p>
        </w:tc>
      </w:tr>
      <w:tr w:rsidR="009F35D2" w:rsidRPr="009F35D2" w14:paraId="2DEE995B" w14:textId="77777777" w:rsidTr="005E3611">
        <w:trPr>
          <w:trHeight w:val="521"/>
        </w:trPr>
        <w:tc>
          <w:tcPr>
            <w:tcW w:w="2482" w:type="pct"/>
          </w:tcPr>
          <w:p w14:paraId="601E4B37"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rPr>
            </w:pPr>
            <w:r w:rsidRPr="009F35D2">
              <w:rPr>
                <w:rFonts w:ascii="Times New Roman" w:eastAsia="Calibri" w:hAnsi="Times New Roman" w:cs="Times New Roman"/>
                <w:noProof/>
                <w:lang w:eastAsia="ru-RU"/>
              </w:rPr>
              <w:drawing>
                <wp:anchor distT="0" distB="0" distL="114300" distR="114300" simplePos="0" relativeHeight="251660288" behindDoc="0" locked="0" layoutInCell="1" allowOverlap="1" wp14:anchorId="6BF09841" wp14:editId="080DEAA8">
                  <wp:simplePos x="0" y="0"/>
                  <wp:positionH relativeFrom="column">
                    <wp:posOffset>363221</wp:posOffset>
                  </wp:positionH>
                  <wp:positionV relativeFrom="paragraph">
                    <wp:posOffset>-2454051</wp:posOffset>
                  </wp:positionV>
                  <wp:extent cx="5272717" cy="4271133"/>
                  <wp:effectExtent l="76200" t="19050" r="61283" b="15117"/>
                  <wp:wrapNone/>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272717" cy="4271133"/>
                          </a:xfrm>
                          <a:prstGeom prst="rect">
                            <a:avLst/>
                          </a:prstGeom>
                          <a:noFill/>
                          <a:ln>
                            <a:noFill/>
                          </a:ln>
                        </pic:spPr>
                      </pic:pic>
                    </a:graphicData>
                  </a:graphic>
                </wp:anchor>
              </w:drawing>
            </w:r>
            <w:r w:rsidRPr="009F35D2">
              <w:rPr>
                <w:rFonts w:ascii="Times New Roman" w:eastAsia="SimSun" w:hAnsi="Times New Roman" w:cs="Times New Roman"/>
                <w:b/>
                <w:bCs/>
              </w:rPr>
              <w:t>______________________________________</w:t>
            </w:r>
          </w:p>
          <w:p w14:paraId="053878B1"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rPr>
            </w:pPr>
          </w:p>
        </w:tc>
        <w:tc>
          <w:tcPr>
            <w:tcW w:w="2518" w:type="pct"/>
          </w:tcPr>
          <w:p w14:paraId="627ACD81"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rPr>
            </w:pPr>
            <w:r w:rsidRPr="009F35D2">
              <w:rPr>
                <w:rFonts w:ascii="Times New Roman" w:eastAsia="SimSun" w:hAnsi="Times New Roman" w:cs="Times New Roman"/>
                <w:b/>
                <w:bCs/>
              </w:rPr>
              <w:t>______________________________________</w:t>
            </w:r>
          </w:p>
          <w:p w14:paraId="1C2AB857"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rPr>
            </w:pPr>
          </w:p>
        </w:tc>
      </w:tr>
      <w:tr w:rsidR="009F35D2" w:rsidRPr="009F35D2" w14:paraId="60C24B1D" w14:textId="77777777" w:rsidTr="005E3611">
        <w:trPr>
          <w:trHeight w:val="535"/>
        </w:trPr>
        <w:tc>
          <w:tcPr>
            <w:tcW w:w="2482" w:type="pct"/>
          </w:tcPr>
          <w:p w14:paraId="357DF0EE"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rPr>
            </w:pPr>
            <w:r w:rsidRPr="009F35D2">
              <w:rPr>
                <w:rFonts w:ascii="Times New Roman" w:eastAsia="SimSun" w:hAnsi="Times New Roman" w:cs="Times New Roman"/>
                <w:b/>
                <w:bCs/>
              </w:rPr>
              <w:t>______________________________________</w:t>
            </w:r>
          </w:p>
          <w:p w14:paraId="3B90AF21"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rPr>
            </w:pPr>
          </w:p>
        </w:tc>
        <w:tc>
          <w:tcPr>
            <w:tcW w:w="2518" w:type="pct"/>
          </w:tcPr>
          <w:p w14:paraId="389B6892"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rPr>
            </w:pPr>
            <w:r w:rsidRPr="009F35D2">
              <w:rPr>
                <w:rFonts w:ascii="Times New Roman" w:eastAsia="SimSun" w:hAnsi="Times New Roman" w:cs="Times New Roman"/>
                <w:b/>
                <w:bCs/>
              </w:rPr>
              <w:t>______________________________________</w:t>
            </w:r>
          </w:p>
          <w:p w14:paraId="3D076BE0"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rPr>
            </w:pPr>
          </w:p>
        </w:tc>
      </w:tr>
      <w:tr w:rsidR="009F35D2" w:rsidRPr="009F35D2" w14:paraId="6CE830DF" w14:textId="77777777" w:rsidTr="005E3611">
        <w:trPr>
          <w:trHeight w:val="544"/>
        </w:trPr>
        <w:tc>
          <w:tcPr>
            <w:tcW w:w="2482" w:type="pct"/>
            <w:hideMark/>
          </w:tcPr>
          <w:p w14:paraId="18C8701A"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rPr>
            </w:pPr>
            <w:r w:rsidRPr="009F35D2">
              <w:rPr>
                <w:rFonts w:ascii="Times New Roman" w:eastAsia="SimSun" w:hAnsi="Times New Roman" w:cs="Times New Roman"/>
                <w:b/>
                <w:bCs/>
              </w:rPr>
              <w:t>______________________________________</w:t>
            </w:r>
          </w:p>
          <w:p w14:paraId="5C8163BE"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vertAlign w:val="superscript"/>
              </w:rPr>
            </w:pPr>
            <w:r w:rsidRPr="009F35D2">
              <w:rPr>
                <w:rFonts w:ascii="Times New Roman" w:eastAsia="SimSun" w:hAnsi="Times New Roman" w:cs="Times New Roman"/>
                <w:b/>
                <w:bCs/>
                <w:vertAlign w:val="superscript"/>
              </w:rPr>
              <w:t>(подписи)</w:t>
            </w:r>
          </w:p>
        </w:tc>
        <w:tc>
          <w:tcPr>
            <w:tcW w:w="2518" w:type="pct"/>
            <w:hideMark/>
          </w:tcPr>
          <w:p w14:paraId="6ADC691B"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rPr>
            </w:pPr>
            <w:r w:rsidRPr="009F35D2">
              <w:rPr>
                <w:rFonts w:ascii="Times New Roman" w:eastAsia="SimSun" w:hAnsi="Times New Roman" w:cs="Times New Roman"/>
                <w:b/>
                <w:bCs/>
              </w:rPr>
              <w:t>______________________________________</w:t>
            </w:r>
          </w:p>
          <w:p w14:paraId="24B91F08" w14:textId="77777777" w:rsidR="006B163F" w:rsidRPr="009F35D2" w:rsidRDefault="006B163F" w:rsidP="00B45793">
            <w:pPr>
              <w:widowControl w:val="0"/>
              <w:tabs>
                <w:tab w:val="left" w:pos="1560"/>
              </w:tabs>
              <w:autoSpaceDE w:val="0"/>
              <w:autoSpaceDN w:val="0"/>
              <w:adjustRightInd w:val="0"/>
              <w:spacing w:after="0" w:line="228" w:lineRule="auto"/>
              <w:jc w:val="center"/>
              <w:rPr>
                <w:rFonts w:ascii="Times New Roman" w:eastAsia="SimSun" w:hAnsi="Times New Roman" w:cs="Times New Roman"/>
                <w:b/>
                <w:bCs/>
                <w:vertAlign w:val="superscript"/>
              </w:rPr>
            </w:pPr>
            <w:r w:rsidRPr="009F35D2">
              <w:rPr>
                <w:rFonts w:ascii="Times New Roman" w:eastAsia="SimSun" w:hAnsi="Times New Roman" w:cs="Times New Roman"/>
                <w:b/>
                <w:bCs/>
                <w:vertAlign w:val="superscript"/>
              </w:rPr>
              <w:t>(подписи)</w:t>
            </w:r>
          </w:p>
        </w:tc>
      </w:tr>
      <w:tr w:rsidR="006B163F" w:rsidRPr="009F35D2" w14:paraId="0A7F9F06" w14:textId="77777777" w:rsidTr="005E3611">
        <w:trPr>
          <w:trHeight w:val="544"/>
        </w:trPr>
        <w:tc>
          <w:tcPr>
            <w:tcW w:w="2482" w:type="pct"/>
            <w:hideMark/>
          </w:tcPr>
          <w:p w14:paraId="22A7D958"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b/>
                <w:bCs/>
              </w:rPr>
            </w:pPr>
            <w:r w:rsidRPr="009F35D2">
              <w:rPr>
                <w:rFonts w:ascii="Times New Roman" w:eastAsia="SimSun" w:hAnsi="Times New Roman" w:cs="Times New Roman"/>
                <w:b/>
                <w:bCs/>
              </w:rPr>
              <w:t>Заказчик:</w:t>
            </w:r>
          </w:p>
          <w:p w14:paraId="1C49C20A"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bCs/>
              </w:rPr>
            </w:pPr>
            <w:r w:rsidRPr="009F35D2">
              <w:rPr>
                <w:rFonts w:ascii="Times New Roman" w:eastAsia="SimSun" w:hAnsi="Times New Roman" w:cs="Times New Roman"/>
                <w:bCs/>
              </w:rPr>
              <w:t>Генеральный директор</w:t>
            </w:r>
          </w:p>
          <w:p w14:paraId="54A5AE88"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bCs/>
              </w:rPr>
            </w:pPr>
            <w:r w:rsidRPr="009F35D2">
              <w:rPr>
                <w:rFonts w:ascii="Times New Roman" w:eastAsia="SimSun" w:hAnsi="Times New Roman" w:cs="Times New Roman"/>
                <w:bCs/>
              </w:rPr>
              <w:t>АО «Энергосервис Волги»</w:t>
            </w:r>
          </w:p>
          <w:p w14:paraId="73257A62"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bCs/>
              </w:rPr>
            </w:pPr>
          </w:p>
          <w:p w14:paraId="7FD4FFC7"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b/>
                <w:bCs/>
              </w:rPr>
            </w:pPr>
            <w:r w:rsidRPr="009F35D2">
              <w:rPr>
                <w:rFonts w:ascii="Times New Roman" w:eastAsia="SimSun" w:hAnsi="Times New Roman" w:cs="Times New Roman"/>
                <w:bCs/>
              </w:rPr>
              <w:t>_______________Проскуркин М.К.</w:t>
            </w:r>
          </w:p>
        </w:tc>
        <w:tc>
          <w:tcPr>
            <w:tcW w:w="2518" w:type="pct"/>
            <w:hideMark/>
          </w:tcPr>
          <w:p w14:paraId="29657100" w14:textId="77777777" w:rsidR="006B163F" w:rsidRPr="009F35D2" w:rsidRDefault="006B163F" w:rsidP="00B45793">
            <w:pPr>
              <w:widowControl w:val="0"/>
              <w:tabs>
                <w:tab w:val="left" w:pos="1560"/>
              </w:tabs>
              <w:autoSpaceDE w:val="0"/>
              <w:autoSpaceDN w:val="0"/>
              <w:adjustRightInd w:val="0"/>
              <w:spacing w:after="0" w:line="228" w:lineRule="auto"/>
              <w:rPr>
                <w:rFonts w:ascii="Times New Roman" w:eastAsia="SimSun" w:hAnsi="Times New Roman" w:cs="Times New Roman"/>
                <w:b/>
                <w:bCs/>
              </w:rPr>
            </w:pPr>
            <w:r w:rsidRPr="009F35D2">
              <w:rPr>
                <w:rFonts w:ascii="Times New Roman" w:eastAsia="SimSun" w:hAnsi="Times New Roman" w:cs="Times New Roman"/>
                <w:b/>
                <w:bCs/>
              </w:rPr>
              <w:t>Подрядчик:</w:t>
            </w:r>
          </w:p>
          <w:p w14:paraId="33ACE2A5" w14:textId="19E1E034" w:rsidR="00632ADA" w:rsidRPr="009F35D2" w:rsidRDefault="00632ADA" w:rsidP="00B45793">
            <w:pPr>
              <w:widowControl w:val="0"/>
              <w:tabs>
                <w:tab w:val="left" w:pos="1560"/>
              </w:tabs>
              <w:autoSpaceDE w:val="0"/>
              <w:autoSpaceDN w:val="0"/>
              <w:adjustRightInd w:val="0"/>
              <w:spacing w:after="0" w:line="228" w:lineRule="auto"/>
              <w:rPr>
                <w:rFonts w:ascii="Times New Roman" w:eastAsia="SimSun" w:hAnsi="Times New Roman" w:cs="Times New Roman"/>
                <w:b/>
                <w:bCs/>
              </w:rPr>
            </w:pPr>
          </w:p>
        </w:tc>
      </w:tr>
    </w:tbl>
    <w:p w14:paraId="5D045CCE" w14:textId="77777777" w:rsidR="006B163F" w:rsidRPr="009F35D2" w:rsidRDefault="006B163F" w:rsidP="0052595C">
      <w:pPr>
        <w:spacing w:after="0" w:line="240" w:lineRule="auto"/>
        <w:rPr>
          <w:rFonts w:ascii="Times New Roman" w:hAnsi="Times New Roman" w:cs="Times New Roman"/>
          <w:sz w:val="24"/>
          <w:szCs w:val="24"/>
        </w:rPr>
      </w:pPr>
    </w:p>
    <w:p w14:paraId="0B692A73" w14:textId="56B5703D" w:rsidR="006B163F" w:rsidRPr="009F35D2" w:rsidRDefault="0052595C" w:rsidP="00B45793">
      <w:pPr>
        <w:spacing w:after="0" w:line="240" w:lineRule="auto"/>
        <w:jc w:val="right"/>
        <w:rPr>
          <w:rFonts w:ascii="Times New Roman" w:hAnsi="Times New Roman" w:cs="Times New Roman"/>
          <w:szCs w:val="24"/>
        </w:rPr>
      </w:pPr>
      <w:r w:rsidRPr="009F35D2">
        <w:rPr>
          <w:szCs w:val="24"/>
        </w:rPr>
        <w:br w:type="page"/>
      </w:r>
      <w:r w:rsidR="005D7182" w:rsidRPr="009F35D2">
        <w:rPr>
          <w:rFonts w:ascii="Times New Roman" w:hAnsi="Times New Roman" w:cs="Times New Roman"/>
          <w:szCs w:val="24"/>
        </w:rPr>
        <w:t>Приложение № 17</w:t>
      </w:r>
    </w:p>
    <w:p w14:paraId="5C8E288F" w14:textId="77777777" w:rsidR="006B163F" w:rsidRPr="009F35D2" w:rsidRDefault="006B163F" w:rsidP="00B45793">
      <w:pPr>
        <w:spacing w:after="0" w:line="240" w:lineRule="auto"/>
        <w:jc w:val="right"/>
        <w:rPr>
          <w:rFonts w:ascii="Times New Roman" w:hAnsi="Times New Roman" w:cs="Times New Roman"/>
          <w:szCs w:val="24"/>
        </w:rPr>
      </w:pPr>
      <w:r w:rsidRPr="009F35D2">
        <w:rPr>
          <w:rFonts w:ascii="Times New Roman" w:hAnsi="Times New Roman" w:cs="Times New Roman"/>
          <w:szCs w:val="24"/>
        </w:rPr>
        <w:t>к договору подряда № _______________ от _____________ г.</w:t>
      </w:r>
    </w:p>
    <w:p w14:paraId="54B6EB49" w14:textId="77777777" w:rsidR="006B163F" w:rsidRPr="009F35D2" w:rsidRDefault="006B163F" w:rsidP="00B45793">
      <w:pPr>
        <w:overflowPunct w:val="0"/>
        <w:autoSpaceDE w:val="0"/>
        <w:autoSpaceDN w:val="0"/>
        <w:adjustRightInd w:val="0"/>
        <w:spacing w:after="0" w:line="240" w:lineRule="auto"/>
        <w:jc w:val="right"/>
        <w:textAlignment w:val="baseline"/>
        <w:rPr>
          <w:rFonts w:ascii="Times New Roman" w:hAnsi="Times New Roman" w:cs="Times New Roman"/>
          <w:szCs w:val="24"/>
        </w:rPr>
      </w:pPr>
    </w:p>
    <w:p w14:paraId="086D3A99" w14:textId="77777777" w:rsidR="006B163F" w:rsidRPr="009F35D2" w:rsidRDefault="006B163F" w:rsidP="00B45793">
      <w:pPr>
        <w:tabs>
          <w:tab w:val="left" w:pos="1560"/>
        </w:tabs>
        <w:spacing w:after="0" w:line="240" w:lineRule="auto"/>
        <w:rPr>
          <w:rFonts w:ascii="Times New Roman" w:hAnsi="Times New Roman" w:cs="Times New Roman"/>
          <w:b/>
          <w:szCs w:val="24"/>
        </w:rPr>
      </w:pPr>
    </w:p>
    <w:tbl>
      <w:tblPr>
        <w:tblW w:w="0" w:type="auto"/>
        <w:tblLook w:val="04A0" w:firstRow="1" w:lastRow="0" w:firstColumn="1" w:lastColumn="0" w:noHBand="0" w:noVBand="1"/>
      </w:tblPr>
      <w:tblGrid>
        <w:gridCol w:w="4788"/>
        <w:gridCol w:w="4500"/>
      </w:tblGrid>
      <w:tr w:rsidR="009F35D2" w:rsidRPr="009F35D2" w14:paraId="2602F909" w14:textId="77777777" w:rsidTr="005E3611">
        <w:tc>
          <w:tcPr>
            <w:tcW w:w="4788" w:type="dxa"/>
            <w:hideMark/>
          </w:tcPr>
          <w:p w14:paraId="616DA259" w14:textId="77777777" w:rsidR="006B163F" w:rsidRPr="009F35D2" w:rsidRDefault="006B163F" w:rsidP="00B45793">
            <w:pPr>
              <w:widowControl w:val="0"/>
              <w:tabs>
                <w:tab w:val="left" w:pos="1560"/>
              </w:tabs>
              <w:overflowPunct w:val="0"/>
              <w:autoSpaceDE w:val="0"/>
              <w:autoSpaceDN w:val="0"/>
              <w:adjustRightInd w:val="0"/>
              <w:spacing w:after="0" w:line="240" w:lineRule="auto"/>
              <w:rPr>
                <w:rFonts w:ascii="Times New Roman" w:hAnsi="Times New Roman" w:cs="Times New Roman"/>
                <w:b/>
                <w:bCs/>
                <w:szCs w:val="24"/>
              </w:rPr>
            </w:pPr>
            <w:r w:rsidRPr="009F35D2">
              <w:rPr>
                <w:rFonts w:ascii="Times New Roman" w:hAnsi="Times New Roman" w:cs="Times New Roman"/>
                <w:b/>
                <w:bCs/>
                <w:szCs w:val="24"/>
              </w:rPr>
              <w:t>ПАО ____________________________</w:t>
            </w:r>
          </w:p>
        </w:tc>
        <w:tc>
          <w:tcPr>
            <w:tcW w:w="4500" w:type="dxa"/>
          </w:tcPr>
          <w:p w14:paraId="45FA14F6" w14:textId="77777777" w:rsidR="006B163F" w:rsidRPr="009F35D2" w:rsidRDefault="006B163F" w:rsidP="00B45793">
            <w:pPr>
              <w:keepNext/>
              <w:tabs>
                <w:tab w:val="left" w:pos="1560"/>
              </w:tabs>
              <w:spacing w:after="0" w:line="240" w:lineRule="auto"/>
              <w:ind w:left="432"/>
              <w:jc w:val="center"/>
              <w:outlineLvl w:val="0"/>
              <w:rPr>
                <w:rFonts w:ascii="Times New Roman" w:hAnsi="Times New Roman" w:cs="Times New Roman"/>
                <w:kern w:val="32"/>
                <w:szCs w:val="24"/>
              </w:rPr>
            </w:pPr>
          </w:p>
        </w:tc>
      </w:tr>
      <w:tr w:rsidR="009F35D2" w:rsidRPr="009F35D2" w14:paraId="118775C2" w14:textId="77777777" w:rsidTr="005E3611">
        <w:tc>
          <w:tcPr>
            <w:tcW w:w="4788" w:type="dxa"/>
          </w:tcPr>
          <w:p w14:paraId="5B1895AD" w14:textId="77777777" w:rsidR="006B163F" w:rsidRPr="009F35D2" w:rsidRDefault="006B163F" w:rsidP="00B45793">
            <w:pPr>
              <w:widowControl w:val="0"/>
              <w:tabs>
                <w:tab w:val="left" w:pos="1560"/>
              </w:tabs>
              <w:overflowPunct w:val="0"/>
              <w:autoSpaceDE w:val="0"/>
              <w:autoSpaceDN w:val="0"/>
              <w:adjustRightInd w:val="0"/>
              <w:spacing w:after="0" w:line="240" w:lineRule="auto"/>
              <w:rPr>
                <w:rFonts w:ascii="Times New Roman" w:hAnsi="Times New Roman" w:cs="Times New Roman"/>
                <w:b/>
                <w:bCs/>
                <w:szCs w:val="24"/>
              </w:rPr>
            </w:pPr>
          </w:p>
        </w:tc>
        <w:tc>
          <w:tcPr>
            <w:tcW w:w="4500" w:type="dxa"/>
          </w:tcPr>
          <w:p w14:paraId="5932EBA8" w14:textId="77777777" w:rsidR="006B163F" w:rsidRPr="009F35D2" w:rsidRDefault="006B163F" w:rsidP="00B45793">
            <w:pPr>
              <w:widowControl w:val="0"/>
              <w:tabs>
                <w:tab w:val="left" w:pos="1560"/>
              </w:tabs>
              <w:overflowPunct w:val="0"/>
              <w:autoSpaceDE w:val="0"/>
              <w:autoSpaceDN w:val="0"/>
              <w:adjustRightInd w:val="0"/>
              <w:spacing w:after="0" w:line="240" w:lineRule="auto"/>
              <w:rPr>
                <w:rFonts w:ascii="Times New Roman" w:hAnsi="Times New Roman" w:cs="Times New Roman"/>
                <w:b/>
                <w:bCs/>
                <w:szCs w:val="24"/>
              </w:rPr>
            </w:pPr>
          </w:p>
        </w:tc>
      </w:tr>
      <w:tr w:rsidR="009F35D2" w:rsidRPr="009F35D2" w14:paraId="1B67DBF2" w14:textId="77777777" w:rsidTr="005E3611">
        <w:tc>
          <w:tcPr>
            <w:tcW w:w="4788" w:type="dxa"/>
          </w:tcPr>
          <w:p w14:paraId="14BD5245" w14:textId="77777777" w:rsidR="006B163F" w:rsidRPr="009F35D2" w:rsidRDefault="006B163F" w:rsidP="00B45793">
            <w:pPr>
              <w:widowControl w:val="0"/>
              <w:tabs>
                <w:tab w:val="left" w:pos="1560"/>
              </w:tabs>
              <w:overflowPunct w:val="0"/>
              <w:autoSpaceDE w:val="0"/>
              <w:autoSpaceDN w:val="0"/>
              <w:adjustRightInd w:val="0"/>
              <w:spacing w:after="0" w:line="240" w:lineRule="auto"/>
              <w:rPr>
                <w:rFonts w:ascii="Times New Roman" w:hAnsi="Times New Roman" w:cs="Times New Roman"/>
                <w:b/>
                <w:bCs/>
                <w:szCs w:val="24"/>
              </w:rPr>
            </w:pPr>
          </w:p>
        </w:tc>
        <w:tc>
          <w:tcPr>
            <w:tcW w:w="4500" w:type="dxa"/>
          </w:tcPr>
          <w:p w14:paraId="3E09DCC9" w14:textId="77777777" w:rsidR="006B163F" w:rsidRPr="009F35D2" w:rsidRDefault="006B163F" w:rsidP="00B45793">
            <w:pPr>
              <w:widowControl w:val="0"/>
              <w:tabs>
                <w:tab w:val="left" w:pos="1560"/>
              </w:tabs>
              <w:overflowPunct w:val="0"/>
              <w:autoSpaceDE w:val="0"/>
              <w:autoSpaceDN w:val="0"/>
              <w:adjustRightInd w:val="0"/>
              <w:spacing w:after="0" w:line="240" w:lineRule="auto"/>
              <w:rPr>
                <w:rFonts w:ascii="Times New Roman" w:hAnsi="Times New Roman" w:cs="Times New Roman"/>
                <w:b/>
                <w:bCs/>
                <w:szCs w:val="24"/>
              </w:rPr>
            </w:pPr>
          </w:p>
        </w:tc>
      </w:tr>
      <w:tr w:rsidR="009F35D2" w:rsidRPr="009F35D2" w14:paraId="72DB4BEA" w14:textId="77777777" w:rsidTr="005E3611">
        <w:tc>
          <w:tcPr>
            <w:tcW w:w="4788" w:type="dxa"/>
          </w:tcPr>
          <w:p w14:paraId="7A6D8CFB" w14:textId="77777777" w:rsidR="006B163F" w:rsidRPr="009F35D2" w:rsidRDefault="006B163F" w:rsidP="00B45793">
            <w:pPr>
              <w:widowControl w:val="0"/>
              <w:tabs>
                <w:tab w:val="left" w:pos="1560"/>
              </w:tabs>
              <w:overflowPunct w:val="0"/>
              <w:autoSpaceDE w:val="0"/>
              <w:autoSpaceDN w:val="0"/>
              <w:adjustRightInd w:val="0"/>
              <w:spacing w:after="0" w:line="240" w:lineRule="auto"/>
              <w:rPr>
                <w:rFonts w:ascii="Times New Roman" w:hAnsi="Times New Roman" w:cs="Times New Roman"/>
                <w:b/>
                <w:bCs/>
                <w:szCs w:val="24"/>
              </w:rPr>
            </w:pPr>
          </w:p>
        </w:tc>
        <w:tc>
          <w:tcPr>
            <w:tcW w:w="4500" w:type="dxa"/>
            <w:hideMark/>
          </w:tcPr>
          <w:p w14:paraId="57C6709E" w14:textId="77777777" w:rsidR="006B163F" w:rsidRPr="009F35D2" w:rsidRDefault="006B163F" w:rsidP="00B45793">
            <w:pPr>
              <w:widowControl w:val="0"/>
              <w:tabs>
                <w:tab w:val="left" w:pos="1560"/>
              </w:tabs>
              <w:overflowPunct w:val="0"/>
              <w:autoSpaceDE w:val="0"/>
              <w:autoSpaceDN w:val="0"/>
              <w:adjustRightInd w:val="0"/>
              <w:spacing w:after="0" w:line="240" w:lineRule="auto"/>
              <w:rPr>
                <w:rFonts w:ascii="Times New Roman" w:hAnsi="Times New Roman" w:cs="Times New Roman"/>
                <w:b/>
                <w:bCs/>
                <w:szCs w:val="24"/>
              </w:rPr>
            </w:pPr>
            <w:r w:rsidRPr="009F35D2">
              <w:rPr>
                <w:rFonts w:ascii="Times New Roman" w:hAnsi="Times New Roman" w:cs="Times New Roman"/>
                <w:b/>
                <w:bCs/>
                <w:szCs w:val="24"/>
              </w:rPr>
              <w:t>Строительство ___________________</w:t>
            </w:r>
          </w:p>
        </w:tc>
      </w:tr>
      <w:tr w:rsidR="009F35D2" w:rsidRPr="009F35D2" w14:paraId="49302F7F" w14:textId="77777777" w:rsidTr="005E3611">
        <w:tc>
          <w:tcPr>
            <w:tcW w:w="4788" w:type="dxa"/>
          </w:tcPr>
          <w:p w14:paraId="61FC4D23" w14:textId="77777777" w:rsidR="006B163F" w:rsidRPr="009F35D2" w:rsidRDefault="006B163F" w:rsidP="00B45793">
            <w:pPr>
              <w:widowControl w:val="0"/>
              <w:tabs>
                <w:tab w:val="left" w:pos="1560"/>
              </w:tabs>
              <w:overflowPunct w:val="0"/>
              <w:autoSpaceDE w:val="0"/>
              <w:autoSpaceDN w:val="0"/>
              <w:adjustRightInd w:val="0"/>
              <w:spacing w:after="0" w:line="240" w:lineRule="auto"/>
              <w:rPr>
                <w:rFonts w:ascii="Times New Roman" w:hAnsi="Times New Roman" w:cs="Times New Roman"/>
                <w:szCs w:val="24"/>
              </w:rPr>
            </w:pPr>
          </w:p>
        </w:tc>
        <w:tc>
          <w:tcPr>
            <w:tcW w:w="4500" w:type="dxa"/>
            <w:hideMark/>
          </w:tcPr>
          <w:p w14:paraId="27281EBE" w14:textId="77777777" w:rsidR="006B163F" w:rsidRPr="009F35D2" w:rsidRDefault="006B163F" w:rsidP="00B45793">
            <w:pPr>
              <w:widowControl w:val="0"/>
              <w:tabs>
                <w:tab w:val="left" w:pos="1560"/>
              </w:tabs>
              <w:overflowPunct w:val="0"/>
              <w:autoSpaceDE w:val="0"/>
              <w:autoSpaceDN w:val="0"/>
              <w:adjustRightInd w:val="0"/>
              <w:spacing w:after="0" w:line="240" w:lineRule="auto"/>
              <w:rPr>
                <w:rFonts w:ascii="Times New Roman" w:hAnsi="Times New Roman" w:cs="Times New Roman"/>
                <w:b/>
                <w:bCs/>
                <w:szCs w:val="24"/>
              </w:rPr>
            </w:pPr>
            <w:r w:rsidRPr="009F35D2">
              <w:rPr>
                <w:rFonts w:ascii="Times New Roman" w:hAnsi="Times New Roman" w:cs="Times New Roman"/>
                <w:b/>
                <w:bCs/>
                <w:szCs w:val="24"/>
              </w:rPr>
              <w:t>_________________________________</w:t>
            </w:r>
          </w:p>
        </w:tc>
      </w:tr>
      <w:tr w:rsidR="006B163F" w:rsidRPr="009F35D2" w14:paraId="0E6ED693" w14:textId="77777777" w:rsidTr="005E3611">
        <w:tc>
          <w:tcPr>
            <w:tcW w:w="4788" w:type="dxa"/>
            <w:hideMark/>
          </w:tcPr>
          <w:p w14:paraId="589AF81F" w14:textId="77777777" w:rsidR="006B163F" w:rsidRPr="009F35D2" w:rsidRDefault="006B163F" w:rsidP="00B45793">
            <w:pPr>
              <w:widowControl w:val="0"/>
              <w:tabs>
                <w:tab w:val="left" w:pos="1560"/>
              </w:tabs>
              <w:overflowPunct w:val="0"/>
              <w:autoSpaceDE w:val="0"/>
              <w:autoSpaceDN w:val="0"/>
              <w:adjustRightInd w:val="0"/>
              <w:spacing w:after="0" w:line="240" w:lineRule="auto"/>
              <w:rPr>
                <w:rFonts w:ascii="Times New Roman" w:hAnsi="Times New Roman" w:cs="Times New Roman"/>
                <w:b/>
                <w:bCs/>
                <w:szCs w:val="24"/>
              </w:rPr>
            </w:pPr>
            <w:r w:rsidRPr="009F35D2">
              <w:rPr>
                <w:rFonts w:ascii="Times New Roman" w:hAnsi="Times New Roman" w:cs="Times New Roman"/>
                <w:noProof/>
                <w:szCs w:val="24"/>
                <w:lang w:eastAsia="ru-RU"/>
              </w:rPr>
              <w:drawing>
                <wp:anchor distT="0" distB="0" distL="114300" distR="114300" simplePos="0" relativeHeight="251666432" behindDoc="1" locked="0" layoutInCell="1" allowOverlap="1" wp14:anchorId="18EFD805" wp14:editId="443EF901">
                  <wp:simplePos x="0" y="0"/>
                  <wp:positionH relativeFrom="column">
                    <wp:posOffset>-404495</wp:posOffset>
                  </wp:positionH>
                  <wp:positionV relativeFrom="paragraph">
                    <wp:posOffset>1233170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p>
        </w:tc>
        <w:tc>
          <w:tcPr>
            <w:tcW w:w="4500" w:type="dxa"/>
            <w:hideMark/>
          </w:tcPr>
          <w:p w14:paraId="4C2DA70F" w14:textId="77777777" w:rsidR="006B163F" w:rsidRPr="009F35D2" w:rsidRDefault="006B163F" w:rsidP="00B45793">
            <w:pPr>
              <w:widowControl w:val="0"/>
              <w:tabs>
                <w:tab w:val="left" w:pos="1560"/>
              </w:tabs>
              <w:overflowPunct w:val="0"/>
              <w:autoSpaceDE w:val="0"/>
              <w:autoSpaceDN w:val="0"/>
              <w:adjustRightInd w:val="0"/>
              <w:spacing w:after="0" w:line="240" w:lineRule="auto"/>
              <w:rPr>
                <w:rFonts w:ascii="Times New Roman" w:hAnsi="Times New Roman" w:cs="Times New Roman"/>
                <w:b/>
                <w:bCs/>
                <w:szCs w:val="24"/>
              </w:rPr>
            </w:pPr>
            <w:r w:rsidRPr="009F35D2">
              <w:rPr>
                <w:rFonts w:ascii="Times New Roman" w:hAnsi="Times New Roman" w:cs="Times New Roman"/>
                <w:b/>
                <w:bCs/>
                <w:szCs w:val="24"/>
              </w:rPr>
              <w:t>Объект __________________________</w:t>
            </w:r>
          </w:p>
        </w:tc>
      </w:tr>
    </w:tbl>
    <w:p w14:paraId="4D2A7D00" w14:textId="77777777" w:rsidR="006B163F" w:rsidRPr="009F35D2" w:rsidRDefault="006B163F" w:rsidP="00B45793">
      <w:pPr>
        <w:tabs>
          <w:tab w:val="left" w:pos="1560"/>
        </w:tabs>
        <w:spacing w:after="0" w:line="240" w:lineRule="auto"/>
        <w:jc w:val="center"/>
        <w:rPr>
          <w:rFonts w:ascii="Times New Roman" w:hAnsi="Times New Roman" w:cs="Times New Roman"/>
          <w:b/>
          <w:bCs/>
          <w:szCs w:val="24"/>
        </w:rPr>
      </w:pPr>
    </w:p>
    <w:p w14:paraId="720A3A4B" w14:textId="77777777" w:rsidR="006B163F" w:rsidRPr="009F35D2" w:rsidRDefault="006B163F" w:rsidP="00B45793">
      <w:pPr>
        <w:spacing w:after="0" w:line="240" w:lineRule="auto"/>
        <w:jc w:val="center"/>
        <w:rPr>
          <w:rFonts w:ascii="Times New Roman" w:hAnsi="Times New Roman" w:cs="Times New Roman"/>
          <w:b/>
          <w:szCs w:val="24"/>
        </w:rPr>
      </w:pPr>
      <w:r w:rsidRPr="009F35D2">
        <w:rPr>
          <w:rFonts w:ascii="Times New Roman" w:hAnsi="Times New Roman" w:cs="Times New Roman"/>
          <w:b/>
          <w:szCs w:val="24"/>
        </w:rPr>
        <w:t>ВЕДОМОСТЬ НЕДОДЕЛОК</w:t>
      </w:r>
    </w:p>
    <w:p w14:paraId="0D6B5286" w14:textId="77777777" w:rsidR="006B163F" w:rsidRPr="009F35D2" w:rsidRDefault="006B163F" w:rsidP="00B45793">
      <w:pPr>
        <w:widowControl w:val="0"/>
        <w:tabs>
          <w:tab w:val="left" w:pos="1560"/>
        </w:tabs>
        <w:overflowPunct w:val="0"/>
        <w:autoSpaceDE w:val="0"/>
        <w:autoSpaceDN w:val="0"/>
        <w:adjustRightInd w:val="0"/>
        <w:spacing w:after="0" w:line="240" w:lineRule="auto"/>
        <w:jc w:val="center"/>
        <w:rPr>
          <w:rFonts w:ascii="Times New Roman" w:hAnsi="Times New Roman" w:cs="Times New Roman"/>
          <w:bCs/>
          <w:szCs w:val="24"/>
        </w:rPr>
      </w:pPr>
    </w:p>
    <w:p w14:paraId="69499B25" w14:textId="77777777" w:rsidR="006B163F" w:rsidRPr="009F35D2" w:rsidRDefault="006B163F" w:rsidP="00B45793">
      <w:pPr>
        <w:widowControl w:val="0"/>
        <w:tabs>
          <w:tab w:val="left" w:pos="1560"/>
        </w:tabs>
        <w:overflowPunct w:val="0"/>
        <w:autoSpaceDE w:val="0"/>
        <w:autoSpaceDN w:val="0"/>
        <w:adjustRightInd w:val="0"/>
        <w:spacing w:after="0" w:line="240" w:lineRule="auto"/>
        <w:jc w:val="center"/>
        <w:rPr>
          <w:rFonts w:ascii="Times New Roman" w:hAnsi="Times New Roman" w:cs="Times New Roman"/>
          <w:bCs/>
          <w:szCs w:val="24"/>
        </w:rPr>
      </w:pPr>
      <w:r w:rsidRPr="009F35D2">
        <w:rPr>
          <w:rFonts w:ascii="Times New Roman" w:hAnsi="Times New Roman" w:cs="Times New Roman"/>
          <w:bCs/>
          <w:szCs w:val="24"/>
        </w:rPr>
        <w:t>на "     " ___________ 20____ г.</w:t>
      </w:r>
    </w:p>
    <w:p w14:paraId="47D1CAAF" w14:textId="77777777" w:rsidR="006B163F" w:rsidRPr="009F35D2" w:rsidRDefault="006B163F" w:rsidP="00B45793">
      <w:pPr>
        <w:widowControl w:val="0"/>
        <w:tabs>
          <w:tab w:val="left" w:pos="1560"/>
        </w:tabs>
        <w:overflowPunct w:val="0"/>
        <w:autoSpaceDE w:val="0"/>
        <w:autoSpaceDN w:val="0"/>
        <w:adjustRightInd w:val="0"/>
        <w:spacing w:after="0" w:line="240" w:lineRule="auto"/>
        <w:jc w:val="center"/>
        <w:rPr>
          <w:rFonts w:ascii="Times New Roman" w:hAnsi="Times New Roman" w:cs="Times New Roman"/>
          <w:bCs/>
          <w:szCs w:val="24"/>
        </w:rPr>
      </w:pPr>
      <w:r w:rsidRPr="009F35D2">
        <w:rPr>
          <w:rFonts w:ascii="Times New Roman" w:hAnsi="Times New Roman" w:cs="Times New Roman"/>
          <w:bCs/>
          <w:szCs w:val="24"/>
        </w:rPr>
        <w:t> </w:t>
      </w:r>
    </w:p>
    <w:tbl>
      <w:tblPr>
        <w:tblW w:w="0" w:type="auto"/>
        <w:tblInd w:w="105" w:type="dxa"/>
        <w:tblCellMar>
          <w:left w:w="105" w:type="dxa"/>
          <w:right w:w="105" w:type="dxa"/>
        </w:tblCellMar>
        <w:tblLook w:val="04A0" w:firstRow="1" w:lastRow="0" w:firstColumn="1" w:lastColumn="0" w:noHBand="0" w:noVBand="1"/>
      </w:tblPr>
      <w:tblGrid>
        <w:gridCol w:w="511"/>
        <w:gridCol w:w="2692"/>
        <w:gridCol w:w="1111"/>
        <w:gridCol w:w="1630"/>
        <w:gridCol w:w="1332"/>
        <w:gridCol w:w="1615"/>
        <w:gridCol w:w="1364"/>
      </w:tblGrid>
      <w:tr w:rsidR="009F35D2" w:rsidRPr="009F35D2" w14:paraId="2B7F8935" w14:textId="77777777" w:rsidTr="005E3611">
        <w:trPr>
          <w:cantSplit/>
        </w:trPr>
        <w:tc>
          <w:tcPr>
            <w:tcW w:w="511" w:type="dxa"/>
            <w:tcBorders>
              <w:top w:val="single" w:sz="6" w:space="0" w:color="auto"/>
              <w:left w:val="single" w:sz="6" w:space="0" w:color="auto"/>
              <w:bottom w:val="single" w:sz="6" w:space="0" w:color="auto"/>
              <w:right w:val="single" w:sz="6" w:space="0" w:color="auto"/>
            </w:tcBorders>
            <w:hideMark/>
          </w:tcPr>
          <w:p w14:paraId="56597929" w14:textId="77777777" w:rsidR="006B163F" w:rsidRPr="009F35D2" w:rsidRDefault="006B163F" w:rsidP="00B45793">
            <w:pPr>
              <w:tabs>
                <w:tab w:val="left" w:pos="1560"/>
              </w:tabs>
              <w:spacing w:after="0" w:line="240" w:lineRule="auto"/>
              <w:jc w:val="center"/>
              <w:rPr>
                <w:rFonts w:ascii="Times New Roman" w:hAnsi="Times New Roman" w:cs="Times New Roman"/>
                <w:bCs/>
                <w:sz w:val="18"/>
                <w:szCs w:val="18"/>
              </w:rPr>
            </w:pPr>
            <w:r w:rsidRPr="009F35D2">
              <w:rPr>
                <w:rFonts w:ascii="Times New Roman" w:hAnsi="Times New Roman" w:cs="Times New Roman"/>
                <w:bCs/>
                <w:sz w:val="18"/>
                <w:szCs w:val="18"/>
              </w:rPr>
              <w:t>№ п/п</w:t>
            </w:r>
          </w:p>
        </w:tc>
        <w:tc>
          <w:tcPr>
            <w:tcW w:w="2692" w:type="dxa"/>
            <w:tcBorders>
              <w:top w:val="single" w:sz="6" w:space="0" w:color="auto"/>
              <w:left w:val="single" w:sz="6" w:space="0" w:color="auto"/>
              <w:bottom w:val="single" w:sz="6" w:space="0" w:color="auto"/>
              <w:right w:val="single" w:sz="6" w:space="0" w:color="auto"/>
            </w:tcBorders>
            <w:hideMark/>
          </w:tcPr>
          <w:p w14:paraId="4189EEB7" w14:textId="77777777" w:rsidR="006B163F" w:rsidRPr="009F35D2" w:rsidRDefault="006B163F" w:rsidP="00B45793">
            <w:pPr>
              <w:tabs>
                <w:tab w:val="left" w:pos="1560"/>
              </w:tabs>
              <w:spacing w:after="0" w:line="240" w:lineRule="auto"/>
              <w:jc w:val="center"/>
              <w:rPr>
                <w:rFonts w:ascii="Times New Roman" w:hAnsi="Times New Roman" w:cs="Times New Roman"/>
                <w:bCs/>
                <w:sz w:val="18"/>
                <w:szCs w:val="18"/>
              </w:rPr>
            </w:pPr>
            <w:r w:rsidRPr="009F35D2">
              <w:rPr>
                <w:rFonts w:ascii="Times New Roman" w:hAnsi="Times New Roman" w:cs="Times New Roman"/>
                <w:bCs/>
                <w:sz w:val="18"/>
                <w:szCs w:val="18"/>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14:paraId="6397ADA2" w14:textId="77777777" w:rsidR="006B163F" w:rsidRPr="009F35D2" w:rsidRDefault="006B163F" w:rsidP="00B45793">
            <w:pPr>
              <w:tabs>
                <w:tab w:val="left" w:pos="1560"/>
              </w:tabs>
              <w:spacing w:after="0" w:line="240" w:lineRule="auto"/>
              <w:jc w:val="center"/>
              <w:rPr>
                <w:rFonts w:ascii="Times New Roman" w:hAnsi="Times New Roman" w:cs="Times New Roman"/>
                <w:bCs/>
                <w:sz w:val="18"/>
                <w:szCs w:val="18"/>
              </w:rPr>
            </w:pPr>
            <w:r w:rsidRPr="009F35D2">
              <w:rPr>
                <w:rFonts w:ascii="Times New Roman" w:hAnsi="Times New Roman" w:cs="Times New Roman"/>
                <w:bCs/>
                <w:sz w:val="18"/>
                <w:szCs w:val="18"/>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hideMark/>
          </w:tcPr>
          <w:p w14:paraId="4CED00CF" w14:textId="77777777" w:rsidR="006B163F" w:rsidRPr="009F35D2" w:rsidRDefault="006B163F" w:rsidP="00B45793">
            <w:pPr>
              <w:tabs>
                <w:tab w:val="left" w:pos="1560"/>
              </w:tabs>
              <w:spacing w:after="0" w:line="240" w:lineRule="auto"/>
              <w:jc w:val="center"/>
              <w:rPr>
                <w:rFonts w:ascii="Times New Roman" w:hAnsi="Times New Roman" w:cs="Times New Roman"/>
                <w:bCs/>
                <w:sz w:val="18"/>
                <w:szCs w:val="18"/>
              </w:rPr>
            </w:pPr>
            <w:r w:rsidRPr="009F35D2">
              <w:rPr>
                <w:rFonts w:ascii="Times New Roman" w:hAnsi="Times New Roman" w:cs="Times New Roman"/>
                <w:bCs/>
                <w:sz w:val="18"/>
                <w:szCs w:val="18"/>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14:paraId="3B44E0B0" w14:textId="77777777" w:rsidR="006B163F" w:rsidRPr="009F35D2" w:rsidRDefault="006B163F" w:rsidP="00B45793">
            <w:pPr>
              <w:tabs>
                <w:tab w:val="left" w:pos="1560"/>
              </w:tabs>
              <w:spacing w:after="0" w:line="240" w:lineRule="auto"/>
              <w:rPr>
                <w:rFonts w:ascii="Times New Roman" w:hAnsi="Times New Roman" w:cs="Times New Roman"/>
                <w:bCs/>
                <w:sz w:val="18"/>
                <w:szCs w:val="18"/>
              </w:rPr>
            </w:pPr>
            <w:r w:rsidRPr="009F35D2">
              <w:rPr>
                <w:rFonts w:ascii="Times New Roman" w:hAnsi="Times New Roman" w:cs="Times New Roman"/>
                <w:bCs/>
                <w:sz w:val="18"/>
                <w:szCs w:val="18"/>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5C6C9175" w14:textId="77777777" w:rsidR="006B163F" w:rsidRPr="009F35D2" w:rsidRDefault="006B163F" w:rsidP="00B45793">
            <w:pPr>
              <w:tabs>
                <w:tab w:val="left" w:pos="1560"/>
              </w:tabs>
              <w:spacing w:after="0" w:line="240" w:lineRule="auto"/>
              <w:jc w:val="center"/>
              <w:rPr>
                <w:rFonts w:ascii="Times New Roman" w:hAnsi="Times New Roman" w:cs="Times New Roman"/>
                <w:bCs/>
                <w:sz w:val="18"/>
                <w:szCs w:val="18"/>
              </w:rPr>
            </w:pPr>
            <w:r w:rsidRPr="009F35D2">
              <w:rPr>
                <w:rFonts w:ascii="Times New Roman" w:hAnsi="Times New Roman" w:cs="Times New Roman"/>
                <w:bCs/>
                <w:sz w:val="18"/>
                <w:szCs w:val="18"/>
              </w:rPr>
              <w:t>Отметка о выполнении (подтверждение эксплуатирующей организации и технадзора)</w:t>
            </w:r>
          </w:p>
          <w:p w14:paraId="4C152752" w14:textId="77777777" w:rsidR="006B163F" w:rsidRPr="009F35D2" w:rsidRDefault="006B163F" w:rsidP="00B45793">
            <w:pPr>
              <w:tabs>
                <w:tab w:val="left" w:pos="1560"/>
              </w:tabs>
              <w:spacing w:after="0" w:line="240" w:lineRule="auto"/>
              <w:jc w:val="center"/>
              <w:rPr>
                <w:rFonts w:ascii="Times New Roman" w:hAnsi="Times New Roman" w:cs="Times New Roman"/>
                <w:bCs/>
                <w:sz w:val="18"/>
                <w:szCs w:val="18"/>
              </w:rPr>
            </w:pPr>
          </w:p>
        </w:tc>
        <w:tc>
          <w:tcPr>
            <w:tcW w:w="1364" w:type="dxa"/>
            <w:tcBorders>
              <w:top w:val="single" w:sz="6" w:space="0" w:color="auto"/>
              <w:left w:val="single" w:sz="6" w:space="0" w:color="auto"/>
              <w:bottom w:val="single" w:sz="6" w:space="0" w:color="auto"/>
              <w:right w:val="single" w:sz="6" w:space="0" w:color="auto"/>
            </w:tcBorders>
          </w:tcPr>
          <w:p w14:paraId="62924B41" w14:textId="77777777" w:rsidR="006B163F" w:rsidRPr="009F35D2" w:rsidRDefault="006B163F" w:rsidP="00B45793">
            <w:pPr>
              <w:tabs>
                <w:tab w:val="left" w:pos="1560"/>
              </w:tabs>
              <w:spacing w:after="0" w:line="240" w:lineRule="auto"/>
              <w:jc w:val="center"/>
              <w:rPr>
                <w:rFonts w:ascii="Times New Roman" w:hAnsi="Times New Roman" w:cs="Times New Roman"/>
                <w:bCs/>
                <w:sz w:val="18"/>
                <w:szCs w:val="18"/>
              </w:rPr>
            </w:pPr>
          </w:p>
          <w:p w14:paraId="215DEDFB" w14:textId="77777777" w:rsidR="006B163F" w:rsidRPr="009F35D2" w:rsidRDefault="006B163F" w:rsidP="00B45793">
            <w:pPr>
              <w:tabs>
                <w:tab w:val="left" w:pos="1560"/>
              </w:tabs>
              <w:spacing w:after="0" w:line="240" w:lineRule="auto"/>
              <w:jc w:val="center"/>
              <w:rPr>
                <w:rFonts w:ascii="Times New Roman" w:hAnsi="Times New Roman" w:cs="Times New Roman"/>
                <w:bCs/>
                <w:sz w:val="18"/>
                <w:szCs w:val="18"/>
              </w:rPr>
            </w:pPr>
            <w:r w:rsidRPr="009F35D2">
              <w:rPr>
                <w:rFonts w:ascii="Times New Roman" w:hAnsi="Times New Roman" w:cs="Times New Roman"/>
                <w:bCs/>
                <w:sz w:val="18"/>
                <w:szCs w:val="18"/>
              </w:rPr>
              <w:t>Причины не выполнения</w:t>
            </w:r>
          </w:p>
        </w:tc>
      </w:tr>
      <w:tr w:rsidR="009F35D2" w:rsidRPr="009F35D2" w14:paraId="0DDF786A" w14:textId="77777777" w:rsidTr="005E3611">
        <w:trPr>
          <w:cantSplit/>
        </w:trPr>
        <w:tc>
          <w:tcPr>
            <w:tcW w:w="511" w:type="dxa"/>
            <w:tcBorders>
              <w:top w:val="single" w:sz="6" w:space="0" w:color="auto"/>
              <w:left w:val="single" w:sz="6" w:space="0" w:color="auto"/>
              <w:bottom w:val="single" w:sz="6" w:space="0" w:color="auto"/>
              <w:right w:val="single" w:sz="6" w:space="0" w:color="auto"/>
            </w:tcBorders>
            <w:hideMark/>
          </w:tcPr>
          <w:p w14:paraId="56BF739E" w14:textId="77777777" w:rsidR="006B163F" w:rsidRPr="009F35D2" w:rsidRDefault="006B163F" w:rsidP="00B45793">
            <w:pPr>
              <w:tabs>
                <w:tab w:val="left" w:pos="1560"/>
              </w:tabs>
              <w:spacing w:after="0" w:line="240" w:lineRule="auto"/>
              <w:jc w:val="center"/>
              <w:rPr>
                <w:rFonts w:ascii="Times New Roman" w:hAnsi="Times New Roman" w:cs="Times New Roman"/>
                <w:bCs/>
                <w:sz w:val="18"/>
                <w:szCs w:val="18"/>
              </w:rPr>
            </w:pPr>
            <w:r w:rsidRPr="009F35D2">
              <w:rPr>
                <w:rFonts w:ascii="Times New Roman" w:hAnsi="Times New Roman" w:cs="Times New Roman"/>
                <w:bCs/>
                <w:sz w:val="18"/>
                <w:szCs w:val="18"/>
              </w:rPr>
              <w:t>1</w:t>
            </w:r>
          </w:p>
        </w:tc>
        <w:tc>
          <w:tcPr>
            <w:tcW w:w="2692" w:type="dxa"/>
            <w:tcBorders>
              <w:top w:val="single" w:sz="6" w:space="0" w:color="auto"/>
              <w:left w:val="single" w:sz="6" w:space="0" w:color="auto"/>
              <w:bottom w:val="single" w:sz="6" w:space="0" w:color="auto"/>
              <w:right w:val="single" w:sz="6" w:space="0" w:color="auto"/>
            </w:tcBorders>
            <w:hideMark/>
          </w:tcPr>
          <w:p w14:paraId="09C36B8A" w14:textId="77777777" w:rsidR="006B163F" w:rsidRPr="009F35D2" w:rsidRDefault="006B163F" w:rsidP="00B45793">
            <w:pPr>
              <w:tabs>
                <w:tab w:val="left" w:pos="1560"/>
              </w:tabs>
              <w:spacing w:after="0" w:line="240" w:lineRule="auto"/>
              <w:jc w:val="center"/>
              <w:rPr>
                <w:rFonts w:ascii="Times New Roman" w:hAnsi="Times New Roman" w:cs="Times New Roman"/>
                <w:bCs/>
                <w:sz w:val="18"/>
                <w:szCs w:val="18"/>
              </w:rPr>
            </w:pPr>
            <w:r w:rsidRPr="009F35D2">
              <w:rPr>
                <w:rFonts w:ascii="Times New Roman" w:hAnsi="Times New Roman" w:cs="Times New Roman"/>
                <w:bCs/>
                <w:sz w:val="18"/>
                <w:szCs w:val="18"/>
              </w:rPr>
              <w:t>2</w:t>
            </w:r>
          </w:p>
        </w:tc>
        <w:tc>
          <w:tcPr>
            <w:tcW w:w="825" w:type="dxa"/>
            <w:tcBorders>
              <w:top w:val="single" w:sz="6" w:space="0" w:color="auto"/>
              <w:left w:val="single" w:sz="6" w:space="0" w:color="auto"/>
              <w:bottom w:val="single" w:sz="6" w:space="0" w:color="auto"/>
              <w:right w:val="single" w:sz="6" w:space="0" w:color="auto"/>
            </w:tcBorders>
            <w:hideMark/>
          </w:tcPr>
          <w:p w14:paraId="29013944" w14:textId="77777777" w:rsidR="006B163F" w:rsidRPr="009F35D2" w:rsidRDefault="006B163F" w:rsidP="00B45793">
            <w:pPr>
              <w:tabs>
                <w:tab w:val="left" w:pos="1560"/>
              </w:tabs>
              <w:spacing w:after="0" w:line="240" w:lineRule="auto"/>
              <w:jc w:val="center"/>
              <w:rPr>
                <w:rFonts w:ascii="Times New Roman" w:hAnsi="Times New Roman" w:cs="Times New Roman"/>
                <w:bCs/>
                <w:sz w:val="18"/>
                <w:szCs w:val="18"/>
              </w:rPr>
            </w:pPr>
            <w:r w:rsidRPr="009F35D2">
              <w:rPr>
                <w:rFonts w:ascii="Times New Roman" w:hAnsi="Times New Roman" w:cs="Times New Roman"/>
                <w:bCs/>
                <w:sz w:val="18"/>
                <w:szCs w:val="18"/>
              </w:rPr>
              <w:t>3</w:t>
            </w:r>
          </w:p>
        </w:tc>
        <w:tc>
          <w:tcPr>
            <w:tcW w:w="1630" w:type="dxa"/>
            <w:tcBorders>
              <w:top w:val="single" w:sz="6" w:space="0" w:color="auto"/>
              <w:left w:val="single" w:sz="6" w:space="0" w:color="auto"/>
              <w:bottom w:val="single" w:sz="6" w:space="0" w:color="auto"/>
              <w:right w:val="single" w:sz="6" w:space="0" w:color="auto"/>
            </w:tcBorders>
            <w:hideMark/>
          </w:tcPr>
          <w:p w14:paraId="2EFEBF05" w14:textId="77777777" w:rsidR="006B163F" w:rsidRPr="009F35D2" w:rsidRDefault="006B163F" w:rsidP="00B45793">
            <w:pPr>
              <w:tabs>
                <w:tab w:val="left" w:pos="1560"/>
              </w:tabs>
              <w:spacing w:after="0" w:line="240" w:lineRule="auto"/>
              <w:jc w:val="center"/>
              <w:rPr>
                <w:rFonts w:ascii="Times New Roman" w:hAnsi="Times New Roman" w:cs="Times New Roman"/>
                <w:bCs/>
                <w:sz w:val="18"/>
                <w:szCs w:val="18"/>
              </w:rPr>
            </w:pPr>
            <w:r w:rsidRPr="009F35D2">
              <w:rPr>
                <w:rFonts w:ascii="Times New Roman" w:hAnsi="Times New Roman" w:cs="Times New Roman"/>
                <w:bCs/>
                <w:sz w:val="18"/>
                <w:szCs w:val="18"/>
              </w:rPr>
              <w:t>4</w:t>
            </w:r>
          </w:p>
        </w:tc>
        <w:tc>
          <w:tcPr>
            <w:tcW w:w="1332" w:type="dxa"/>
            <w:tcBorders>
              <w:top w:val="single" w:sz="6" w:space="0" w:color="auto"/>
              <w:left w:val="single" w:sz="6" w:space="0" w:color="auto"/>
              <w:bottom w:val="single" w:sz="6" w:space="0" w:color="auto"/>
              <w:right w:val="single" w:sz="6" w:space="0" w:color="auto"/>
            </w:tcBorders>
            <w:hideMark/>
          </w:tcPr>
          <w:p w14:paraId="7DF2EA12" w14:textId="77777777" w:rsidR="006B163F" w:rsidRPr="009F35D2" w:rsidRDefault="006B163F" w:rsidP="00B45793">
            <w:pPr>
              <w:tabs>
                <w:tab w:val="left" w:pos="1560"/>
              </w:tabs>
              <w:spacing w:after="0" w:line="240" w:lineRule="auto"/>
              <w:jc w:val="center"/>
              <w:rPr>
                <w:rFonts w:ascii="Times New Roman" w:hAnsi="Times New Roman" w:cs="Times New Roman"/>
                <w:bCs/>
                <w:sz w:val="18"/>
                <w:szCs w:val="18"/>
              </w:rPr>
            </w:pPr>
            <w:r w:rsidRPr="009F35D2">
              <w:rPr>
                <w:rFonts w:ascii="Times New Roman" w:hAnsi="Times New Roman" w:cs="Times New Roman"/>
                <w:bCs/>
                <w:sz w:val="18"/>
                <w:szCs w:val="18"/>
              </w:rPr>
              <w:t>5</w:t>
            </w:r>
          </w:p>
        </w:tc>
        <w:tc>
          <w:tcPr>
            <w:tcW w:w="1106" w:type="dxa"/>
            <w:tcBorders>
              <w:top w:val="single" w:sz="6" w:space="0" w:color="auto"/>
              <w:left w:val="single" w:sz="6" w:space="0" w:color="auto"/>
              <w:bottom w:val="single" w:sz="6" w:space="0" w:color="auto"/>
              <w:right w:val="single" w:sz="6" w:space="0" w:color="auto"/>
            </w:tcBorders>
            <w:hideMark/>
          </w:tcPr>
          <w:p w14:paraId="6B0AAAC6" w14:textId="77777777" w:rsidR="006B163F" w:rsidRPr="009F35D2" w:rsidRDefault="006B163F" w:rsidP="00B45793">
            <w:pPr>
              <w:tabs>
                <w:tab w:val="left" w:pos="1560"/>
              </w:tabs>
              <w:spacing w:after="0" w:line="240" w:lineRule="auto"/>
              <w:jc w:val="center"/>
              <w:rPr>
                <w:rFonts w:ascii="Times New Roman" w:hAnsi="Times New Roman" w:cs="Times New Roman"/>
                <w:bCs/>
                <w:sz w:val="18"/>
                <w:szCs w:val="18"/>
              </w:rPr>
            </w:pPr>
            <w:r w:rsidRPr="009F35D2">
              <w:rPr>
                <w:rFonts w:ascii="Times New Roman" w:hAnsi="Times New Roman" w:cs="Times New Roman"/>
                <w:bCs/>
                <w:sz w:val="18"/>
                <w:szCs w:val="18"/>
              </w:rPr>
              <w:t>6</w:t>
            </w:r>
          </w:p>
        </w:tc>
        <w:tc>
          <w:tcPr>
            <w:tcW w:w="1364" w:type="dxa"/>
            <w:tcBorders>
              <w:top w:val="single" w:sz="6" w:space="0" w:color="auto"/>
              <w:left w:val="single" w:sz="6" w:space="0" w:color="auto"/>
              <w:bottom w:val="single" w:sz="6" w:space="0" w:color="auto"/>
              <w:right w:val="single" w:sz="6" w:space="0" w:color="auto"/>
            </w:tcBorders>
            <w:hideMark/>
          </w:tcPr>
          <w:p w14:paraId="1346600C" w14:textId="77777777" w:rsidR="006B163F" w:rsidRPr="009F35D2" w:rsidRDefault="006B163F" w:rsidP="00B45793">
            <w:pPr>
              <w:tabs>
                <w:tab w:val="left" w:pos="1560"/>
              </w:tabs>
              <w:spacing w:after="0" w:line="240" w:lineRule="auto"/>
              <w:jc w:val="center"/>
              <w:rPr>
                <w:rFonts w:ascii="Times New Roman" w:hAnsi="Times New Roman" w:cs="Times New Roman"/>
                <w:bCs/>
                <w:sz w:val="18"/>
                <w:szCs w:val="18"/>
              </w:rPr>
            </w:pPr>
            <w:r w:rsidRPr="009F35D2">
              <w:rPr>
                <w:rFonts w:ascii="Times New Roman" w:hAnsi="Times New Roman" w:cs="Times New Roman"/>
                <w:bCs/>
                <w:sz w:val="18"/>
                <w:szCs w:val="18"/>
              </w:rPr>
              <w:t>7</w:t>
            </w:r>
          </w:p>
        </w:tc>
      </w:tr>
    </w:tbl>
    <w:p w14:paraId="511B3BFF" w14:textId="77777777" w:rsidR="006B163F" w:rsidRPr="009F35D2" w:rsidRDefault="006B163F" w:rsidP="00B45793">
      <w:pPr>
        <w:widowControl w:val="0"/>
        <w:tabs>
          <w:tab w:val="left" w:pos="1560"/>
        </w:tabs>
        <w:overflowPunct w:val="0"/>
        <w:autoSpaceDE w:val="0"/>
        <w:autoSpaceDN w:val="0"/>
        <w:adjustRightInd w:val="0"/>
        <w:spacing w:after="0" w:line="240" w:lineRule="auto"/>
        <w:jc w:val="center"/>
        <w:rPr>
          <w:rFonts w:ascii="Times New Roman" w:hAnsi="Times New Roman" w:cs="Times New Roman"/>
          <w:bCs/>
          <w:sz w:val="24"/>
          <w:szCs w:val="24"/>
        </w:rPr>
      </w:pPr>
      <w:r w:rsidRPr="009F35D2">
        <w:rPr>
          <w:rFonts w:ascii="Times New Roman" w:hAnsi="Times New Roman" w:cs="Times New Roman"/>
          <w:bCs/>
          <w:sz w:val="24"/>
          <w:szCs w:val="24"/>
          <w:lang w:val="en-US"/>
        </w:rPr>
        <w:t> </w:t>
      </w:r>
    </w:p>
    <w:p w14:paraId="1CD9760A" w14:textId="77777777" w:rsidR="006B163F" w:rsidRPr="009F35D2" w:rsidRDefault="006B163F" w:rsidP="00B45793">
      <w:pPr>
        <w:widowControl w:val="0"/>
        <w:tabs>
          <w:tab w:val="left" w:pos="1560"/>
        </w:tabs>
        <w:overflowPunct w:val="0"/>
        <w:autoSpaceDE w:val="0"/>
        <w:autoSpaceDN w:val="0"/>
        <w:adjustRightInd w:val="0"/>
        <w:spacing w:after="0" w:line="240" w:lineRule="auto"/>
        <w:ind w:left="6372" w:firstLine="708"/>
        <w:rPr>
          <w:rFonts w:ascii="Times New Roman" w:hAnsi="Times New Roman" w:cs="Times New Roman"/>
          <w:bCs/>
          <w:sz w:val="24"/>
          <w:szCs w:val="24"/>
        </w:rPr>
      </w:pPr>
    </w:p>
    <w:p w14:paraId="5D920D49" w14:textId="77777777" w:rsidR="006B163F" w:rsidRPr="009F35D2" w:rsidRDefault="006B163F" w:rsidP="00B45793">
      <w:pPr>
        <w:spacing w:after="0" w:line="240" w:lineRule="auto"/>
        <w:rPr>
          <w:rFonts w:ascii="Times New Roman" w:hAnsi="Times New Roman" w:cs="Times New Roman"/>
          <w:b/>
          <w:szCs w:val="24"/>
        </w:rPr>
      </w:pPr>
      <w:r w:rsidRPr="009F35D2">
        <w:rPr>
          <w:rFonts w:ascii="Times New Roman" w:hAnsi="Times New Roman" w:cs="Times New Roman"/>
          <w:b/>
          <w:szCs w:val="24"/>
        </w:rPr>
        <w:t>Председатель</w:t>
      </w:r>
    </w:p>
    <w:p w14:paraId="47149770" w14:textId="77777777" w:rsidR="006B163F" w:rsidRPr="009F35D2" w:rsidRDefault="006B163F" w:rsidP="00B45793">
      <w:pPr>
        <w:tabs>
          <w:tab w:val="left" w:pos="1560"/>
        </w:tabs>
        <w:spacing w:after="0" w:line="240" w:lineRule="auto"/>
        <w:rPr>
          <w:rFonts w:ascii="Times New Roman" w:hAnsi="Times New Roman" w:cs="Times New Roman"/>
          <w:bCs/>
          <w:szCs w:val="24"/>
        </w:rPr>
      </w:pPr>
      <w:r w:rsidRPr="009F35D2">
        <w:rPr>
          <w:rFonts w:ascii="Times New Roman" w:hAnsi="Times New Roman" w:cs="Times New Roman"/>
          <w:b/>
          <w:szCs w:val="24"/>
        </w:rPr>
        <w:t>комиссии</w:t>
      </w:r>
      <w:r w:rsidRPr="009F35D2">
        <w:rPr>
          <w:rFonts w:ascii="Times New Roman" w:hAnsi="Times New Roman" w:cs="Times New Roman"/>
          <w:bCs/>
          <w:szCs w:val="24"/>
        </w:rPr>
        <w:t xml:space="preserve">                        _____________________  </w:t>
      </w:r>
      <w:r w:rsidRPr="009F35D2">
        <w:rPr>
          <w:rFonts w:ascii="Times New Roman" w:hAnsi="Times New Roman" w:cs="Times New Roman"/>
          <w:bCs/>
          <w:szCs w:val="24"/>
        </w:rPr>
        <w:tab/>
      </w:r>
      <w:r w:rsidRPr="009F35D2">
        <w:rPr>
          <w:rFonts w:ascii="Times New Roman" w:hAnsi="Times New Roman" w:cs="Times New Roman"/>
          <w:bCs/>
          <w:szCs w:val="24"/>
        </w:rPr>
        <w:tab/>
        <w:t>___________   ___________</w:t>
      </w:r>
    </w:p>
    <w:p w14:paraId="7C028F6E" w14:textId="77777777" w:rsidR="006B163F" w:rsidRPr="009F35D2" w:rsidRDefault="006B163F" w:rsidP="00B45793">
      <w:pPr>
        <w:tabs>
          <w:tab w:val="left" w:pos="1560"/>
        </w:tabs>
        <w:spacing w:after="0" w:line="240" w:lineRule="auto"/>
        <w:ind w:firstLine="2268"/>
        <w:rPr>
          <w:rFonts w:ascii="Times New Roman" w:hAnsi="Times New Roman" w:cs="Times New Roman"/>
          <w:bCs/>
          <w:sz w:val="18"/>
          <w:szCs w:val="24"/>
        </w:rPr>
      </w:pPr>
      <w:r w:rsidRPr="009F35D2">
        <w:rPr>
          <w:rFonts w:ascii="Times New Roman" w:hAnsi="Times New Roman" w:cs="Times New Roman"/>
          <w:bCs/>
          <w:sz w:val="18"/>
          <w:szCs w:val="24"/>
        </w:rPr>
        <w:t xml:space="preserve">(должность, организация,    </w:t>
      </w:r>
      <w:r w:rsidRPr="009F35D2">
        <w:rPr>
          <w:rFonts w:ascii="Times New Roman" w:hAnsi="Times New Roman" w:cs="Times New Roman"/>
          <w:bCs/>
          <w:sz w:val="18"/>
          <w:szCs w:val="24"/>
        </w:rPr>
        <w:tab/>
      </w:r>
      <w:r w:rsidRPr="009F35D2">
        <w:rPr>
          <w:rFonts w:ascii="Times New Roman" w:hAnsi="Times New Roman" w:cs="Times New Roman"/>
          <w:bCs/>
          <w:sz w:val="18"/>
          <w:szCs w:val="24"/>
        </w:rPr>
        <w:tab/>
        <w:t xml:space="preserve"> (подпись)          (дата)</w:t>
      </w:r>
    </w:p>
    <w:p w14:paraId="094576CF" w14:textId="77777777" w:rsidR="006B163F" w:rsidRPr="009F35D2" w:rsidRDefault="006B163F" w:rsidP="00B45793">
      <w:pPr>
        <w:tabs>
          <w:tab w:val="left" w:pos="1560"/>
        </w:tabs>
        <w:spacing w:after="0" w:line="240" w:lineRule="auto"/>
        <w:ind w:firstLine="2410"/>
        <w:rPr>
          <w:rFonts w:ascii="Times New Roman" w:hAnsi="Times New Roman" w:cs="Times New Roman"/>
          <w:bCs/>
          <w:sz w:val="18"/>
          <w:szCs w:val="24"/>
        </w:rPr>
      </w:pPr>
      <w:r w:rsidRPr="009F35D2">
        <w:rPr>
          <w:rFonts w:ascii="Times New Roman" w:hAnsi="Times New Roman" w:cs="Times New Roman"/>
          <w:bCs/>
          <w:sz w:val="18"/>
          <w:szCs w:val="24"/>
        </w:rPr>
        <w:t>фамилия, инициалы)</w:t>
      </w:r>
    </w:p>
    <w:p w14:paraId="48EBA2D0" w14:textId="77777777" w:rsidR="006B163F" w:rsidRPr="009F35D2" w:rsidRDefault="006B163F" w:rsidP="00B45793">
      <w:pPr>
        <w:tabs>
          <w:tab w:val="left" w:pos="1560"/>
        </w:tabs>
        <w:spacing w:after="0" w:line="240" w:lineRule="auto"/>
        <w:rPr>
          <w:rFonts w:ascii="Times New Roman" w:hAnsi="Times New Roman" w:cs="Times New Roman"/>
          <w:bCs/>
          <w:sz w:val="24"/>
          <w:szCs w:val="24"/>
        </w:rPr>
      </w:pPr>
    </w:p>
    <w:p w14:paraId="12D1E792" w14:textId="77777777" w:rsidR="006B163F" w:rsidRPr="009F35D2" w:rsidRDefault="006B163F" w:rsidP="00B45793">
      <w:pPr>
        <w:tabs>
          <w:tab w:val="left" w:pos="1560"/>
        </w:tabs>
        <w:spacing w:after="0" w:line="240" w:lineRule="auto"/>
        <w:rPr>
          <w:rFonts w:ascii="Times New Roman" w:hAnsi="Times New Roman" w:cs="Times New Roman"/>
          <w:bCs/>
          <w:szCs w:val="24"/>
        </w:rPr>
      </w:pPr>
      <w:r w:rsidRPr="009F35D2">
        <w:rPr>
          <w:rFonts w:ascii="Times New Roman" w:hAnsi="Times New Roman" w:cs="Times New Roman"/>
          <w:bCs/>
          <w:szCs w:val="24"/>
        </w:rPr>
        <w:t>Члены комиссии:</w:t>
      </w:r>
    </w:p>
    <w:p w14:paraId="19AD95FF" w14:textId="77777777" w:rsidR="006B163F" w:rsidRPr="009F35D2" w:rsidRDefault="006B163F" w:rsidP="00B45793">
      <w:pPr>
        <w:tabs>
          <w:tab w:val="left" w:pos="1560"/>
        </w:tabs>
        <w:spacing w:after="0" w:line="240" w:lineRule="auto"/>
        <w:rPr>
          <w:rFonts w:ascii="Times New Roman" w:hAnsi="Times New Roman" w:cs="Times New Roman"/>
          <w:szCs w:val="24"/>
        </w:rPr>
      </w:pPr>
      <w:r w:rsidRPr="009F35D2">
        <w:rPr>
          <w:rFonts w:ascii="Times New Roman" w:hAnsi="Times New Roman" w:cs="Times New Roman"/>
          <w:szCs w:val="24"/>
        </w:rPr>
        <w:t>________________________________________________________________________________</w:t>
      </w:r>
    </w:p>
    <w:p w14:paraId="336015D4" w14:textId="77777777" w:rsidR="006B163F" w:rsidRPr="009F35D2" w:rsidRDefault="006B163F" w:rsidP="00B45793">
      <w:pPr>
        <w:tabs>
          <w:tab w:val="left" w:pos="1560"/>
        </w:tabs>
        <w:spacing w:after="0" w:line="240" w:lineRule="auto"/>
        <w:rPr>
          <w:rFonts w:ascii="Times New Roman" w:hAnsi="Times New Roman" w:cs="Times New Roman"/>
          <w:szCs w:val="24"/>
        </w:rPr>
      </w:pPr>
      <w:r w:rsidRPr="009F35D2">
        <w:rPr>
          <w:rFonts w:ascii="Times New Roman" w:hAnsi="Times New Roman" w:cs="Times New Roman"/>
          <w:szCs w:val="24"/>
        </w:rPr>
        <w:t>________________________________________________________________________________</w:t>
      </w:r>
    </w:p>
    <w:p w14:paraId="083236B8" w14:textId="77777777" w:rsidR="006B163F" w:rsidRPr="009F35D2" w:rsidRDefault="006B163F" w:rsidP="00B45793">
      <w:pPr>
        <w:spacing w:after="0" w:line="240" w:lineRule="auto"/>
        <w:rPr>
          <w:rFonts w:ascii="Times New Roman" w:hAnsi="Times New Roman" w:cs="Times New Roman"/>
          <w:sz w:val="24"/>
          <w:szCs w:val="24"/>
        </w:rPr>
      </w:pPr>
    </w:p>
    <w:p w14:paraId="0969D603" w14:textId="77777777" w:rsidR="006B163F" w:rsidRPr="009F35D2" w:rsidRDefault="006B163F" w:rsidP="00B45793">
      <w:pPr>
        <w:spacing w:after="0" w:line="240" w:lineRule="auto"/>
        <w:rPr>
          <w:rFonts w:ascii="Times New Roman" w:hAnsi="Times New Roman" w:cs="Times New Roman"/>
          <w:sz w:val="24"/>
          <w:szCs w:val="24"/>
        </w:rPr>
      </w:pPr>
    </w:p>
    <w:p w14:paraId="3C43E82A" w14:textId="77777777" w:rsidR="006B163F" w:rsidRPr="009F35D2" w:rsidRDefault="006B163F" w:rsidP="00B45793">
      <w:pPr>
        <w:spacing w:after="0" w:line="240" w:lineRule="auto"/>
        <w:rPr>
          <w:rFonts w:ascii="Times New Roman" w:hAnsi="Times New Roman" w:cs="Times New Roman"/>
          <w:sz w:val="24"/>
          <w:szCs w:val="24"/>
        </w:rPr>
      </w:pPr>
    </w:p>
    <w:p w14:paraId="142E5A25" w14:textId="77777777" w:rsidR="006B163F" w:rsidRPr="009F35D2" w:rsidRDefault="006B163F" w:rsidP="00B45793">
      <w:pPr>
        <w:spacing w:after="0" w:line="240" w:lineRule="auto"/>
        <w:rPr>
          <w:rFonts w:ascii="Times New Roman" w:hAnsi="Times New Roman" w:cs="Times New Roman"/>
          <w:sz w:val="24"/>
          <w:szCs w:val="24"/>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BF3B3F" w:rsidRPr="009F35D2" w14:paraId="4F86B656" w14:textId="77777777" w:rsidTr="006A55F9">
        <w:tc>
          <w:tcPr>
            <w:tcW w:w="5210" w:type="dxa"/>
          </w:tcPr>
          <w:p w14:paraId="1CC8E620" w14:textId="77777777" w:rsidR="00BF3B3F" w:rsidRPr="009F35D2" w:rsidRDefault="00BF3B3F" w:rsidP="006A55F9">
            <w:pPr>
              <w:tabs>
                <w:tab w:val="left" w:pos="1766"/>
              </w:tabs>
              <w:rPr>
                <w:rFonts w:ascii="Times New Roman" w:hAnsi="Times New Roman" w:cs="Times New Roman"/>
                <w:b/>
                <w:lang w:eastAsia="ru-RU"/>
              </w:rPr>
            </w:pPr>
            <w:r w:rsidRPr="009F35D2">
              <w:rPr>
                <w:rFonts w:ascii="Times New Roman" w:hAnsi="Times New Roman" w:cs="Times New Roman"/>
                <w:b/>
                <w:lang w:eastAsia="ru-RU"/>
              </w:rPr>
              <w:t>Заказчик:</w:t>
            </w:r>
          </w:p>
          <w:p w14:paraId="6231103F" w14:textId="77777777" w:rsidR="00BF3B3F" w:rsidRPr="009F35D2" w:rsidRDefault="00BF3B3F" w:rsidP="006A55F9">
            <w:pPr>
              <w:tabs>
                <w:tab w:val="left" w:pos="1766"/>
              </w:tabs>
              <w:rPr>
                <w:rFonts w:ascii="Times New Roman" w:hAnsi="Times New Roman" w:cs="Times New Roman"/>
                <w:lang w:eastAsia="ru-RU"/>
              </w:rPr>
            </w:pPr>
            <w:r w:rsidRPr="009F35D2">
              <w:rPr>
                <w:rFonts w:ascii="Times New Roman" w:hAnsi="Times New Roman" w:cs="Times New Roman"/>
                <w:lang w:eastAsia="ru-RU"/>
              </w:rPr>
              <w:t>Генеральный директор</w:t>
            </w:r>
          </w:p>
          <w:p w14:paraId="0F492AB0" w14:textId="77777777" w:rsidR="00BF3B3F" w:rsidRPr="009F35D2" w:rsidRDefault="00BF3B3F" w:rsidP="006A55F9">
            <w:pPr>
              <w:tabs>
                <w:tab w:val="left" w:pos="1766"/>
              </w:tabs>
              <w:rPr>
                <w:rFonts w:ascii="Times New Roman" w:hAnsi="Times New Roman" w:cs="Times New Roman"/>
                <w:lang w:eastAsia="ru-RU"/>
              </w:rPr>
            </w:pPr>
            <w:r w:rsidRPr="009F35D2">
              <w:rPr>
                <w:rFonts w:ascii="Times New Roman" w:hAnsi="Times New Roman" w:cs="Times New Roman"/>
                <w:lang w:eastAsia="ru-RU"/>
              </w:rPr>
              <w:t>АО «Энергосервис Волги»</w:t>
            </w:r>
          </w:p>
          <w:p w14:paraId="04F767B3" w14:textId="77777777" w:rsidR="00BF3B3F" w:rsidRPr="009F35D2" w:rsidRDefault="00BF3B3F" w:rsidP="006A55F9">
            <w:pPr>
              <w:tabs>
                <w:tab w:val="left" w:pos="1766"/>
              </w:tabs>
              <w:rPr>
                <w:rFonts w:ascii="Times New Roman" w:hAnsi="Times New Roman" w:cs="Times New Roman"/>
                <w:lang w:eastAsia="ru-RU"/>
              </w:rPr>
            </w:pPr>
          </w:p>
          <w:p w14:paraId="2251F5A0" w14:textId="77777777" w:rsidR="00BF3B3F" w:rsidRPr="009F35D2" w:rsidRDefault="00BF3B3F" w:rsidP="006A55F9">
            <w:pPr>
              <w:tabs>
                <w:tab w:val="left" w:pos="1766"/>
              </w:tabs>
              <w:rPr>
                <w:rFonts w:ascii="Times New Roman" w:hAnsi="Times New Roman" w:cs="Times New Roman"/>
                <w:lang w:eastAsia="ru-RU"/>
              </w:rPr>
            </w:pPr>
            <w:r w:rsidRPr="009F35D2">
              <w:rPr>
                <w:rFonts w:ascii="Times New Roman" w:hAnsi="Times New Roman" w:cs="Times New Roman"/>
                <w:lang w:eastAsia="ru-RU"/>
              </w:rPr>
              <w:t>_______________Проскуркин М.К.</w:t>
            </w:r>
          </w:p>
        </w:tc>
        <w:tc>
          <w:tcPr>
            <w:tcW w:w="5211" w:type="dxa"/>
          </w:tcPr>
          <w:p w14:paraId="3D48CC6C" w14:textId="77777777" w:rsidR="00BF3B3F" w:rsidRDefault="00BF3B3F" w:rsidP="006A55F9">
            <w:pPr>
              <w:tabs>
                <w:tab w:val="left" w:pos="1766"/>
              </w:tabs>
              <w:rPr>
                <w:rFonts w:ascii="Times New Roman" w:hAnsi="Times New Roman" w:cs="Times New Roman"/>
                <w:b/>
                <w:lang w:eastAsia="ru-RU"/>
              </w:rPr>
            </w:pPr>
            <w:r w:rsidRPr="009F35D2">
              <w:rPr>
                <w:rFonts w:ascii="Times New Roman" w:hAnsi="Times New Roman" w:cs="Times New Roman"/>
                <w:b/>
                <w:lang w:eastAsia="ru-RU"/>
              </w:rPr>
              <w:t>Подрядчик:</w:t>
            </w:r>
          </w:p>
          <w:p w14:paraId="4539A549" w14:textId="0962DE72" w:rsidR="00BF3B3F" w:rsidRPr="00DE1A93" w:rsidRDefault="00BF3B3F" w:rsidP="006A55F9">
            <w:pPr>
              <w:tabs>
                <w:tab w:val="left" w:pos="1766"/>
              </w:tabs>
              <w:rPr>
                <w:rFonts w:ascii="Times New Roman" w:hAnsi="Times New Roman" w:cs="Times New Roman"/>
                <w:lang w:eastAsia="ru-RU"/>
              </w:rPr>
            </w:pPr>
          </w:p>
        </w:tc>
      </w:tr>
    </w:tbl>
    <w:p w14:paraId="3D2A5D9B" w14:textId="77777777" w:rsidR="006B163F" w:rsidRPr="009F35D2" w:rsidRDefault="006B163F" w:rsidP="006B163F">
      <w:pPr>
        <w:rPr>
          <w:sz w:val="24"/>
          <w:szCs w:val="24"/>
        </w:rPr>
        <w:sectPr w:rsidR="006B163F" w:rsidRPr="009F35D2" w:rsidSect="005E3611">
          <w:pgSz w:w="11907" w:h="16840"/>
          <w:pgMar w:top="454" w:right="567" w:bottom="454" w:left="1134" w:header="720" w:footer="720" w:gutter="0"/>
          <w:cols w:space="720"/>
        </w:sectPr>
      </w:pPr>
    </w:p>
    <w:p w14:paraId="1D55CE8A" w14:textId="0D2404ED" w:rsidR="006B163F" w:rsidRPr="009F35D2" w:rsidRDefault="005D7182" w:rsidP="001713C4">
      <w:pPr>
        <w:pStyle w:val="16"/>
        <w:jc w:val="right"/>
        <w:rPr>
          <w:sz w:val="22"/>
          <w:szCs w:val="22"/>
        </w:rPr>
      </w:pPr>
      <w:r w:rsidRPr="009F35D2">
        <w:rPr>
          <w:sz w:val="22"/>
          <w:szCs w:val="22"/>
        </w:rPr>
        <w:t>Приложение № 18</w:t>
      </w:r>
    </w:p>
    <w:p w14:paraId="7FE145B1" w14:textId="77777777" w:rsidR="006B163F" w:rsidRPr="009F35D2" w:rsidRDefault="006B163F" w:rsidP="001713C4">
      <w:pPr>
        <w:tabs>
          <w:tab w:val="left" w:pos="10065"/>
        </w:tabs>
        <w:spacing w:after="0" w:line="240" w:lineRule="auto"/>
        <w:ind w:left="5529"/>
        <w:jc w:val="right"/>
        <w:rPr>
          <w:rFonts w:ascii="Times New Roman" w:hAnsi="Times New Roman" w:cs="Times New Roman"/>
        </w:rPr>
      </w:pPr>
      <w:r w:rsidRPr="009F35D2">
        <w:rPr>
          <w:rFonts w:ascii="Times New Roman" w:hAnsi="Times New Roman" w:cs="Times New Roman"/>
        </w:rPr>
        <w:t>к договору подряда № _______________ от _____________ г.</w:t>
      </w:r>
    </w:p>
    <w:p w14:paraId="003B9509" w14:textId="77777777" w:rsidR="006B163F" w:rsidRPr="009F35D2" w:rsidRDefault="006B163F" w:rsidP="001713C4">
      <w:pPr>
        <w:tabs>
          <w:tab w:val="left" w:pos="10065"/>
        </w:tabs>
        <w:spacing w:after="0" w:line="240" w:lineRule="auto"/>
        <w:ind w:left="5529"/>
        <w:jc w:val="right"/>
        <w:rPr>
          <w:rFonts w:ascii="Times New Roman" w:hAnsi="Times New Roman" w:cs="Times New Roman"/>
        </w:rPr>
      </w:pP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9F35D2" w:rsidRPr="009F35D2" w14:paraId="5AA9D782" w14:textId="77777777" w:rsidTr="005E3611">
        <w:trPr>
          <w:trHeight w:val="20"/>
        </w:trPr>
        <w:tc>
          <w:tcPr>
            <w:tcW w:w="15435" w:type="dxa"/>
            <w:gridSpan w:val="13"/>
            <w:tcMar>
              <w:top w:w="15" w:type="dxa"/>
              <w:left w:w="15" w:type="dxa"/>
              <w:bottom w:w="0" w:type="dxa"/>
              <w:right w:w="15" w:type="dxa"/>
            </w:tcMar>
            <w:vAlign w:val="bottom"/>
            <w:hideMark/>
          </w:tcPr>
          <w:p w14:paraId="08D125F5" w14:textId="77777777" w:rsidR="006B163F" w:rsidRPr="009F35D2" w:rsidRDefault="006B163F" w:rsidP="001713C4">
            <w:pPr>
              <w:widowControl w:val="0"/>
              <w:tabs>
                <w:tab w:val="left" w:pos="1560"/>
              </w:tabs>
              <w:spacing w:after="0" w:line="240" w:lineRule="auto"/>
              <w:ind w:firstLine="709"/>
              <w:jc w:val="right"/>
              <w:textAlignment w:val="top"/>
              <w:rPr>
                <w:rFonts w:ascii="Times New Roman" w:hAnsi="Times New Roman" w:cs="Times New Roman"/>
              </w:rPr>
            </w:pPr>
            <w:r w:rsidRPr="009F35D2">
              <w:rPr>
                <w:rFonts w:ascii="Times New Roman" w:hAnsi="Times New Roman" w:cs="Times New Roman"/>
                <w:noProof/>
                <w:lang w:eastAsia="ru-RU"/>
              </w:rPr>
              <w:drawing>
                <wp:anchor distT="0" distB="0" distL="114300" distR="114300" simplePos="0" relativeHeight="251667456" behindDoc="1" locked="0" layoutInCell="1" allowOverlap="1" wp14:anchorId="3EE37640" wp14:editId="373C5BC1">
                  <wp:simplePos x="0" y="0"/>
                  <wp:positionH relativeFrom="column">
                    <wp:posOffset>909955</wp:posOffset>
                  </wp:positionH>
                  <wp:positionV relativeFrom="paragraph">
                    <wp:posOffset>1116965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9F35D2">
              <w:rPr>
                <w:rFonts w:ascii="Times New Roman" w:hAnsi="Times New Roman" w:cs="Times New Roman"/>
              </w:rPr>
              <w:t xml:space="preserve">       УТВЕРЖДАЮ</w:t>
            </w:r>
          </w:p>
        </w:tc>
      </w:tr>
      <w:tr w:rsidR="009F35D2" w:rsidRPr="009F35D2" w14:paraId="71908C13" w14:textId="77777777" w:rsidTr="005E3611">
        <w:trPr>
          <w:trHeight w:val="20"/>
        </w:trPr>
        <w:tc>
          <w:tcPr>
            <w:tcW w:w="15435" w:type="dxa"/>
            <w:gridSpan w:val="13"/>
            <w:tcMar>
              <w:top w:w="15" w:type="dxa"/>
              <w:left w:w="15" w:type="dxa"/>
              <w:bottom w:w="0" w:type="dxa"/>
              <w:right w:w="15" w:type="dxa"/>
            </w:tcMar>
            <w:vAlign w:val="bottom"/>
            <w:hideMark/>
          </w:tcPr>
          <w:p w14:paraId="40BD8496" w14:textId="77777777" w:rsidR="006B163F" w:rsidRPr="009F35D2" w:rsidRDefault="006B163F" w:rsidP="001713C4">
            <w:pPr>
              <w:widowControl w:val="0"/>
              <w:tabs>
                <w:tab w:val="left" w:pos="1560"/>
              </w:tabs>
              <w:spacing w:after="0" w:line="240" w:lineRule="auto"/>
              <w:ind w:firstLine="709"/>
              <w:jc w:val="right"/>
              <w:rPr>
                <w:rFonts w:ascii="Times New Roman" w:hAnsi="Times New Roman" w:cs="Times New Roman"/>
                <w:sz w:val="18"/>
              </w:rPr>
            </w:pPr>
            <w:r w:rsidRPr="009F35D2">
              <w:rPr>
                <w:rFonts w:ascii="Times New Roman" w:hAnsi="Times New Roman" w:cs="Times New Roman"/>
                <w:sz w:val="18"/>
              </w:rPr>
              <w:t>_______________________</w:t>
            </w:r>
          </w:p>
          <w:p w14:paraId="41944E67" w14:textId="77777777" w:rsidR="006B163F" w:rsidRPr="009F35D2" w:rsidRDefault="006B163F" w:rsidP="001713C4">
            <w:pPr>
              <w:widowControl w:val="0"/>
              <w:tabs>
                <w:tab w:val="left" w:pos="1560"/>
              </w:tabs>
              <w:spacing w:after="0" w:line="240" w:lineRule="auto"/>
              <w:ind w:firstLine="709"/>
              <w:jc w:val="right"/>
              <w:rPr>
                <w:rFonts w:ascii="Times New Roman" w:hAnsi="Times New Roman" w:cs="Times New Roman"/>
                <w:sz w:val="18"/>
              </w:rPr>
            </w:pPr>
            <w:r w:rsidRPr="009F35D2">
              <w:rPr>
                <w:rFonts w:ascii="Times New Roman" w:hAnsi="Times New Roman" w:cs="Times New Roman"/>
                <w:sz w:val="18"/>
              </w:rPr>
              <w:t xml:space="preserve">         (должность)</w:t>
            </w:r>
          </w:p>
        </w:tc>
      </w:tr>
      <w:tr w:rsidR="009F35D2" w:rsidRPr="009F35D2" w14:paraId="7C6F56E5" w14:textId="77777777" w:rsidTr="005E3611">
        <w:trPr>
          <w:trHeight w:val="20"/>
        </w:trPr>
        <w:tc>
          <w:tcPr>
            <w:tcW w:w="15435" w:type="dxa"/>
            <w:gridSpan w:val="13"/>
            <w:tcMar>
              <w:top w:w="15" w:type="dxa"/>
              <w:left w:w="15" w:type="dxa"/>
              <w:bottom w:w="0" w:type="dxa"/>
              <w:right w:w="15" w:type="dxa"/>
            </w:tcMar>
            <w:vAlign w:val="bottom"/>
            <w:hideMark/>
          </w:tcPr>
          <w:p w14:paraId="515A99C1" w14:textId="77777777" w:rsidR="006B163F" w:rsidRPr="009F35D2" w:rsidRDefault="006B163F" w:rsidP="001713C4">
            <w:pPr>
              <w:widowControl w:val="0"/>
              <w:tabs>
                <w:tab w:val="left" w:pos="1560"/>
              </w:tabs>
              <w:spacing w:after="0" w:line="240" w:lineRule="auto"/>
              <w:ind w:firstLine="709"/>
              <w:jc w:val="right"/>
              <w:rPr>
                <w:rFonts w:ascii="Times New Roman" w:eastAsia="Arial Unicode MS" w:hAnsi="Times New Roman" w:cs="Times New Roman"/>
                <w:sz w:val="18"/>
              </w:rPr>
            </w:pPr>
            <w:r w:rsidRPr="009F35D2">
              <w:rPr>
                <w:rFonts w:ascii="Times New Roman" w:hAnsi="Times New Roman" w:cs="Times New Roman"/>
                <w:sz w:val="18"/>
              </w:rPr>
              <w:t xml:space="preserve">________________________________ </w:t>
            </w:r>
          </w:p>
          <w:p w14:paraId="1BC96DD6" w14:textId="77777777" w:rsidR="006B163F" w:rsidRPr="009F35D2" w:rsidRDefault="006B163F" w:rsidP="001713C4">
            <w:pPr>
              <w:widowControl w:val="0"/>
              <w:tabs>
                <w:tab w:val="left" w:pos="1560"/>
              </w:tabs>
              <w:spacing w:after="0" w:line="240" w:lineRule="auto"/>
              <w:ind w:firstLine="709"/>
              <w:jc w:val="right"/>
              <w:rPr>
                <w:rFonts w:ascii="Times New Roman" w:hAnsi="Times New Roman" w:cs="Times New Roman"/>
                <w:sz w:val="18"/>
              </w:rPr>
            </w:pPr>
            <w:r w:rsidRPr="009F35D2">
              <w:rPr>
                <w:rFonts w:ascii="Times New Roman" w:hAnsi="Times New Roman" w:cs="Times New Roman"/>
                <w:sz w:val="18"/>
              </w:rPr>
              <w:t xml:space="preserve">(подпись)  (расшифровка подписи)        </w:t>
            </w:r>
          </w:p>
          <w:p w14:paraId="198773BA" w14:textId="77777777" w:rsidR="006B163F" w:rsidRPr="009F35D2" w:rsidRDefault="006B163F" w:rsidP="001713C4">
            <w:pPr>
              <w:widowControl w:val="0"/>
              <w:tabs>
                <w:tab w:val="left" w:pos="1560"/>
              </w:tabs>
              <w:spacing w:after="0" w:line="240" w:lineRule="auto"/>
              <w:ind w:firstLine="709"/>
              <w:jc w:val="right"/>
              <w:rPr>
                <w:rFonts w:ascii="Times New Roman" w:eastAsia="Arial Unicode MS" w:hAnsi="Times New Roman" w:cs="Times New Roman"/>
                <w:sz w:val="18"/>
              </w:rPr>
            </w:pPr>
            <w:r w:rsidRPr="009F35D2">
              <w:rPr>
                <w:rFonts w:ascii="Times New Roman" w:hAnsi="Times New Roman" w:cs="Times New Roman"/>
                <w:sz w:val="18"/>
              </w:rPr>
              <w:t>«___» _______________ 20__ г.</w:t>
            </w:r>
          </w:p>
        </w:tc>
      </w:tr>
      <w:tr w:rsidR="009F35D2" w:rsidRPr="009F35D2" w14:paraId="559450FF" w14:textId="77777777" w:rsidTr="005E3611">
        <w:trPr>
          <w:trHeight w:val="20"/>
        </w:trPr>
        <w:tc>
          <w:tcPr>
            <w:tcW w:w="15435" w:type="dxa"/>
            <w:gridSpan w:val="13"/>
            <w:tcMar>
              <w:top w:w="15" w:type="dxa"/>
              <w:left w:w="15" w:type="dxa"/>
              <w:bottom w:w="0" w:type="dxa"/>
              <w:right w:w="15" w:type="dxa"/>
            </w:tcMar>
            <w:hideMark/>
          </w:tcPr>
          <w:p w14:paraId="56659576" w14:textId="77777777" w:rsidR="006B163F" w:rsidRPr="009F35D2" w:rsidRDefault="006B163F" w:rsidP="001713C4">
            <w:pPr>
              <w:widowControl w:val="0"/>
              <w:tabs>
                <w:tab w:val="left" w:pos="1560"/>
              </w:tabs>
              <w:spacing w:after="0" w:line="240" w:lineRule="auto"/>
              <w:ind w:firstLine="709"/>
              <w:jc w:val="center"/>
              <w:rPr>
                <w:rFonts w:ascii="Times New Roman" w:hAnsi="Times New Roman" w:cs="Times New Roman"/>
                <w:szCs w:val="24"/>
              </w:rPr>
            </w:pPr>
            <w:r w:rsidRPr="009F35D2">
              <w:rPr>
                <w:rFonts w:ascii="Times New Roman" w:hAnsi="Times New Roman" w:cs="Times New Roman"/>
                <w:szCs w:val="24"/>
              </w:rPr>
              <w:t>Ведомость</w:t>
            </w:r>
          </w:p>
          <w:p w14:paraId="1223BCE4" w14:textId="77777777" w:rsidR="006B163F" w:rsidRPr="009F35D2" w:rsidRDefault="006B163F" w:rsidP="001713C4">
            <w:pPr>
              <w:widowControl w:val="0"/>
              <w:tabs>
                <w:tab w:val="left" w:pos="1560"/>
              </w:tabs>
              <w:spacing w:after="0" w:line="240" w:lineRule="auto"/>
              <w:ind w:firstLine="709"/>
              <w:jc w:val="center"/>
              <w:rPr>
                <w:rFonts w:ascii="Times New Roman" w:hAnsi="Times New Roman" w:cs="Times New Roman"/>
                <w:szCs w:val="24"/>
              </w:rPr>
            </w:pPr>
            <w:r w:rsidRPr="009F35D2">
              <w:rPr>
                <w:rFonts w:ascii="Times New Roman" w:hAnsi="Times New Roman" w:cs="Times New Roman"/>
                <w:szCs w:val="24"/>
              </w:rPr>
              <w:t>принимаемого имущества в составе законченных строительством объектов (титульных временных зданий и сооружений)</w:t>
            </w:r>
          </w:p>
          <w:p w14:paraId="00123553" w14:textId="77777777" w:rsidR="006B163F" w:rsidRPr="009F35D2" w:rsidRDefault="006B163F" w:rsidP="001713C4">
            <w:pPr>
              <w:widowControl w:val="0"/>
              <w:tabs>
                <w:tab w:val="left" w:pos="1560"/>
              </w:tabs>
              <w:spacing w:after="0" w:line="240" w:lineRule="auto"/>
              <w:ind w:firstLine="709"/>
              <w:jc w:val="center"/>
              <w:textAlignment w:val="top"/>
              <w:rPr>
                <w:rFonts w:ascii="Times New Roman" w:hAnsi="Times New Roman" w:cs="Times New Roman"/>
                <w:sz w:val="24"/>
                <w:szCs w:val="24"/>
              </w:rPr>
            </w:pPr>
            <w:r w:rsidRPr="009F35D2">
              <w:rPr>
                <w:rFonts w:ascii="Times New Roman" w:hAnsi="Times New Roman" w:cs="Times New Roman"/>
                <w:szCs w:val="24"/>
              </w:rPr>
              <w:t>по титулу: _________________________________________</w:t>
            </w:r>
          </w:p>
        </w:tc>
      </w:tr>
      <w:tr w:rsidR="009F35D2" w:rsidRPr="009F35D2" w14:paraId="4D0A1A90" w14:textId="77777777" w:rsidTr="005E3611">
        <w:trPr>
          <w:trHeight w:val="20"/>
        </w:trPr>
        <w:tc>
          <w:tcPr>
            <w:tcW w:w="481" w:type="dxa"/>
            <w:tcMar>
              <w:top w:w="15" w:type="dxa"/>
              <w:left w:w="15" w:type="dxa"/>
              <w:bottom w:w="0" w:type="dxa"/>
              <w:right w:w="15" w:type="dxa"/>
            </w:tcMar>
            <w:vAlign w:val="bottom"/>
          </w:tcPr>
          <w:p w14:paraId="35F4280C"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24"/>
                <w:szCs w:val="24"/>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14:paraId="72B11A90" w14:textId="77777777" w:rsidR="006B163F" w:rsidRPr="009F35D2" w:rsidRDefault="006B163F" w:rsidP="001713C4">
            <w:pPr>
              <w:widowControl w:val="0"/>
              <w:tabs>
                <w:tab w:val="left" w:pos="1560"/>
              </w:tabs>
              <w:spacing w:after="0" w:line="240" w:lineRule="auto"/>
              <w:ind w:firstLine="709"/>
              <w:jc w:val="center"/>
              <w:rPr>
                <w:rFonts w:ascii="Times New Roman" w:eastAsia="Arial Unicode MS" w:hAnsi="Times New Roman" w:cs="Times New Roman"/>
                <w:sz w:val="24"/>
                <w:szCs w:val="24"/>
              </w:rPr>
            </w:pPr>
            <w:r w:rsidRPr="009F35D2">
              <w:rPr>
                <w:rFonts w:ascii="Times New Roman" w:hAnsi="Times New Roman" w:cs="Times New Roman"/>
                <w:sz w:val="18"/>
                <w:szCs w:val="24"/>
              </w:rPr>
              <w:t>(наименование титула строительства)</w:t>
            </w:r>
          </w:p>
        </w:tc>
        <w:tc>
          <w:tcPr>
            <w:tcW w:w="890" w:type="dxa"/>
            <w:tcMar>
              <w:top w:w="15" w:type="dxa"/>
              <w:left w:w="15" w:type="dxa"/>
              <w:bottom w:w="0" w:type="dxa"/>
              <w:right w:w="15" w:type="dxa"/>
            </w:tcMar>
            <w:vAlign w:val="bottom"/>
          </w:tcPr>
          <w:p w14:paraId="0F550E16"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24"/>
                <w:szCs w:val="24"/>
              </w:rPr>
            </w:pPr>
          </w:p>
        </w:tc>
      </w:tr>
      <w:tr w:rsidR="009F35D2" w:rsidRPr="009F35D2" w14:paraId="4BC55D08" w14:textId="77777777" w:rsidTr="005E3611">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17A9E579" w14:textId="77777777" w:rsidR="006B163F" w:rsidRPr="009F35D2" w:rsidRDefault="006B163F" w:rsidP="001713C4">
            <w:pPr>
              <w:widowControl w:val="0"/>
              <w:tabs>
                <w:tab w:val="left" w:pos="1560"/>
              </w:tabs>
              <w:spacing w:after="0" w:line="240" w:lineRule="auto"/>
              <w:jc w:val="center"/>
              <w:rPr>
                <w:rFonts w:ascii="Times New Roman" w:hAnsi="Times New Roman" w:cs="Times New Roman"/>
                <w:sz w:val="18"/>
                <w:szCs w:val="18"/>
              </w:rPr>
            </w:pPr>
            <w:r w:rsidRPr="009F35D2">
              <w:rPr>
                <w:rFonts w:ascii="Times New Roman" w:hAnsi="Times New Roman" w:cs="Times New Roman"/>
                <w:sz w:val="18"/>
                <w:szCs w:val="18"/>
              </w:rPr>
              <w:t xml:space="preserve">№ </w:t>
            </w:r>
          </w:p>
          <w:p w14:paraId="6BD520A8"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6A52B4BB"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01EC52C3"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622FBABC"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5C1BAB78"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14:paraId="2C8DFE06"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5E570771"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 и дата акта рабочей комиссии</w:t>
            </w:r>
          </w:p>
        </w:tc>
      </w:tr>
      <w:tr w:rsidR="009F35D2" w:rsidRPr="009F35D2" w14:paraId="041C3707" w14:textId="77777777" w:rsidTr="005E3611">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14:paraId="6D8ED3B8" w14:textId="77777777" w:rsidR="006B163F" w:rsidRPr="009F35D2" w:rsidRDefault="006B163F" w:rsidP="001713C4">
            <w:pPr>
              <w:spacing w:after="0" w:line="240" w:lineRule="auto"/>
              <w:rPr>
                <w:rFonts w:ascii="Times New Roman" w:eastAsia="Arial Unicode MS" w:hAnsi="Times New Roman" w:cs="Times New Roman"/>
                <w:sz w:val="18"/>
                <w:szCs w:val="18"/>
              </w:rPr>
            </w:pPr>
          </w:p>
        </w:tc>
        <w:tc>
          <w:tcPr>
            <w:tcW w:w="300" w:type="dxa"/>
            <w:vMerge/>
            <w:tcBorders>
              <w:top w:val="nil"/>
              <w:left w:val="single" w:sz="4" w:space="0" w:color="auto"/>
              <w:bottom w:val="single" w:sz="4" w:space="0" w:color="000000"/>
              <w:right w:val="single" w:sz="4" w:space="0" w:color="auto"/>
            </w:tcBorders>
            <w:vAlign w:val="center"/>
            <w:hideMark/>
          </w:tcPr>
          <w:p w14:paraId="1B5D358E" w14:textId="77777777" w:rsidR="006B163F" w:rsidRPr="009F35D2" w:rsidRDefault="006B163F" w:rsidP="001713C4">
            <w:pPr>
              <w:spacing w:after="0" w:line="240" w:lineRule="auto"/>
              <w:rPr>
                <w:rFonts w:ascii="Times New Roman" w:eastAsia="Arial Unicode MS" w:hAnsi="Times New Roman" w:cs="Times New Roman"/>
                <w:sz w:val="18"/>
                <w:szCs w:val="18"/>
              </w:rPr>
            </w:pPr>
          </w:p>
        </w:tc>
        <w:tc>
          <w:tcPr>
            <w:tcW w:w="600" w:type="dxa"/>
            <w:gridSpan w:val="2"/>
            <w:vMerge/>
            <w:tcBorders>
              <w:top w:val="nil"/>
              <w:left w:val="single" w:sz="4" w:space="0" w:color="auto"/>
              <w:bottom w:val="single" w:sz="4" w:space="0" w:color="000000"/>
              <w:right w:val="single" w:sz="4" w:space="0" w:color="auto"/>
            </w:tcBorders>
            <w:vAlign w:val="center"/>
            <w:hideMark/>
          </w:tcPr>
          <w:p w14:paraId="61DC37DD" w14:textId="77777777" w:rsidR="006B163F" w:rsidRPr="009F35D2" w:rsidRDefault="006B163F" w:rsidP="001713C4">
            <w:pPr>
              <w:spacing w:after="0" w:line="240" w:lineRule="auto"/>
              <w:rPr>
                <w:rFonts w:ascii="Times New Roman" w:eastAsia="Arial Unicode MS" w:hAnsi="Times New Roman" w:cs="Times New Roman"/>
                <w:sz w:val="18"/>
                <w:szCs w:val="18"/>
              </w:rPr>
            </w:pPr>
          </w:p>
        </w:tc>
        <w:tc>
          <w:tcPr>
            <w:tcW w:w="1500" w:type="dxa"/>
            <w:vMerge/>
            <w:tcBorders>
              <w:top w:val="nil"/>
              <w:left w:val="single" w:sz="4" w:space="0" w:color="auto"/>
              <w:bottom w:val="single" w:sz="4" w:space="0" w:color="000000"/>
              <w:right w:val="single" w:sz="4" w:space="0" w:color="auto"/>
            </w:tcBorders>
            <w:vAlign w:val="center"/>
            <w:hideMark/>
          </w:tcPr>
          <w:p w14:paraId="58580ABA" w14:textId="77777777" w:rsidR="006B163F" w:rsidRPr="009F35D2" w:rsidRDefault="006B163F" w:rsidP="001713C4">
            <w:pPr>
              <w:spacing w:after="0" w:line="240" w:lineRule="auto"/>
              <w:rPr>
                <w:rFonts w:ascii="Times New Roman" w:eastAsia="Arial Unicode MS" w:hAnsi="Times New Roman" w:cs="Times New Roman"/>
                <w:sz w:val="18"/>
                <w:szCs w:val="18"/>
              </w:rPr>
            </w:pPr>
          </w:p>
        </w:tc>
        <w:tc>
          <w:tcPr>
            <w:tcW w:w="840" w:type="dxa"/>
            <w:vMerge/>
            <w:tcBorders>
              <w:top w:val="nil"/>
              <w:left w:val="single" w:sz="4" w:space="0" w:color="auto"/>
              <w:bottom w:val="single" w:sz="4" w:space="0" w:color="000000"/>
              <w:right w:val="single" w:sz="4" w:space="0" w:color="auto"/>
            </w:tcBorders>
            <w:vAlign w:val="center"/>
            <w:hideMark/>
          </w:tcPr>
          <w:p w14:paraId="44A05B8F" w14:textId="77777777" w:rsidR="006B163F" w:rsidRPr="009F35D2" w:rsidRDefault="006B163F" w:rsidP="001713C4">
            <w:pPr>
              <w:spacing w:after="0" w:line="240" w:lineRule="auto"/>
              <w:rPr>
                <w:rFonts w:ascii="Times New Roman" w:eastAsia="Arial Unicode MS" w:hAnsi="Times New Roman" w:cs="Times New Roman"/>
                <w:sz w:val="18"/>
                <w:szCs w:val="18"/>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56E55C8F" w14:textId="77777777" w:rsidR="006B163F" w:rsidRPr="009F35D2" w:rsidRDefault="006B163F" w:rsidP="001713C4">
            <w:pPr>
              <w:widowControl w:val="0"/>
              <w:tabs>
                <w:tab w:val="left" w:pos="1560"/>
              </w:tabs>
              <w:spacing w:after="0" w:line="240" w:lineRule="auto"/>
              <w:ind w:firstLine="165"/>
              <w:jc w:val="center"/>
              <w:rPr>
                <w:rFonts w:ascii="Times New Roman" w:eastAsia="Arial Unicode MS" w:hAnsi="Times New Roman" w:cs="Times New Roman"/>
                <w:sz w:val="18"/>
                <w:szCs w:val="18"/>
              </w:rPr>
            </w:pPr>
            <w:r w:rsidRPr="009F35D2">
              <w:rPr>
                <w:rFonts w:ascii="Times New Roman" w:hAnsi="Times New Roman" w:cs="Times New Roman"/>
                <w:sz w:val="18"/>
                <w:szCs w:val="18"/>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381CAB19"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14:paraId="3EDCAD0F" w14:textId="77777777" w:rsidR="006B163F" w:rsidRPr="009F35D2" w:rsidRDefault="006B163F" w:rsidP="001713C4">
            <w:pPr>
              <w:widowControl w:val="0"/>
              <w:tabs>
                <w:tab w:val="left" w:pos="1560"/>
              </w:tabs>
              <w:spacing w:after="0" w:line="240" w:lineRule="auto"/>
              <w:ind w:firstLine="709"/>
              <w:jc w:val="center"/>
              <w:rPr>
                <w:rFonts w:ascii="Times New Roman" w:eastAsia="Arial Unicode MS" w:hAnsi="Times New Roman" w:cs="Times New Roman"/>
                <w:sz w:val="18"/>
                <w:szCs w:val="18"/>
              </w:rPr>
            </w:pPr>
            <w:r w:rsidRPr="009F35D2">
              <w:rPr>
                <w:rFonts w:ascii="Times New Roman" w:hAnsi="Times New Roman" w:cs="Times New Roman"/>
                <w:sz w:val="18"/>
                <w:szCs w:val="18"/>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14:paraId="32E7DD29" w14:textId="77777777" w:rsidR="006B163F" w:rsidRPr="009F35D2" w:rsidRDefault="006B163F" w:rsidP="001713C4">
            <w:pPr>
              <w:spacing w:after="0" w:line="240" w:lineRule="auto"/>
              <w:rPr>
                <w:rFonts w:ascii="Times New Roman" w:eastAsia="Arial Unicode MS" w:hAnsi="Times New Roman" w:cs="Times New Roman"/>
                <w:sz w:val="18"/>
                <w:szCs w:val="18"/>
              </w:rPr>
            </w:pPr>
          </w:p>
        </w:tc>
      </w:tr>
      <w:tr w:rsidR="009F35D2" w:rsidRPr="009F35D2" w14:paraId="419C44BC" w14:textId="77777777" w:rsidTr="005E3611">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14:paraId="4977C5CF" w14:textId="77777777" w:rsidR="006B163F" w:rsidRPr="009F35D2" w:rsidRDefault="006B163F" w:rsidP="001713C4">
            <w:pPr>
              <w:spacing w:after="0" w:line="240" w:lineRule="auto"/>
              <w:rPr>
                <w:rFonts w:ascii="Times New Roman" w:eastAsia="Arial Unicode MS" w:hAnsi="Times New Roman" w:cs="Times New Roman"/>
                <w:sz w:val="18"/>
                <w:szCs w:val="18"/>
              </w:rPr>
            </w:pPr>
          </w:p>
        </w:tc>
        <w:tc>
          <w:tcPr>
            <w:tcW w:w="300" w:type="dxa"/>
            <w:vMerge/>
            <w:tcBorders>
              <w:top w:val="nil"/>
              <w:left w:val="single" w:sz="4" w:space="0" w:color="auto"/>
              <w:bottom w:val="single" w:sz="4" w:space="0" w:color="000000"/>
              <w:right w:val="single" w:sz="4" w:space="0" w:color="auto"/>
            </w:tcBorders>
            <w:vAlign w:val="center"/>
            <w:hideMark/>
          </w:tcPr>
          <w:p w14:paraId="12EC6DDE" w14:textId="77777777" w:rsidR="006B163F" w:rsidRPr="009F35D2" w:rsidRDefault="006B163F" w:rsidP="001713C4">
            <w:pPr>
              <w:spacing w:after="0" w:line="240" w:lineRule="auto"/>
              <w:rPr>
                <w:rFonts w:ascii="Times New Roman" w:eastAsia="Arial Unicode MS" w:hAnsi="Times New Roman" w:cs="Times New Roman"/>
                <w:sz w:val="18"/>
                <w:szCs w:val="18"/>
              </w:rPr>
            </w:pPr>
          </w:p>
        </w:tc>
        <w:tc>
          <w:tcPr>
            <w:tcW w:w="600" w:type="dxa"/>
            <w:gridSpan w:val="2"/>
            <w:vMerge/>
            <w:tcBorders>
              <w:top w:val="nil"/>
              <w:left w:val="single" w:sz="4" w:space="0" w:color="auto"/>
              <w:bottom w:val="single" w:sz="4" w:space="0" w:color="000000"/>
              <w:right w:val="single" w:sz="4" w:space="0" w:color="auto"/>
            </w:tcBorders>
            <w:vAlign w:val="center"/>
            <w:hideMark/>
          </w:tcPr>
          <w:p w14:paraId="133FA50F" w14:textId="77777777" w:rsidR="006B163F" w:rsidRPr="009F35D2" w:rsidRDefault="006B163F" w:rsidP="001713C4">
            <w:pPr>
              <w:spacing w:after="0" w:line="240" w:lineRule="auto"/>
              <w:rPr>
                <w:rFonts w:ascii="Times New Roman" w:eastAsia="Arial Unicode MS" w:hAnsi="Times New Roman" w:cs="Times New Roman"/>
                <w:sz w:val="18"/>
                <w:szCs w:val="18"/>
              </w:rPr>
            </w:pPr>
          </w:p>
        </w:tc>
        <w:tc>
          <w:tcPr>
            <w:tcW w:w="1500" w:type="dxa"/>
            <w:vMerge/>
            <w:tcBorders>
              <w:top w:val="nil"/>
              <w:left w:val="single" w:sz="4" w:space="0" w:color="auto"/>
              <w:bottom w:val="single" w:sz="4" w:space="0" w:color="000000"/>
              <w:right w:val="single" w:sz="4" w:space="0" w:color="auto"/>
            </w:tcBorders>
            <w:vAlign w:val="center"/>
            <w:hideMark/>
          </w:tcPr>
          <w:p w14:paraId="0BABE7E6" w14:textId="77777777" w:rsidR="006B163F" w:rsidRPr="009F35D2" w:rsidRDefault="006B163F" w:rsidP="001713C4">
            <w:pPr>
              <w:spacing w:after="0" w:line="240" w:lineRule="auto"/>
              <w:rPr>
                <w:rFonts w:ascii="Times New Roman" w:eastAsia="Arial Unicode MS" w:hAnsi="Times New Roman" w:cs="Times New Roman"/>
                <w:sz w:val="18"/>
                <w:szCs w:val="18"/>
              </w:rPr>
            </w:pPr>
          </w:p>
        </w:tc>
        <w:tc>
          <w:tcPr>
            <w:tcW w:w="840" w:type="dxa"/>
            <w:vMerge/>
            <w:tcBorders>
              <w:top w:val="nil"/>
              <w:left w:val="single" w:sz="4" w:space="0" w:color="auto"/>
              <w:bottom w:val="single" w:sz="4" w:space="0" w:color="000000"/>
              <w:right w:val="single" w:sz="4" w:space="0" w:color="auto"/>
            </w:tcBorders>
            <w:vAlign w:val="center"/>
            <w:hideMark/>
          </w:tcPr>
          <w:p w14:paraId="5CEC25EA" w14:textId="77777777" w:rsidR="006B163F" w:rsidRPr="009F35D2" w:rsidRDefault="006B163F" w:rsidP="001713C4">
            <w:pPr>
              <w:spacing w:after="0" w:line="240" w:lineRule="auto"/>
              <w:rPr>
                <w:rFonts w:ascii="Times New Roman" w:eastAsia="Arial Unicode MS" w:hAnsi="Times New Roman" w:cs="Times New Roman"/>
                <w:sz w:val="18"/>
                <w:szCs w:val="18"/>
              </w:rPr>
            </w:pPr>
          </w:p>
        </w:tc>
        <w:tc>
          <w:tcPr>
            <w:tcW w:w="6861" w:type="dxa"/>
            <w:vMerge/>
            <w:tcBorders>
              <w:top w:val="nil"/>
              <w:left w:val="single" w:sz="4" w:space="0" w:color="auto"/>
              <w:bottom w:val="single" w:sz="4" w:space="0" w:color="000000"/>
              <w:right w:val="single" w:sz="4" w:space="0" w:color="auto"/>
            </w:tcBorders>
            <w:vAlign w:val="center"/>
            <w:hideMark/>
          </w:tcPr>
          <w:p w14:paraId="6A776729" w14:textId="77777777" w:rsidR="006B163F" w:rsidRPr="009F35D2" w:rsidRDefault="006B163F" w:rsidP="001713C4">
            <w:pPr>
              <w:spacing w:after="0" w:line="240" w:lineRule="auto"/>
              <w:rPr>
                <w:rFonts w:ascii="Times New Roman" w:eastAsia="Arial Unicode MS" w:hAnsi="Times New Roman" w:cs="Times New Roman"/>
                <w:sz w:val="18"/>
                <w:szCs w:val="18"/>
              </w:rPr>
            </w:pPr>
          </w:p>
        </w:tc>
        <w:tc>
          <w:tcPr>
            <w:tcW w:w="1011" w:type="dxa"/>
            <w:vMerge/>
            <w:tcBorders>
              <w:top w:val="nil"/>
              <w:left w:val="single" w:sz="4" w:space="0" w:color="auto"/>
              <w:bottom w:val="single" w:sz="4" w:space="0" w:color="000000"/>
              <w:right w:val="single" w:sz="4" w:space="0" w:color="auto"/>
            </w:tcBorders>
            <w:vAlign w:val="center"/>
            <w:hideMark/>
          </w:tcPr>
          <w:p w14:paraId="01BD71FB" w14:textId="77777777" w:rsidR="006B163F" w:rsidRPr="009F35D2" w:rsidRDefault="006B163F" w:rsidP="001713C4">
            <w:pPr>
              <w:spacing w:after="0" w:line="240" w:lineRule="auto"/>
              <w:rPr>
                <w:rFonts w:ascii="Times New Roman" w:eastAsia="Arial Unicode MS" w:hAnsi="Times New Roman" w:cs="Times New Roman"/>
                <w:sz w:val="18"/>
                <w:szCs w:val="18"/>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BCA54BE" w14:textId="77777777" w:rsidR="006B163F" w:rsidRPr="009F35D2" w:rsidRDefault="006B163F" w:rsidP="001713C4">
            <w:pPr>
              <w:widowControl w:val="0"/>
              <w:tabs>
                <w:tab w:val="left" w:pos="1560"/>
              </w:tabs>
              <w:spacing w:after="0" w:line="240" w:lineRule="auto"/>
              <w:ind w:left="50"/>
              <w:jc w:val="center"/>
              <w:rPr>
                <w:rFonts w:ascii="Times New Roman" w:eastAsia="Arial Unicode MS" w:hAnsi="Times New Roman" w:cs="Times New Roman"/>
                <w:sz w:val="18"/>
                <w:szCs w:val="18"/>
              </w:rPr>
            </w:pPr>
            <w:r w:rsidRPr="009F35D2">
              <w:rPr>
                <w:rFonts w:ascii="Times New Roman" w:hAnsi="Times New Roman" w:cs="Times New Roman"/>
                <w:sz w:val="18"/>
                <w:szCs w:val="18"/>
              </w:rPr>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C21DD75"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A39B994"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3914825"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14:paraId="07898411" w14:textId="77777777" w:rsidR="006B163F" w:rsidRPr="009F35D2" w:rsidRDefault="006B163F" w:rsidP="001713C4">
            <w:pPr>
              <w:spacing w:after="0" w:line="240" w:lineRule="auto"/>
              <w:rPr>
                <w:rFonts w:ascii="Times New Roman" w:eastAsia="Arial Unicode MS" w:hAnsi="Times New Roman" w:cs="Times New Roman"/>
                <w:sz w:val="18"/>
                <w:szCs w:val="18"/>
              </w:rPr>
            </w:pPr>
          </w:p>
        </w:tc>
      </w:tr>
      <w:tr w:rsidR="009F35D2" w:rsidRPr="009F35D2" w14:paraId="03BF6E0A" w14:textId="77777777" w:rsidTr="005E3611">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305C1DB"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EEAB511"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14:paraId="7D312417"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1427B2B"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E7C015A"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64CC6A5"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eastAsia="Arial Unicode MS" w:hAnsi="Times New Roman" w:cs="Times New Roman"/>
                <w:sz w:val="18"/>
                <w:szCs w:val="18"/>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A6D5F77"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eastAsia="Arial Unicode MS" w:hAnsi="Times New Roman" w:cs="Times New Roman"/>
                <w:sz w:val="18"/>
                <w:szCs w:val="18"/>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0F4228F"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eastAsia="Arial Unicode MS" w:hAnsi="Times New Roman" w:cs="Times New Roman"/>
                <w:sz w:val="18"/>
                <w:szCs w:val="18"/>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0DEA8FC"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90587A4"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4316BFA"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7084803"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12</w:t>
            </w:r>
          </w:p>
        </w:tc>
      </w:tr>
      <w:tr w:rsidR="009F35D2" w:rsidRPr="009F35D2" w14:paraId="3FDFDD04" w14:textId="77777777" w:rsidTr="005E3611">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1ED2C07"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14:paraId="62BF03CC" w14:textId="77777777" w:rsidR="006B163F" w:rsidRPr="009F35D2" w:rsidRDefault="006B163F" w:rsidP="001713C4">
            <w:pPr>
              <w:widowControl w:val="0"/>
              <w:tabs>
                <w:tab w:val="left" w:pos="1560"/>
              </w:tabs>
              <w:spacing w:after="0" w:line="240" w:lineRule="auto"/>
              <w:ind w:left="57"/>
              <w:jc w:val="both"/>
              <w:rPr>
                <w:rFonts w:ascii="Times New Roman" w:eastAsia="Arial Unicode MS" w:hAnsi="Times New Roman" w:cs="Times New Roman"/>
                <w:sz w:val="18"/>
                <w:szCs w:val="18"/>
              </w:rPr>
            </w:pPr>
            <w:r w:rsidRPr="009F35D2">
              <w:rPr>
                <w:rFonts w:ascii="Times New Roman" w:hAnsi="Times New Roman" w:cs="Times New Roman"/>
                <w:sz w:val="18"/>
                <w:szCs w:val="18"/>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5501A198"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AA1210E"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27DF1F2"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4B7C547"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9181201"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B7788B5"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3C44127"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B042DE4"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A614A90"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1763BC5"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r>
      <w:tr w:rsidR="009F35D2" w:rsidRPr="009F35D2" w14:paraId="569FF5F3" w14:textId="77777777" w:rsidTr="005E3611">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A2EC43D"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F2B0D36" w14:textId="77777777" w:rsidR="006B163F" w:rsidRPr="009F35D2" w:rsidRDefault="006B163F" w:rsidP="001713C4">
            <w:pPr>
              <w:widowControl w:val="0"/>
              <w:tabs>
                <w:tab w:val="left" w:pos="1560"/>
              </w:tabs>
              <w:spacing w:after="0" w:line="240" w:lineRule="auto"/>
              <w:ind w:left="57"/>
              <w:jc w:val="both"/>
              <w:rPr>
                <w:rFonts w:ascii="Times New Roman" w:eastAsia="Arial Unicode MS" w:hAnsi="Times New Roman" w:cs="Times New Roman"/>
                <w:sz w:val="18"/>
                <w:szCs w:val="18"/>
              </w:rPr>
            </w:pPr>
            <w:r w:rsidRPr="009F35D2">
              <w:rPr>
                <w:rFonts w:ascii="Times New Roman" w:hAnsi="Times New Roman" w:cs="Times New Roman"/>
                <w:sz w:val="18"/>
                <w:szCs w:val="18"/>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14:paraId="71A69B2B" w14:textId="77777777" w:rsidR="006B163F" w:rsidRPr="009F35D2" w:rsidRDefault="006B163F" w:rsidP="001713C4">
            <w:pPr>
              <w:widowControl w:val="0"/>
              <w:tabs>
                <w:tab w:val="left" w:pos="1560"/>
              </w:tabs>
              <w:spacing w:after="0" w:line="240" w:lineRule="auto"/>
              <w:ind w:firstLine="709"/>
              <w:jc w:val="both"/>
              <w:rPr>
                <w:rFonts w:ascii="Times New Roman" w:hAnsi="Times New Roman" w:cs="Times New Roman"/>
                <w:sz w:val="18"/>
                <w:szCs w:val="18"/>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F9BB68F"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3B76231"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D3ECE44"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D7BBFBA"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F76FED0"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31A4CE6"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304FD81"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17E11B6"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C7A3068"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r>
      <w:tr w:rsidR="009F35D2" w:rsidRPr="009F35D2" w14:paraId="5A931DAC" w14:textId="77777777" w:rsidTr="005E3611">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51AB4D5C"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3C39358" w14:textId="77777777" w:rsidR="006B163F" w:rsidRPr="009F35D2" w:rsidRDefault="006B163F" w:rsidP="001713C4">
            <w:pPr>
              <w:widowControl w:val="0"/>
              <w:tabs>
                <w:tab w:val="left" w:pos="1560"/>
              </w:tabs>
              <w:spacing w:after="0" w:line="240" w:lineRule="auto"/>
              <w:ind w:left="57"/>
              <w:jc w:val="both"/>
              <w:rPr>
                <w:rFonts w:ascii="Times New Roman" w:eastAsia="Arial Unicode MS" w:hAnsi="Times New Roman" w:cs="Times New Roman"/>
                <w:sz w:val="18"/>
                <w:szCs w:val="18"/>
              </w:rPr>
            </w:pPr>
            <w:r w:rsidRPr="009F35D2">
              <w:rPr>
                <w:rFonts w:ascii="Times New Roman" w:hAnsi="Times New Roman" w:cs="Times New Roman"/>
                <w:sz w:val="18"/>
                <w:szCs w:val="18"/>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70F87766" w14:textId="77777777" w:rsidR="006B163F" w:rsidRPr="009F35D2" w:rsidRDefault="006B163F" w:rsidP="001713C4">
            <w:pPr>
              <w:widowControl w:val="0"/>
              <w:tabs>
                <w:tab w:val="left" w:pos="1560"/>
              </w:tabs>
              <w:spacing w:after="0" w:line="240" w:lineRule="auto"/>
              <w:ind w:firstLine="709"/>
              <w:jc w:val="both"/>
              <w:rPr>
                <w:rFonts w:ascii="Times New Roman" w:hAnsi="Times New Roman" w:cs="Times New Roman"/>
                <w:sz w:val="18"/>
                <w:szCs w:val="18"/>
              </w:rPr>
            </w:pPr>
            <w:r w:rsidRPr="009F35D2">
              <w:rPr>
                <w:rFonts w:ascii="Times New Roman" w:hAnsi="Times New Roman" w:cs="Times New Roman"/>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7097B7F"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1D358EF"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407793A"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DC28CF2"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BA608E4"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BAFD8A8"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417B053"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BD42D67"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5DEACAC"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r>
      <w:tr w:rsidR="009F35D2" w:rsidRPr="009F35D2" w14:paraId="333B5257" w14:textId="77777777" w:rsidTr="005E3611">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58E62B7F"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11F8314" w14:textId="77777777" w:rsidR="006B163F" w:rsidRPr="009F35D2" w:rsidRDefault="006B163F" w:rsidP="001713C4">
            <w:pPr>
              <w:widowControl w:val="0"/>
              <w:tabs>
                <w:tab w:val="left" w:pos="1560"/>
              </w:tabs>
              <w:spacing w:after="0" w:line="240" w:lineRule="auto"/>
              <w:ind w:left="57"/>
              <w:jc w:val="both"/>
              <w:rPr>
                <w:rFonts w:ascii="Times New Roman" w:eastAsia="Arial Unicode MS" w:hAnsi="Times New Roman" w:cs="Times New Roman"/>
                <w:sz w:val="18"/>
                <w:szCs w:val="18"/>
              </w:rPr>
            </w:pPr>
            <w:r w:rsidRPr="009F35D2">
              <w:rPr>
                <w:rFonts w:ascii="Times New Roman" w:hAnsi="Times New Roman" w:cs="Times New Roman"/>
                <w:sz w:val="18"/>
                <w:szCs w:val="18"/>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00F444E0" w14:textId="77777777" w:rsidR="006B163F" w:rsidRPr="009F35D2" w:rsidRDefault="006B163F" w:rsidP="001713C4">
            <w:pPr>
              <w:widowControl w:val="0"/>
              <w:tabs>
                <w:tab w:val="left" w:pos="1560"/>
              </w:tabs>
              <w:spacing w:after="0" w:line="240" w:lineRule="auto"/>
              <w:ind w:firstLine="709"/>
              <w:jc w:val="both"/>
              <w:rPr>
                <w:rFonts w:ascii="Times New Roman" w:hAnsi="Times New Roman" w:cs="Times New Roman"/>
                <w:sz w:val="18"/>
                <w:szCs w:val="18"/>
              </w:rPr>
            </w:pPr>
            <w:r w:rsidRPr="009F35D2">
              <w:rPr>
                <w:rFonts w:ascii="Times New Roman" w:hAnsi="Times New Roman" w:cs="Times New Roman"/>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602F81A"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AF4D62A"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DC8CA99"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B11120B"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8EE0E42"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FA5C0EF"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4E76B31"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D07EC86"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409B395"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r>
      <w:tr w:rsidR="009F35D2" w:rsidRPr="009F35D2" w14:paraId="032FC850" w14:textId="77777777" w:rsidTr="005E3611">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5D2AD26"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14:paraId="7E49409A" w14:textId="77777777" w:rsidR="006B163F" w:rsidRPr="009F35D2" w:rsidRDefault="006B163F" w:rsidP="001713C4">
            <w:pPr>
              <w:widowControl w:val="0"/>
              <w:tabs>
                <w:tab w:val="left" w:pos="1560"/>
              </w:tabs>
              <w:spacing w:after="0" w:line="240" w:lineRule="auto"/>
              <w:ind w:left="57"/>
              <w:jc w:val="both"/>
              <w:rPr>
                <w:rFonts w:ascii="Times New Roman" w:eastAsia="Arial Unicode MS" w:hAnsi="Times New Roman" w:cs="Times New Roman"/>
                <w:sz w:val="18"/>
                <w:szCs w:val="18"/>
              </w:rPr>
            </w:pPr>
            <w:r w:rsidRPr="009F35D2">
              <w:rPr>
                <w:rFonts w:ascii="Times New Roman" w:hAnsi="Times New Roman" w:cs="Times New Roman"/>
                <w:sz w:val="18"/>
                <w:szCs w:val="18"/>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5B403DD1" w14:textId="77777777" w:rsidR="006B163F" w:rsidRPr="009F35D2" w:rsidRDefault="006B163F" w:rsidP="001713C4">
            <w:pPr>
              <w:widowControl w:val="0"/>
              <w:tabs>
                <w:tab w:val="left" w:pos="1560"/>
              </w:tabs>
              <w:spacing w:after="0" w:line="240" w:lineRule="auto"/>
              <w:ind w:firstLine="709"/>
              <w:jc w:val="both"/>
              <w:rPr>
                <w:rFonts w:ascii="Times New Roman" w:hAnsi="Times New Roman" w:cs="Times New Roman"/>
                <w:sz w:val="18"/>
                <w:szCs w:val="18"/>
              </w:rPr>
            </w:pPr>
            <w:r w:rsidRPr="009F35D2">
              <w:rPr>
                <w:rFonts w:ascii="Times New Roman" w:hAnsi="Times New Roman" w:cs="Times New Roman"/>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A906E17"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1DC492A"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AEF9DD0"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585E7F6"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D20B96F"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B76B4E9"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4072376"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0E85762"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C6D2BA1"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r>
      <w:tr w:rsidR="009F35D2" w:rsidRPr="009F35D2" w14:paraId="64F2E865" w14:textId="77777777" w:rsidTr="005E3611">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5B244C40"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A8E0D05" w14:textId="77777777" w:rsidR="006B163F" w:rsidRPr="009F35D2" w:rsidRDefault="006B163F" w:rsidP="001713C4">
            <w:pPr>
              <w:widowControl w:val="0"/>
              <w:tabs>
                <w:tab w:val="left" w:pos="1560"/>
              </w:tabs>
              <w:spacing w:after="0" w:line="240" w:lineRule="auto"/>
              <w:ind w:left="57"/>
              <w:jc w:val="both"/>
              <w:rPr>
                <w:rFonts w:ascii="Times New Roman" w:eastAsia="Arial Unicode MS" w:hAnsi="Times New Roman" w:cs="Times New Roman"/>
                <w:sz w:val="18"/>
                <w:szCs w:val="18"/>
              </w:rPr>
            </w:pPr>
            <w:r w:rsidRPr="009F35D2">
              <w:rPr>
                <w:rFonts w:ascii="Times New Roman" w:hAnsi="Times New Roman" w:cs="Times New Roman"/>
                <w:sz w:val="18"/>
                <w:szCs w:val="18"/>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56963429" w14:textId="77777777" w:rsidR="006B163F" w:rsidRPr="009F35D2" w:rsidRDefault="006B163F" w:rsidP="001713C4">
            <w:pPr>
              <w:widowControl w:val="0"/>
              <w:tabs>
                <w:tab w:val="left" w:pos="1560"/>
              </w:tabs>
              <w:spacing w:after="0" w:line="240" w:lineRule="auto"/>
              <w:ind w:firstLine="709"/>
              <w:jc w:val="both"/>
              <w:rPr>
                <w:rFonts w:ascii="Times New Roman" w:hAnsi="Times New Roman" w:cs="Times New Roman"/>
                <w:sz w:val="18"/>
                <w:szCs w:val="18"/>
              </w:rPr>
            </w:pPr>
            <w:r w:rsidRPr="009F35D2">
              <w:rPr>
                <w:rFonts w:ascii="Times New Roman" w:hAnsi="Times New Roman" w:cs="Times New Roman"/>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B5BDD56"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E472147"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9D4965B"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B98FAC0"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6D85B7D"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53A85AD"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12731B0"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7A9FFBC"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FC49E1E"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r>
      <w:tr w:rsidR="009F35D2" w:rsidRPr="009F35D2" w14:paraId="04ADAA42" w14:textId="77777777" w:rsidTr="005E3611">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55CA6280"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031B359" w14:textId="77777777" w:rsidR="006B163F" w:rsidRPr="009F35D2" w:rsidRDefault="006B163F" w:rsidP="001713C4">
            <w:pPr>
              <w:widowControl w:val="0"/>
              <w:tabs>
                <w:tab w:val="left" w:pos="1560"/>
              </w:tabs>
              <w:spacing w:after="0" w:line="240" w:lineRule="auto"/>
              <w:ind w:left="57"/>
              <w:jc w:val="both"/>
              <w:rPr>
                <w:rFonts w:ascii="Times New Roman" w:eastAsia="Arial Unicode MS" w:hAnsi="Times New Roman" w:cs="Times New Roman"/>
                <w:sz w:val="18"/>
                <w:szCs w:val="18"/>
              </w:rPr>
            </w:pPr>
            <w:r w:rsidRPr="009F35D2">
              <w:rPr>
                <w:rFonts w:ascii="Times New Roman" w:hAnsi="Times New Roman" w:cs="Times New Roman"/>
                <w:sz w:val="18"/>
                <w:szCs w:val="18"/>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1DBA37EC" w14:textId="77777777" w:rsidR="006B163F" w:rsidRPr="009F35D2" w:rsidRDefault="006B163F" w:rsidP="001713C4">
            <w:pPr>
              <w:widowControl w:val="0"/>
              <w:tabs>
                <w:tab w:val="left" w:pos="1560"/>
              </w:tabs>
              <w:spacing w:after="0" w:line="240" w:lineRule="auto"/>
              <w:ind w:firstLine="709"/>
              <w:jc w:val="both"/>
              <w:rPr>
                <w:rFonts w:ascii="Times New Roman" w:hAnsi="Times New Roman" w:cs="Times New Roman"/>
                <w:sz w:val="18"/>
                <w:szCs w:val="18"/>
              </w:rPr>
            </w:pPr>
            <w:r w:rsidRPr="009F35D2">
              <w:rPr>
                <w:rFonts w:ascii="Times New Roman" w:hAnsi="Times New Roman" w:cs="Times New Roman"/>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C00235E"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C597D53"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029D17E"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F567776"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331B58C"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50E80DE"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872A9A7"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1E33FD0"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613E7BA"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r>
      <w:tr w:rsidR="009F35D2" w:rsidRPr="009F35D2" w14:paraId="00225C85" w14:textId="77777777" w:rsidTr="005E3611">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14:paraId="156957BB"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5576BCA" w14:textId="77777777" w:rsidR="006B163F" w:rsidRPr="009F35D2" w:rsidRDefault="006B163F" w:rsidP="001713C4">
            <w:pPr>
              <w:widowControl w:val="0"/>
              <w:tabs>
                <w:tab w:val="left" w:pos="1560"/>
              </w:tabs>
              <w:spacing w:after="0" w:line="240" w:lineRule="auto"/>
              <w:ind w:left="57"/>
              <w:jc w:val="both"/>
              <w:rPr>
                <w:rFonts w:ascii="Times New Roman" w:eastAsia="Arial Unicode MS" w:hAnsi="Times New Roman" w:cs="Times New Roman"/>
                <w:sz w:val="18"/>
                <w:szCs w:val="18"/>
              </w:rPr>
            </w:pPr>
            <w:r w:rsidRPr="009F35D2">
              <w:rPr>
                <w:rFonts w:ascii="Times New Roman" w:hAnsi="Times New Roman" w:cs="Times New Roman"/>
                <w:sz w:val="18"/>
                <w:szCs w:val="18"/>
              </w:rPr>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05CEE978" w14:textId="77777777" w:rsidR="006B163F" w:rsidRPr="009F35D2" w:rsidRDefault="006B163F" w:rsidP="001713C4">
            <w:pPr>
              <w:widowControl w:val="0"/>
              <w:tabs>
                <w:tab w:val="left" w:pos="1560"/>
              </w:tabs>
              <w:spacing w:after="0" w:line="240" w:lineRule="auto"/>
              <w:ind w:hanging="15"/>
              <w:jc w:val="center"/>
              <w:rPr>
                <w:rFonts w:ascii="Times New Roman" w:hAnsi="Times New Roman" w:cs="Times New Roman"/>
                <w:sz w:val="18"/>
                <w:szCs w:val="18"/>
              </w:rPr>
            </w:pPr>
            <w:r w:rsidRPr="009F35D2">
              <w:rPr>
                <w:rFonts w:ascii="Times New Roman" w:hAnsi="Times New Roman" w:cs="Times New Roman"/>
                <w:sz w:val="18"/>
                <w:szCs w:val="18"/>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DDF6633"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E60A8EA" w14:textId="77777777" w:rsidR="006B163F" w:rsidRPr="009F35D2" w:rsidRDefault="006B163F" w:rsidP="001713C4">
            <w:pPr>
              <w:widowControl w:val="0"/>
              <w:tabs>
                <w:tab w:val="left" w:pos="1560"/>
              </w:tabs>
              <w:spacing w:after="0" w:line="240" w:lineRule="auto"/>
              <w:rPr>
                <w:rFonts w:ascii="Times New Roman" w:eastAsia="Arial Unicode MS" w:hAnsi="Times New Roman" w:cs="Times New Roman"/>
                <w:sz w:val="18"/>
                <w:szCs w:val="18"/>
              </w:rPr>
            </w:pPr>
            <w:r w:rsidRPr="009F35D2">
              <w:rPr>
                <w:rFonts w:ascii="Times New Roman" w:hAnsi="Times New Roman" w:cs="Times New Roman"/>
                <w:sz w:val="18"/>
                <w:szCs w:val="18"/>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D3CF28C" w14:textId="77777777" w:rsidR="006B163F" w:rsidRPr="009F35D2" w:rsidRDefault="006B163F" w:rsidP="001713C4">
            <w:pPr>
              <w:widowControl w:val="0"/>
              <w:tabs>
                <w:tab w:val="left" w:pos="1560"/>
              </w:tabs>
              <w:spacing w:after="0" w:line="240" w:lineRule="auto"/>
              <w:ind w:firstLine="709"/>
              <w:jc w:val="center"/>
              <w:rPr>
                <w:rFonts w:ascii="Times New Roman" w:eastAsia="Arial Unicode MS" w:hAnsi="Times New Roman" w:cs="Times New Roman"/>
                <w:sz w:val="18"/>
                <w:szCs w:val="18"/>
              </w:rPr>
            </w:pPr>
            <w:r w:rsidRPr="009F35D2">
              <w:rPr>
                <w:rFonts w:ascii="Times New Roman" w:hAnsi="Times New Roman" w:cs="Times New Roman"/>
                <w:sz w:val="18"/>
                <w:szCs w:val="18"/>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631C106"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DC6C6B1"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DC14107"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9E88362"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8051846"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6810ED1"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r>
      <w:tr w:rsidR="009F35D2" w:rsidRPr="009F35D2" w14:paraId="4710FD74" w14:textId="77777777" w:rsidTr="005E3611">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4143FFB5"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8B58EBB"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18318B34" w14:textId="77777777" w:rsidR="006B163F" w:rsidRPr="009F35D2" w:rsidRDefault="006B163F" w:rsidP="001713C4">
            <w:pPr>
              <w:widowControl w:val="0"/>
              <w:tabs>
                <w:tab w:val="left" w:pos="1560"/>
              </w:tabs>
              <w:spacing w:after="0" w:line="240" w:lineRule="auto"/>
              <w:jc w:val="center"/>
              <w:rPr>
                <w:rFonts w:ascii="Times New Roman" w:hAnsi="Times New Roman" w:cs="Times New Roman"/>
                <w:sz w:val="18"/>
                <w:szCs w:val="18"/>
              </w:rPr>
            </w:pPr>
            <w:r w:rsidRPr="009F35D2">
              <w:rPr>
                <w:rFonts w:ascii="Times New Roman" w:hAnsi="Times New Roman" w:cs="Times New Roman"/>
                <w:sz w:val="18"/>
                <w:szCs w:val="18"/>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FB6199D" w14:textId="77777777" w:rsidR="006B163F" w:rsidRPr="009F35D2" w:rsidRDefault="006B163F" w:rsidP="001713C4">
            <w:pPr>
              <w:widowControl w:val="0"/>
              <w:tabs>
                <w:tab w:val="left" w:pos="1560"/>
              </w:tabs>
              <w:spacing w:after="0" w:line="240" w:lineRule="auto"/>
              <w:jc w:val="center"/>
              <w:rPr>
                <w:rFonts w:ascii="Times New Roman" w:eastAsia="Arial Unicode MS" w:hAnsi="Times New Roman" w:cs="Times New Roman"/>
                <w:sz w:val="18"/>
                <w:szCs w:val="18"/>
              </w:rPr>
            </w:pPr>
            <w:r w:rsidRPr="009F35D2">
              <w:rPr>
                <w:rFonts w:ascii="Times New Roman" w:hAnsi="Times New Roman" w:cs="Times New Roman"/>
                <w:sz w:val="18"/>
                <w:szCs w:val="18"/>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8018010" w14:textId="77777777" w:rsidR="006B163F" w:rsidRPr="009F35D2" w:rsidRDefault="006B163F" w:rsidP="001713C4">
            <w:pPr>
              <w:widowControl w:val="0"/>
              <w:tabs>
                <w:tab w:val="left" w:pos="1560"/>
              </w:tabs>
              <w:spacing w:after="0" w:line="240" w:lineRule="auto"/>
              <w:rPr>
                <w:rFonts w:ascii="Times New Roman" w:eastAsia="Arial Unicode MS" w:hAnsi="Times New Roman" w:cs="Times New Roman"/>
                <w:sz w:val="18"/>
                <w:szCs w:val="18"/>
              </w:rPr>
            </w:pPr>
            <w:r w:rsidRPr="009F35D2">
              <w:rPr>
                <w:rFonts w:ascii="Times New Roman" w:hAnsi="Times New Roman" w:cs="Times New Roman"/>
                <w:sz w:val="18"/>
                <w:szCs w:val="18"/>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C9AD275" w14:textId="77777777" w:rsidR="006B163F" w:rsidRPr="009F35D2" w:rsidRDefault="006B163F" w:rsidP="001713C4">
            <w:pPr>
              <w:widowControl w:val="0"/>
              <w:tabs>
                <w:tab w:val="left" w:pos="1560"/>
              </w:tabs>
              <w:spacing w:after="0" w:line="240" w:lineRule="auto"/>
              <w:ind w:firstLine="709"/>
              <w:jc w:val="center"/>
              <w:rPr>
                <w:rFonts w:ascii="Times New Roman" w:eastAsia="Arial Unicode MS" w:hAnsi="Times New Roman" w:cs="Times New Roman"/>
                <w:sz w:val="18"/>
                <w:szCs w:val="18"/>
              </w:rPr>
            </w:pPr>
            <w:r w:rsidRPr="009F35D2">
              <w:rPr>
                <w:rFonts w:ascii="Times New Roman" w:hAnsi="Times New Roman" w:cs="Times New Roman"/>
                <w:sz w:val="18"/>
                <w:szCs w:val="18"/>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A88BAE1"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A7624A0"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167F4A1"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C208A8B"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76FF055"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C63ADD7"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 </w:t>
            </w:r>
          </w:p>
        </w:tc>
      </w:tr>
      <w:tr w:rsidR="009F35D2" w:rsidRPr="009F35D2" w14:paraId="31BE9348" w14:textId="77777777" w:rsidTr="005E3611">
        <w:trPr>
          <w:trHeight w:val="20"/>
        </w:trPr>
        <w:tc>
          <w:tcPr>
            <w:tcW w:w="481" w:type="dxa"/>
            <w:tcMar>
              <w:top w:w="15" w:type="dxa"/>
              <w:left w:w="15" w:type="dxa"/>
              <w:bottom w:w="0" w:type="dxa"/>
              <w:right w:w="15" w:type="dxa"/>
            </w:tcMar>
            <w:vAlign w:val="bottom"/>
          </w:tcPr>
          <w:p w14:paraId="71D817CA"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p>
        </w:tc>
        <w:tc>
          <w:tcPr>
            <w:tcW w:w="3842" w:type="dxa"/>
            <w:tcMar>
              <w:top w:w="15" w:type="dxa"/>
              <w:left w:w="15" w:type="dxa"/>
              <w:bottom w:w="0" w:type="dxa"/>
              <w:right w:w="15" w:type="dxa"/>
            </w:tcMar>
            <w:hideMark/>
          </w:tcPr>
          <w:p w14:paraId="0A15999F"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r w:rsidRPr="009F35D2">
              <w:rPr>
                <w:rFonts w:ascii="Times New Roman" w:hAnsi="Times New Roman" w:cs="Times New Roman"/>
                <w:sz w:val="18"/>
                <w:szCs w:val="18"/>
              </w:rPr>
              <w:t>Х - не заполняются</w:t>
            </w:r>
          </w:p>
        </w:tc>
        <w:tc>
          <w:tcPr>
            <w:tcW w:w="1114" w:type="dxa"/>
            <w:tcMar>
              <w:top w:w="15" w:type="dxa"/>
              <w:left w:w="15" w:type="dxa"/>
              <w:bottom w:w="0" w:type="dxa"/>
              <w:right w:w="15" w:type="dxa"/>
            </w:tcMar>
            <w:vAlign w:val="bottom"/>
          </w:tcPr>
          <w:p w14:paraId="79B31857"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p>
        </w:tc>
        <w:tc>
          <w:tcPr>
            <w:tcW w:w="207" w:type="dxa"/>
            <w:tcMar>
              <w:top w:w="15" w:type="dxa"/>
              <w:left w:w="15" w:type="dxa"/>
              <w:bottom w:w="0" w:type="dxa"/>
              <w:right w:w="15" w:type="dxa"/>
            </w:tcMar>
            <w:vAlign w:val="bottom"/>
          </w:tcPr>
          <w:p w14:paraId="66B9A88E"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p>
        </w:tc>
        <w:tc>
          <w:tcPr>
            <w:tcW w:w="1200" w:type="dxa"/>
            <w:tcMar>
              <w:top w:w="15" w:type="dxa"/>
              <w:left w:w="15" w:type="dxa"/>
              <w:bottom w:w="0" w:type="dxa"/>
              <w:right w:w="15" w:type="dxa"/>
            </w:tcMar>
            <w:vAlign w:val="bottom"/>
          </w:tcPr>
          <w:p w14:paraId="7B843F9A"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p>
        </w:tc>
        <w:tc>
          <w:tcPr>
            <w:tcW w:w="840" w:type="dxa"/>
            <w:tcMar>
              <w:top w:w="15" w:type="dxa"/>
              <w:left w:w="15" w:type="dxa"/>
              <w:bottom w:w="0" w:type="dxa"/>
              <w:right w:w="15" w:type="dxa"/>
            </w:tcMar>
            <w:vAlign w:val="bottom"/>
          </w:tcPr>
          <w:p w14:paraId="1B88E5FE"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p>
        </w:tc>
        <w:tc>
          <w:tcPr>
            <w:tcW w:w="1080" w:type="dxa"/>
            <w:tcMar>
              <w:top w:w="15" w:type="dxa"/>
              <w:left w:w="15" w:type="dxa"/>
              <w:bottom w:w="0" w:type="dxa"/>
              <w:right w:w="15" w:type="dxa"/>
            </w:tcMar>
            <w:vAlign w:val="bottom"/>
          </w:tcPr>
          <w:p w14:paraId="6DEBFC3D"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p>
        </w:tc>
        <w:tc>
          <w:tcPr>
            <w:tcW w:w="1011" w:type="dxa"/>
            <w:tcMar>
              <w:top w:w="15" w:type="dxa"/>
              <w:left w:w="15" w:type="dxa"/>
              <w:bottom w:w="0" w:type="dxa"/>
              <w:right w:w="15" w:type="dxa"/>
            </w:tcMar>
            <w:vAlign w:val="bottom"/>
          </w:tcPr>
          <w:p w14:paraId="1138AE7E"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p>
        </w:tc>
        <w:tc>
          <w:tcPr>
            <w:tcW w:w="1149" w:type="dxa"/>
            <w:tcMar>
              <w:top w:w="15" w:type="dxa"/>
              <w:left w:w="15" w:type="dxa"/>
              <w:bottom w:w="0" w:type="dxa"/>
              <w:right w:w="15" w:type="dxa"/>
            </w:tcMar>
            <w:vAlign w:val="bottom"/>
          </w:tcPr>
          <w:p w14:paraId="468AD4D7"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p>
        </w:tc>
        <w:tc>
          <w:tcPr>
            <w:tcW w:w="1321" w:type="dxa"/>
            <w:tcMar>
              <w:top w:w="15" w:type="dxa"/>
              <w:left w:w="15" w:type="dxa"/>
              <w:bottom w:w="0" w:type="dxa"/>
              <w:right w:w="15" w:type="dxa"/>
            </w:tcMar>
            <w:vAlign w:val="bottom"/>
          </w:tcPr>
          <w:p w14:paraId="5714175E"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p>
        </w:tc>
        <w:tc>
          <w:tcPr>
            <w:tcW w:w="1625" w:type="dxa"/>
            <w:tcMar>
              <w:top w:w="15" w:type="dxa"/>
              <w:left w:w="15" w:type="dxa"/>
              <w:bottom w:w="0" w:type="dxa"/>
              <w:right w:w="15" w:type="dxa"/>
            </w:tcMar>
            <w:vAlign w:val="bottom"/>
          </w:tcPr>
          <w:p w14:paraId="38D15421"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p>
        </w:tc>
        <w:tc>
          <w:tcPr>
            <w:tcW w:w="675" w:type="dxa"/>
            <w:tcMar>
              <w:top w:w="15" w:type="dxa"/>
              <w:left w:w="15" w:type="dxa"/>
              <w:bottom w:w="0" w:type="dxa"/>
              <w:right w:w="15" w:type="dxa"/>
            </w:tcMar>
            <w:vAlign w:val="bottom"/>
          </w:tcPr>
          <w:p w14:paraId="51954DCE"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p>
        </w:tc>
        <w:tc>
          <w:tcPr>
            <w:tcW w:w="890" w:type="dxa"/>
            <w:tcMar>
              <w:top w:w="15" w:type="dxa"/>
              <w:left w:w="15" w:type="dxa"/>
              <w:bottom w:w="0" w:type="dxa"/>
              <w:right w:w="15" w:type="dxa"/>
            </w:tcMar>
            <w:vAlign w:val="bottom"/>
          </w:tcPr>
          <w:p w14:paraId="67D6AD2D" w14:textId="77777777" w:rsidR="006B163F" w:rsidRPr="009F35D2" w:rsidRDefault="006B163F" w:rsidP="001713C4">
            <w:pPr>
              <w:widowControl w:val="0"/>
              <w:tabs>
                <w:tab w:val="left" w:pos="1560"/>
              </w:tabs>
              <w:spacing w:after="0" w:line="240" w:lineRule="auto"/>
              <w:ind w:firstLine="709"/>
              <w:jc w:val="both"/>
              <w:rPr>
                <w:rFonts w:ascii="Times New Roman" w:eastAsia="Arial Unicode MS" w:hAnsi="Times New Roman" w:cs="Times New Roman"/>
                <w:sz w:val="18"/>
                <w:szCs w:val="18"/>
              </w:rPr>
            </w:pPr>
          </w:p>
        </w:tc>
      </w:tr>
    </w:tbl>
    <w:p w14:paraId="7724F543" w14:textId="77777777" w:rsidR="006B163F" w:rsidRPr="009F35D2" w:rsidRDefault="006B163F" w:rsidP="001713C4">
      <w:pPr>
        <w:spacing w:after="0" w:line="240" w:lineRule="auto"/>
        <w:rPr>
          <w:rFonts w:ascii="Times New Roman" w:hAnsi="Times New Roman" w:cs="Times New Roman"/>
          <w:b/>
          <w:szCs w:val="24"/>
        </w:rPr>
      </w:pPr>
      <w:r w:rsidRPr="009F35D2">
        <w:rPr>
          <w:rFonts w:ascii="Times New Roman" w:hAnsi="Times New Roman" w:cs="Times New Roman"/>
          <w:b/>
          <w:szCs w:val="24"/>
        </w:rPr>
        <w:t>Составил:</w:t>
      </w:r>
    </w:p>
    <w:p w14:paraId="5FE20FD0" w14:textId="77777777" w:rsidR="006B163F" w:rsidRPr="009F35D2" w:rsidRDefault="006B163F" w:rsidP="001713C4">
      <w:pPr>
        <w:spacing w:after="0" w:line="240" w:lineRule="auto"/>
        <w:rPr>
          <w:rFonts w:ascii="Times New Roman" w:hAnsi="Times New Roman" w:cs="Times New Roman"/>
          <w:szCs w:val="24"/>
        </w:rPr>
      </w:pPr>
      <w:r w:rsidRPr="009F35D2">
        <w:rPr>
          <w:rFonts w:ascii="Times New Roman" w:hAnsi="Times New Roman" w:cs="Times New Roman"/>
          <w:szCs w:val="24"/>
        </w:rPr>
        <w:t>_________________    ______________   ___________________</w:t>
      </w:r>
    </w:p>
    <w:p w14:paraId="7E857DCB" w14:textId="77777777" w:rsidR="006B163F" w:rsidRPr="009F35D2" w:rsidRDefault="006B163F" w:rsidP="001713C4">
      <w:pPr>
        <w:spacing w:after="0" w:line="240" w:lineRule="auto"/>
        <w:rPr>
          <w:rFonts w:ascii="Times New Roman" w:hAnsi="Times New Roman" w:cs="Times New Roman"/>
          <w:sz w:val="24"/>
          <w:szCs w:val="24"/>
          <w:vertAlign w:val="superscript"/>
        </w:rPr>
      </w:pPr>
      <w:r w:rsidRPr="009F35D2">
        <w:rPr>
          <w:rFonts w:ascii="Times New Roman" w:hAnsi="Times New Roman" w:cs="Times New Roman"/>
          <w:sz w:val="24"/>
          <w:szCs w:val="24"/>
          <w:vertAlign w:val="superscript"/>
        </w:rPr>
        <w:t xml:space="preserve">    (должность)               (подпись)           (расшифровка подписи)</w:t>
      </w:r>
    </w:p>
    <w:p w14:paraId="6237CFC7" w14:textId="77777777" w:rsidR="006B163F" w:rsidRPr="009F35D2" w:rsidRDefault="006B163F" w:rsidP="001713C4">
      <w:pPr>
        <w:spacing w:after="0" w:line="240" w:lineRule="auto"/>
        <w:rPr>
          <w:rFonts w:ascii="Times New Roman" w:hAnsi="Times New Roman" w:cs="Times New Roman"/>
          <w:b/>
          <w:szCs w:val="24"/>
        </w:rPr>
      </w:pPr>
      <w:r w:rsidRPr="009F35D2">
        <w:rPr>
          <w:rFonts w:ascii="Times New Roman" w:hAnsi="Times New Roman" w:cs="Times New Roman"/>
          <w:b/>
          <w:szCs w:val="24"/>
        </w:rPr>
        <w:t>Согласовано:</w:t>
      </w:r>
    </w:p>
    <w:p w14:paraId="122AE907" w14:textId="77777777" w:rsidR="006B163F" w:rsidRPr="009F35D2" w:rsidRDefault="006B163F" w:rsidP="001713C4">
      <w:pPr>
        <w:spacing w:after="0" w:line="240" w:lineRule="auto"/>
        <w:rPr>
          <w:rFonts w:ascii="Times New Roman" w:hAnsi="Times New Roman" w:cs="Times New Roman"/>
          <w:b/>
          <w:szCs w:val="24"/>
        </w:rPr>
      </w:pPr>
      <w:r w:rsidRPr="009F35D2">
        <w:rPr>
          <w:rFonts w:ascii="Times New Roman" w:hAnsi="Times New Roman" w:cs="Times New Roman"/>
          <w:b/>
          <w:szCs w:val="24"/>
        </w:rPr>
        <w:t>Руководители структурных подразделений по функциональным направлениям деятельности</w:t>
      </w:r>
    </w:p>
    <w:p w14:paraId="133A5BF5" w14:textId="77777777" w:rsidR="006B163F" w:rsidRPr="009F35D2" w:rsidRDefault="006B163F" w:rsidP="001713C4">
      <w:pPr>
        <w:spacing w:after="0" w:line="240" w:lineRule="auto"/>
        <w:rPr>
          <w:rFonts w:ascii="Times New Roman" w:hAnsi="Times New Roman" w:cs="Times New Roman"/>
          <w:szCs w:val="24"/>
        </w:rPr>
      </w:pPr>
      <w:r w:rsidRPr="009F35D2">
        <w:rPr>
          <w:rFonts w:ascii="Times New Roman" w:hAnsi="Times New Roman" w:cs="Times New Roman"/>
          <w:szCs w:val="24"/>
        </w:rPr>
        <w:t>_________________    ______________   ____________________</w:t>
      </w:r>
    </w:p>
    <w:p w14:paraId="40E67223" w14:textId="77777777" w:rsidR="006B163F" w:rsidRPr="009F35D2" w:rsidRDefault="006B163F" w:rsidP="001713C4">
      <w:pPr>
        <w:spacing w:after="0" w:line="240" w:lineRule="auto"/>
        <w:rPr>
          <w:rFonts w:ascii="Times New Roman" w:hAnsi="Times New Roman" w:cs="Times New Roman"/>
          <w:sz w:val="24"/>
          <w:szCs w:val="24"/>
          <w:vertAlign w:val="superscript"/>
        </w:rPr>
      </w:pPr>
      <w:r w:rsidRPr="009F35D2">
        <w:rPr>
          <w:rFonts w:ascii="Times New Roman" w:hAnsi="Times New Roman" w:cs="Times New Roman"/>
          <w:sz w:val="24"/>
          <w:szCs w:val="24"/>
          <w:vertAlign w:val="superscript"/>
        </w:rPr>
        <w:t xml:space="preserve">    (должность)               (подпись)           (расшифровка подписи)</w:t>
      </w:r>
    </w:p>
    <w:p w14:paraId="63B58207" w14:textId="77777777" w:rsidR="006B163F" w:rsidRPr="009F35D2" w:rsidRDefault="006B163F" w:rsidP="001713C4">
      <w:pPr>
        <w:spacing w:after="0" w:line="240" w:lineRule="auto"/>
        <w:rPr>
          <w:rFonts w:ascii="Times New Roman" w:hAnsi="Times New Roman" w:cs="Times New Roman"/>
          <w:sz w:val="24"/>
          <w:szCs w:val="24"/>
        </w:rPr>
      </w:pPr>
      <w:r w:rsidRPr="009F35D2">
        <w:rPr>
          <w:rFonts w:ascii="Times New Roman" w:hAnsi="Times New Roman" w:cs="Times New Roman"/>
          <w:sz w:val="24"/>
          <w:szCs w:val="24"/>
        </w:rPr>
        <w:t>_______________    ______________   ______________________</w:t>
      </w:r>
    </w:p>
    <w:p w14:paraId="454A342A" w14:textId="77777777" w:rsidR="006B163F" w:rsidRPr="009F35D2" w:rsidRDefault="006B163F" w:rsidP="001713C4">
      <w:pPr>
        <w:spacing w:after="0" w:line="240" w:lineRule="auto"/>
        <w:rPr>
          <w:rFonts w:ascii="Times New Roman" w:hAnsi="Times New Roman" w:cs="Times New Roman"/>
          <w:sz w:val="24"/>
          <w:szCs w:val="24"/>
          <w:vertAlign w:val="superscript"/>
        </w:rPr>
      </w:pPr>
      <w:r w:rsidRPr="009F35D2">
        <w:rPr>
          <w:rFonts w:ascii="Times New Roman" w:hAnsi="Times New Roman" w:cs="Times New Roman"/>
          <w:sz w:val="24"/>
          <w:szCs w:val="24"/>
          <w:vertAlign w:val="superscript"/>
        </w:rPr>
        <w:t xml:space="preserve">    (должность)               (подпись)           (расшифровка подписи)</w:t>
      </w:r>
    </w:p>
    <w:p w14:paraId="4ABFFF22" w14:textId="77777777" w:rsidR="006B163F" w:rsidRPr="009F35D2" w:rsidRDefault="006B163F" w:rsidP="001713C4">
      <w:pPr>
        <w:spacing w:after="0" w:line="240" w:lineRule="auto"/>
        <w:rPr>
          <w:rFonts w:ascii="Times New Roman" w:hAnsi="Times New Roman" w:cs="Times New Roman"/>
          <w:sz w:val="24"/>
          <w:szCs w:val="24"/>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BF3B3F" w:rsidRPr="009F35D2" w14:paraId="153D7B44" w14:textId="77777777" w:rsidTr="006A55F9">
        <w:tc>
          <w:tcPr>
            <w:tcW w:w="5210" w:type="dxa"/>
          </w:tcPr>
          <w:p w14:paraId="7826DD6E" w14:textId="77777777" w:rsidR="00BF3B3F" w:rsidRPr="009F35D2" w:rsidRDefault="00BF3B3F" w:rsidP="006A55F9">
            <w:pPr>
              <w:tabs>
                <w:tab w:val="left" w:pos="1766"/>
              </w:tabs>
              <w:rPr>
                <w:rFonts w:ascii="Times New Roman" w:hAnsi="Times New Roman" w:cs="Times New Roman"/>
                <w:b/>
                <w:lang w:eastAsia="ru-RU"/>
              </w:rPr>
            </w:pPr>
            <w:r w:rsidRPr="009F35D2">
              <w:rPr>
                <w:rFonts w:ascii="Times New Roman" w:hAnsi="Times New Roman" w:cs="Times New Roman"/>
                <w:b/>
                <w:lang w:eastAsia="ru-RU"/>
              </w:rPr>
              <w:t>Заказчик:</w:t>
            </w:r>
          </w:p>
          <w:p w14:paraId="0609C6F7" w14:textId="77777777" w:rsidR="00BF3B3F" w:rsidRPr="009F35D2" w:rsidRDefault="00BF3B3F" w:rsidP="006A55F9">
            <w:pPr>
              <w:tabs>
                <w:tab w:val="left" w:pos="1766"/>
              </w:tabs>
              <w:rPr>
                <w:rFonts w:ascii="Times New Roman" w:hAnsi="Times New Roman" w:cs="Times New Roman"/>
                <w:lang w:eastAsia="ru-RU"/>
              </w:rPr>
            </w:pPr>
            <w:r w:rsidRPr="009F35D2">
              <w:rPr>
                <w:rFonts w:ascii="Times New Roman" w:hAnsi="Times New Roman" w:cs="Times New Roman"/>
                <w:lang w:eastAsia="ru-RU"/>
              </w:rPr>
              <w:t>Генеральный директор</w:t>
            </w:r>
          </w:p>
          <w:p w14:paraId="4022AAE7" w14:textId="77777777" w:rsidR="00BF3B3F" w:rsidRPr="009F35D2" w:rsidRDefault="00BF3B3F" w:rsidP="006A55F9">
            <w:pPr>
              <w:tabs>
                <w:tab w:val="left" w:pos="1766"/>
              </w:tabs>
              <w:rPr>
                <w:rFonts w:ascii="Times New Roman" w:hAnsi="Times New Roman" w:cs="Times New Roman"/>
                <w:lang w:eastAsia="ru-RU"/>
              </w:rPr>
            </w:pPr>
            <w:r w:rsidRPr="009F35D2">
              <w:rPr>
                <w:rFonts w:ascii="Times New Roman" w:hAnsi="Times New Roman" w:cs="Times New Roman"/>
                <w:lang w:eastAsia="ru-RU"/>
              </w:rPr>
              <w:t>АО «Энергосервис Волги»</w:t>
            </w:r>
          </w:p>
          <w:p w14:paraId="0D032A1A" w14:textId="77777777" w:rsidR="00BF3B3F" w:rsidRPr="009F35D2" w:rsidRDefault="00BF3B3F" w:rsidP="006A55F9">
            <w:pPr>
              <w:tabs>
                <w:tab w:val="left" w:pos="1766"/>
              </w:tabs>
              <w:rPr>
                <w:rFonts w:ascii="Times New Roman" w:hAnsi="Times New Roman" w:cs="Times New Roman"/>
                <w:lang w:eastAsia="ru-RU"/>
              </w:rPr>
            </w:pPr>
          </w:p>
          <w:p w14:paraId="4D72D42D" w14:textId="77777777" w:rsidR="00BF3B3F" w:rsidRPr="009F35D2" w:rsidRDefault="00BF3B3F" w:rsidP="006A55F9">
            <w:pPr>
              <w:tabs>
                <w:tab w:val="left" w:pos="1766"/>
              </w:tabs>
              <w:rPr>
                <w:rFonts w:ascii="Times New Roman" w:hAnsi="Times New Roman" w:cs="Times New Roman"/>
                <w:lang w:eastAsia="ru-RU"/>
              </w:rPr>
            </w:pPr>
            <w:r w:rsidRPr="009F35D2">
              <w:rPr>
                <w:rFonts w:ascii="Times New Roman" w:hAnsi="Times New Roman" w:cs="Times New Roman"/>
                <w:lang w:eastAsia="ru-RU"/>
              </w:rPr>
              <w:t>_______________Проскуркин М.К.</w:t>
            </w:r>
          </w:p>
        </w:tc>
        <w:tc>
          <w:tcPr>
            <w:tcW w:w="5211" w:type="dxa"/>
          </w:tcPr>
          <w:p w14:paraId="4942AD0C" w14:textId="77777777" w:rsidR="00BF3B3F" w:rsidRDefault="00BF3B3F" w:rsidP="006A55F9">
            <w:pPr>
              <w:tabs>
                <w:tab w:val="left" w:pos="1766"/>
              </w:tabs>
              <w:rPr>
                <w:rFonts w:ascii="Times New Roman" w:hAnsi="Times New Roman" w:cs="Times New Roman"/>
                <w:b/>
                <w:lang w:eastAsia="ru-RU"/>
              </w:rPr>
            </w:pPr>
            <w:r w:rsidRPr="009F35D2">
              <w:rPr>
                <w:rFonts w:ascii="Times New Roman" w:hAnsi="Times New Roman" w:cs="Times New Roman"/>
                <w:b/>
                <w:lang w:eastAsia="ru-RU"/>
              </w:rPr>
              <w:t>Подрядчик:</w:t>
            </w:r>
          </w:p>
          <w:p w14:paraId="2DEA6BFC" w14:textId="737B1CEF" w:rsidR="00BF3B3F" w:rsidRPr="00DE1A93" w:rsidRDefault="00BF3B3F" w:rsidP="006A55F9">
            <w:pPr>
              <w:tabs>
                <w:tab w:val="left" w:pos="1766"/>
              </w:tabs>
              <w:rPr>
                <w:rFonts w:ascii="Times New Roman" w:hAnsi="Times New Roman" w:cs="Times New Roman"/>
                <w:lang w:eastAsia="ru-RU"/>
              </w:rPr>
            </w:pPr>
          </w:p>
        </w:tc>
      </w:tr>
    </w:tbl>
    <w:p w14:paraId="32070DE7" w14:textId="7E0DF2C1" w:rsidR="006B163F" w:rsidRPr="009F35D2" w:rsidRDefault="006B163F" w:rsidP="006B163F">
      <w:pPr>
        <w:rPr>
          <w:sz w:val="24"/>
          <w:szCs w:val="24"/>
        </w:rPr>
        <w:sectPr w:rsidR="006B163F" w:rsidRPr="009F35D2" w:rsidSect="005E3611">
          <w:pgSz w:w="16840" w:h="11907" w:orient="landscape"/>
          <w:pgMar w:top="567" w:right="707" w:bottom="567" w:left="1134" w:header="720" w:footer="720" w:gutter="0"/>
          <w:cols w:space="720"/>
        </w:sectPr>
      </w:pPr>
    </w:p>
    <w:p w14:paraId="362E9468" w14:textId="04F6895A" w:rsidR="006B163F" w:rsidRPr="009F35D2" w:rsidRDefault="000637CE" w:rsidP="005F0F65">
      <w:pPr>
        <w:keepNext/>
        <w:spacing w:after="0" w:line="235" w:lineRule="auto"/>
        <w:ind w:firstLine="567"/>
        <w:jc w:val="right"/>
        <w:outlineLvl w:val="0"/>
        <w:rPr>
          <w:rFonts w:ascii="Times New Roman" w:hAnsi="Times New Roman" w:cs="Times New Roman"/>
          <w:b/>
          <w:bCs/>
          <w:kern w:val="32"/>
        </w:rPr>
      </w:pPr>
      <w:r w:rsidRPr="009F35D2">
        <w:rPr>
          <w:rFonts w:ascii="Times New Roman" w:hAnsi="Times New Roman" w:cs="Times New Roman"/>
          <w:b/>
          <w:bCs/>
          <w:kern w:val="32"/>
        </w:rPr>
        <w:t>Приложение № 19</w:t>
      </w:r>
    </w:p>
    <w:p w14:paraId="34003B6A" w14:textId="77777777" w:rsidR="006B163F" w:rsidRPr="009F35D2" w:rsidRDefault="006B163F" w:rsidP="005F0F65">
      <w:pPr>
        <w:keepNext/>
        <w:spacing w:after="0" w:line="235" w:lineRule="auto"/>
        <w:ind w:firstLine="567"/>
        <w:jc w:val="right"/>
        <w:outlineLvl w:val="0"/>
        <w:rPr>
          <w:rFonts w:ascii="Times New Roman" w:eastAsia="Arial Unicode MS" w:hAnsi="Times New Roman" w:cs="Times New Roman"/>
          <w:b/>
          <w:bCs/>
          <w:kern w:val="32"/>
        </w:rPr>
      </w:pPr>
      <w:r w:rsidRPr="009F35D2">
        <w:rPr>
          <w:rFonts w:ascii="Times New Roman" w:eastAsia="Arial Unicode MS" w:hAnsi="Times New Roman" w:cs="Times New Roman"/>
          <w:bCs/>
          <w:kern w:val="32"/>
        </w:rPr>
        <w:t>к договору подряда № _______________ от _____________ г.</w:t>
      </w:r>
      <w:r w:rsidRPr="009F35D2">
        <w:rPr>
          <w:rFonts w:ascii="Times New Roman" w:eastAsia="Arial Unicode MS" w:hAnsi="Times New Roman" w:cs="Times New Roman"/>
          <w:b/>
          <w:bCs/>
          <w:kern w:val="32"/>
        </w:rPr>
        <w:t xml:space="preserve">  </w:t>
      </w:r>
    </w:p>
    <w:p w14:paraId="07F41EFD" w14:textId="77777777" w:rsidR="006B163F" w:rsidRPr="009F35D2" w:rsidRDefault="006B163F" w:rsidP="005F0F65">
      <w:pPr>
        <w:keepNext/>
        <w:spacing w:after="0" w:line="235" w:lineRule="auto"/>
        <w:ind w:firstLine="567"/>
        <w:jc w:val="right"/>
        <w:outlineLvl w:val="0"/>
        <w:rPr>
          <w:rFonts w:ascii="Times New Roman" w:eastAsia="Arial Unicode MS" w:hAnsi="Times New Roman" w:cs="Times New Roman"/>
          <w:bCs/>
          <w:kern w:val="32"/>
        </w:rPr>
      </w:pPr>
    </w:p>
    <w:p w14:paraId="3B557C58" w14:textId="77777777" w:rsidR="006B163F" w:rsidRPr="009F35D2" w:rsidRDefault="006B163F" w:rsidP="005F0F65">
      <w:pPr>
        <w:tabs>
          <w:tab w:val="left" w:pos="1134"/>
        </w:tabs>
        <w:suppressAutoHyphens/>
        <w:spacing w:after="0" w:line="235" w:lineRule="auto"/>
        <w:ind w:right="55" w:firstLine="567"/>
        <w:jc w:val="center"/>
        <w:outlineLvl w:val="3"/>
        <w:rPr>
          <w:rFonts w:ascii="Times New Roman" w:hAnsi="Times New Roman" w:cs="Times New Roman"/>
          <w:b/>
          <w:bCs/>
          <w:iCs/>
        </w:rPr>
      </w:pPr>
      <w:r w:rsidRPr="009F35D2">
        <w:rPr>
          <w:rFonts w:ascii="Times New Roman" w:hAnsi="Times New Roman" w:cs="Times New Roman"/>
          <w:b/>
          <w:bCs/>
          <w:iCs/>
        </w:rPr>
        <w:t xml:space="preserve">ДОГОВОР </w:t>
      </w:r>
    </w:p>
    <w:p w14:paraId="59900ACB" w14:textId="77777777" w:rsidR="006B163F" w:rsidRPr="009F35D2" w:rsidRDefault="006B163F" w:rsidP="005F0F65">
      <w:pPr>
        <w:tabs>
          <w:tab w:val="left" w:pos="1134"/>
        </w:tabs>
        <w:suppressAutoHyphens/>
        <w:spacing w:after="0" w:line="235" w:lineRule="auto"/>
        <w:ind w:firstLine="567"/>
        <w:jc w:val="center"/>
        <w:outlineLvl w:val="3"/>
        <w:rPr>
          <w:rFonts w:ascii="Times New Roman" w:hAnsi="Times New Roman" w:cs="Times New Roman"/>
          <w:b/>
          <w:bCs/>
          <w:iCs/>
        </w:rPr>
      </w:pPr>
      <w:r w:rsidRPr="009F35D2">
        <w:rPr>
          <w:rFonts w:ascii="Times New Roman" w:hAnsi="Times New Roman" w:cs="Times New Roman"/>
          <w:b/>
          <w:bCs/>
          <w:iCs/>
        </w:rPr>
        <w:t xml:space="preserve">КОМБИНИРОВАННОГО СТРАХОВАНИЯ СТРОИТЕЛЬНО-МОНТАЖНЫХ РИСКОВ </w:t>
      </w:r>
    </w:p>
    <w:p w14:paraId="5A8D63B5" w14:textId="77777777" w:rsidR="00C2353B" w:rsidRDefault="00C2353B" w:rsidP="005F0F65">
      <w:pPr>
        <w:spacing w:after="0" w:line="235" w:lineRule="auto"/>
        <w:ind w:firstLine="567"/>
        <w:rPr>
          <w:rFonts w:ascii="Times New Roman" w:hAnsi="Times New Roman" w:cs="Times New Roman"/>
        </w:rPr>
      </w:pPr>
    </w:p>
    <w:p w14:paraId="05FAEAE3" w14:textId="4889B8CA" w:rsidR="006B163F" w:rsidRPr="009F35D2" w:rsidRDefault="006B163F" w:rsidP="00C2353B">
      <w:pPr>
        <w:spacing w:after="0" w:line="235" w:lineRule="auto"/>
        <w:rPr>
          <w:rFonts w:ascii="Times New Roman" w:hAnsi="Times New Roman" w:cs="Times New Roman"/>
        </w:rPr>
      </w:pPr>
      <w:r w:rsidRPr="009F35D2">
        <w:rPr>
          <w:rFonts w:ascii="Times New Roman" w:hAnsi="Times New Roman" w:cs="Times New Roman"/>
        </w:rPr>
        <w:t xml:space="preserve">г. ______                                                                                  </w:t>
      </w:r>
      <w:r w:rsidR="00C2353B">
        <w:rPr>
          <w:rFonts w:ascii="Times New Roman" w:hAnsi="Times New Roman" w:cs="Times New Roman"/>
        </w:rPr>
        <w:t xml:space="preserve">                                                    </w:t>
      </w:r>
      <w:r w:rsidRPr="009F35D2">
        <w:rPr>
          <w:rFonts w:ascii="Times New Roman" w:hAnsi="Times New Roman" w:cs="Times New Roman"/>
        </w:rPr>
        <w:t xml:space="preserve">    «__» _____ 20__ г.</w:t>
      </w:r>
    </w:p>
    <w:p w14:paraId="0611B17A" w14:textId="77777777" w:rsidR="006B163F" w:rsidRPr="009F35D2" w:rsidRDefault="006B163F" w:rsidP="005F0F65">
      <w:pPr>
        <w:spacing w:after="0" w:line="235" w:lineRule="auto"/>
        <w:ind w:firstLine="567"/>
        <w:jc w:val="both"/>
        <w:rPr>
          <w:rFonts w:ascii="Times New Roman" w:hAnsi="Times New Roman" w:cs="Times New Roman"/>
        </w:rPr>
      </w:pPr>
    </w:p>
    <w:p w14:paraId="6FD252D5" w14:textId="77777777" w:rsidR="006B163F" w:rsidRPr="009F35D2" w:rsidRDefault="006B163F" w:rsidP="005F0F65">
      <w:pPr>
        <w:spacing w:after="0" w:line="235" w:lineRule="auto"/>
        <w:ind w:firstLine="567"/>
        <w:jc w:val="both"/>
        <w:outlineLvl w:val="0"/>
        <w:rPr>
          <w:rFonts w:ascii="Times New Roman" w:hAnsi="Times New Roman" w:cs="Times New Roman"/>
          <w:kern w:val="32"/>
        </w:rPr>
      </w:pPr>
      <w:r w:rsidRPr="009F35D2">
        <w:rPr>
          <w:rFonts w:ascii="Times New Roman" w:hAnsi="Times New Roman" w:cs="Times New Roman"/>
          <w:kern w:val="32"/>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72C0BA73" w14:textId="77777777" w:rsidR="006B163F" w:rsidRPr="009F35D2" w:rsidRDefault="006B163F" w:rsidP="005F0F65">
      <w:pPr>
        <w:spacing w:after="0" w:line="235" w:lineRule="auto"/>
        <w:ind w:firstLine="567"/>
        <w:jc w:val="both"/>
        <w:rPr>
          <w:rFonts w:ascii="Times New Roman" w:hAnsi="Times New Roman" w:cs="Times New Roman"/>
          <w:b/>
        </w:rPr>
      </w:pPr>
    </w:p>
    <w:p w14:paraId="66BDBE64" w14:textId="77777777" w:rsidR="006B163F" w:rsidRPr="009F35D2" w:rsidRDefault="006B163F" w:rsidP="005F0F65">
      <w:pPr>
        <w:tabs>
          <w:tab w:val="left" w:pos="851"/>
        </w:tabs>
        <w:spacing w:after="0" w:line="235" w:lineRule="auto"/>
        <w:ind w:firstLine="567"/>
        <w:jc w:val="both"/>
        <w:outlineLvl w:val="1"/>
        <w:rPr>
          <w:rFonts w:ascii="Times New Roman" w:hAnsi="Times New Roman" w:cs="Times New Roman"/>
          <w:b/>
          <w:i/>
          <w:iCs/>
        </w:rPr>
      </w:pPr>
      <w:r w:rsidRPr="009F35D2">
        <w:rPr>
          <w:rFonts w:ascii="Times New Roman" w:hAnsi="Times New Roman" w:cs="Times New Roman"/>
          <w:b/>
          <w:iCs/>
        </w:rPr>
        <w:t>1. ПРЕДМЕТ ДОГОВОРА</w:t>
      </w:r>
      <w:r w:rsidRPr="009F35D2">
        <w:rPr>
          <w:rFonts w:ascii="Times New Roman" w:hAnsi="Times New Roman" w:cs="Times New Roman"/>
          <w:b/>
          <w:i/>
          <w:iCs/>
        </w:rPr>
        <w:t>.</w:t>
      </w:r>
    </w:p>
    <w:p w14:paraId="183E02D5" w14:textId="2BBA82EE" w:rsidR="006B163F" w:rsidRPr="009F35D2" w:rsidRDefault="006B163F" w:rsidP="005F0F65">
      <w:pPr>
        <w:tabs>
          <w:tab w:val="left" w:pos="360"/>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1.1. Предметом настоящего Договора я</w:t>
      </w:r>
      <w:r w:rsidR="00BF3B3F">
        <w:rPr>
          <w:rFonts w:ascii="Times New Roman" w:hAnsi="Times New Roman" w:cs="Times New Roman"/>
        </w:rPr>
        <w:t>вляется страхование строительно–</w:t>
      </w:r>
      <w:r w:rsidRPr="009F35D2">
        <w:rPr>
          <w:rFonts w:ascii="Times New Roman" w:hAnsi="Times New Roman" w:cs="Times New Roman"/>
        </w:rPr>
        <w:t xml:space="preserve">монтажных рисков, указанных в настоящем Договоре, в соответствии с ________________________ </w:t>
      </w:r>
      <w:r w:rsidR="00BF3B3F">
        <w:rPr>
          <w:rFonts w:ascii="Times New Roman" w:hAnsi="Times New Roman" w:cs="Times New Roman"/>
        </w:rPr>
        <w:t>(далее –</w:t>
      </w:r>
      <w:r w:rsidRPr="009F35D2">
        <w:rPr>
          <w:rFonts w:ascii="Times New Roman" w:hAnsi="Times New Roman" w:cs="Times New Roman"/>
        </w:rPr>
        <w:t xml:space="preserve"> Правила 1, приложение № 1 к настоящему Договору), а также письменным Заявлением Страхователя</w:t>
      </w:r>
      <w:r w:rsidR="00BF3B3F">
        <w:rPr>
          <w:rFonts w:ascii="Times New Roman" w:hAnsi="Times New Roman" w:cs="Times New Roman"/>
        </w:rPr>
        <w:t xml:space="preserve"> от ___________________ (далее –</w:t>
      </w:r>
      <w:r w:rsidRPr="009F35D2">
        <w:rPr>
          <w:rFonts w:ascii="Times New Roman" w:hAnsi="Times New Roman" w:cs="Times New Roman"/>
        </w:rPr>
        <w:t xml:space="preserve"> Заявление, Приложение № 2 к настоящему Договору).</w:t>
      </w:r>
    </w:p>
    <w:p w14:paraId="1DFF6C90"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6AF49937" w14:textId="497DF055" w:rsidR="006B163F" w:rsidRPr="009F35D2" w:rsidRDefault="006B163F" w:rsidP="005F0F65">
      <w:pPr>
        <w:tabs>
          <w:tab w:val="left" w:pos="709"/>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1.3. Объект строительства/монтажа: «____________________________» в соответствии с договором подряда (контрактом) №</w:t>
      </w:r>
      <w:r w:rsidR="00BF3B3F">
        <w:rPr>
          <w:rFonts w:ascii="Times New Roman" w:hAnsi="Times New Roman" w:cs="Times New Roman"/>
        </w:rPr>
        <w:t xml:space="preserve"> ______________________ (далее –</w:t>
      </w:r>
      <w:r w:rsidRPr="009F35D2">
        <w:rPr>
          <w:rFonts w:ascii="Times New Roman" w:hAnsi="Times New Roman" w:cs="Times New Roman"/>
        </w:rPr>
        <w:t xml:space="preserve"> Проект).</w:t>
      </w:r>
    </w:p>
    <w:p w14:paraId="44A6C911"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 xml:space="preserve">1.4. Территория страхования: </w:t>
      </w:r>
    </w:p>
    <w:p w14:paraId="4D7C7534" w14:textId="2BD5661B" w:rsidR="006B163F" w:rsidRPr="009F35D2" w:rsidRDefault="006B163F" w:rsidP="005F0F65">
      <w:pPr>
        <w:widowControl w:val="0"/>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1.4.1. Территория 1 (по страхованию </w:t>
      </w:r>
      <w:r w:rsidR="00BF3B3F">
        <w:rPr>
          <w:rFonts w:ascii="Times New Roman" w:hAnsi="Times New Roman" w:cs="Times New Roman"/>
        </w:rPr>
        <w:t>объекта строительства/монтажа) –</w:t>
      </w:r>
      <w:r w:rsidRPr="009F35D2">
        <w:rPr>
          <w:rFonts w:ascii="Times New Roman" w:hAnsi="Times New Roman" w:cs="Times New Roman"/>
        </w:rPr>
        <w:t xml:space="preserve"> место проведения работ: _________________________, а также любое место в пределах Российской Федерации, связанное с реализацией Проекта.</w:t>
      </w:r>
    </w:p>
    <w:p w14:paraId="3AA9388A"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1.4.2. Территория 2 (по страхованию ответственности перед третьими лицами) - весь мир за исключением США, Канады, Австралии. </w:t>
      </w:r>
    </w:p>
    <w:p w14:paraId="08EAC826"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 xml:space="preserve">1.5. Выгодоприобретатель(и): </w:t>
      </w:r>
    </w:p>
    <w:p w14:paraId="320D0E41"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bCs/>
        </w:rPr>
        <w:t>1.5.1. Д</w:t>
      </w:r>
      <w:r w:rsidRPr="009F35D2">
        <w:rPr>
          <w:rFonts w:ascii="Times New Roman" w:hAnsi="Times New Roman" w:cs="Times New Roman"/>
        </w:rPr>
        <w:t>оговор страхования считается заключенным в пользу:</w:t>
      </w:r>
    </w:p>
    <w:p w14:paraId="39E8B326" w14:textId="17E5A2BC" w:rsidR="006B163F" w:rsidRPr="009F35D2" w:rsidRDefault="00BF3B3F" w:rsidP="00C2353B">
      <w:pPr>
        <w:widowControl w:val="0"/>
        <w:numPr>
          <w:ilvl w:val="0"/>
          <w:numId w:val="170"/>
        </w:numPr>
        <w:tabs>
          <w:tab w:val="left" w:pos="851"/>
          <w:tab w:val="num" w:pos="1080"/>
        </w:tabs>
        <w:spacing w:after="0" w:line="235" w:lineRule="auto"/>
        <w:ind w:left="0" w:firstLine="567"/>
        <w:jc w:val="both"/>
        <w:rPr>
          <w:rFonts w:ascii="Times New Roman" w:hAnsi="Times New Roman" w:cs="Times New Roman"/>
        </w:rPr>
      </w:pPr>
      <w:r>
        <w:rPr>
          <w:rFonts w:ascii="Times New Roman" w:hAnsi="Times New Roman" w:cs="Times New Roman"/>
        </w:rPr>
        <w:t>АО (ПАО) ______ (далее –</w:t>
      </w:r>
      <w:r w:rsidR="006B163F" w:rsidRPr="009F35D2">
        <w:rPr>
          <w:rFonts w:ascii="Times New Roman" w:hAnsi="Times New Roman" w:cs="Times New Roman"/>
        </w:rPr>
        <w:t xml:space="preserve"> Заказчик),</w:t>
      </w:r>
    </w:p>
    <w:p w14:paraId="2F2D82FC" w14:textId="77777777" w:rsidR="006B163F" w:rsidRPr="009F35D2" w:rsidRDefault="006B163F" w:rsidP="00C2353B">
      <w:pPr>
        <w:widowControl w:val="0"/>
        <w:numPr>
          <w:ilvl w:val="0"/>
          <w:numId w:val="170"/>
        </w:numPr>
        <w:tabs>
          <w:tab w:val="left" w:pos="851"/>
          <w:tab w:val="num" w:pos="1080"/>
        </w:tabs>
        <w:spacing w:after="0" w:line="235" w:lineRule="auto"/>
        <w:ind w:left="0" w:firstLine="567"/>
        <w:jc w:val="both"/>
        <w:rPr>
          <w:rFonts w:ascii="Times New Roman" w:hAnsi="Times New Roman" w:cs="Times New Roman"/>
        </w:rPr>
      </w:pPr>
      <w:r w:rsidRPr="009F35D2">
        <w:rPr>
          <w:rFonts w:ascii="Times New Roman" w:hAnsi="Times New Roman" w:cs="Times New Roman"/>
        </w:rPr>
        <w:t>Страхователя,</w:t>
      </w:r>
    </w:p>
    <w:p w14:paraId="0006D0A6" w14:textId="77777777" w:rsidR="006B163F" w:rsidRPr="009F35D2" w:rsidRDefault="006B163F" w:rsidP="00C2353B">
      <w:pPr>
        <w:widowControl w:val="0"/>
        <w:numPr>
          <w:ilvl w:val="0"/>
          <w:numId w:val="170"/>
        </w:numPr>
        <w:tabs>
          <w:tab w:val="left" w:pos="851"/>
          <w:tab w:val="num" w:pos="1080"/>
        </w:tabs>
        <w:spacing w:after="0" w:line="235" w:lineRule="auto"/>
        <w:ind w:left="0" w:firstLine="567"/>
        <w:jc w:val="both"/>
        <w:rPr>
          <w:rFonts w:ascii="Times New Roman" w:hAnsi="Times New Roman" w:cs="Times New Roman"/>
        </w:rPr>
      </w:pPr>
      <w:r w:rsidRPr="009F35D2">
        <w:rPr>
          <w:rFonts w:ascii="Times New Roman" w:hAnsi="Times New Roman" w:cs="Times New Roman"/>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207F0E47" w14:textId="43D2F901" w:rsidR="006B163F" w:rsidRPr="009F35D2" w:rsidRDefault="006B163F" w:rsidP="005F0F65">
      <w:pPr>
        <w:widowControl w:val="0"/>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в отношении той части застрахова</w:t>
      </w:r>
      <w:r w:rsidR="00BF3B3F">
        <w:rPr>
          <w:rFonts w:ascii="Times New Roman" w:hAnsi="Times New Roman" w:cs="Times New Roman"/>
        </w:rPr>
        <w:t>нного имущества, по которой он(–</w:t>
      </w:r>
      <w:r w:rsidRPr="009F35D2">
        <w:rPr>
          <w:rFonts w:ascii="Times New Roman" w:hAnsi="Times New Roman" w:cs="Times New Roman"/>
        </w:rPr>
        <w:t>и) несет(</w:t>
      </w:r>
      <w:r w:rsidR="00BF3B3F">
        <w:rPr>
          <w:rFonts w:ascii="Times New Roman" w:hAnsi="Times New Roman" w:cs="Times New Roman"/>
        </w:rPr>
        <w:t>–</w:t>
      </w:r>
      <w:r w:rsidRPr="009F35D2">
        <w:rPr>
          <w:rFonts w:ascii="Times New Roman" w:hAnsi="Times New Roman" w:cs="Times New Roman"/>
        </w:rPr>
        <w:t xml:space="preserve">ут) риск гибели, утраты или повреждения (Секция 1). </w:t>
      </w:r>
    </w:p>
    <w:p w14:paraId="45538672"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1.5.2. Договор страхования считается заключенным в пользу лиц, которым может быть причинен вред (выгодоприобретателей)</w:t>
      </w:r>
      <w:r w:rsidRPr="009F35D2">
        <w:rPr>
          <w:rFonts w:ascii="Times New Roman" w:hAnsi="Times New Roman" w:cs="Times New Roman"/>
        </w:rPr>
        <w:t xml:space="preserve"> (Секция 2).</w:t>
      </w:r>
    </w:p>
    <w:p w14:paraId="3059A3EC"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b/>
          <w:bCs/>
        </w:rPr>
      </w:pPr>
    </w:p>
    <w:p w14:paraId="79F26CC6" w14:textId="77777777" w:rsidR="006B163F" w:rsidRPr="009F35D2" w:rsidRDefault="006B163F" w:rsidP="005F0F65">
      <w:pPr>
        <w:tabs>
          <w:tab w:val="left" w:pos="851"/>
        </w:tabs>
        <w:spacing w:after="0" w:line="235" w:lineRule="auto"/>
        <w:ind w:firstLine="567"/>
        <w:jc w:val="both"/>
        <w:outlineLvl w:val="1"/>
        <w:rPr>
          <w:rFonts w:ascii="Times New Roman" w:hAnsi="Times New Roman" w:cs="Times New Roman"/>
          <w:b/>
          <w:iCs/>
        </w:rPr>
      </w:pPr>
      <w:r w:rsidRPr="009F35D2">
        <w:rPr>
          <w:rFonts w:ascii="Times New Roman" w:hAnsi="Times New Roman" w:cs="Times New Roman"/>
          <w:b/>
          <w:iCs/>
        </w:rPr>
        <w:t>2. ОБЪЕКТ СТРАХОВАНИЯ.</w:t>
      </w:r>
    </w:p>
    <w:p w14:paraId="6443D22D"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bCs/>
          <w:iCs/>
        </w:rPr>
      </w:pPr>
      <w:r w:rsidRPr="009F35D2">
        <w:rPr>
          <w:rFonts w:ascii="Times New Roman" w:hAnsi="Times New Roman" w:cs="Times New Roman"/>
          <w:bCs/>
        </w:rPr>
        <w:t>2.1. По настоящему договору застрахованы</w:t>
      </w:r>
      <w:r w:rsidRPr="009F35D2">
        <w:rPr>
          <w:rFonts w:ascii="Times New Roman" w:hAnsi="Times New Roman" w:cs="Times New Roman"/>
          <w:bCs/>
          <w:iCs/>
        </w:rPr>
        <w:t>:</w:t>
      </w:r>
    </w:p>
    <w:p w14:paraId="18E2F812" w14:textId="6B82DA2C" w:rsidR="006B163F" w:rsidRPr="009F35D2" w:rsidRDefault="006B163F" w:rsidP="005F0F65">
      <w:pPr>
        <w:widowControl w:val="0"/>
        <w:tabs>
          <w:tab w:val="left" w:pos="851"/>
        </w:tabs>
        <w:spacing w:after="0" w:line="235" w:lineRule="auto"/>
        <w:ind w:firstLine="567"/>
        <w:jc w:val="both"/>
        <w:rPr>
          <w:rFonts w:ascii="Times New Roman" w:hAnsi="Times New Roman" w:cs="Times New Roman"/>
          <w:bCs/>
          <w:u w:val="single"/>
        </w:rPr>
      </w:pPr>
      <w:r w:rsidRPr="009F35D2">
        <w:rPr>
          <w:rFonts w:ascii="Times New Roman" w:hAnsi="Times New Roman" w:cs="Times New Roman"/>
          <w:bCs/>
          <w:u w:val="single"/>
        </w:rPr>
        <w:t>Се</w:t>
      </w:r>
      <w:r w:rsidR="00BF3B3F">
        <w:rPr>
          <w:rFonts w:ascii="Times New Roman" w:hAnsi="Times New Roman" w:cs="Times New Roman"/>
          <w:bCs/>
          <w:u w:val="single"/>
        </w:rPr>
        <w:t>кция 1 «Страхование строительно–</w:t>
      </w:r>
      <w:r w:rsidRPr="009F35D2">
        <w:rPr>
          <w:rFonts w:ascii="Times New Roman" w:hAnsi="Times New Roman" w:cs="Times New Roman"/>
          <w:bCs/>
          <w:u w:val="single"/>
        </w:rPr>
        <w:t>монтажных рисков».</w:t>
      </w:r>
    </w:p>
    <w:p w14:paraId="56537758" w14:textId="4400A256" w:rsidR="006B163F" w:rsidRPr="009F35D2" w:rsidRDefault="006B163F" w:rsidP="005F0F65">
      <w:pPr>
        <w:widowControl w:val="0"/>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2.1.1. Предмет и средства проведения строительно</w:t>
      </w:r>
      <w:r w:rsidR="00BF3B3F">
        <w:rPr>
          <w:rFonts w:ascii="Times New Roman" w:hAnsi="Times New Roman" w:cs="Times New Roman"/>
        </w:rPr>
        <w:t>–</w:t>
      </w:r>
      <w:r w:rsidRPr="009F35D2">
        <w:rPr>
          <w:rFonts w:ascii="Times New Roman" w:hAnsi="Times New Roman" w:cs="Times New Roman"/>
          <w:bCs/>
        </w:rPr>
        <w:t xml:space="preserve">монтажных работ </w:t>
      </w:r>
      <w:r w:rsidR="00BF3B3F">
        <w:rPr>
          <w:rFonts w:ascii="Times New Roman" w:hAnsi="Times New Roman" w:cs="Times New Roman"/>
        </w:rPr>
        <w:t>–</w:t>
      </w:r>
      <w:r w:rsidRPr="009F35D2">
        <w:rPr>
          <w:rFonts w:ascii="Times New Roman" w:hAnsi="Times New Roman" w:cs="Times New Roman"/>
          <w:bCs/>
        </w:rPr>
        <w:t xml:space="preserve"> на период проведения строительно-монтажных работ по Контракту:</w:t>
      </w:r>
    </w:p>
    <w:p w14:paraId="5B165CA2"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2.1.1.1. Объект строительства/монтажа, указанный в п. 1.3 настоящего Договора, включая, но не ограничиваясь: </w:t>
      </w:r>
    </w:p>
    <w:p w14:paraId="03ECA1C0"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805EFA2"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2.1.1.2. Существующее имущество Заказчика</w:t>
      </w:r>
      <w:r w:rsidRPr="009F35D2">
        <w:rPr>
          <w:rFonts w:ascii="Times New Roman" w:hAnsi="Times New Roman" w:cs="Times New Roman"/>
          <w:snapToGrid w:val="0"/>
        </w:rPr>
        <w:t xml:space="preserve"> расположенное на строительной площадке или на территории, прилегающей к строительной площадке</w:t>
      </w:r>
      <w:r w:rsidRPr="009F35D2">
        <w:rPr>
          <w:rFonts w:ascii="Times New Roman" w:hAnsi="Times New Roman" w:cs="Times New Roman"/>
        </w:rPr>
        <w:t>;</w:t>
      </w:r>
    </w:p>
    <w:p w14:paraId="06C6EC20" w14:textId="7D4C2C6C" w:rsidR="006B163F" w:rsidRPr="009F35D2" w:rsidRDefault="006B163F" w:rsidP="005F0F65">
      <w:pPr>
        <w:widowControl w:val="0"/>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 xml:space="preserve">2.1.2. Сданный в эксплуатацию объект, указанный в п. 1.3 настоящего Договора </w:t>
      </w:r>
      <w:r w:rsidR="00BF3B3F">
        <w:rPr>
          <w:rFonts w:ascii="Times New Roman" w:hAnsi="Times New Roman" w:cs="Times New Roman"/>
        </w:rPr>
        <w:t>–</w:t>
      </w:r>
      <w:r w:rsidRPr="009F35D2">
        <w:rPr>
          <w:rFonts w:ascii="Times New Roman" w:hAnsi="Times New Roman" w:cs="Times New Roman"/>
          <w:bCs/>
        </w:rPr>
        <w:t xml:space="preserve"> на период его гарантийного обслуживания.</w:t>
      </w:r>
    </w:p>
    <w:p w14:paraId="185D4C0A"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bCs/>
          <w:u w:val="single"/>
        </w:rPr>
      </w:pPr>
      <w:r w:rsidRPr="009F35D2">
        <w:rPr>
          <w:rFonts w:ascii="Times New Roman" w:hAnsi="Times New Roman" w:cs="Times New Roman"/>
          <w:bCs/>
          <w:u w:val="single"/>
        </w:rPr>
        <w:t>Секция 2 «Страхование гражданской ответственности за причинение вреда имуществу и/или жизни и здоровью третьих лиц».</w:t>
      </w:r>
    </w:p>
    <w:p w14:paraId="4E3AC8E4" w14:textId="77777777" w:rsidR="006B163F" w:rsidRPr="009F35D2" w:rsidRDefault="006B163F" w:rsidP="00C2353B">
      <w:pPr>
        <w:widowControl w:val="0"/>
        <w:tabs>
          <w:tab w:val="left" w:pos="851"/>
        </w:tabs>
        <w:spacing w:after="0" w:line="235" w:lineRule="auto"/>
        <w:ind w:right="-8" w:firstLine="567"/>
        <w:jc w:val="both"/>
        <w:rPr>
          <w:rFonts w:ascii="Times New Roman" w:hAnsi="Times New Roman" w:cs="Times New Roman"/>
          <w:snapToGrid w:val="0"/>
        </w:rPr>
      </w:pPr>
      <w:r w:rsidRPr="009F35D2">
        <w:rPr>
          <w:rFonts w:ascii="Times New Roman" w:hAnsi="Times New Roman" w:cs="Times New Roman"/>
          <w:snapToGrid w:val="0"/>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4039A194" w14:textId="39304E21" w:rsidR="006B163F" w:rsidRPr="009F35D2" w:rsidRDefault="006B163F" w:rsidP="00B50879">
      <w:pPr>
        <w:pStyle w:val="caaieiaie5"/>
        <w:numPr>
          <w:ilvl w:val="0"/>
          <w:numId w:val="216"/>
        </w:numPr>
        <w:tabs>
          <w:tab w:val="clear" w:pos="720"/>
          <w:tab w:val="num" w:pos="851"/>
        </w:tabs>
        <w:spacing w:line="235" w:lineRule="auto"/>
        <w:ind w:left="0" w:firstLine="567"/>
        <w:jc w:val="both"/>
        <w:rPr>
          <w:snapToGrid w:val="0"/>
          <w:lang w:val="ru-RU"/>
        </w:rPr>
      </w:pPr>
      <w:r w:rsidRPr="009F35D2">
        <w:rPr>
          <w:snapToGrid w:val="0"/>
          <w:lang w:val="ru-RU"/>
        </w:rPr>
        <w:t>при производстве строительно</w:t>
      </w:r>
      <w:r w:rsidR="00BF3B3F" w:rsidRPr="00BF3B3F">
        <w:rPr>
          <w:lang w:val="ru-RU"/>
        </w:rPr>
        <w:t>–</w:t>
      </w:r>
      <w:r w:rsidRPr="009F35D2">
        <w:rPr>
          <w:snapToGrid w:val="0"/>
          <w:lang w:val="ru-RU"/>
        </w:rPr>
        <w:t>монтажных работ по Проекту;</w:t>
      </w:r>
    </w:p>
    <w:p w14:paraId="7DF880EE" w14:textId="77777777" w:rsidR="006B163F" w:rsidRPr="009F35D2" w:rsidRDefault="006B163F" w:rsidP="00B50879">
      <w:pPr>
        <w:pStyle w:val="caaieiaie5"/>
        <w:numPr>
          <w:ilvl w:val="0"/>
          <w:numId w:val="216"/>
        </w:numPr>
        <w:tabs>
          <w:tab w:val="clear" w:pos="720"/>
          <w:tab w:val="num" w:pos="851"/>
        </w:tabs>
        <w:spacing w:line="235" w:lineRule="auto"/>
        <w:ind w:left="0" w:firstLine="567"/>
        <w:jc w:val="both"/>
        <w:rPr>
          <w:snapToGrid w:val="0"/>
          <w:lang w:val="ru-RU"/>
        </w:rPr>
      </w:pPr>
      <w:r w:rsidRPr="009F35D2">
        <w:rPr>
          <w:snapToGrid w:val="0"/>
          <w:lang w:val="ru-RU"/>
        </w:rPr>
        <w:t>в период гарантийного обслуживания сданного в эксплуатацию объекта по Проекту.</w:t>
      </w:r>
    </w:p>
    <w:p w14:paraId="41772651" w14:textId="77777777" w:rsidR="006B163F" w:rsidRPr="009F35D2" w:rsidRDefault="006B163F" w:rsidP="005F0F65">
      <w:pPr>
        <w:widowControl w:val="0"/>
        <w:tabs>
          <w:tab w:val="left" w:pos="851"/>
        </w:tabs>
        <w:spacing w:after="0" w:line="235" w:lineRule="auto"/>
        <w:ind w:right="-8" w:firstLine="567"/>
        <w:jc w:val="both"/>
        <w:rPr>
          <w:rFonts w:ascii="Times New Roman" w:hAnsi="Times New Roman" w:cs="Times New Roman"/>
          <w:snapToGrid w:val="0"/>
        </w:rPr>
      </w:pPr>
    </w:p>
    <w:p w14:paraId="1305D502" w14:textId="77777777" w:rsidR="006B163F" w:rsidRPr="009F35D2" w:rsidRDefault="006B163F" w:rsidP="005F0F65">
      <w:pPr>
        <w:tabs>
          <w:tab w:val="left" w:pos="851"/>
        </w:tabs>
        <w:spacing w:after="0" w:line="235" w:lineRule="auto"/>
        <w:ind w:firstLine="567"/>
        <w:jc w:val="both"/>
        <w:outlineLvl w:val="1"/>
        <w:rPr>
          <w:rFonts w:ascii="Times New Roman" w:hAnsi="Times New Roman" w:cs="Times New Roman"/>
          <w:b/>
          <w:iCs/>
        </w:rPr>
      </w:pPr>
      <w:bookmarkStart w:id="244" w:name="OLE_LINK5"/>
      <w:bookmarkStart w:id="245" w:name="OLE_LINK6"/>
      <w:r w:rsidRPr="009F35D2">
        <w:rPr>
          <w:rFonts w:ascii="Times New Roman" w:hAnsi="Times New Roman" w:cs="Times New Roman"/>
          <w:b/>
          <w:iCs/>
        </w:rPr>
        <w:t>3. СТРАХОВЫЕ СЛУЧАИ.</w:t>
      </w:r>
    </w:p>
    <w:p w14:paraId="61C97090" w14:textId="5399BE1B" w:rsidR="006B163F" w:rsidRPr="009F35D2" w:rsidRDefault="006B163F" w:rsidP="005F0F65">
      <w:pPr>
        <w:widowControl w:val="0"/>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u w:val="single"/>
        </w:rPr>
        <w:t>Секция 1 «Страхование строительно</w:t>
      </w:r>
      <w:r w:rsidR="00BF3B3F">
        <w:rPr>
          <w:rFonts w:ascii="Times New Roman" w:hAnsi="Times New Roman" w:cs="Times New Roman"/>
        </w:rPr>
        <w:t>–</w:t>
      </w:r>
      <w:r w:rsidRPr="009F35D2">
        <w:rPr>
          <w:rFonts w:ascii="Times New Roman" w:hAnsi="Times New Roman" w:cs="Times New Roman"/>
          <w:bCs/>
          <w:u w:val="single"/>
        </w:rPr>
        <w:t>монтажных рисков»</w:t>
      </w:r>
      <w:r w:rsidRPr="009F35D2">
        <w:rPr>
          <w:rFonts w:ascii="Times New Roman" w:hAnsi="Times New Roman" w:cs="Times New Roman"/>
          <w:bCs/>
        </w:rPr>
        <w:t>.</w:t>
      </w:r>
    </w:p>
    <w:p w14:paraId="07F01F0E" w14:textId="5A8AC23B" w:rsidR="006B163F" w:rsidRPr="009F35D2" w:rsidRDefault="006B163F" w:rsidP="005F0F65">
      <w:pPr>
        <w:tabs>
          <w:tab w:val="left" w:pos="709"/>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3.1. Страхование на период проведения строительно</w:t>
      </w:r>
      <w:r w:rsidR="00BF3B3F">
        <w:rPr>
          <w:rFonts w:ascii="Times New Roman" w:hAnsi="Times New Roman" w:cs="Times New Roman"/>
        </w:rPr>
        <w:t>–</w:t>
      </w:r>
      <w:r w:rsidRPr="009F35D2">
        <w:rPr>
          <w:rFonts w:ascii="Times New Roman" w:hAnsi="Times New Roman" w:cs="Times New Roman"/>
        </w:rPr>
        <w:t xml:space="preserve">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21E40E4A"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4504FB2F" w14:textId="77777777" w:rsidR="006B163F" w:rsidRPr="009F35D2" w:rsidRDefault="006B163F" w:rsidP="005F0F65">
      <w:pPr>
        <w:widowControl w:val="0"/>
        <w:tabs>
          <w:tab w:val="left" w:pos="851"/>
          <w:tab w:val="left" w:pos="1428"/>
        </w:tabs>
        <w:spacing w:after="0" w:line="235" w:lineRule="auto"/>
        <w:ind w:firstLine="567"/>
        <w:jc w:val="both"/>
        <w:rPr>
          <w:rFonts w:ascii="Times New Roman" w:hAnsi="Times New Roman" w:cs="Times New Roman"/>
          <w:snapToGrid w:val="0"/>
        </w:rPr>
      </w:pPr>
      <w:r w:rsidRPr="009F35D2">
        <w:rPr>
          <w:rFonts w:ascii="Times New Roman" w:hAnsi="Times New Roman" w:cs="Times New Roman"/>
          <w:snapToGrid w:val="0"/>
        </w:rPr>
        <w:t>3.2.1. Ошибок или упущений, допущенных при проведении работ по гарантийному обслуживанию объекта.</w:t>
      </w:r>
    </w:p>
    <w:p w14:paraId="6B250CCB" w14:textId="6CB7E1E7" w:rsidR="006B163F" w:rsidRPr="009F35D2" w:rsidRDefault="006B163F" w:rsidP="005F0F65">
      <w:pPr>
        <w:widowControl w:val="0"/>
        <w:tabs>
          <w:tab w:val="left" w:pos="851"/>
          <w:tab w:val="left" w:pos="1428"/>
        </w:tabs>
        <w:spacing w:after="0" w:line="235" w:lineRule="auto"/>
        <w:ind w:firstLine="567"/>
        <w:jc w:val="both"/>
        <w:rPr>
          <w:rFonts w:ascii="Times New Roman" w:hAnsi="Times New Roman" w:cs="Times New Roman"/>
          <w:snapToGrid w:val="0"/>
        </w:rPr>
      </w:pPr>
      <w:r w:rsidRPr="009F35D2">
        <w:rPr>
          <w:rFonts w:ascii="Times New Roman" w:hAnsi="Times New Roman" w:cs="Times New Roman"/>
          <w:snapToGrid w:val="0"/>
        </w:rPr>
        <w:t xml:space="preserve">3.2.2. Ошибок или упущений, допущенных до начала периода гарантийной эксплуатации, но выявленных в период гарантийной эксплуатации </w:t>
      </w:r>
      <w:r w:rsidR="00BF3B3F">
        <w:rPr>
          <w:rFonts w:ascii="Times New Roman" w:hAnsi="Times New Roman" w:cs="Times New Roman"/>
        </w:rPr>
        <w:t>–</w:t>
      </w:r>
      <w:r w:rsidRPr="009F35D2">
        <w:rPr>
          <w:rFonts w:ascii="Times New Roman" w:hAnsi="Times New Roman" w:cs="Times New Roman"/>
          <w:snapToGrid w:val="0"/>
        </w:rPr>
        <w:t xml:space="preserve"> в отношении первых 12 (Двенадцати) месяцев периода гарантийного обслуживания.</w:t>
      </w:r>
    </w:p>
    <w:p w14:paraId="0768B5F8" w14:textId="0474BDE2"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 3.2.3. Ошибок или упущений, допущенных при производстве строительно</w:t>
      </w:r>
      <w:r w:rsidR="00BF3B3F">
        <w:rPr>
          <w:rFonts w:ascii="Times New Roman" w:hAnsi="Times New Roman" w:cs="Times New Roman"/>
        </w:rPr>
        <w:t>–</w:t>
      </w:r>
      <w:r w:rsidRPr="009F35D2">
        <w:rPr>
          <w:rFonts w:ascii="Times New Roman" w:hAnsi="Times New Roman" w:cs="Times New Roman"/>
        </w:rPr>
        <w:t xml:space="preserve">монтажных работ на строительной площадке, но выявленных в период гарантийной эксплуатации </w:t>
      </w:r>
      <w:r w:rsidR="00BF3B3F">
        <w:rPr>
          <w:rFonts w:ascii="Times New Roman" w:hAnsi="Times New Roman" w:cs="Times New Roman"/>
        </w:rPr>
        <w:t>–</w:t>
      </w:r>
      <w:r w:rsidRPr="009F35D2">
        <w:rPr>
          <w:rFonts w:ascii="Times New Roman" w:hAnsi="Times New Roman" w:cs="Times New Roman"/>
        </w:rPr>
        <w:t xml:space="preserve"> в отношении периода гарантийного обслуживания начиная с 1</w:t>
      </w:r>
      <w:r w:rsidR="00BF3B3F">
        <w:rPr>
          <w:rFonts w:ascii="Times New Roman" w:hAnsi="Times New Roman" w:cs="Times New Roman"/>
        </w:rPr>
        <w:t xml:space="preserve">3 (Тринадцатого) по </w:t>
      </w:r>
      <w:r w:rsidRPr="009F35D2">
        <w:rPr>
          <w:rFonts w:ascii="Times New Roman" w:hAnsi="Times New Roman" w:cs="Times New Roman"/>
        </w:rPr>
        <w:t>(в соответствии с условиями договора подряда/ контракта) месяц включительно.</w:t>
      </w:r>
    </w:p>
    <w:p w14:paraId="5719A610"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p>
    <w:p w14:paraId="0E048BC8"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bCs/>
          <w:u w:val="single"/>
        </w:rPr>
      </w:pPr>
      <w:r w:rsidRPr="009F35D2">
        <w:rPr>
          <w:rFonts w:ascii="Times New Roman" w:hAnsi="Times New Roman" w:cs="Times New Roman"/>
          <w:bCs/>
          <w:u w:val="single"/>
        </w:rPr>
        <w:t>Секция 2 «Страхование гражданской ответственности за причинение вреда имуществу и/или жизни и здоровью третьих лиц».</w:t>
      </w:r>
    </w:p>
    <w:p w14:paraId="5F733492" w14:textId="14554D81" w:rsidR="006B163F" w:rsidRPr="009F35D2" w:rsidRDefault="006B163F" w:rsidP="005F0F65">
      <w:pPr>
        <w:widowControl w:val="0"/>
        <w:tabs>
          <w:tab w:val="left" w:pos="709"/>
          <w:tab w:val="left" w:pos="851"/>
        </w:tabs>
        <w:spacing w:after="0" w:line="235" w:lineRule="auto"/>
        <w:ind w:firstLine="567"/>
        <w:jc w:val="both"/>
        <w:rPr>
          <w:rFonts w:ascii="Times New Roman" w:hAnsi="Times New Roman" w:cs="Times New Roman"/>
          <w:snapToGrid w:val="0"/>
        </w:rPr>
      </w:pPr>
      <w:r w:rsidRPr="009F35D2">
        <w:rPr>
          <w:rFonts w:ascii="Times New Roman" w:hAnsi="Times New Roman" w:cs="Times New Roman"/>
          <w:snapToGrid w:val="0"/>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w:t>
      </w:r>
      <w:r w:rsidR="00BF3B3F">
        <w:rPr>
          <w:rFonts w:ascii="Times New Roman" w:hAnsi="Times New Roman" w:cs="Times New Roman"/>
        </w:rPr>
        <w:t>–</w:t>
      </w:r>
      <w:r w:rsidRPr="009F35D2">
        <w:rPr>
          <w:rFonts w:ascii="Times New Roman" w:hAnsi="Times New Roman" w:cs="Times New Roman"/>
          <w:snapToGrid w:val="0"/>
        </w:rPr>
        <w:t>монтажных работ по Проекту и в период гарантийного обслуживания, при условии, что:</w:t>
      </w:r>
    </w:p>
    <w:p w14:paraId="61B4B8BA"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6D1FA2CA" w14:textId="07AFF1B9"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3.3.2. Вред третьим лицам причинен в прямой причинной свя</w:t>
      </w:r>
      <w:r w:rsidR="00C2353B">
        <w:rPr>
          <w:rFonts w:ascii="Times New Roman" w:hAnsi="Times New Roman" w:cs="Times New Roman"/>
        </w:rPr>
        <w:t>зи с осуществлением строительно–</w:t>
      </w:r>
      <w:r w:rsidRPr="009F35D2">
        <w:rPr>
          <w:rFonts w:ascii="Times New Roman" w:hAnsi="Times New Roman" w:cs="Times New Roman"/>
        </w:rPr>
        <w:t>монтажных работ по Проекту и гарантийного обслуживания сданного в эксплуатацию объекта.</w:t>
      </w:r>
    </w:p>
    <w:p w14:paraId="71B51CCF"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snapToGrid w:val="0"/>
        </w:rPr>
      </w:pPr>
      <w:r w:rsidRPr="009F35D2">
        <w:rPr>
          <w:rFonts w:ascii="Times New Roman" w:hAnsi="Times New Roman" w:cs="Times New Roman"/>
          <w:snapToGrid w:val="0"/>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4C1F3419"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641E8982"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bCs/>
        </w:rPr>
        <w:t xml:space="preserve">Под вредом жизни и здоровью третьих лиц по </w:t>
      </w:r>
      <w:r w:rsidRPr="009F35D2">
        <w:rPr>
          <w:rFonts w:ascii="Times New Roman" w:hAnsi="Times New Roman" w:cs="Times New Roman"/>
        </w:rPr>
        <w:t>настоящему Договору понимаются телесные повреждения, утрата трудоспособности или смерть потерпевшего.</w:t>
      </w:r>
    </w:p>
    <w:p w14:paraId="028E25AF"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Под вредом имуществу </w:t>
      </w:r>
      <w:r w:rsidRPr="009F35D2">
        <w:rPr>
          <w:rFonts w:ascii="Times New Roman" w:hAnsi="Times New Roman" w:cs="Times New Roman"/>
          <w:bCs/>
        </w:rPr>
        <w:t xml:space="preserve">третьих лиц </w:t>
      </w:r>
      <w:r w:rsidRPr="009F35D2">
        <w:rPr>
          <w:rFonts w:ascii="Times New Roman" w:hAnsi="Times New Roman" w:cs="Times New Roman"/>
        </w:rPr>
        <w:t>по настоящему Договору понимается гибель, утрата, повреждение имущества потерпевшего.</w:t>
      </w:r>
      <w:r w:rsidRPr="009F35D2" w:rsidDel="000A471C">
        <w:rPr>
          <w:rFonts w:ascii="Times New Roman" w:hAnsi="Times New Roman" w:cs="Times New Roman"/>
        </w:rPr>
        <w:t xml:space="preserve"> </w:t>
      </w:r>
    </w:p>
    <w:p w14:paraId="22485BCE"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244"/>
      <w:bookmarkEnd w:id="245"/>
    </w:p>
    <w:p w14:paraId="4CF6AE47"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2E88AC5E"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3.6. Общие исключения.</w:t>
      </w:r>
    </w:p>
    <w:p w14:paraId="4C494C11"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По настоящему Договору не покрывается следующее:</w:t>
      </w:r>
    </w:p>
    <w:p w14:paraId="32F811AD"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71CAEA18"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(а)</w:t>
      </w:r>
      <w:r w:rsidRPr="009F35D2">
        <w:rPr>
          <w:rFonts w:ascii="Times New Roman" w:hAnsi="Times New Roman" w:cs="Times New Roman"/>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1083892B"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(б)</w:t>
      </w:r>
      <w:r w:rsidRPr="009F35D2">
        <w:rPr>
          <w:rFonts w:ascii="Times New Roman" w:hAnsi="Times New Roman" w:cs="Times New Roman"/>
        </w:rPr>
        <w:tab/>
        <w:t>Материалы ядерного оружия.</w:t>
      </w:r>
    </w:p>
    <w:p w14:paraId="2131E035"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117323D4"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(а)</w:t>
      </w:r>
      <w:r w:rsidRPr="009F35D2">
        <w:rPr>
          <w:rFonts w:ascii="Times New Roman" w:hAnsi="Times New Roman" w:cs="Times New Roman"/>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093235F0"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64BFB52" w14:textId="380024CF"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Если Страховщик считает, что по причине данного исключен</w:t>
      </w:r>
      <w:r w:rsidR="00C2353B">
        <w:rPr>
          <w:rFonts w:ascii="Times New Roman" w:hAnsi="Times New Roman" w:cs="Times New Roman"/>
        </w:rPr>
        <w:t>ия какой–</w:t>
      </w:r>
      <w:r w:rsidRPr="009F35D2">
        <w:rPr>
          <w:rFonts w:ascii="Times New Roman" w:hAnsi="Times New Roman" w:cs="Times New Roman"/>
        </w:rPr>
        <w:t>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9F35D2" w:rsidDel="000A471C">
        <w:rPr>
          <w:rFonts w:ascii="Times New Roman" w:hAnsi="Times New Roman" w:cs="Times New Roman"/>
        </w:rPr>
        <w:t xml:space="preserve"> </w:t>
      </w:r>
    </w:p>
    <w:p w14:paraId="0BF56F67"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61BF8A7F"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(б) Гарантии достижения основных показателей.</w:t>
      </w:r>
    </w:p>
    <w:p w14:paraId="0C31204D" w14:textId="77777777" w:rsidR="006B163F" w:rsidRPr="009F35D2" w:rsidRDefault="006B163F" w:rsidP="005F0F65">
      <w:pPr>
        <w:widowControl w:val="0"/>
        <w:tabs>
          <w:tab w:val="left" w:pos="851"/>
        </w:tabs>
        <w:spacing w:after="0" w:line="235" w:lineRule="auto"/>
        <w:ind w:firstLine="567"/>
        <w:jc w:val="both"/>
        <w:outlineLvl w:val="0"/>
        <w:rPr>
          <w:rFonts w:ascii="Times New Roman" w:hAnsi="Times New Roman" w:cs="Times New Roman"/>
          <w:kern w:val="32"/>
        </w:rPr>
      </w:pPr>
      <w:r w:rsidRPr="009F35D2">
        <w:rPr>
          <w:rFonts w:ascii="Times New Roman" w:hAnsi="Times New Roman" w:cs="Times New Roman"/>
          <w:kern w:val="32"/>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53B0EE9B" w14:textId="77777777" w:rsidR="006B163F" w:rsidRPr="009F35D2" w:rsidRDefault="006B163F" w:rsidP="005F0F65">
      <w:pPr>
        <w:widowControl w:val="0"/>
        <w:tabs>
          <w:tab w:val="left" w:pos="851"/>
        </w:tabs>
        <w:spacing w:after="0" w:line="235" w:lineRule="auto"/>
        <w:ind w:firstLine="567"/>
        <w:jc w:val="both"/>
        <w:outlineLvl w:val="0"/>
        <w:rPr>
          <w:rFonts w:ascii="Times New Roman" w:hAnsi="Times New Roman" w:cs="Times New Roman"/>
          <w:kern w:val="32"/>
        </w:rPr>
      </w:pPr>
      <w:r w:rsidRPr="009F35D2">
        <w:rPr>
          <w:rFonts w:ascii="Times New Roman" w:hAnsi="Times New Roman" w:cs="Times New Roman"/>
          <w:kern w:val="32"/>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45BE98D5" w14:textId="1C77047E" w:rsidR="006B163F" w:rsidRPr="009F35D2" w:rsidRDefault="006B163F" w:rsidP="005F0F65">
      <w:pPr>
        <w:widowControl w:val="0"/>
        <w:tabs>
          <w:tab w:val="left" w:pos="851"/>
        </w:tabs>
        <w:spacing w:after="0" w:line="235" w:lineRule="auto"/>
        <w:ind w:firstLine="567"/>
        <w:jc w:val="both"/>
        <w:outlineLvl w:val="0"/>
        <w:rPr>
          <w:rFonts w:ascii="Times New Roman" w:hAnsi="Times New Roman" w:cs="Times New Roman"/>
          <w:kern w:val="32"/>
        </w:rPr>
      </w:pPr>
      <w:r w:rsidRPr="009F35D2">
        <w:rPr>
          <w:rFonts w:ascii="Times New Roman" w:hAnsi="Times New Roman" w:cs="Times New Roman"/>
          <w:kern w:val="32"/>
        </w:rPr>
        <w:t>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w:t>
      </w:r>
      <w:r w:rsidR="00BF3B3F">
        <w:rPr>
          <w:rFonts w:ascii="Times New Roman" w:hAnsi="Times New Roman" w:cs="Times New Roman"/>
        </w:rPr>
        <w:t>–</w:t>
      </w:r>
      <w:r w:rsidRPr="009F35D2">
        <w:rPr>
          <w:rFonts w:ascii="Times New Roman" w:hAnsi="Times New Roman" w:cs="Times New Roman"/>
          <w:kern w:val="32"/>
        </w:rPr>
        <w:t xml:space="preserve">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3BFA0C21" w14:textId="77777777" w:rsidR="006B163F" w:rsidRPr="009F35D2" w:rsidRDefault="006B163F" w:rsidP="005F0F65">
      <w:pPr>
        <w:widowControl w:val="0"/>
        <w:tabs>
          <w:tab w:val="left" w:pos="851"/>
        </w:tabs>
        <w:spacing w:after="0" w:line="235" w:lineRule="auto"/>
        <w:ind w:firstLine="567"/>
        <w:jc w:val="both"/>
        <w:outlineLvl w:val="0"/>
        <w:rPr>
          <w:rFonts w:ascii="Times New Roman" w:hAnsi="Times New Roman" w:cs="Times New Roman"/>
          <w:kern w:val="32"/>
        </w:rPr>
      </w:pPr>
      <w:r w:rsidRPr="009F35D2">
        <w:rPr>
          <w:rFonts w:ascii="Times New Roman" w:hAnsi="Times New Roman" w:cs="Times New Roman"/>
          <w:kern w:val="32"/>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02B02549" w14:textId="77777777" w:rsidR="006B163F" w:rsidRPr="009F35D2" w:rsidRDefault="006B163F" w:rsidP="005F0F65">
      <w:pPr>
        <w:widowControl w:val="0"/>
        <w:tabs>
          <w:tab w:val="left" w:pos="851"/>
        </w:tabs>
        <w:spacing w:after="0" w:line="235" w:lineRule="auto"/>
        <w:ind w:firstLine="567"/>
        <w:jc w:val="both"/>
        <w:outlineLvl w:val="0"/>
        <w:rPr>
          <w:rFonts w:ascii="Times New Roman" w:hAnsi="Times New Roman" w:cs="Times New Roman"/>
          <w:kern w:val="32"/>
        </w:rPr>
      </w:pPr>
      <w:r w:rsidRPr="009F35D2">
        <w:rPr>
          <w:rFonts w:ascii="Times New Roman" w:hAnsi="Times New Roman" w:cs="Times New Roman"/>
          <w:kern w:val="32"/>
        </w:rPr>
        <w:t>События:</w:t>
      </w:r>
    </w:p>
    <w:p w14:paraId="3A930616" w14:textId="77777777" w:rsidR="006B163F" w:rsidRPr="009F35D2" w:rsidRDefault="006B163F" w:rsidP="005F0F65">
      <w:pPr>
        <w:widowControl w:val="0"/>
        <w:tabs>
          <w:tab w:val="left" w:pos="851"/>
        </w:tabs>
        <w:spacing w:after="0" w:line="235" w:lineRule="auto"/>
        <w:ind w:firstLine="567"/>
        <w:jc w:val="both"/>
        <w:outlineLvl w:val="0"/>
        <w:rPr>
          <w:rFonts w:ascii="Times New Roman" w:hAnsi="Times New Roman" w:cs="Times New Roman"/>
          <w:kern w:val="32"/>
        </w:rPr>
      </w:pPr>
      <w:r w:rsidRPr="009F35D2">
        <w:rPr>
          <w:rFonts w:ascii="Times New Roman" w:hAnsi="Times New Roman" w:cs="Times New Roman"/>
          <w:kern w:val="32"/>
        </w:rPr>
        <w:t>Пожар, Взрыв, Повреждение водой.</w:t>
      </w:r>
    </w:p>
    <w:p w14:paraId="355D460C" w14:textId="77777777" w:rsidR="006B163F" w:rsidRPr="009F35D2" w:rsidRDefault="006B163F" w:rsidP="005F0F65">
      <w:pPr>
        <w:widowControl w:val="0"/>
        <w:tabs>
          <w:tab w:val="left" w:pos="851"/>
        </w:tabs>
        <w:spacing w:after="0" w:line="235" w:lineRule="auto"/>
        <w:ind w:firstLine="567"/>
        <w:jc w:val="both"/>
        <w:outlineLvl w:val="0"/>
        <w:rPr>
          <w:rFonts w:ascii="Times New Roman" w:hAnsi="Times New Roman" w:cs="Times New Roman"/>
          <w:kern w:val="32"/>
        </w:rPr>
      </w:pPr>
      <w:r w:rsidRPr="009F35D2">
        <w:rPr>
          <w:rFonts w:ascii="Times New Roman" w:hAnsi="Times New Roman" w:cs="Times New Roman"/>
          <w:kern w:val="32"/>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565512D9" w14:textId="7D653EFF" w:rsidR="006B163F" w:rsidRPr="009F35D2" w:rsidRDefault="006B163F" w:rsidP="005F0F65">
      <w:pPr>
        <w:widowControl w:val="0"/>
        <w:tabs>
          <w:tab w:val="left" w:pos="851"/>
        </w:tabs>
        <w:spacing w:after="0" w:line="235" w:lineRule="auto"/>
        <w:ind w:firstLine="567"/>
        <w:jc w:val="both"/>
        <w:outlineLvl w:val="0"/>
        <w:rPr>
          <w:rFonts w:ascii="Times New Roman" w:hAnsi="Times New Roman" w:cs="Times New Roman"/>
          <w:kern w:val="32"/>
        </w:rPr>
      </w:pPr>
      <w:r w:rsidRPr="009F35D2">
        <w:rPr>
          <w:rFonts w:ascii="Times New Roman" w:hAnsi="Times New Roman" w:cs="Times New Roman"/>
          <w:kern w:val="32"/>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w:t>
      </w:r>
      <w:r w:rsidR="00C2353B">
        <w:rPr>
          <w:rFonts w:ascii="Times New Roman" w:hAnsi="Times New Roman" w:cs="Times New Roman"/>
          <w:kern w:val="32"/>
        </w:rPr>
        <w:t xml:space="preserve">отку или проектирование или на </w:t>
      </w:r>
      <w:r w:rsidRPr="009F35D2">
        <w:rPr>
          <w:rFonts w:ascii="Times New Roman" w:hAnsi="Times New Roman" w:cs="Times New Roman"/>
          <w:kern w:val="32"/>
        </w:rPr>
        <w:t>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18C0FC88" w14:textId="327C8340" w:rsidR="006B163F" w:rsidRPr="009F35D2" w:rsidRDefault="006B163F" w:rsidP="005F0F65">
      <w:pPr>
        <w:widowControl w:val="0"/>
        <w:tabs>
          <w:tab w:val="left" w:pos="851"/>
        </w:tabs>
        <w:spacing w:after="0" w:line="235" w:lineRule="auto"/>
        <w:ind w:firstLine="567"/>
        <w:jc w:val="both"/>
        <w:outlineLvl w:val="0"/>
        <w:rPr>
          <w:rFonts w:ascii="Times New Roman" w:hAnsi="Times New Roman" w:cs="Times New Roman"/>
          <w:kern w:val="32"/>
        </w:rPr>
      </w:pPr>
      <w:r w:rsidRPr="009F35D2">
        <w:rPr>
          <w:rFonts w:ascii="Times New Roman" w:hAnsi="Times New Roman" w:cs="Times New Roman"/>
          <w:kern w:val="32"/>
        </w:rPr>
        <w:t>3.6.5. Причинение вреда жизни, здоровью или финансового ущерба включая, но не ограничиваясь, убытки, расходы или затраты, связанны</w:t>
      </w:r>
      <w:r w:rsidR="00C2353B">
        <w:rPr>
          <w:rFonts w:ascii="Times New Roman" w:hAnsi="Times New Roman" w:cs="Times New Roman"/>
          <w:kern w:val="32"/>
        </w:rPr>
        <w:t>е с (в том числе возникающие из–</w:t>
      </w:r>
      <w:r w:rsidRPr="009F35D2">
        <w:rPr>
          <w:rFonts w:ascii="Times New Roman" w:hAnsi="Times New Roman" w:cs="Times New Roman"/>
          <w:kern w:val="32"/>
        </w:rPr>
        <w:t>за или зависящие от) отчисткой, восстановлением, локализацией, удалением или уменьшением, вызванным прямо или косвенно, полностью или частично:</w:t>
      </w:r>
    </w:p>
    <w:p w14:paraId="3EA49DE3"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sidDel="00C22788">
        <w:rPr>
          <w:rFonts w:ascii="Times New Roman" w:hAnsi="Times New Roman" w:cs="Times New Roman"/>
        </w:rPr>
        <w:t xml:space="preserve"> </w:t>
      </w:r>
      <w:r w:rsidRPr="009F35D2">
        <w:rPr>
          <w:rFonts w:ascii="Times New Roman" w:hAnsi="Times New Roman" w:cs="Times New Roman"/>
        </w:rPr>
        <w:t>(а) любыми грибками, плесенью, милдью или брожением;</w:t>
      </w:r>
    </w:p>
    <w:p w14:paraId="4C49D4F2"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(б) любыми спорами или токсинами, вырабатываемыми или испускаемыми такими грибками, плесенью, милдью или брожением;</w:t>
      </w:r>
    </w:p>
    <w:p w14:paraId="477B2CB1"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5B6E67E7"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3594EE72"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D8C69FA"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В целях данного Исключения, следующие определения были добавлены в Договор:</w:t>
      </w:r>
    </w:p>
    <w:p w14:paraId="7ECA5822"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33A41906"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3960BAA5"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4EE52003"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bCs/>
        </w:rPr>
      </w:pPr>
      <w:r w:rsidRPr="009F35D2">
        <w:rPr>
          <w:rFonts w:ascii="Times New Roman" w:hAnsi="Times New Roman" w:cs="Times New Roman"/>
          <w:bCs/>
        </w:rPr>
        <w:t>Также согласовано, что настоящим Договором не покрывается:</w:t>
      </w:r>
    </w:p>
    <w:p w14:paraId="4709E549"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1AE0553"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6C0F18E4" w14:textId="77777777" w:rsidR="006B163F" w:rsidRPr="009F35D2" w:rsidRDefault="006B163F" w:rsidP="005F0F65">
      <w:pPr>
        <w:tabs>
          <w:tab w:val="left" w:pos="851"/>
        </w:tabs>
        <w:spacing w:after="0" w:line="235" w:lineRule="auto"/>
        <w:ind w:firstLine="567"/>
        <w:jc w:val="both"/>
        <w:outlineLvl w:val="0"/>
        <w:rPr>
          <w:rFonts w:ascii="Times New Roman" w:hAnsi="Times New Roman" w:cs="Times New Roman"/>
        </w:rPr>
      </w:pPr>
      <w:r w:rsidRPr="009F35D2">
        <w:rPr>
          <w:rFonts w:ascii="Times New Roman" w:hAnsi="Times New Roman" w:cs="Times New Roman"/>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1A3AD792"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3.7. По настоящему Договору применяются следующие особые условия («оговорки»), изложенные в Приложении № 4 к настоящему Договору:</w:t>
      </w:r>
    </w:p>
    <w:p w14:paraId="5E6CAF83"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bCs/>
          <w:u w:val="single"/>
        </w:rPr>
      </w:pPr>
      <w:r w:rsidRPr="009F35D2">
        <w:rPr>
          <w:rFonts w:ascii="Times New Roman" w:hAnsi="Times New Roman" w:cs="Times New Roman"/>
          <w:bCs/>
          <w:u w:val="single"/>
        </w:rPr>
        <w:t>Секция 1 «Страхование строительно-монтажных рисков»:</w:t>
      </w:r>
    </w:p>
    <w:p w14:paraId="0A962CA1" w14:textId="77777777" w:rsidR="006B163F" w:rsidRPr="009F35D2" w:rsidRDefault="006B163F" w:rsidP="005F0F65">
      <w:pPr>
        <w:widowControl w:val="0"/>
        <w:numPr>
          <w:ilvl w:val="0"/>
          <w:numId w:val="38"/>
        </w:numPr>
        <w:tabs>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База для расчета страхового возмещения;</w:t>
      </w:r>
    </w:p>
    <w:p w14:paraId="3E3ACF84" w14:textId="39406264" w:rsidR="006B163F" w:rsidRPr="009F35D2" w:rsidRDefault="006B163F" w:rsidP="005F0F65">
      <w:pPr>
        <w:widowControl w:val="0"/>
        <w:numPr>
          <w:ilvl w:val="0"/>
          <w:numId w:val="38"/>
        </w:numPr>
        <w:tabs>
          <w:tab w:val="left" w:pos="851"/>
          <w:tab w:val="num" w:pos="1418"/>
        </w:tabs>
        <w:spacing w:after="0" w:line="235" w:lineRule="auto"/>
        <w:ind w:left="0" w:firstLine="567"/>
        <w:jc w:val="both"/>
        <w:rPr>
          <w:rFonts w:ascii="Times New Roman" w:hAnsi="Times New Roman" w:cs="Times New Roman"/>
          <w:bCs/>
        </w:rPr>
      </w:pPr>
      <w:r w:rsidRPr="009F35D2">
        <w:rPr>
          <w:rFonts w:ascii="Times New Roman" w:hAnsi="Times New Roman" w:cs="Times New Roman"/>
          <w:bCs/>
        </w:rPr>
        <w:t xml:space="preserve">Возмещение расходов по сверхурочным и </w:t>
      </w:r>
      <w:r w:rsidR="00C2353B">
        <w:rPr>
          <w:rFonts w:ascii="Times New Roman" w:hAnsi="Times New Roman" w:cs="Times New Roman"/>
          <w:bCs/>
        </w:rPr>
        <w:t>ночным работам, экспресс–</w:t>
      </w:r>
      <w:r w:rsidRPr="009F35D2">
        <w:rPr>
          <w:rFonts w:ascii="Times New Roman" w:hAnsi="Times New Roman" w:cs="Times New Roman"/>
          <w:bCs/>
        </w:rPr>
        <w:t>доставке;</w:t>
      </w:r>
    </w:p>
    <w:p w14:paraId="7137C92D" w14:textId="77777777" w:rsidR="006B163F" w:rsidRPr="009F35D2" w:rsidRDefault="006B163F" w:rsidP="005F0F65">
      <w:pPr>
        <w:widowControl w:val="0"/>
        <w:numPr>
          <w:ilvl w:val="0"/>
          <w:numId w:val="38"/>
        </w:numPr>
        <w:tabs>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bCs/>
        </w:rPr>
        <w:t xml:space="preserve">Возмещение расходов по воздушным перевозкам;   </w:t>
      </w:r>
    </w:p>
    <w:p w14:paraId="042DB578" w14:textId="77777777" w:rsidR="006B163F" w:rsidRPr="009F35D2" w:rsidRDefault="006B163F" w:rsidP="005F0F65">
      <w:pPr>
        <w:widowControl w:val="0"/>
        <w:numPr>
          <w:ilvl w:val="0"/>
          <w:numId w:val="38"/>
        </w:numPr>
        <w:tabs>
          <w:tab w:val="left" w:pos="851"/>
          <w:tab w:val="num" w:pos="1418"/>
        </w:tabs>
        <w:spacing w:after="0" w:line="235" w:lineRule="auto"/>
        <w:ind w:left="0" w:firstLine="567"/>
        <w:jc w:val="both"/>
        <w:rPr>
          <w:rFonts w:ascii="Times New Roman" w:hAnsi="Times New Roman" w:cs="Times New Roman"/>
          <w:bCs/>
        </w:rPr>
      </w:pPr>
      <w:r w:rsidRPr="009F35D2">
        <w:rPr>
          <w:rFonts w:ascii="Times New Roman" w:hAnsi="Times New Roman" w:cs="Times New Roman"/>
          <w:bCs/>
        </w:rPr>
        <w:t>Существующее имущество или собственность, принадлежащая Заказчику или находящаяся у него на попечении, хранении или под его контролем;</w:t>
      </w:r>
    </w:p>
    <w:p w14:paraId="68976248" w14:textId="77777777" w:rsidR="006B163F" w:rsidRPr="009F35D2" w:rsidRDefault="006B163F" w:rsidP="005F0F65">
      <w:pPr>
        <w:widowControl w:val="0"/>
        <w:numPr>
          <w:ilvl w:val="0"/>
          <w:numId w:val="38"/>
        </w:numPr>
        <w:tabs>
          <w:tab w:val="left" w:pos="851"/>
          <w:tab w:val="num" w:pos="1418"/>
        </w:tabs>
        <w:spacing w:after="0" w:line="235" w:lineRule="auto"/>
        <w:ind w:left="0" w:firstLine="567"/>
        <w:jc w:val="both"/>
        <w:rPr>
          <w:rFonts w:ascii="Times New Roman" w:hAnsi="Times New Roman" w:cs="Times New Roman"/>
          <w:bCs/>
        </w:rPr>
      </w:pPr>
      <w:r w:rsidRPr="009F35D2">
        <w:rPr>
          <w:rFonts w:ascii="Times New Roman" w:hAnsi="Times New Roman" w:cs="Times New Roman"/>
          <w:bCs/>
        </w:rPr>
        <w:t>Особые условия в отношении противопожарных средств;</w:t>
      </w:r>
    </w:p>
    <w:p w14:paraId="12A24C03" w14:textId="24AF7452" w:rsidR="006B163F" w:rsidRPr="009F35D2" w:rsidRDefault="006B163F" w:rsidP="005F0F65">
      <w:pPr>
        <w:widowControl w:val="0"/>
        <w:numPr>
          <w:ilvl w:val="0"/>
          <w:numId w:val="38"/>
        </w:numPr>
        <w:tabs>
          <w:tab w:val="left" w:pos="851"/>
          <w:tab w:val="num" w:pos="1418"/>
        </w:tabs>
        <w:spacing w:after="0" w:line="235" w:lineRule="auto"/>
        <w:ind w:left="0" w:firstLine="567"/>
        <w:jc w:val="both"/>
        <w:rPr>
          <w:rFonts w:ascii="Times New Roman" w:hAnsi="Times New Roman" w:cs="Times New Roman"/>
          <w:bCs/>
        </w:rPr>
      </w:pPr>
      <w:r w:rsidRPr="009F35D2">
        <w:rPr>
          <w:rFonts w:ascii="Times New Roman" w:hAnsi="Times New Roman" w:cs="Times New Roman"/>
          <w:bCs/>
        </w:rPr>
        <w:t xml:space="preserve">Оговорка о 72 </w:t>
      </w:r>
      <w:r w:rsidR="00C2353B">
        <w:rPr>
          <w:rFonts w:ascii="Times New Roman" w:hAnsi="Times New Roman" w:cs="Times New Roman"/>
          <w:bCs/>
        </w:rPr>
        <w:t xml:space="preserve">(семидесяти двух) </w:t>
      </w:r>
      <w:r w:rsidRPr="009F35D2">
        <w:rPr>
          <w:rFonts w:ascii="Times New Roman" w:hAnsi="Times New Roman" w:cs="Times New Roman"/>
          <w:bCs/>
        </w:rPr>
        <w:t>часах;</w:t>
      </w:r>
    </w:p>
    <w:p w14:paraId="774AB91F" w14:textId="3C57BEDF" w:rsidR="006B163F" w:rsidRPr="009F35D2" w:rsidRDefault="006B163F" w:rsidP="005F0F65">
      <w:pPr>
        <w:widowControl w:val="0"/>
        <w:numPr>
          <w:ilvl w:val="0"/>
          <w:numId w:val="38"/>
        </w:numPr>
        <w:tabs>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Оговорка об изменении страховой суммы в пределах 15</w:t>
      </w:r>
      <w:r w:rsidR="00C2353B">
        <w:rPr>
          <w:rFonts w:ascii="Times New Roman" w:hAnsi="Times New Roman" w:cs="Times New Roman"/>
        </w:rPr>
        <w:t xml:space="preserve"> (пятнадцати) процентов</w:t>
      </w:r>
      <w:r w:rsidRPr="009F35D2">
        <w:rPr>
          <w:rFonts w:ascii="Times New Roman" w:hAnsi="Times New Roman" w:cs="Times New Roman"/>
        </w:rPr>
        <w:t xml:space="preserve">; </w:t>
      </w:r>
    </w:p>
    <w:p w14:paraId="08ACD6A5" w14:textId="05B15237" w:rsidR="006B163F" w:rsidRPr="009F35D2" w:rsidRDefault="006B163F" w:rsidP="005F0F65">
      <w:pPr>
        <w:widowControl w:val="0"/>
        <w:numPr>
          <w:ilvl w:val="0"/>
          <w:numId w:val="38"/>
        </w:numPr>
        <w:tabs>
          <w:tab w:val="left" w:pos="851"/>
          <w:tab w:val="num" w:pos="1418"/>
        </w:tabs>
        <w:spacing w:after="0" w:line="235" w:lineRule="auto"/>
        <w:ind w:left="0" w:firstLine="567"/>
        <w:jc w:val="both"/>
        <w:rPr>
          <w:rFonts w:ascii="Times New Roman" w:hAnsi="Times New Roman" w:cs="Times New Roman"/>
          <w:bCs/>
        </w:rPr>
      </w:pPr>
      <w:r w:rsidRPr="009F35D2">
        <w:rPr>
          <w:rFonts w:ascii="Times New Roman" w:hAnsi="Times New Roman" w:cs="Times New Roman"/>
          <w:bCs/>
        </w:rPr>
        <w:t>Оговорка о равном разделении убытка между дог</w:t>
      </w:r>
      <w:r w:rsidR="00C2353B">
        <w:rPr>
          <w:rFonts w:ascii="Times New Roman" w:hAnsi="Times New Roman" w:cs="Times New Roman"/>
          <w:bCs/>
        </w:rPr>
        <w:t>овором страхования; строительно–</w:t>
      </w:r>
      <w:r w:rsidRPr="009F35D2">
        <w:rPr>
          <w:rFonts w:ascii="Times New Roman" w:hAnsi="Times New Roman" w:cs="Times New Roman"/>
          <w:bCs/>
        </w:rPr>
        <w:t>монтажных рисков и договором страхования грузов;</w:t>
      </w:r>
    </w:p>
    <w:p w14:paraId="69B33F7F" w14:textId="2D166B21" w:rsidR="006B163F" w:rsidRPr="009F35D2" w:rsidRDefault="006B163F" w:rsidP="005F0F65">
      <w:pPr>
        <w:widowControl w:val="0"/>
        <w:numPr>
          <w:ilvl w:val="0"/>
          <w:numId w:val="38"/>
        </w:numPr>
        <w:tabs>
          <w:tab w:val="left" w:pos="851"/>
          <w:tab w:val="num" w:pos="1418"/>
        </w:tabs>
        <w:spacing w:after="0" w:line="235" w:lineRule="auto"/>
        <w:ind w:left="0" w:firstLine="567"/>
        <w:jc w:val="both"/>
        <w:rPr>
          <w:rFonts w:ascii="Times New Roman" w:hAnsi="Times New Roman" w:cs="Times New Roman"/>
          <w:bCs/>
        </w:rPr>
      </w:pPr>
      <w:r w:rsidRPr="009F35D2">
        <w:rPr>
          <w:rFonts w:ascii="Times New Roman" w:hAnsi="Times New Roman" w:cs="Times New Roman"/>
          <w:bCs/>
        </w:rPr>
        <w:t>Страхование дополнительных расходов, связа</w:t>
      </w:r>
      <w:r w:rsidR="00C2353B">
        <w:rPr>
          <w:rFonts w:ascii="Times New Roman" w:hAnsi="Times New Roman" w:cs="Times New Roman"/>
          <w:bCs/>
        </w:rPr>
        <w:t>нных с восстановлением проектно–</w:t>
      </w:r>
      <w:r w:rsidRPr="009F35D2">
        <w:rPr>
          <w:rFonts w:ascii="Times New Roman" w:hAnsi="Times New Roman" w:cs="Times New Roman"/>
          <w:bCs/>
        </w:rPr>
        <w:t>сметной, технической и исполнительной документации;</w:t>
      </w:r>
    </w:p>
    <w:p w14:paraId="1C97D6E3" w14:textId="77777777" w:rsidR="006B163F" w:rsidRPr="009F35D2" w:rsidRDefault="006B163F" w:rsidP="005F0F65">
      <w:pPr>
        <w:widowControl w:val="0"/>
        <w:numPr>
          <w:ilvl w:val="0"/>
          <w:numId w:val="38"/>
        </w:numPr>
        <w:tabs>
          <w:tab w:val="left" w:pos="284"/>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Временное восстановление;</w:t>
      </w:r>
    </w:p>
    <w:p w14:paraId="081B7D96" w14:textId="77777777" w:rsidR="006B163F" w:rsidRPr="009F35D2" w:rsidRDefault="006B163F" w:rsidP="005F0F65">
      <w:pPr>
        <w:widowControl w:val="0"/>
        <w:numPr>
          <w:ilvl w:val="0"/>
          <w:numId w:val="38"/>
        </w:numPr>
        <w:tabs>
          <w:tab w:val="left" w:pos="284"/>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Изготовление за пределами строительной площадки;</w:t>
      </w:r>
    </w:p>
    <w:p w14:paraId="21ADA309" w14:textId="77777777" w:rsidR="006B163F" w:rsidRPr="009F35D2" w:rsidRDefault="006B163F" w:rsidP="005F0F65">
      <w:pPr>
        <w:widowControl w:val="0"/>
        <w:numPr>
          <w:ilvl w:val="0"/>
          <w:numId w:val="38"/>
        </w:numPr>
        <w:tabs>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Расходы на повторные испытания;</w:t>
      </w:r>
    </w:p>
    <w:p w14:paraId="1D5444F2" w14:textId="77777777" w:rsidR="006B163F" w:rsidRPr="009F35D2" w:rsidRDefault="006B163F" w:rsidP="005F0F65">
      <w:pPr>
        <w:widowControl w:val="0"/>
        <w:numPr>
          <w:ilvl w:val="0"/>
          <w:numId w:val="38"/>
        </w:numPr>
        <w:tabs>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Скрытый военный риск;</w:t>
      </w:r>
    </w:p>
    <w:p w14:paraId="44E5C5FD" w14:textId="77777777" w:rsidR="006B163F" w:rsidRPr="009F35D2" w:rsidRDefault="006B163F" w:rsidP="005F0F65">
      <w:pPr>
        <w:widowControl w:val="0"/>
        <w:numPr>
          <w:ilvl w:val="0"/>
          <w:numId w:val="38"/>
        </w:numPr>
        <w:tabs>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Разбор завалов;</w:t>
      </w:r>
    </w:p>
    <w:p w14:paraId="3DE95F17" w14:textId="77777777" w:rsidR="006B163F" w:rsidRPr="009F35D2" w:rsidRDefault="006B163F" w:rsidP="005F0F65">
      <w:pPr>
        <w:widowControl w:val="0"/>
        <w:numPr>
          <w:ilvl w:val="0"/>
          <w:numId w:val="38"/>
        </w:numPr>
        <w:tabs>
          <w:tab w:val="left" w:pos="284"/>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Дополнительные расходы на импортные и таможенные пошлины;</w:t>
      </w:r>
    </w:p>
    <w:p w14:paraId="3CF1C993" w14:textId="77777777" w:rsidR="006B163F" w:rsidRPr="009F35D2" w:rsidRDefault="006B163F" w:rsidP="005F0F65">
      <w:pPr>
        <w:widowControl w:val="0"/>
        <w:numPr>
          <w:ilvl w:val="0"/>
          <w:numId w:val="38"/>
        </w:numPr>
        <w:tabs>
          <w:tab w:val="left" w:pos="284"/>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Применение законов и постановлений органов государственной власти;</w:t>
      </w:r>
    </w:p>
    <w:p w14:paraId="22CEEC8A" w14:textId="77777777" w:rsidR="006B163F" w:rsidRPr="009F35D2" w:rsidRDefault="006B163F" w:rsidP="005F0F65">
      <w:pPr>
        <w:widowControl w:val="0"/>
        <w:numPr>
          <w:ilvl w:val="0"/>
          <w:numId w:val="38"/>
        </w:numPr>
        <w:tabs>
          <w:tab w:val="left" w:pos="284"/>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Автоматическое восстановление страховой суммы;</w:t>
      </w:r>
    </w:p>
    <w:p w14:paraId="77551F54" w14:textId="77777777" w:rsidR="006B163F" w:rsidRPr="009F35D2" w:rsidRDefault="006B163F" w:rsidP="005F0F65">
      <w:pPr>
        <w:widowControl w:val="0"/>
        <w:numPr>
          <w:ilvl w:val="0"/>
          <w:numId w:val="38"/>
        </w:numPr>
        <w:tabs>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Оговорка о собственных материалах;</w:t>
      </w:r>
    </w:p>
    <w:p w14:paraId="179FD85F" w14:textId="77777777" w:rsidR="006B163F" w:rsidRPr="009F35D2" w:rsidRDefault="006B163F" w:rsidP="005F0F65">
      <w:pPr>
        <w:widowControl w:val="0"/>
        <w:numPr>
          <w:ilvl w:val="0"/>
          <w:numId w:val="38"/>
        </w:numPr>
        <w:tabs>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Перевозки внутри страны;</w:t>
      </w:r>
    </w:p>
    <w:p w14:paraId="6A3C7BEB" w14:textId="77777777" w:rsidR="006B163F" w:rsidRPr="009F35D2" w:rsidRDefault="006B163F" w:rsidP="005F0F65">
      <w:pPr>
        <w:widowControl w:val="0"/>
        <w:numPr>
          <w:ilvl w:val="0"/>
          <w:numId w:val="38"/>
        </w:numPr>
        <w:tabs>
          <w:tab w:val="left" w:pos="284"/>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Хранение вне строительной площадки;</w:t>
      </w:r>
    </w:p>
    <w:p w14:paraId="2D6AC42F" w14:textId="77777777" w:rsidR="006B163F" w:rsidRPr="009F35D2" w:rsidRDefault="006B163F" w:rsidP="005F0F65">
      <w:pPr>
        <w:widowControl w:val="0"/>
        <w:numPr>
          <w:ilvl w:val="0"/>
          <w:numId w:val="38"/>
        </w:numPr>
        <w:tabs>
          <w:tab w:val="left" w:pos="284"/>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Страхование гибели или повреждения в результате забастовки, бунта и гражданских волнений (Оговорка 001);</w:t>
      </w:r>
    </w:p>
    <w:p w14:paraId="73F5026F" w14:textId="77777777" w:rsidR="006B163F" w:rsidRPr="009F35D2" w:rsidRDefault="006B163F" w:rsidP="00C2353B">
      <w:pPr>
        <w:widowControl w:val="0"/>
        <w:numPr>
          <w:ilvl w:val="0"/>
          <w:numId w:val="38"/>
        </w:numPr>
        <w:tabs>
          <w:tab w:val="left" w:pos="284"/>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Оговорка о покрытии ущерба в результате террористических актов и диверсий;</w:t>
      </w:r>
    </w:p>
    <w:p w14:paraId="196B417B" w14:textId="77777777" w:rsidR="006B163F" w:rsidRPr="009F35D2" w:rsidRDefault="006B163F" w:rsidP="00C2353B">
      <w:pPr>
        <w:widowControl w:val="0"/>
        <w:numPr>
          <w:ilvl w:val="0"/>
          <w:numId w:val="38"/>
        </w:numPr>
        <w:tabs>
          <w:tab w:val="left" w:pos="851"/>
          <w:tab w:val="num" w:pos="1418"/>
        </w:tabs>
        <w:spacing w:after="0" w:line="235" w:lineRule="auto"/>
        <w:ind w:left="0" w:firstLine="567"/>
        <w:jc w:val="both"/>
        <w:outlineLvl w:val="0"/>
        <w:rPr>
          <w:rFonts w:ascii="Times New Roman" w:hAnsi="Times New Roman" w:cs="Times New Roman"/>
          <w:kern w:val="32"/>
        </w:rPr>
      </w:pPr>
      <w:r w:rsidRPr="009F35D2">
        <w:rPr>
          <w:rFonts w:ascii="Times New Roman" w:hAnsi="Times New Roman" w:cs="Times New Roman"/>
          <w:kern w:val="32"/>
        </w:rPr>
        <w:t>Оговорка LEG 3/96 об устранении последствий дефекта;</w:t>
      </w:r>
    </w:p>
    <w:p w14:paraId="42BBC78D" w14:textId="77777777" w:rsidR="006B163F" w:rsidRPr="009F35D2" w:rsidRDefault="006B163F" w:rsidP="00C2353B">
      <w:pPr>
        <w:widowControl w:val="0"/>
        <w:numPr>
          <w:ilvl w:val="0"/>
          <w:numId w:val="38"/>
        </w:numPr>
        <w:tabs>
          <w:tab w:val="left" w:pos="851"/>
          <w:tab w:val="num" w:pos="1418"/>
        </w:tabs>
        <w:spacing w:after="0" w:line="235" w:lineRule="auto"/>
        <w:ind w:left="0" w:firstLine="567"/>
        <w:contextualSpacing/>
        <w:jc w:val="both"/>
        <w:rPr>
          <w:rFonts w:ascii="Times New Roman" w:hAnsi="Times New Roman" w:cs="Times New Roman"/>
        </w:rPr>
      </w:pPr>
      <w:r w:rsidRPr="009F35D2">
        <w:rPr>
          <w:rFonts w:ascii="Times New Roman" w:hAnsi="Times New Roman" w:cs="Times New Roman"/>
        </w:rPr>
        <w:t>Оговорка 003 Страхование гарантийного обслуживания</w:t>
      </w:r>
    </w:p>
    <w:p w14:paraId="38E34B15" w14:textId="77777777" w:rsidR="006B163F" w:rsidRPr="009F35D2" w:rsidRDefault="006B163F" w:rsidP="00C2353B">
      <w:pPr>
        <w:widowControl w:val="0"/>
        <w:numPr>
          <w:ilvl w:val="0"/>
          <w:numId w:val="38"/>
        </w:numPr>
        <w:tabs>
          <w:tab w:val="left" w:pos="851"/>
          <w:tab w:val="num" w:pos="1418"/>
        </w:tabs>
        <w:spacing w:after="0" w:line="235" w:lineRule="auto"/>
        <w:ind w:left="0" w:firstLine="567"/>
        <w:contextualSpacing/>
        <w:jc w:val="both"/>
        <w:rPr>
          <w:rFonts w:ascii="Times New Roman" w:hAnsi="Times New Roman" w:cs="Times New Roman"/>
        </w:rPr>
      </w:pPr>
      <w:r w:rsidRPr="009F35D2">
        <w:rPr>
          <w:rFonts w:ascii="Times New Roman" w:hAnsi="Times New Roman" w:cs="Times New Roman"/>
        </w:rPr>
        <w:t>Оговорка 004 Расширенное страхование гарантийного обслуживания</w:t>
      </w:r>
    </w:p>
    <w:p w14:paraId="02C43CD3" w14:textId="77777777" w:rsidR="006B163F" w:rsidRPr="009F35D2" w:rsidRDefault="006B163F" w:rsidP="00C2353B">
      <w:pPr>
        <w:widowControl w:val="0"/>
        <w:tabs>
          <w:tab w:val="left" w:pos="851"/>
        </w:tabs>
        <w:spacing w:after="0" w:line="235" w:lineRule="auto"/>
        <w:ind w:firstLine="567"/>
        <w:jc w:val="both"/>
        <w:rPr>
          <w:rFonts w:ascii="Times New Roman" w:hAnsi="Times New Roman" w:cs="Times New Roman"/>
          <w:bCs/>
          <w:u w:val="single"/>
        </w:rPr>
      </w:pPr>
      <w:r w:rsidRPr="009F35D2">
        <w:rPr>
          <w:rFonts w:ascii="Times New Roman" w:hAnsi="Times New Roman" w:cs="Times New Roman"/>
          <w:bCs/>
          <w:u w:val="single"/>
        </w:rPr>
        <w:t>Секция 2 «Страхование гражданской ответственности за причинение вреда имуществу и/или жизни и здоровью третьих лиц»:</w:t>
      </w:r>
    </w:p>
    <w:p w14:paraId="3D5E161C" w14:textId="77777777" w:rsidR="006B163F" w:rsidRPr="009F35D2" w:rsidRDefault="006B163F" w:rsidP="00B50879">
      <w:pPr>
        <w:widowControl w:val="0"/>
        <w:numPr>
          <w:ilvl w:val="0"/>
          <w:numId w:val="217"/>
        </w:numPr>
        <w:tabs>
          <w:tab w:val="left" w:pos="851"/>
          <w:tab w:val="num" w:pos="1418"/>
        </w:tabs>
        <w:spacing w:after="0" w:line="235" w:lineRule="auto"/>
        <w:ind w:left="0" w:firstLine="567"/>
        <w:jc w:val="both"/>
        <w:rPr>
          <w:rFonts w:ascii="Times New Roman" w:hAnsi="Times New Roman" w:cs="Times New Roman"/>
          <w:bCs/>
        </w:rPr>
      </w:pPr>
      <w:r w:rsidRPr="009F35D2">
        <w:rPr>
          <w:rFonts w:ascii="Times New Roman" w:hAnsi="Times New Roman" w:cs="Times New Roman"/>
          <w:bCs/>
        </w:rPr>
        <w:t>Оговорка о возмещении;</w:t>
      </w:r>
    </w:p>
    <w:p w14:paraId="5D831780" w14:textId="77777777" w:rsidR="006B163F" w:rsidRPr="009F35D2" w:rsidRDefault="006B163F" w:rsidP="00B50879">
      <w:pPr>
        <w:widowControl w:val="0"/>
        <w:numPr>
          <w:ilvl w:val="0"/>
          <w:numId w:val="217"/>
        </w:numPr>
        <w:tabs>
          <w:tab w:val="left" w:pos="851"/>
          <w:tab w:val="num" w:pos="1418"/>
        </w:tabs>
        <w:spacing w:after="0" w:line="235" w:lineRule="auto"/>
        <w:ind w:left="0" w:firstLine="567"/>
        <w:jc w:val="both"/>
        <w:rPr>
          <w:rFonts w:ascii="Times New Roman" w:hAnsi="Times New Roman" w:cs="Times New Roman"/>
          <w:bCs/>
        </w:rPr>
      </w:pPr>
      <w:r w:rsidRPr="009F35D2">
        <w:rPr>
          <w:rFonts w:ascii="Times New Roman" w:hAnsi="Times New Roman" w:cs="Times New Roman"/>
          <w:bCs/>
        </w:rPr>
        <w:t>Страхование взаимной ответственности;</w:t>
      </w:r>
    </w:p>
    <w:p w14:paraId="0929667D" w14:textId="77777777" w:rsidR="006B163F" w:rsidRPr="009F35D2" w:rsidRDefault="006B163F" w:rsidP="00B50879">
      <w:pPr>
        <w:widowControl w:val="0"/>
        <w:numPr>
          <w:ilvl w:val="0"/>
          <w:numId w:val="217"/>
        </w:numPr>
        <w:tabs>
          <w:tab w:val="left" w:pos="284"/>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Дополнительно застрахованные;</w:t>
      </w:r>
    </w:p>
    <w:p w14:paraId="144D8CD9" w14:textId="77777777" w:rsidR="006B163F" w:rsidRPr="009F35D2" w:rsidRDefault="006B163F" w:rsidP="00B50879">
      <w:pPr>
        <w:widowControl w:val="0"/>
        <w:numPr>
          <w:ilvl w:val="0"/>
          <w:numId w:val="217"/>
        </w:numPr>
        <w:tabs>
          <w:tab w:val="left" w:pos="284"/>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Посетители площадки;</w:t>
      </w:r>
    </w:p>
    <w:p w14:paraId="7E212696" w14:textId="77777777" w:rsidR="006B163F" w:rsidRPr="009F35D2" w:rsidRDefault="006B163F" w:rsidP="00B50879">
      <w:pPr>
        <w:widowControl w:val="0"/>
        <w:numPr>
          <w:ilvl w:val="0"/>
          <w:numId w:val="217"/>
        </w:numPr>
        <w:tabs>
          <w:tab w:val="left" w:pos="284"/>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Уменьшение убытка;</w:t>
      </w:r>
    </w:p>
    <w:p w14:paraId="58D24CD0" w14:textId="77777777" w:rsidR="006B163F" w:rsidRPr="009F35D2" w:rsidRDefault="006B163F" w:rsidP="00B50879">
      <w:pPr>
        <w:widowControl w:val="0"/>
        <w:numPr>
          <w:ilvl w:val="0"/>
          <w:numId w:val="217"/>
        </w:numPr>
        <w:tabs>
          <w:tab w:val="left" w:pos="284"/>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Оговорка о юрисдикции.</w:t>
      </w:r>
    </w:p>
    <w:p w14:paraId="16D9BF60" w14:textId="77777777" w:rsidR="006B163F" w:rsidRPr="009F35D2" w:rsidRDefault="006B163F" w:rsidP="00C2353B">
      <w:pPr>
        <w:widowControl w:val="0"/>
        <w:tabs>
          <w:tab w:val="left" w:pos="851"/>
          <w:tab w:val="num" w:pos="1418"/>
        </w:tabs>
        <w:spacing w:after="0" w:line="235" w:lineRule="auto"/>
        <w:ind w:firstLine="567"/>
        <w:jc w:val="both"/>
        <w:rPr>
          <w:rFonts w:ascii="Times New Roman" w:hAnsi="Times New Roman" w:cs="Times New Roman"/>
          <w:bCs/>
          <w:u w:val="single"/>
        </w:rPr>
      </w:pPr>
      <w:r w:rsidRPr="009F35D2">
        <w:rPr>
          <w:rFonts w:ascii="Times New Roman" w:hAnsi="Times New Roman" w:cs="Times New Roman"/>
          <w:bCs/>
          <w:u w:val="single"/>
        </w:rPr>
        <w:t>Особые условия («оговорки») применяемы к Секциям 1, 2:</w:t>
      </w:r>
    </w:p>
    <w:p w14:paraId="3A8F8A5C" w14:textId="77777777" w:rsidR="006B163F" w:rsidRPr="009F35D2" w:rsidRDefault="006B163F" w:rsidP="00B50879">
      <w:pPr>
        <w:widowControl w:val="0"/>
        <w:numPr>
          <w:ilvl w:val="0"/>
          <w:numId w:val="218"/>
        </w:numPr>
        <w:tabs>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Особые условия в отношении перехода прав требования суброгации;</w:t>
      </w:r>
    </w:p>
    <w:p w14:paraId="2FBBC603" w14:textId="77777777" w:rsidR="006B163F" w:rsidRPr="009F35D2" w:rsidRDefault="006B163F" w:rsidP="00B50879">
      <w:pPr>
        <w:widowControl w:val="0"/>
        <w:numPr>
          <w:ilvl w:val="0"/>
          <w:numId w:val="218"/>
        </w:numPr>
        <w:tabs>
          <w:tab w:val="left" w:pos="284"/>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Превентивные мероприятия;</w:t>
      </w:r>
    </w:p>
    <w:p w14:paraId="51A82BB8" w14:textId="77777777" w:rsidR="006B163F" w:rsidRPr="009F35D2" w:rsidRDefault="006B163F" w:rsidP="00B50879">
      <w:pPr>
        <w:widowControl w:val="0"/>
        <w:numPr>
          <w:ilvl w:val="0"/>
          <w:numId w:val="218"/>
        </w:numPr>
        <w:tabs>
          <w:tab w:val="left" w:pos="284"/>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Расходы на тушение пожара;</w:t>
      </w:r>
    </w:p>
    <w:p w14:paraId="3BA20863" w14:textId="77777777" w:rsidR="006B163F" w:rsidRPr="009F35D2" w:rsidRDefault="006B163F" w:rsidP="00B50879">
      <w:pPr>
        <w:widowControl w:val="0"/>
        <w:numPr>
          <w:ilvl w:val="0"/>
          <w:numId w:val="218"/>
        </w:numPr>
        <w:tabs>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Расходы на оплату услуг специалистов;</w:t>
      </w:r>
    </w:p>
    <w:p w14:paraId="52288FF0" w14:textId="77777777" w:rsidR="006B163F" w:rsidRPr="009F35D2" w:rsidRDefault="006B163F" w:rsidP="00B50879">
      <w:pPr>
        <w:widowControl w:val="0"/>
        <w:numPr>
          <w:ilvl w:val="0"/>
          <w:numId w:val="218"/>
        </w:numPr>
        <w:tabs>
          <w:tab w:val="left" w:pos="600"/>
          <w:tab w:val="left" w:pos="851"/>
          <w:tab w:val="num" w:pos="1418"/>
          <w:tab w:val="left" w:pos="3600"/>
          <w:tab w:val="left" w:pos="4200"/>
        </w:tabs>
        <w:spacing w:after="0" w:line="235" w:lineRule="auto"/>
        <w:ind w:left="0" w:firstLine="567"/>
        <w:jc w:val="both"/>
        <w:rPr>
          <w:rFonts w:ascii="Times New Roman" w:hAnsi="Times New Roman" w:cs="Times New Roman"/>
        </w:rPr>
      </w:pPr>
      <w:r w:rsidRPr="009F35D2">
        <w:rPr>
          <w:rFonts w:ascii="Times New Roman" w:hAnsi="Times New Roman" w:cs="Times New Roman"/>
        </w:rPr>
        <w:t>Интересы других сторон;</w:t>
      </w:r>
    </w:p>
    <w:p w14:paraId="7926B915" w14:textId="77777777" w:rsidR="006B163F" w:rsidRPr="009F35D2" w:rsidRDefault="006B163F" w:rsidP="00B50879">
      <w:pPr>
        <w:widowControl w:val="0"/>
        <w:numPr>
          <w:ilvl w:val="0"/>
          <w:numId w:val="218"/>
        </w:numPr>
        <w:tabs>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Согласованные сюрвейеры;</w:t>
      </w:r>
    </w:p>
    <w:p w14:paraId="5D976518" w14:textId="77777777" w:rsidR="006B163F" w:rsidRPr="009F35D2" w:rsidRDefault="006B163F" w:rsidP="00B50879">
      <w:pPr>
        <w:widowControl w:val="0"/>
        <w:numPr>
          <w:ilvl w:val="0"/>
          <w:numId w:val="218"/>
        </w:numPr>
        <w:tabs>
          <w:tab w:val="left" w:pos="851"/>
          <w:tab w:val="num" w:pos="1418"/>
        </w:tabs>
        <w:spacing w:after="0" w:line="235" w:lineRule="auto"/>
        <w:ind w:left="0" w:firstLine="567"/>
        <w:jc w:val="both"/>
        <w:rPr>
          <w:rFonts w:ascii="Times New Roman" w:hAnsi="Times New Roman" w:cs="Times New Roman"/>
        </w:rPr>
      </w:pPr>
      <w:r w:rsidRPr="009F35D2">
        <w:rPr>
          <w:rFonts w:ascii="Times New Roman" w:hAnsi="Times New Roman" w:cs="Times New Roman"/>
        </w:rPr>
        <w:t>Страховое покрытие взаимных претензий.</w:t>
      </w:r>
    </w:p>
    <w:p w14:paraId="140E3D56" w14:textId="77777777" w:rsidR="006B163F" w:rsidRPr="009F35D2" w:rsidRDefault="006B163F" w:rsidP="00C2353B">
      <w:pPr>
        <w:tabs>
          <w:tab w:val="left" w:pos="851"/>
        </w:tabs>
        <w:spacing w:after="0" w:line="235" w:lineRule="auto"/>
        <w:ind w:firstLine="567"/>
        <w:jc w:val="both"/>
        <w:outlineLvl w:val="1"/>
        <w:rPr>
          <w:rFonts w:ascii="Times New Roman" w:hAnsi="Times New Roman" w:cs="Times New Roman"/>
          <w:iCs/>
        </w:rPr>
      </w:pPr>
      <w:r w:rsidRPr="009F35D2">
        <w:rPr>
          <w:rFonts w:ascii="Times New Roman" w:hAnsi="Times New Roman" w:cs="Times New Roman"/>
          <w:iCs/>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0153CA23" w14:textId="77777777" w:rsidR="006B163F" w:rsidRPr="009F35D2" w:rsidRDefault="006B163F" w:rsidP="005F0F65">
      <w:pPr>
        <w:tabs>
          <w:tab w:val="left" w:pos="851"/>
        </w:tabs>
        <w:spacing w:after="0" w:line="235" w:lineRule="auto"/>
        <w:ind w:firstLine="567"/>
        <w:rPr>
          <w:rFonts w:ascii="Times New Roman" w:hAnsi="Times New Roman" w:cs="Times New Roman"/>
        </w:rPr>
      </w:pPr>
    </w:p>
    <w:p w14:paraId="067E558B" w14:textId="77777777" w:rsidR="006B163F" w:rsidRPr="009F35D2" w:rsidRDefault="006B163F" w:rsidP="005F0F65">
      <w:pPr>
        <w:tabs>
          <w:tab w:val="left" w:pos="851"/>
        </w:tabs>
        <w:spacing w:after="0" w:line="235" w:lineRule="auto"/>
        <w:ind w:firstLine="567"/>
        <w:jc w:val="both"/>
        <w:outlineLvl w:val="1"/>
        <w:rPr>
          <w:rFonts w:ascii="Times New Roman" w:hAnsi="Times New Roman" w:cs="Times New Roman"/>
          <w:iCs/>
        </w:rPr>
      </w:pPr>
      <w:r w:rsidRPr="009F35D2">
        <w:rPr>
          <w:rFonts w:ascii="Times New Roman" w:hAnsi="Times New Roman" w:cs="Times New Roman"/>
          <w:b/>
          <w:iCs/>
        </w:rPr>
        <w:t>4. СТРАХОВАЯ СУММА, ЛИМИТЫ ОТВЕТСТВЕННОСТИ, ФРАНШИЗА.</w:t>
      </w:r>
    </w:p>
    <w:p w14:paraId="37A46B26"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bCs/>
          <w:u w:val="single"/>
        </w:rPr>
      </w:pPr>
      <w:r w:rsidRPr="009F35D2">
        <w:rPr>
          <w:rFonts w:ascii="Times New Roman" w:hAnsi="Times New Roman" w:cs="Times New Roman"/>
          <w:bCs/>
          <w:u w:val="single"/>
        </w:rPr>
        <w:t>Секция 1 «Страхование строительно-монтажных рисков».</w:t>
      </w:r>
    </w:p>
    <w:p w14:paraId="39AF51E0" w14:textId="217EE176"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4.1. Страховая сумма на период проведения строительно</w:t>
      </w:r>
      <w:r w:rsidR="00DA5347">
        <w:rPr>
          <w:rFonts w:ascii="Times New Roman" w:hAnsi="Times New Roman" w:cs="Times New Roman"/>
        </w:rPr>
        <w:t>–</w:t>
      </w:r>
      <w:r w:rsidRPr="009F35D2">
        <w:rPr>
          <w:rFonts w:ascii="Times New Roman" w:hAnsi="Times New Roman" w:cs="Times New Roman"/>
        </w:rPr>
        <w:t>монтажных работ установлена исходя из стоимости объекта строительства/м</w:t>
      </w:r>
      <w:r w:rsidR="008230B1">
        <w:rPr>
          <w:rFonts w:ascii="Times New Roman" w:hAnsi="Times New Roman" w:cs="Times New Roman"/>
        </w:rPr>
        <w:t>онтажа, в том числе строительно–</w:t>
      </w:r>
      <w:r w:rsidRPr="009F35D2">
        <w:rPr>
          <w:rFonts w:ascii="Times New Roman" w:hAnsi="Times New Roman" w:cs="Times New Roman"/>
        </w:rPr>
        <w:t xml:space="preserve">монтажные работы, материалы и элементы, используемые для производства работ, включая НДС, и составляет _____________ (________________________________________) рублей. </w:t>
      </w:r>
    </w:p>
    <w:p w14:paraId="15E4DA64" w14:textId="77777777" w:rsidR="006B163F" w:rsidRPr="009F35D2" w:rsidRDefault="006B163F" w:rsidP="005F0F65">
      <w:pPr>
        <w:tabs>
          <w:tab w:val="left" w:pos="709"/>
          <w:tab w:val="left" w:pos="851"/>
          <w:tab w:val="left" w:pos="9639"/>
        </w:tabs>
        <w:spacing w:after="0" w:line="235" w:lineRule="auto"/>
        <w:ind w:firstLine="567"/>
        <w:jc w:val="both"/>
        <w:rPr>
          <w:rFonts w:ascii="Times New Roman" w:hAnsi="Times New Roman" w:cs="Times New Roman"/>
          <w:bCs/>
        </w:rPr>
      </w:pPr>
      <w:r w:rsidRPr="009F35D2">
        <w:rPr>
          <w:rFonts w:ascii="Times New Roman" w:hAnsi="Times New Roman" w:cs="Times New Roman"/>
        </w:rPr>
        <w:t>4.2. Страховая сумма на период гарантийного обслуживания сданного в эксплуатацию объекта составляет</w:t>
      </w:r>
      <w:r w:rsidRPr="009F35D2">
        <w:rPr>
          <w:rFonts w:ascii="Times New Roman" w:hAnsi="Times New Roman" w:cs="Times New Roman"/>
          <w:bCs/>
        </w:rPr>
        <w:t>__________ (______) рублей</w:t>
      </w:r>
      <w:r w:rsidRPr="009F35D2">
        <w:rPr>
          <w:rFonts w:ascii="Times New Roman" w:hAnsi="Times New Roman" w:cs="Times New Roman"/>
          <w:vertAlign w:val="superscript"/>
        </w:rPr>
        <w:footnoteReference w:id="3"/>
      </w:r>
      <w:r w:rsidRPr="009F35D2">
        <w:rPr>
          <w:rFonts w:ascii="Times New Roman" w:hAnsi="Times New Roman" w:cs="Times New Roman"/>
        </w:rPr>
        <w:t>.</w:t>
      </w:r>
    </w:p>
    <w:p w14:paraId="079AE3E8"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5C25E9E3"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4.4. Лимиты ответственности Страховщика по Секции 1: </w:t>
      </w:r>
    </w:p>
    <w:p w14:paraId="358A828E" w14:textId="0E783B3C" w:rsidR="006B163F" w:rsidRPr="009F35D2" w:rsidRDefault="006B163F" w:rsidP="005F0F65">
      <w:pPr>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 xml:space="preserve">4.4.1. На расходы по расчистке территории </w:t>
      </w:r>
      <w:r w:rsidR="00DA5347">
        <w:rPr>
          <w:rFonts w:ascii="Times New Roman" w:hAnsi="Times New Roman" w:cs="Times New Roman"/>
        </w:rPr>
        <w:t>–</w:t>
      </w:r>
      <w:r w:rsidRPr="009F35D2">
        <w:rPr>
          <w:rFonts w:ascii="Times New Roman" w:hAnsi="Times New Roman" w:cs="Times New Roman"/>
          <w:bCs/>
        </w:rPr>
        <w:t xml:space="preserve"> 10% от страховой суммы по каждому страховому случаю.</w:t>
      </w:r>
    </w:p>
    <w:p w14:paraId="1DBF5A4E" w14:textId="1E5C3A5A" w:rsidR="006B163F" w:rsidRPr="009F35D2" w:rsidRDefault="006B163F" w:rsidP="005F0F65">
      <w:pPr>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4.4.2. На возмещение расходов по сверхурочным и ночным работам, экспресс</w:t>
      </w:r>
      <w:r w:rsidR="00DA5347">
        <w:rPr>
          <w:rFonts w:ascii="Times New Roman" w:hAnsi="Times New Roman" w:cs="Times New Roman"/>
        </w:rPr>
        <w:t>–</w:t>
      </w:r>
      <w:r w:rsidRPr="009F35D2">
        <w:rPr>
          <w:rFonts w:ascii="Times New Roman" w:hAnsi="Times New Roman" w:cs="Times New Roman"/>
          <w:bCs/>
        </w:rPr>
        <w:t xml:space="preserve">доставке </w:t>
      </w:r>
      <w:r w:rsidR="00DA5347">
        <w:rPr>
          <w:rFonts w:ascii="Times New Roman" w:hAnsi="Times New Roman" w:cs="Times New Roman"/>
        </w:rPr>
        <w:t>–</w:t>
      </w:r>
      <w:r w:rsidRPr="009F35D2">
        <w:rPr>
          <w:rFonts w:ascii="Times New Roman" w:hAnsi="Times New Roman" w:cs="Times New Roman"/>
          <w:bCs/>
        </w:rPr>
        <w:t xml:space="preserve"> 5% от страховой суммы, указанной в п.4.1. по каждому страховому случаю;</w:t>
      </w:r>
    </w:p>
    <w:p w14:paraId="50F81835" w14:textId="0D3F7DA3"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4.4.3. </w:t>
      </w:r>
      <w:r w:rsidRPr="009F35D2">
        <w:rPr>
          <w:rFonts w:ascii="Times New Roman" w:hAnsi="Times New Roman" w:cs="Times New Roman"/>
          <w:bCs/>
        </w:rPr>
        <w:t>На</w:t>
      </w:r>
      <w:r w:rsidRPr="009F35D2">
        <w:rPr>
          <w:rFonts w:ascii="Times New Roman" w:hAnsi="Times New Roman" w:cs="Times New Roman"/>
        </w:rPr>
        <w:t xml:space="preserve"> расходы в связи с повреждением/утратой с</w:t>
      </w:r>
      <w:r w:rsidRPr="009F35D2">
        <w:rPr>
          <w:rFonts w:ascii="Times New Roman" w:hAnsi="Times New Roman" w:cs="Times New Roman"/>
          <w:bCs/>
        </w:rPr>
        <w:t>уществующего имущества, принадлежащего Заказчику или находящемуся у него на попечении, хранении или под его контролем</w:t>
      </w:r>
      <w:r w:rsidRPr="009F35D2">
        <w:rPr>
          <w:rFonts w:ascii="Times New Roman" w:hAnsi="Times New Roman" w:cs="Times New Roman"/>
        </w:rPr>
        <w:t xml:space="preserve"> </w:t>
      </w:r>
      <w:r w:rsidR="00DA5347">
        <w:rPr>
          <w:rFonts w:ascii="Times New Roman" w:hAnsi="Times New Roman" w:cs="Times New Roman"/>
        </w:rPr>
        <w:t>–</w:t>
      </w:r>
      <w:r w:rsidRPr="009F35D2">
        <w:rPr>
          <w:rFonts w:ascii="Times New Roman" w:hAnsi="Times New Roman" w:cs="Times New Roman"/>
        </w:rPr>
        <w:t xml:space="preserve"> </w:t>
      </w:r>
      <w:r w:rsidRPr="009F35D2">
        <w:rPr>
          <w:rFonts w:ascii="Times New Roman" w:hAnsi="Times New Roman" w:cs="Times New Roman"/>
          <w:bCs/>
        </w:rPr>
        <w:t>10% от страховой суммы, указанной в п.4.1. по каждому страховому случаю;</w:t>
      </w:r>
    </w:p>
    <w:p w14:paraId="58C59A18" w14:textId="6323D8E4"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bCs/>
        </w:rPr>
        <w:t xml:space="preserve">4.4.4. На расходы по воздушным перевозкам </w:t>
      </w:r>
      <w:r w:rsidR="00DA5347">
        <w:rPr>
          <w:rFonts w:ascii="Times New Roman" w:hAnsi="Times New Roman" w:cs="Times New Roman"/>
        </w:rPr>
        <w:t>–</w:t>
      </w:r>
      <w:r w:rsidRPr="009F35D2">
        <w:rPr>
          <w:rFonts w:ascii="Times New Roman" w:hAnsi="Times New Roman" w:cs="Times New Roman"/>
          <w:bCs/>
        </w:rPr>
        <w:t xml:space="preserve"> 2,5% от страховой суммы, указанной в п. 4.1. по каждому страховому случаю;</w:t>
      </w:r>
    </w:p>
    <w:p w14:paraId="2FB579B0" w14:textId="05DC0214"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bCs/>
        </w:rPr>
        <w:t>4.4.5. На дополнительные расходы, связанные с восстановлением проектно</w:t>
      </w:r>
      <w:r w:rsidR="00DA5347">
        <w:rPr>
          <w:rFonts w:ascii="Times New Roman" w:hAnsi="Times New Roman" w:cs="Times New Roman"/>
        </w:rPr>
        <w:t>–</w:t>
      </w:r>
      <w:r w:rsidRPr="009F35D2">
        <w:rPr>
          <w:rFonts w:ascii="Times New Roman" w:hAnsi="Times New Roman" w:cs="Times New Roman"/>
          <w:bCs/>
        </w:rPr>
        <w:t xml:space="preserve">сметной, технической и исполнительной документации </w:t>
      </w:r>
      <w:r w:rsidR="00DA5347">
        <w:rPr>
          <w:rFonts w:ascii="Times New Roman" w:hAnsi="Times New Roman" w:cs="Times New Roman"/>
        </w:rPr>
        <w:t>–</w:t>
      </w:r>
      <w:r w:rsidRPr="009F35D2">
        <w:rPr>
          <w:rFonts w:ascii="Times New Roman" w:hAnsi="Times New Roman" w:cs="Times New Roman"/>
          <w:bCs/>
        </w:rPr>
        <w:t xml:space="preserve"> 1% от страховой суммы, указанной в п.4.1. по каждому страховому случаю;</w:t>
      </w:r>
    </w:p>
    <w:p w14:paraId="600A2F26" w14:textId="5A25FF9A"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bCs/>
        </w:rPr>
        <w:t>4.4.6. На в</w:t>
      </w:r>
      <w:r w:rsidRPr="009F35D2">
        <w:rPr>
          <w:rFonts w:ascii="Times New Roman" w:hAnsi="Times New Roman" w:cs="Times New Roman"/>
        </w:rPr>
        <w:t xml:space="preserve">ременное восстановление </w:t>
      </w:r>
      <w:r w:rsidR="00DA5347">
        <w:rPr>
          <w:rFonts w:ascii="Times New Roman" w:hAnsi="Times New Roman" w:cs="Times New Roman"/>
        </w:rPr>
        <w:t>–</w:t>
      </w:r>
      <w:r w:rsidRPr="009F35D2">
        <w:rPr>
          <w:rFonts w:ascii="Times New Roman" w:hAnsi="Times New Roman" w:cs="Times New Roman"/>
        </w:rPr>
        <w:t xml:space="preserve"> </w:t>
      </w:r>
      <w:r w:rsidRPr="009F35D2">
        <w:rPr>
          <w:rFonts w:ascii="Times New Roman" w:hAnsi="Times New Roman" w:cs="Times New Roman"/>
          <w:bCs/>
        </w:rPr>
        <w:t>1% от страховой суммы, указанной в п.</w:t>
      </w:r>
      <w:r w:rsidR="00FD0126">
        <w:rPr>
          <w:rFonts w:ascii="Times New Roman" w:hAnsi="Times New Roman" w:cs="Times New Roman"/>
          <w:bCs/>
        </w:rPr>
        <w:t xml:space="preserve"> </w:t>
      </w:r>
      <w:r w:rsidRPr="009F35D2">
        <w:rPr>
          <w:rFonts w:ascii="Times New Roman" w:hAnsi="Times New Roman" w:cs="Times New Roman"/>
          <w:bCs/>
        </w:rPr>
        <w:t>4.1. по каждому страховому случаю;</w:t>
      </w:r>
    </w:p>
    <w:p w14:paraId="01BFB953" w14:textId="47755E3C"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bCs/>
        </w:rPr>
        <w:t>4.4.7. На и</w:t>
      </w:r>
      <w:r w:rsidRPr="009F35D2">
        <w:rPr>
          <w:rFonts w:ascii="Times New Roman" w:hAnsi="Times New Roman" w:cs="Times New Roman"/>
        </w:rPr>
        <w:t xml:space="preserve">зготовление за пределами строительной площадки </w:t>
      </w:r>
      <w:r w:rsidR="00DA5347">
        <w:rPr>
          <w:rFonts w:ascii="Times New Roman" w:hAnsi="Times New Roman" w:cs="Times New Roman"/>
        </w:rPr>
        <w:t>–</w:t>
      </w:r>
      <w:r w:rsidRPr="009F35D2">
        <w:rPr>
          <w:rFonts w:ascii="Times New Roman" w:hAnsi="Times New Roman" w:cs="Times New Roman"/>
        </w:rPr>
        <w:t xml:space="preserve"> 3</w:t>
      </w:r>
      <w:r w:rsidRPr="009F35D2">
        <w:rPr>
          <w:rFonts w:ascii="Times New Roman" w:hAnsi="Times New Roman" w:cs="Times New Roman"/>
          <w:bCs/>
        </w:rPr>
        <w:t>% от страховой суммы, указанной в п.4.1. по каждому страховому случаю;</w:t>
      </w:r>
    </w:p>
    <w:p w14:paraId="33354393" w14:textId="4CB86C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bCs/>
        </w:rPr>
        <w:t>4.4.8. Н</w:t>
      </w:r>
      <w:r w:rsidRPr="009F35D2">
        <w:rPr>
          <w:rFonts w:ascii="Times New Roman" w:hAnsi="Times New Roman" w:cs="Times New Roman"/>
        </w:rPr>
        <w:t xml:space="preserve">а повторные испытания </w:t>
      </w:r>
      <w:r w:rsidR="00DA5347">
        <w:rPr>
          <w:rFonts w:ascii="Times New Roman" w:hAnsi="Times New Roman" w:cs="Times New Roman"/>
        </w:rPr>
        <w:t>–</w:t>
      </w:r>
      <w:r w:rsidRPr="009F35D2">
        <w:rPr>
          <w:rFonts w:ascii="Times New Roman" w:hAnsi="Times New Roman" w:cs="Times New Roman"/>
        </w:rPr>
        <w:t xml:space="preserve"> 1</w:t>
      </w:r>
      <w:r w:rsidRPr="009F35D2">
        <w:rPr>
          <w:rFonts w:ascii="Times New Roman" w:hAnsi="Times New Roman" w:cs="Times New Roman"/>
          <w:bCs/>
        </w:rPr>
        <w:t>% от страховой суммы, указанной в п.</w:t>
      </w:r>
      <w:r w:rsidR="00FD0126">
        <w:rPr>
          <w:rFonts w:ascii="Times New Roman" w:hAnsi="Times New Roman" w:cs="Times New Roman"/>
          <w:bCs/>
        </w:rPr>
        <w:t xml:space="preserve"> </w:t>
      </w:r>
      <w:r w:rsidRPr="009F35D2">
        <w:rPr>
          <w:rFonts w:ascii="Times New Roman" w:hAnsi="Times New Roman" w:cs="Times New Roman"/>
          <w:bCs/>
        </w:rPr>
        <w:t>4.1. по каждому страховому случаю;</w:t>
      </w:r>
    </w:p>
    <w:p w14:paraId="1D6E2E81" w14:textId="10E4C669"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bCs/>
        </w:rPr>
        <w:t>4.4.9. Д</w:t>
      </w:r>
      <w:r w:rsidRPr="009F35D2">
        <w:rPr>
          <w:rFonts w:ascii="Times New Roman" w:hAnsi="Times New Roman" w:cs="Times New Roman"/>
        </w:rPr>
        <w:t xml:space="preserve">ополнительные расходы на импортные и таможенные пошлины </w:t>
      </w:r>
      <w:r w:rsidR="00DA5347">
        <w:rPr>
          <w:rFonts w:ascii="Times New Roman" w:hAnsi="Times New Roman" w:cs="Times New Roman"/>
        </w:rPr>
        <w:t>–</w:t>
      </w:r>
      <w:r w:rsidRPr="009F35D2">
        <w:rPr>
          <w:rFonts w:ascii="Times New Roman" w:hAnsi="Times New Roman" w:cs="Times New Roman"/>
        </w:rPr>
        <w:t xml:space="preserve"> 1</w:t>
      </w:r>
      <w:r w:rsidRPr="009F35D2">
        <w:rPr>
          <w:rFonts w:ascii="Times New Roman" w:hAnsi="Times New Roman" w:cs="Times New Roman"/>
          <w:bCs/>
        </w:rPr>
        <w:t>% от страховой суммы, указанной в п.4.1. по каждому страховому случаю;</w:t>
      </w:r>
    </w:p>
    <w:p w14:paraId="26FADC03" w14:textId="1B9C3633"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bCs/>
        </w:rPr>
        <w:t xml:space="preserve">4.4.10. В связи с </w:t>
      </w:r>
      <w:r w:rsidRPr="009F35D2">
        <w:rPr>
          <w:rFonts w:ascii="Times New Roman" w:hAnsi="Times New Roman" w:cs="Times New Roman"/>
        </w:rPr>
        <w:t>применением законов и постановлений органов государственной власти – 2,5</w:t>
      </w:r>
      <w:r w:rsidRPr="009F35D2">
        <w:rPr>
          <w:rFonts w:ascii="Times New Roman" w:hAnsi="Times New Roman" w:cs="Times New Roman"/>
          <w:bCs/>
        </w:rPr>
        <w:t>% от страховой суммы, указанной в п.</w:t>
      </w:r>
      <w:r w:rsidR="008230B1">
        <w:rPr>
          <w:rFonts w:ascii="Times New Roman" w:hAnsi="Times New Roman" w:cs="Times New Roman"/>
          <w:bCs/>
        </w:rPr>
        <w:t xml:space="preserve"> </w:t>
      </w:r>
      <w:r w:rsidRPr="009F35D2">
        <w:rPr>
          <w:rFonts w:ascii="Times New Roman" w:hAnsi="Times New Roman" w:cs="Times New Roman"/>
          <w:bCs/>
        </w:rPr>
        <w:t>4.1. по каждому страховому случаю;</w:t>
      </w:r>
    </w:p>
    <w:p w14:paraId="00D72E12" w14:textId="7D17ED51"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bCs/>
        </w:rPr>
        <w:t>4.4.11. Н</w:t>
      </w:r>
      <w:r w:rsidRPr="009F35D2">
        <w:rPr>
          <w:rFonts w:ascii="Times New Roman" w:hAnsi="Times New Roman" w:cs="Times New Roman"/>
        </w:rPr>
        <w:t>а перевозки внутри страны – 5</w:t>
      </w:r>
      <w:r w:rsidRPr="009F35D2">
        <w:rPr>
          <w:rFonts w:ascii="Times New Roman" w:hAnsi="Times New Roman" w:cs="Times New Roman"/>
          <w:bCs/>
        </w:rPr>
        <w:t>% от страховой суммы, указанной в п.</w:t>
      </w:r>
      <w:r w:rsidR="008230B1">
        <w:rPr>
          <w:rFonts w:ascii="Times New Roman" w:hAnsi="Times New Roman" w:cs="Times New Roman"/>
          <w:bCs/>
        </w:rPr>
        <w:t xml:space="preserve"> </w:t>
      </w:r>
      <w:r w:rsidRPr="009F35D2">
        <w:rPr>
          <w:rFonts w:ascii="Times New Roman" w:hAnsi="Times New Roman" w:cs="Times New Roman"/>
          <w:bCs/>
        </w:rPr>
        <w:t>4.1. по каждому страховому случаю;</w:t>
      </w:r>
    </w:p>
    <w:p w14:paraId="5A0F06E2" w14:textId="19F842DA" w:rsidR="006B163F" w:rsidRPr="009F35D2" w:rsidRDefault="006B163F" w:rsidP="005F0F65">
      <w:pPr>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4.4.12. Н</w:t>
      </w:r>
      <w:r w:rsidRPr="009F35D2">
        <w:rPr>
          <w:rFonts w:ascii="Times New Roman" w:hAnsi="Times New Roman" w:cs="Times New Roman"/>
        </w:rPr>
        <w:t>а хранение вне строительной площадки – 5</w:t>
      </w:r>
      <w:r w:rsidRPr="009F35D2">
        <w:rPr>
          <w:rFonts w:ascii="Times New Roman" w:hAnsi="Times New Roman" w:cs="Times New Roman"/>
          <w:bCs/>
        </w:rPr>
        <w:t>% от страховой суммы, указанной в п.</w:t>
      </w:r>
      <w:r w:rsidR="008230B1">
        <w:rPr>
          <w:rFonts w:ascii="Times New Roman" w:hAnsi="Times New Roman" w:cs="Times New Roman"/>
          <w:bCs/>
        </w:rPr>
        <w:t xml:space="preserve"> </w:t>
      </w:r>
      <w:r w:rsidRPr="009F35D2">
        <w:rPr>
          <w:rFonts w:ascii="Times New Roman" w:hAnsi="Times New Roman" w:cs="Times New Roman"/>
          <w:bCs/>
        </w:rPr>
        <w:t>4.1. по каждому страховому случаю;</w:t>
      </w:r>
    </w:p>
    <w:p w14:paraId="0D87FB99" w14:textId="52D7FD32" w:rsidR="006B163F" w:rsidRPr="009F35D2" w:rsidRDefault="006B163F" w:rsidP="005F0F65">
      <w:pPr>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 xml:space="preserve">4.4.13. По страхованию гибели или повреждения в результате забастовки, бунта и гражданских волнений (Оговорка 001) </w:t>
      </w:r>
      <w:r w:rsidR="00DA5347">
        <w:rPr>
          <w:rFonts w:ascii="Times New Roman" w:hAnsi="Times New Roman" w:cs="Times New Roman"/>
        </w:rPr>
        <w:t>–</w:t>
      </w:r>
      <w:r w:rsidRPr="009F35D2">
        <w:rPr>
          <w:rFonts w:ascii="Times New Roman" w:hAnsi="Times New Roman" w:cs="Times New Roman"/>
          <w:bCs/>
        </w:rPr>
        <w:t xml:space="preserve"> 5% от страховой суммы, указанной в п.</w:t>
      </w:r>
      <w:r w:rsidR="008230B1">
        <w:rPr>
          <w:rFonts w:ascii="Times New Roman" w:hAnsi="Times New Roman" w:cs="Times New Roman"/>
          <w:bCs/>
        </w:rPr>
        <w:t xml:space="preserve"> </w:t>
      </w:r>
      <w:r w:rsidRPr="009F35D2">
        <w:rPr>
          <w:rFonts w:ascii="Times New Roman" w:hAnsi="Times New Roman" w:cs="Times New Roman"/>
          <w:bCs/>
        </w:rPr>
        <w:t>4.1. по каждому страховому случаю</w:t>
      </w:r>
    </w:p>
    <w:p w14:paraId="34CBE650"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bCs/>
        </w:rPr>
        <w:t>4.4.14. По риску «Терроризм и диверсия»: ______</w:t>
      </w:r>
      <w:r w:rsidRPr="009F35D2">
        <w:rPr>
          <w:rFonts w:ascii="Times New Roman" w:hAnsi="Times New Roman" w:cs="Times New Roman"/>
        </w:rPr>
        <w:t xml:space="preserve"> (______) рублей</w:t>
      </w:r>
      <w:r w:rsidRPr="009F35D2">
        <w:rPr>
          <w:rFonts w:ascii="Times New Roman" w:hAnsi="Times New Roman" w:cs="Times New Roman"/>
          <w:vertAlign w:val="superscript"/>
        </w:rPr>
        <w:footnoteReference w:id="4"/>
      </w:r>
      <w:r w:rsidRPr="009F35D2">
        <w:rPr>
          <w:rFonts w:ascii="Times New Roman" w:hAnsi="Times New Roman" w:cs="Times New Roman"/>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0D4F5AB7"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4.5. Франшиза (безусловная) по каждому страховому случаю:</w:t>
      </w:r>
    </w:p>
    <w:p w14:paraId="3857D52E" w14:textId="62A77987" w:rsidR="006B163F" w:rsidRPr="009F35D2" w:rsidRDefault="006B163F" w:rsidP="005F0F65">
      <w:pPr>
        <w:widowControl w:val="0"/>
        <w:tabs>
          <w:tab w:val="left" w:pos="851"/>
        </w:tabs>
        <w:spacing w:after="0" w:line="235" w:lineRule="auto"/>
        <w:ind w:firstLine="567"/>
        <w:jc w:val="both"/>
        <w:rPr>
          <w:rFonts w:ascii="Times New Roman" w:hAnsi="Times New Roman" w:cs="Times New Roman"/>
          <w:bCs/>
          <w:u w:val="single"/>
        </w:rPr>
      </w:pPr>
      <w:r w:rsidRPr="009F35D2">
        <w:rPr>
          <w:rFonts w:ascii="Times New Roman" w:hAnsi="Times New Roman" w:cs="Times New Roman"/>
        </w:rPr>
        <w:t xml:space="preserve">до 0,3% от страховой суммы, указанной в п. 4.1. но не менее 3 000 </w:t>
      </w:r>
      <w:r w:rsidR="009D2533" w:rsidRPr="009F35D2">
        <w:rPr>
          <w:rFonts w:ascii="Times New Roman" w:hAnsi="Times New Roman" w:cs="Times New Roman"/>
        </w:rPr>
        <w:t xml:space="preserve">(трех тысяч) </w:t>
      </w:r>
      <w:r w:rsidRPr="009F35D2">
        <w:rPr>
          <w:rFonts w:ascii="Times New Roman" w:hAnsi="Times New Roman" w:cs="Times New Roman"/>
        </w:rPr>
        <w:t>рублей.</w:t>
      </w:r>
    </w:p>
    <w:p w14:paraId="1C9A101E"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bCs/>
          <w:u w:val="single"/>
        </w:rPr>
      </w:pPr>
      <w:r w:rsidRPr="009F35D2">
        <w:rPr>
          <w:rFonts w:ascii="Times New Roman" w:hAnsi="Times New Roman" w:cs="Times New Roman"/>
          <w:bCs/>
          <w:u w:val="single"/>
        </w:rPr>
        <w:t>Секция 2 «Страхование гражданской ответственности за причинение вреда имуществу и/или жизни и здоровью третьих лиц».</w:t>
      </w:r>
    </w:p>
    <w:p w14:paraId="5D691089" w14:textId="77777777" w:rsidR="006B163F" w:rsidRPr="009F35D2" w:rsidRDefault="006B163F" w:rsidP="005F0F65">
      <w:pPr>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rPr>
        <w:t xml:space="preserve">4.6. Страховая сумма по страхованию гражданской ответственности составляет: </w:t>
      </w:r>
      <w:r w:rsidRPr="009F35D2">
        <w:rPr>
          <w:rFonts w:ascii="Times New Roman" w:hAnsi="Times New Roman" w:cs="Times New Roman"/>
          <w:bCs/>
        </w:rPr>
        <w:t>_______</w:t>
      </w:r>
      <w:r w:rsidRPr="009F35D2">
        <w:rPr>
          <w:rFonts w:ascii="Times New Roman" w:hAnsi="Times New Roman" w:cs="Times New Roman"/>
        </w:rPr>
        <w:t xml:space="preserve"> (_____________________________________) рублей.</w:t>
      </w:r>
    </w:p>
    <w:p w14:paraId="22AC361B"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4.6.1. Страховая сумма по п. 4.6 настоящего Договора установлена на каждый страховой случай. </w:t>
      </w:r>
    </w:p>
    <w:p w14:paraId="43A47796"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4.7. Франшиза (безусловная) по страхованию гражданской ответственности </w:t>
      </w:r>
    </w:p>
    <w:p w14:paraId="178C7DCD" w14:textId="73066E8B"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4.7.1. по случаям причинения вреда имуществу третьих лиц </w:t>
      </w:r>
      <w:r w:rsidR="009D2533" w:rsidRPr="009F35D2">
        <w:rPr>
          <w:rFonts w:ascii="Times New Roman" w:hAnsi="Times New Roman" w:cs="Times New Roman"/>
        </w:rPr>
        <w:t>–</w:t>
      </w:r>
      <w:r w:rsidRPr="009F35D2">
        <w:rPr>
          <w:rFonts w:ascii="Times New Roman" w:hAnsi="Times New Roman" w:cs="Times New Roman"/>
        </w:rPr>
        <w:t xml:space="preserve"> 50 000,00 (Пятьдесят тысяч) рублей. </w:t>
      </w:r>
    </w:p>
    <w:p w14:paraId="03C2DFD1" w14:textId="35A51462"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4.7.2. по случаям причинения вреда жизни и/или здоровью третьих лиц </w:t>
      </w:r>
      <w:r w:rsidR="009D2533" w:rsidRPr="009F35D2">
        <w:rPr>
          <w:rFonts w:ascii="Times New Roman" w:hAnsi="Times New Roman" w:cs="Times New Roman"/>
        </w:rPr>
        <w:t>–</w:t>
      </w:r>
      <w:r w:rsidRPr="009F35D2">
        <w:rPr>
          <w:rFonts w:ascii="Times New Roman" w:hAnsi="Times New Roman" w:cs="Times New Roman"/>
        </w:rPr>
        <w:t xml:space="preserve"> не применяется.</w:t>
      </w:r>
    </w:p>
    <w:p w14:paraId="66110D32"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4.8. Лимиты ответственности Страховщика, применяемые к Секциям 1 и 2: </w:t>
      </w:r>
    </w:p>
    <w:p w14:paraId="373420D0" w14:textId="4319499F"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bCs/>
        </w:rPr>
        <w:t>4.8.1. Н</w:t>
      </w:r>
      <w:r w:rsidRPr="009F35D2">
        <w:rPr>
          <w:rFonts w:ascii="Times New Roman" w:hAnsi="Times New Roman" w:cs="Times New Roman"/>
        </w:rPr>
        <w:t>а превентивные мероприятия – 3</w:t>
      </w:r>
      <w:r w:rsidRPr="009F35D2">
        <w:rPr>
          <w:rFonts w:ascii="Times New Roman" w:hAnsi="Times New Roman" w:cs="Times New Roman"/>
          <w:bCs/>
        </w:rPr>
        <w:t>% от страховой суммы, указанной в п.</w:t>
      </w:r>
      <w:r w:rsidR="008230B1">
        <w:rPr>
          <w:rFonts w:ascii="Times New Roman" w:hAnsi="Times New Roman" w:cs="Times New Roman"/>
          <w:bCs/>
        </w:rPr>
        <w:t xml:space="preserve"> </w:t>
      </w:r>
      <w:r w:rsidRPr="009F35D2">
        <w:rPr>
          <w:rFonts w:ascii="Times New Roman" w:hAnsi="Times New Roman" w:cs="Times New Roman"/>
          <w:bCs/>
        </w:rPr>
        <w:t>4.1. по каждому страховому случаю;</w:t>
      </w:r>
    </w:p>
    <w:p w14:paraId="65DBA9BF"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bCs/>
        </w:rPr>
        <w:t>4.8.2. Н</w:t>
      </w:r>
      <w:r w:rsidRPr="009F35D2">
        <w:rPr>
          <w:rFonts w:ascii="Times New Roman" w:hAnsi="Times New Roman" w:cs="Times New Roman"/>
        </w:rPr>
        <w:t>а тушение пожара – 1</w:t>
      </w:r>
      <w:r w:rsidRPr="009F35D2">
        <w:rPr>
          <w:rFonts w:ascii="Times New Roman" w:hAnsi="Times New Roman" w:cs="Times New Roman"/>
          <w:bCs/>
        </w:rPr>
        <w:t>% от страховой суммы, указанной в п. 4.1. по каждому страховому случаю;</w:t>
      </w:r>
    </w:p>
    <w:p w14:paraId="370BEA97" w14:textId="43FA86F3" w:rsidR="006B163F" w:rsidRPr="009F35D2" w:rsidRDefault="006B163F" w:rsidP="005F0F65">
      <w:pPr>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4.8.3. На</w:t>
      </w:r>
      <w:r w:rsidRPr="009F35D2">
        <w:rPr>
          <w:rFonts w:ascii="Times New Roman" w:hAnsi="Times New Roman" w:cs="Times New Roman"/>
        </w:rPr>
        <w:t xml:space="preserve"> оплату услуг специалистов – 1</w:t>
      </w:r>
      <w:r w:rsidRPr="009F35D2">
        <w:rPr>
          <w:rFonts w:ascii="Times New Roman" w:hAnsi="Times New Roman" w:cs="Times New Roman"/>
          <w:bCs/>
        </w:rPr>
        <w:t>% от страховой суммы, указанной в п.</w:t>
      </w:r>
      <w:r w:rsidR="008230B1">
        <w:rPr>
          <w:rFonts w:ascii="Times New Roman" w:hAnsi="Times New Roman" w:cs="Times New Roman"/>
          <w:bCs/>
        </w:rPr>
        <w:t xml:space="preserve"> </w:t>
      </w:r>
      <w:r w:rsidRPr="009F35D2">
        <w:rPr>
          <w:rFonts w:ascii="Times New Roman" w:hAnsi="Times New Roman" w:cs="Times New Roman"/>
          <w:bCs/>
        </w:rPr>
        <w:t>4.1. по каждому страховому случаю.</w:t>
      </w:r>
    </w:p>
    <w:p w14:paraId="5F337367" w14:textId="77777777" w:rsidR="006B163F" w:rsidRPr="009F35D2" w:rsidRDefault="006B163F" w:rsidP="005F0F65">
      <w:pPr>
        <w:tabs>
          <w:tab w:val="left" w:pos="851"/>
        </w:tabs>
        <w:spacing w:after="0" w:line="235" w:lineRule="auto"/>
        <w:ind w:firstLine="567"/>
        <w:jc w:val="both"/>
        <w:outlineLvl w:val="1"/>
        <w:rPr>
          <w:rFonts w:ascii="Times New Roman" w:hAnsi="Times New Roman" w:cs="Times New Roman"/>
          <w:i/>
          <w:iCs/>
        </w:rPr>
      </w:pPr>
    </w:p>
    <w:p w14:paraId="53DF1A5F" w14:textId="77777777" w:rsidR="006B163F" w:rsidRPr="009F35D2" w:rsidRDefault="006B163F" w:rsidP="005F0F65">
      <w:pPr>
        <w:tabs>
          <w:tab w:val="left" w:pos="851"/>
        </w:tabs>
        <w:spacing w:after="0" w:line="235" w:lineRule="auto"/>
        <w:ind w:firstLine="567"/>
        <w:jc w:val="both"/>
        <w:outlineLvl w:val="1"/>
        <w:rPr>
          <w:rFonts w:ascii="Times New Roman" w:hAnsi="Times New Roman" w:cs="Times New Roman"/>
          <w:b/>
          <w:iCs/>
        </w:rPr>
      </w:pPr>
      <w:r w:rsidRPr="009F35D2">
        <w:rPr>
          <w:rFonts w:ascii="Times New Roman" w:hAnsi="Times New Roman" w:cs="Times New Roman"/>
          <w:b/>
          <w:iCs/>
        </w:rPr>
        <w:t>5. СТРАХОВАЯ ПРЕМИЯ.</w:t>
      </w:r>
    </w:p>
    <w:p w14:paraId="31039431"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5.1. Общий размер страховой премии по настоящему Договору составляет: </w:t>
      </w:r>
    </w:p>
    <w:p w14:paraId="7158E1EE" w14:textId="77777777" w:rsidR="006B163F" w:rsidRPr="009F35D2" w:rsidRDefault="006B163F" w:rsidP="005F0F65">
      <w:pPr>
        <w:tabs>
          <w:tab w:val="left" w:pos="851"/>
        </w:tabs>
        <w:spacing w:after="0" w:line="235" w:lineRule="auto"/>
        <w:ind w:firstLine="567"/>
        <w:jc w:val="both"/>
        <w:rPr>
          <w:rFonts w:ascii="Times New Roman" w:hAnsi="Times New Roman" w:cs="Times New Roman"/>
          <w:iCs/>
        </w:rPr>
      </w:pPr>
      <w:r w:rsidRPr="009F35D2">
        <w:rPr>
          <w:rFonts w:ascii="Times New Roman" w:hAnsi="Times New Roman" w:cs="Times New Roman"/>
        </w:rPr>
        <w:t>_______ (_________) рублей,</w:t>
      </w:r>
      <w:r w:rsidRPr="009F35D2" w:rsidDel="00DB211B">
        <w:rPr>
          <w:rFonts w:ascii="Times New Roman" w:hAnsi="Times New Roman" w:cs="Times New Roman"/>
        </w:rPr>
        <w:t xml:space="preserve"> </w:t>
      </w:r>
      <w:r w:rsidRPr="009F35D2">
        <w:rPr>
          <w:rFonts w:ascii="Times New Roman" w:hAnsi="Times New Roman" w:cs="Times New Roman"/>
        </w:rPr>
        <w:t>в том числе</w:t>
      </w:r>
      <w:r w:rsidRPr="009F35D2">
        <w:rPr>
          <w:rFonts w:ascii="Times New Roman" w:hAnsi="Times New Roman" w:cs="Times New Roman"/>
          <w:iCs/>
        </w:rPr>
        <w:t>:</w:t>
      </w:r>
    </w:p>
    <w:p w14:paraId="79E06842"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bCs/>
          <w:u w:val="single"/>
        </w:rPr>
      </w:pPr>
      <w:r w:rsidRPr="009F35D2">
        <w:rPr>
          <w:rFonts w:ascii="Times New Roman" w:hAnsi="Times New Roman" w:cs="Times New Roman"/>
          <w:bCs/>
          <w:u w:val="single"/>
        </w:rPr>
        <w:t>Секция 1 «Страхование строительно-монтажных рисков».</w:t>
      </w:r>
    </w:p>
    <w:p w14:paraId="310CB579"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5.2. Общий размер страховой премии по Секции 1 составляет:</w:t>
      </w:r>
      <w:r w:rsidRPr="009F35D2" w:rsidDel="00DB211B">
        <w:rPr>
          <w:rFonts w:ascii="Times New Roman" w:hAnsi="Times New Roman" w:cs="Times New Roman"/>
        </w:rPr>
        <w:t xml:space="preserve"> </w:t>
      </w:r>
      <w:r w:rsidRPr="009F35D2">
        <w:rPr>
          <w:rFonts w:ascii="Times New Roman" w:hAnsi="Times New Roman" w:cs="Times New Roman"/>
        </w:rPr>
        <w:t xml:space="preserve">_____ (_____) рублей, в том числе: </w:t>
      </w:r>
    </w:p>
    <w:p w14:paraId="4F9AA26C"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5.3. За страхование на период проведения строительно-монтажных работ: ________ (_______) рублей.</w:t>
      </w:r>
    </w:p>
    <w:p w14:paraId="7A55DD4D"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5.4. За страхование на период гарантийного обслуживания: _____ (_____) рублей.</w:t>
      </w:r>
    </w:p>
    <w:p w14:paraId="4B17CB88"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bCs/>
          <w:u w:val="single"/>
        </w:rPr>
      </w:pPr>
      <w:r w:rsidRPr="009F35D2">
        <w:rPr>
          <w:rFonts w:ascii="Times New Roman" w:hAnsi="Times New Roman" w:cs="Times New Roman"/>
          <w:bCs/>
          <w:u w:val="single"/>
        </w:rPr>
        <w:t>Секция 2 «Страхование гражданской ответственности за причинение вреда имуществу и/или жизни и здоровью третьих лиц».</w:t>
      </w:r>
    </w:p>
    <w:p w14:paraId="6AE80449"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5.5. По страхованию гражданской ответственности: ______ (_____) рублей.</w:t>
      </w:r>
    </w:p>
    <w:p w14:paraId="61F9433A" w14:textId="064A3E83"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5.6. Страховая премия уплачивается Страховщику безналичным перечислением на расчетный счет единовременно в течение 20 </w:t>
      </w:r>
      <w:r w:rsidR="000837EE">
        <w:rPr>
          <w:rFonts w:ascii="Times New Roman" w:hAnsi="Times New Roman" w:cs="Times New Roman"/>
        </w:rPr>
        <w:t xml:space="preserve">(двадцати) </w:t>
      </w:r>
      <w:r w:rsidRPr="009F35D2">
        <w:rPr>
          <w:rFonts w:ascii="Times New Roman" w:hAnsi="Times New Roman" w:cs="Times New Roman"/>
        </w:rPr>
        <w:t>дней с момента подписания Договора.</w:t>
      </w:r>
    </w:p>
    <w:p w14:paraId="3294F8B0"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5.7. Датой оплаты страховой премии считается дата поступления денежных средств на расчетный счет Страховщика.</w:t>
      </w:r>
    </w:p>
    <w:p w14:paraId="18155201" w14:textId="77777777" w:rsidR="006B163F" w:rsidRPr="009F35D2" w:rsidRDefault="006B163F" w:rsidP="005F0F65">
      <w:pPr>
        <w:tabs>
          <w:tab w:val="left" w:pos="851"/>
          <w:tab w:val="center" w:pos="4677"/>
          <w:tab w:val="right" w:pos="9355"/>
        </w:tabs>
        <w:spacing w:after="0" w:line="235" w:lineRule="auto"/>
        <w:ind w:firstLine="567"/>
        <w:jc w:val="both"/>
        <w:rPr>
          <w:rFonts w:ascii="Times New Roman" w:hAnsi="Times New Roman" w:cs="Times New Roman"/>
        </w:rPr>
      </w:pPr>
    </w:p>
    <w:p w14:paraId="04F7B095" w14:textId="77777777" w:rsidR="006B163F" w:rsidRPr="009F35D2" w:rsidRDefault="006B163F" w:rsidP="005F0F65">
      <w:pPr>
        <w:tabs>
          <w:tab w:val="left" w:pos="851"/>
        </w:tabs>
        <w:spacing w:after="0" w:line="235" w:lineRule="auto"/>
        <w:ind w:firstLine="567"/>
        <w:jc w:val="both"/>
        <w:outlineLvl w:val="1"/>
        <w:rPr>
          <w:rFonts w:ascii="Times New Roman" w:hAnsi="Times New Roman" w:cs="Times New Roman"/>
          <w:b/>
          <w:iCs/>
        </w:rPr>
      </w:pPr>
      <w:r w:rsidRPr="009F35D2">
        <w:rPr>
          <w:rFonts w:ascii="Times New Roman" w:hAnsi="Times New Roman" w:cs="Times New Roman"/>
          <w:b/>
          <w:iCs/>
        </w:rPr>
        <w:t>6. ПРАВА И ОБЯЗАННОСТИ СТОРОН.</w:t>
      </w:r>
    </w:p>
    <w:p w14:paraId="2D3DEACB"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6.1. Страхователь имеет право:</w:t>
      </w:r>
    </w:p>
    <w:p w14:paraId="3B653D19"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35E5A945"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6.1.2. получить дубликат Договора страхования в случае его утраты, обратившись с письменным заявлением к Страховщику;</w:t>
      </w:r>
    </w:p>
    <w:p w14:paraId="469B96F4"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6.2. Страхователь обязан:</w:t>
      </w:r>
    </w:p>
    <w:p w14:paraId="59FAF524"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B9B5281"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60B8CBF8"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6.2.3. Своевременно уплатить страховую премию в размере и порядке, определенном настоящим Договором.</w:t>
      </w:r>
    </w:p>
    <w:p w14:paraId="2C75D046"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3EC3C57A"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6.3. Страховщик имеет право:</w:t>
      </w:r>
    </w:p>
    <w:p w14:paraId="777BAE10"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 xml:space="preserve">6.3.1. провести осмотр и затребовать необходимую информацию перед заключением настоящего Договора; </w:t>
      </w:r>
    </w:p>
    <w:p w14:paraId="5ED1865C"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271C5CA7"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61B355C"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6.4. Страховщик обязан:</w:t>
      </w:r>
    </w:p>
    <w:p w14:paraId="5CDAB0DC"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4CBFC8BB"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 xml:space="preserve">6.4.2. Выдать Страхователю дубликат настоящего Договора в случае его утраты. </w:t>
      </w:r>
    </w:p>
    <w:p w14:paraId="74847B7B"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19821DD0"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 xml:space="preserve">6.4.4. Письменно уведомлять Заказчика (АО (ПАО) «__________», почтовый адрес______________________, </w:t>
      </w:r>
      <w:r w:rsidRPr="009F35D2">
        <w:rPr>
          <w:rFonts w:ascii="Times New Roman" w:hAnsi="Times New Roman" w:cs="Times New Roman"/>
          <w:lang w:val="en-US"/>
        </w:rPr>
        <w:t>e</w:t>
      </w:r>
      <w:r w:rsidRPr="009F35D2">
        <w:rPr>
          <w:rFonts w:ascii="Times New Roman" w:hAnsi="Times New Roman" w:cs="Times New Roman"/>
        </w:rPr>
        <w:t>-</w:t>
      </w:r>
      <w:r w:rsidRPr="009F35D2">
        <w:rPr>
          <w:rFonts w:ascii="Times New Roman" w:hAnsi="Times New Roman" w:cs="Times New Roman"/>
          <w:lang w:val="en-US"/>
        </w:rPr>
        <w:t>mail</w:t>
      </w:r>
      <w:r w:rsidRPr="009F35D2">
        <w:rPr>
          <w:rFonts w:ascii="Times New Roman" w:hAnsi="Times New Roman" w:cs="Times New Roman"/>
        </w:rPr>
        <w:t>: _________________):</w:t>
      </w:r>
    </w:p>
    <w:p w14:paraId="2FBE7F6B" w14:textId="7FBCCC29" w:rsidR="006B163F" w:rsidRPr="009F35D2" w:rsidRDefault="006B163F" w:rsidP="00B50879">
      <w:pPr>
        <w:pStyle w:val="af4"/>
        <w:widowControl w:val="0"/>
        <w:numPr>
          <w:ilvl w:val="0"/>
          <w:numId w:val="215"/>
        </w:numPr>
        <w:tabs>
          <w:tab w:val="left" w:pos="851"/>
        </w:tabs>
        <w:autoSpaceDN w:val="0"/>
        <w:adjustRightInd w:val="0"/>
        <w:spacing w:line="235" w:lineRule="auto"/>
        <w:ind w:left="0" w:firstLine="567"/>
        <w:jc w:val="both"/>
        <w:rPr>
          <w:sz w:val="22"/>
          <w:szCs w:val="22"/>
        </w:rPr>
      </w:pPr>
      <w:r w:rsidRPr="009F35D2">
        <w:rPr>
          <w:sz w:val="22"/>
          <w:szCs w:val="22"/>
        </w:rPr>
        <w:t>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3A2AF0F5" w14:textId="2C9A13F7" w:rsidR="006B163F" w:rsidRPr="009F35D2" w:rsidRDefault="006B163F" w:rsidP="00B50879">
      <w:pPr>
        <w:pStyle w:val="af4"/>
        <w:widowControl w:val="0"/>
        <w:numPr>
          <w:ilvl w:val="0"/>
          <w:numId w:val="215"/>
        </w:numPr>
        <w:tabs>
          <w:tab w:val="left" w:pos="851"/>
        </w:tabs>
        <w:autoSpaceDN w:val="0"/>
        <w:adjustRightInd w:val="0"/>
        <w:spacing w:line="235" w:lineRule="auto"/>
        <w:ind w:left="0" w:firstLine="567"/>
        <w:jc w:val="both"/>
        <w:rPr>
          <w:sz w:val="22"/>
          <w:szCs w:val="22"/>
        </w:rPr>
      </w:pPr>
      <w:r w:rsidRPr="009F35D2">
        <w:rPr>
          <w:sz w:val="22"/>
          <w:szCs w:val="22"/>
        </w:rPr>
        <w:t>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1C6AAC9D" w14:textId="533F1B88" w:rsidR="006B163F" w:rsidRPr="009F35D2" w:rsidRDefault="006B163F" w:rsidP="00B50879">
      <w:pPr>
        <w:pStyle w:val="af4"/>
        <w:widowControl w:val="0"/>
        <w:numPr>
          <w:ilvl w:val="0"/>
          <w:numId w:val="215"/>
        </w:numPr>
        <w:tabs>
          <w:tab w:val="left" w:pos="851"/>
        </w:tabs>
        <w:autoSpaceDN w:val="0"/>
        <w:adjustRightInd w:val="0"/>
        <w:spacing w:line="235" w:lineRule="auto"/>
        <w:ind w:left="0" w:firstLine="567"/>
        <w:jc w:val="both"/>
        <w:rPr>
          <w:sz w:val="22"/>
          <w:szCs w:val="22"/>
        </w:rPr>
      </w:pPr>
      <w:r w:rsidRPr="009F35D2">
        <w:rPr>
          <w:sz w:val="22"/>
          <w:szCs w:val="22"/>
        </w:rPr>
        <w:t>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436CD30F" w14:textId="7F06B1CE" w:rsidR="006B163F" w:rsidRPr="009F35D2" w:rsidRDefault="006B163F" w:rsidP="00B50879">
      <w:pPr>
        <w:pStyle w:val="af4"/>
        <w:widowControl w:val="0"/>
        <w:numPr>
          <w:ilvl w:val="0"/>
          <w:numId w:val="215"/>
        </w:numPr>
        <w:tabs>
          <w:tab w:val="left" w:pos="851"/>
        </w:tabs>
        <w:autoSpaceDN w:val="0"/>
        <w:adjustRightInd w:val="0"/>
        <w:spacing w:line="235" w:lineRule="auto"/>
        <w:ind w:left="0" w:firstLine="567"/>
        <w:jc w:val="both"/>
        <w:rPr>
          <w:sz w:val="22"/>
          <w:szCs w:val="22"/>
        </w:rPr>
      </w:pPr>
      <w:r w:rsidRPr="009F35D2">
        <w:rPr>
          <w:sz w:val="22"/>
          <w:szCs w:val="22"/>
        </w:rPr>
        <w:t>о любом не упомянутом выше изменении, которое планируется внести в настоящий Договор.</w:t>
      </w:r>
    </w:p>
    <w:p w14:paraId="40E9BFFD" w14:textId="7246EAFA"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6.5. Если в период проведения строительно</w:t>
      </w:r>
      <w:r w:rsidR="009D2533" w:rsidRPr="009F35D2">
        <w:rPr>
          <w:rFonts w:ascii="Times New Roman" w:hAnsi="Times New Roman" w:cs="Times New Roman"/>
        </w:rPr>
        <w:t>–</w:t>
      </w:r>
      <w:r w:rsidRPr="009F35D2">
        <w:rPr>
          <w:rFonts w:ascii="Times New Roman" w:hAnsi="Times New Roman" w:cs="Times New Roman"/>
        </w:rPr>
        <w:t>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62772912"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Данный пункт применяется с учетом оговорки «об изменении страховой суммы в пределах 15 (Пятнадцати) %».</w:t>
      </w:r>
    </w:p>
    <w:p w14:paraId="106F816A"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20C48C3D"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2F44B3A3" w14:textId="77777777" w:rsidR="006B163F" w:rsidRPr="009F35D2" w:rsidRDefault="006B163F" w:rsidP="005F0F65">
      <w:pPr>
        <w:tabs>
          <w:tab w:val="left" w:pos="851"/>
        </w:tabs>
        <w:spacing w:after="0" w:line="235" w:lineRule="auto"/>
        <w:ind w:firstLine="567"/>
        <w:jc w:val="both"/>
        <w:outlineLvl w:val="1"/>
        <w:rPr>
          <w:rFonts w:ascii="Times New Roman" w:hAnsi="Times New Roman" w:cs="Times New Roman"/>
          <w:i/>
          <w:iCs/>
        </w:rPr>
      </w:pPr>
    </w:p>
    <w:p w14:paraId="79AC45E2" w14:textId="77777777" w:rsidR="006B163F" w:rsidRPr="009F35D2" w:rsidRDefault="006B163F" w:rsidP="005F0F65">
      <w:pPr>
        <w:tabs>
          <w:tab w:val="left" w:pos="851"/>
        </w:tabs>
        <w:spacing w:after="0" w:line="235" w:lineRule="auto"/>
        <w:ind w:firstLine="567"/>
        <w:jc w:val="both"/>
        <w:outlineLvl w:val="1"/>
        <w:rPr>
          <w:rFonts w:ascii="Times New Roman" w:hAnsi="Times New Roman" w:cs="Times New Roman"/>
          <w:b/>
          <w:iCs/>
        </w:rPr>
      </w:pPr>
      <w:r w:rsidRPr="009F35D2">
        <w:rPr>
          <w:rFonts w:ascii="Times New Roman" w:hAnsi="Times New Roman" w:cs="Times New Roman"/>
          <w:b/>
          <w:iCs/>
        </w:rPr>
        <w:t>7. ДЕЙСТВИЯ СТОРОН ПРИ НАСТУПЛЕНИИ СОБЫТИЯ, ИМЕЮЩЕГО ПРИЗНАКИ СТРАХОВОГО СЛУЧАЯ.</w:t>
      </w:r>
    </w:p>
    <w:p w14:paraId="6101EEDA" w14:textId="77777777" w:rsidR="006B163F" w:rsidRPr="009F35D2" w:rsidRDefault="006B163F" w:rsidP="005F0F65">
      <w:pPr>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rPr>
        <w:t>7.1. Страхователь (Выгодоприобретатель) обязан при наступлении события, имеющего признаки страхового случая:</w:t>
      </w:r>
    </w:p>
    <w:p w14:paraId="223515DC" w14:textId="77777777" w:rsidR="006B163F" w:rsidRPr="009F35D2" w:rsidRDefault="006B163F" w:rsidP="005F0F65">
      <w:pPr>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7.1.1. П</w:t>
      </w:r>
      <w:r w:rsidRPr="009F35D2">
        <w:rPr>
          <w:rFonts w:ascii="Times New Roman" w:hAnsi="Times New Roman" w:cs="Times New Roman"/>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69946BA4" w14:textId="52D4FBB5" w:rsidR="006B163F" w:rsidRPr="009F35D2" w:rsidRDefault="006B163F" w:rsidP="005F0F65">
      <w:pPr>
        <w:widowControl w:val="0"/>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w:t>
      </w:r>
      <w:r w:rsidR="009D2533" w:rsidRPr="009F35D2">
        <w:rPr>
          <w:rFonts w:ascii="Times New Roman" w:hAnsi="Times New Roman" w:cs="Times New Roman"/>
        </w:rPr>
        <w:t xml:space="preserve">– </w:t>
      </w:r>
      <w:r w:rsidRPr="009F35D2">
        <w:rPr>
          <w:rFonts w:ascii="Times New Roman" w:hAnsi="Times New Roman" w:cs="Times New Roman"/>
        </w:rPr>
        <w:t>обратиться в компетентные органы и организации (внутренних дел, пожарного надзора, аварийные службы, гидрометеослужбу, подразделение МЧС и т.д.).</w:t>
      </w:r>
    </w:p>
    <w:p w14:paraId="7DF260CB" w14:textId="1149A54C" w:rsidR="006B163F" w:rsidRPr="009F35D2" w:rsidRDefault="006B163F" w:rsidP="005F0F65">
      <w:pPr>
        <w:tabs>
          <w:tab w:val="left" w:pos="851"/>
          <w:tab w:val="left" w:pos="1065"/>
        </w:tabs>
        <w:spacing w:after="0" w:line="235" w:lineRule="auto"/>
        <w:ind w:firstLine="567"/>
        <w:jc w:val="both"/>
        <w:rPr>
          <w:rFonts w:ascii="Times New Roman" w:hAnsi="Times New Roman" w:cs="Times New Roman"/>
        </w:rPr>
      </w:pPr>
      <w:r w:rsidRPr="009F35D2">
        <w:rPr>
          <w:rFonts w:ascii="Times New Roman" w:hAnsi="Times New Roman" w:cs="Times New Roman"/>
        </w:rPr>
        <w:t>7.1.3. Незамедлительно, как только ему станет известно о наступлени</w:t>
      </w:r>
      <w:r w:rsidR="000837EE">
        <w:rPr>
          <w:rFonts w:ascii="Times New Roman" w:hAnsi="Times New Roman" w:cs="Times New Roman"/>
        </w:rPr>
        <w:t>и события, но не позднее 5 (пяти</w:t>
      </w:r>
      <w:r w:rsidRPr="009F35D2">
        <w:rPr>
          <w:rFonts w:ascii="Times New Roman" w:hAnsi="Times New Roman" w:cs="Times New Roman"/>
        </w:rPr>
        <w:t>)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5678535E"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Уведомление должно содержать следующие сведения:</w:t>
      </w:r>
    </w:p>
    <w:p w14:paraId="61230E4B" w14:textId="77777777" w:rsidR="006B163F" w:rsidRPr="009F35D2" w:rsidRDefault="006B163F" w:rsidP="00C2353B">
      <w:pPr>
        <w:widowControl w:val="0"/>
        <w:numPr>
          <w:ilvl w:val="0"/>
          <w:numId w:val="172"/>
        </w:numPr>
        <w:tabs>
          <w:tab w:val="left" w:pos="851"/>
        </w:tabs>
        <w:spacing w:after="0" w:line="235" w:lineRule="auto"/>
        <w:ind w:left="0" w:firstLine="567"/>
        <w:jc w:val="both"/>
        <w:rPr>
          <w:rFonts w:ascii="Times New Roman" w:hAnsi="Times New Roman" w:cs="Times New Roman"/>
        </w:rPr>
      </w:pPr>
      <w:r w:rsidRPr="009F35D2">
        <w:rPr>
          <w:rFonts w:ascii="Times New Roman" w:hAnsi="Times New Roman" w:cs="Times New Roman"/>
        </w:rPr>
        <w:t>номер и дату договора страхования;</w:t>
      </w:r>
    </w:p>
    <w:p w14:paraId="18E84896" w14:textId="77777777" w:rsidR="006B163F" w:rsidRPr="009F35D2" w:rsidRDefault="006B163F" w:rsidP="00C2353B">
      <w:pPr>
        <w:widowControl w:val="0"/>
        <w:numPr>
          <w:ilvl w:val="0"/>
          <w:numId w:val="172"/>
        </w:numPr>
        <w:tabs>
          <w:tab w:val="left" w:pos="851"/>
        </w:tabs>
        <w:spacing w:after="0" w:line="235" w:lineRule="auto"/>
        <w:ind w:left="0" w:firstLine="567"/>
        <w:jc w:val="both"/>
        <w:rPr>
          <w:rFonts w:ascii="Times New Roman" w:hAnsi="Times New Roman" w:cs="Times New Roman"/>
        </w:rPr>
      </w:pPr>
      <w:r w:rsidRPr="009F35D2">
        <w:rPr>
          <w:rFonts w:ascii="Times New Roman" w:hAnsi="Times New Roman" w:cs="Times New Roman"/>
        </w:rPr>
        <w:t>полное наименование объекта, на котором возник ущерб;</w:t>
      </w:r>
    </w:p>
    <w:p w14:paraId="22356734" w14:textId="77777777" w:rsidR="006B163F" w:rsidRPr="009F35D2" w:rsidRDefault="006B163F" w:rsidP="00C2353B">
      <w:pPr>
        <w:widowControl w:val="0"/>
        <w:numPr>
          <w:ilvl w:val="0"/>
          <w:numId w:val="172"/>
        </w:numPr>
        <w:tabs>
          <w:tab w:val="left" w:pos="851"/>
        </w:tabs>
        <w:spacing w:after="0" w:line="235" w:lineRule="auto"/>
        <w:ind w:left="0" w:firstLine="567"/>
        <w:jc w:val="both"/>
        <w:rPr>
          <w:rFonts w:ascii="Times New Roman" w:hAnsi="Times New Roman" w:cs="Times New Roman"/>
        </w:rPr>
      </w:pPr>
      <w:r w:rsidRPr="009F35D2">
        <w:rPr>
          <w:rFonts w:ascii="Times New Roman" w:hAnsi="Times New Roman" w:cs="Times New Roman"/>
        </w:rPr>
        <w:t>адрес места расположения строительной площадки (участков), на которой (которых) возник ущерб;</w:t>
      </w:r>
    </w:p>
    <w:p w14:paraId="75C4FF05" w14:textId="77777777" w:rsidR="006B163F" w:rsidRPr="009F35D2" w:rsidRDefault="006B163F" w:rsidP="00C2353B">
      <w:pPr>
        <w:widowControl w:val="0"/>
        <w:numPr>
          <w:ilvl w:val="0"/>
          <w:numId w:val="172"/>
        </w:numPr>
        <w:tabs>
          <w:tab w:val="left" w:pos="851"/>
        </w:tabs>
        <w:spacing w:after="0" w:line="235" w:lineRule="auto"/>
        <w:ind w:left="0" w:firstLine="567"/>
        <w:jc w:val="both"/>
        <w:rPr>
          <w:rFonts w:ascii="Times New Roman" w:hAnsi="Times New Roman" w:cs="Times New Roman"/>
        </w:rPr>
      </w:pPr>
      <w:r w:rsidRPr="009F35D2">
        <w:rPr>
          <w:rFonts w:ascii="Times New Roman" w:hAnsi="Times New Roman" w:cs="Times New Roman"/>
        </w:rPr>
        <w:t>дату и время возникновения ущерба (если известно);</w:t>
      </w:r>
    </w:p>
    <w:p w14:paraId="21784773" w14:textId="77777777" w:rsidR="006B163F" w:rsidRPr="009F35D2" w:rsidRDefault="006B163F" w:rsidP="00C2353B">
      <w:pPr>
        <w:widowControl w:val="0"/>
        <w:numPr>
          <w:ilvl w:val="0"/>
          <w:numId w:val="172"/>
        </w:numPr>
        <w:tabs>
          <w:tab w:val="left" w:pos="851"/>
        </w:tabs>
        <w:spacing w:after="0" w:line="235" w:lineRule="auto"/>
        <w:ind w:left="0" w:firstLine="567"/>
        <w:jc w:val="both"/>
        <w:rPr>
          <w:rFonts w:ascii="Times New Roman" w:hAnsi="Times New Roman" w:cs="Times New Roman"/>
        </w:rPr>
      </w:pPr>
      <w:r w:rsidRPr="009F35D2">
        <w:rPr>
          <w:rFonts w:ascii="Times New Roman" w:hAnsi="Times New Roman" w:cs="Times New Roman"/>
        </w:rPr>
        <w:t>сведения об обстоятельствах, при которых возник ущерб;</w:t>
      </w:r>
    </w:p>
    <w:p w14:paraId="1E59B828" w14:textId="77777777" w:rsidR="006B163F" w:rsidRPr="009F35D2" w:rsidRDefault="006B163F" w:rsidP="00C2353B">
      <w:pPr>
        <w:widowControl w:val="0"/>
        <w:numPr>
          <w:ilvl w:val="0"/>
          <w:numId w:val="172"/>
        </w:numPr>
        <w:tabs>
          <w:tab w:val="left" w:pos="851"/>
        </w:tabs>
        <w:spacing w:after="0" w:line="235" w:lineRule="auto"/>
        <w:ind w:left="0" w:firstLine="567"/>
        <w:jc w:val="both"/>
        <w:rPr>
          <w:rFonts w:ascii="Times New Roman" w:hAnsi="Times New Roman" w:cs="Times New Roman"/>
        </w:rPr>
      </w:pPr>
      <w:r w:rsidRPr="009F35D2">
        <w:rPr>
          <w:rFonts w:ascii="Times New Roman" w:hAnsi="Times New Roman" w:cs="Times New Roman"/>
        </w:rPr>
        <w:t>краткое описание события;</w:t>
      </w:r>
    </w:p>
    <w:p w14:paraId="72FAA4E7" w14:textId="77777777" w:rsidR="006B163F" w:rsidRPr="009F35D2" w:rsidRDefault="006B163F" w:rsidP="00C2353B">
      <w:pPr>
        <w:widowControl w:val="0"/>
        <w:numPr>
          <w:ilvl w:val="0"/>
          <w:numId w:val="172"/>
        </w:numPr>
        <w:tabs>
          <w:tab w:val="left" w:pos="851"/>
        </w:tabs>
        <w:spacing w:after="0" w:line="235" w:lineRule="auto"/>
        <w:ind w:left="0" w:firstLine="567"/>
        <w:jc w:val="both"/>
        <w:rPr>
          <w:rFonts w:ascii="Times New Roman" w:hAnsi="Times New Roman" w:cs="Times New Roman"/>
        </w:rPr>
      </w:pPr>
      <w:r w:rsidRPr="009F35D2">
        <w:rPr>
          <w:rFonts w:ascii="Times New Roman" w:hAnsi="Times New Roman" w:cs="Times New Roman"/>
        </w:rPr>
        <w:t>иные сведения по усмотрению Страхователя (Выгодоприобретателя);</w:t>
      </w:r>
    </w:p>
    <w:p w14:paraId="149531F9" w14:textId="77777777" w:rsidR="006B163F" w:rsidRPr="009F35D2" w:rsidRDefault="006B163F" w:rsidP="00C2353B">
      <w:pPr>
        <w:widowControl w:val="0"/>
        <w:numPr>
          <w:ilvl w:val="0"/>
          <w:numId w:val="172"/>
        </w:numPr>
        <w:tabs>
          <w:tab w:val="left" w:pos="851"/>
        </w:tabs>
        <w:spacing w:after="0" w:line="235" w:lineRule="auto"/>
        <w:ind w:left="0" w:firstLine="567"/>
        <w:jc w:val="both"/>
        <w:rPr>
          <w:rFonts w:ascii="Times New Roman" w:hAnsi="Times New Roman" w:cs="Times New Roman"/>
        </w:rPr>
      </w:pPr>
      <w:r w:rsidRPr="009F35D2">
        <w:rPr>
          <w:rFonts w:ascii="Times New Roman" w:hAnsi="Times New Roman" w:cs="Times New Roman"/>
        </w:rPr>
        <w:t>должность, фамилию, имя, отчество лица, отправившего уведомление, а также дату отправки уведомления.</w:t>
      </w:r>
    </w:p>
    <w:p w14:paraId="3AAAE145"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7.1.4. Следовать указаниям Страховщика по уменьшению убытков, покрываемых страхованием, если таковые будут сообщены.</w:t>
      </w:r>
    </w:p>
    <w:p w14:paraId="4890D64E" w14:textId="77777777" w:rsidR="006B163F" w:rsidRPr="009F35D2" w:rsidRDefault="006B163F" w:rsidP="005F0F65">
      <w:pPr>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7.1.5. У</w:t>
      </w:r>
      <w:r w:rsidRPr="009F35D2">
        <w:rPr>
          <w:rFonts w:ascii="Times New Roman" w:hAnsi="Times New Roman" w:cs="Times New Roman"/>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777A37B0"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26B75479" w14:textId="5896A2E7" w:rsidR="006B163F" w:rsidRPr="009F35D2" w:rsidRDefault="006B163F" w:rsidP="005F0F65">
      <w:pPr>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7.1.7. П</w:t>
      </w:r>
      <w:r w:rsidRPr="009F35D2">
        <w:rPr>
          <w:rFonts w:ascii="Times New Roman" w:hAnsi="Times New Roman" w:cs="Times New Roman"/>
        </w:rPr>
        <w:t>редставить Страховщику письменное заявление и документы, необходимые для определения причин произошедшего события и размера убытка (пп. 8.1</w:t>
      </w:r>
      <w:r w:rsidR="009D2533" w:rsidRPr="009F35D2">
        <w:rPr>
          <w:rFonts w:ascii="Times New Roman" w:hAnsi="Times New Roman" w:cs="Times New Roman"/>
        </w:rPr>
        <w:t>–</w:t>
      </w:r>
      <w:r w:rsidRPr="009F35D2">
        <w:rPr>
          <w:rFonts w:ascii="Times New Roman" w:hAnsi="Times New Roman" w:cs="Times New Roman"/>
        </w:rPr>
        <w:t>8.2 настоящего Договора)</w:t>
      </w:r>
      <w:r w:rsidRPr="009F35D2">
        <w:rPr>
          <w:rFonts w:ascii="Times New Roman" w:hAnsi="Times New Roman" w:cs="Times New Roman"/>
          <w:bCs/>
        </w:rPr>
        <w:t>;</w:t>
      </w:r>
    </w:p>
    <w:p w14:paraId="62307168" w14:textId="77777777" w:rsidR="006B163F" w:rsidRPr="009F35D2" w:rsidRDefault="006B163F" w:rsidP="005F0F65">
      <w:pPr>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7.1.8. О</w:t>
      </w:r>
      <w:r w:rsidRPr="009F35D2">
        <w:rPr>
          <w:rFonts w:ascii="Times New Roman" w:hAnsi="Times New Roman" w:cs="Times New Roman"/>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777B9F9C" w14:textId="77777777" w:rsidR="006B163F" w:rsidRPr="009F35D2" w:rsidRDefault="006B163F" w:rsidP="005F0F65">
      <w:pPr>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7.1.9. П</w:t>
      </w:r>
      <w:r w:rsidRPr="009F35D2">
        <w:rPr>
          <w:rFonts w:ascii="Times New Roman" w:hAnsi="Times New Roman" w:cs="Times New Roman"/>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5CA71509" w14:textId="77777777" w:rsidR="006B163F" w:rsidRPr="009F35D2" w:rsidRDefault="006B163F" w:rsidP="005F0F65">
      <w:pPr>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7.1.10. С</w:t>
      </w:r>
      <w:r w:rsidRPr="009F35D2">
        <w:rPr>
          <w:rFonts w:ascii="Times New Roman" w:hAnsi="Times New Roman" w:cs="Times New Roman"/>
        </w:rPr>
        <w:t>огласовывать со Страховщиком назначение экспертов, адвокатов и других подобных лиц при определении размера убытков.</w:t>
      </w:r>
    </w:p>
    <w:p w14:paraId="10DEF3BB" w14:textId="77777777" w:rsidR="006B163F" w:rsidRPr="009F35D2" w:rsidRDefault="006B163F" w:rsidP="005F0F65">
      <w:pPr>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7.1.11. П</w:t>
      </w:r>
      <w:r w:rsidRPr="009F35D2">
        <w:rPr>
          <w:rFonts w:ascii="Times New Roman" w:hAnsi="Times New Roman" w:cs="Times New Roman"/>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54391144"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2C5850B8"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531D75B7" w14:textId="3ABDEF5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w:t>
      </w:r>
      <w:r w:rsidR="008E536D">
        <w:rPr>
          <w:rFonts w:ascii="Times New Roman" w:hAnsi="Times New Roman" w:cs="Times New Roman"/>
        </w:rPr>
        <w:t xml:space="preserve"> защиты интересов Страхователя –</w:t>
      </w:r>
      <w:r w:rsidRPr="009F35D2">
        <w:rPr>
          <w:rFonts w:ascii="Times New Roman" w:hAnsi="Times New Roman" w:cs="Times New Roman"/>
        </w:rPr>
        <w:t xml:space="preserve"> выдать им соответствующую доверенность и иные необходимые документы.</w:t>
      </w:r>
    </w:p>
    <w:p w14:paraId="2C39C346"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3F052D72"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7.3.1. Выдать Страховщику по его запросу доверенность на ведение дел от имени Страхователя по урегулированию требований третьих лиц.</w:t>
      </w:r>
    </w:p>
    <w:p w14:paraId="44AD4029"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7.3.2. Ходатайствовать перед судом о привлечении Страховщика в качестве третьего лица к участию в деле.</w:t>
      </w:r>
    </w:p>
    <w:p w14:paraId="45834541"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580498B7"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36396F9"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7.4. Страховщик при получении уведомления о событии, имеющем признаки страхового случая, обязан: </w:t>
      </w:r>
    </w:p>
    <w:p w14:paraId="5EA396E9"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44E15B49"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1477D5EA"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7.4.3. по случаю, признанному страховым, произвести страховую выплату в течение срока, указанного в настоящем Договоре.</w:t>
      </w:r>
    </w:p>
    <w:p w14:paraId="5456360B" w14:textId="77777777" w:rsidR="006B163F" w:rsidRPr="009F35D2" w:rsidRDefault="006B163F" w:rsidP="005F0F65">
      <w:pPr>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7.5. Страховщик при наступлении события, имеющего признаки страхового случая, имеет право:</w:t>
      </w:r>
    </w:p>
    <w:p w14:paraId="0A641B24" w14:textId="77777777" w:rsidR="006B163F" w:rsidRPr="009F35D2" w:rsidRDefault="006B163F" w:rsidP="005F0F65">
      <w:pPr>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7.5.1. С</w:t>
      </w:r>
      <w:r w:rsidRPr="009F35D2">
        <w:rPr>
          <w:rFonts w:ascii="Times New Roman" w:hAnsi="Times New Roman" w:cs="Times New Roman"/>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3D71F112" w14:textId="77777777" w:rsidR="006B163F" w:rsidRPr="009F35D2" w:rsidRDefault="006B163F" w:rsidP="005F0F65">
      <w:pPr>
        <w:tabs>
          <w:tab w:val="left" w:pos="851"/>
        </w:tabs>
        <w:spacing w:after="0" w:line="235" w:lineRule="auto"/>
        <w:ind w:firstLine="567"/>
        <w:jc w:val="both"/>
        <w:rPr>
          <w:rFonts w:ascii="Times New Roman" w:hAnsi="Times New Roman" w:cs="Times New Roman"/>
          <w:bCs/>
        </w:rPr>
      </w:pPr>
      <w:r w:rsidRPr="009F35D2">
        <w:rPr>
          <w:rFonts w:ascii="Times New Roman" w:hAnsi="Times New Roman" w:cs="Times New Roman"/>
          <w:bCs/>
        </w:rPr>
        <w:t>7.5.2. Д</w:t>
      </w:r>
      <w:r w:rsidRPr="009F35D2">
        <w:rPr>
          <w:rFonts w:ascii="Times New Roman" w:hAnsi="Times New Roman" w:cs="Times New Roman"/>
        </w:rPr>
        <w:t>авать Страхователю рекомендации по уменьшению убытков, покрываемых страхованием.</w:t>
      </w:r>
    </w:p>
    <w:p w14:paraId="573A13D5"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6A17B97A"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B337B20"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7107537D"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7.5.6. Самостоятельно выяснять причины и обстоятельства наступления страхового случая.</w:t>
      </w:r>
    </w:p>
    <w:p w14:paraId="411ACC95" w14:textId="623270B6"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7.5.7. По страхованию гражданской ответственности </w:t>
      </w:r>
      <w:r w:rsidR="009D2533" w:rsidRPr="009F35D2">
        <w:rPr>
          <w:rFonts w:ascii="Times New Roman" w:hAnsi="Times New Roman" w:cs="Times New Roman"/>
        </w:rPr>
        <w:t>–</w:t>
      </w:r>
      <w:r w:rsidRPr="009F35D2">
        <w:rPr>
          <w:rFonts w:ascii="Times New Roman" w:hAnsi="Times New Roman" w:cs="Times New Roman"/>
        </w:rPr>
        <w:t xml:space="preserve">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3C2758CE"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7.5.8. Н</w:t>
      </w:r>
      <w:r w:rsidRPr="009F35D2">
        <w:rPr>
          <w:rFonts w:ascii="Times New Roman" w:hAnsi="Times New Roman" w:cs="Times New Roman"/>
          <w:iCs/>
        </w:rPr>
        <w:t>е производить страховую выплату в случаях, предусмотренных настоящим Договором</w:t>
      </w:r>
      <w:r w:rsidRPr="009F35D2">
        <w:rPr>
          <w:rFonts w:ascii="Times New Roman" w:hAnsi="Times New Roman" w:cs="Times New Roman"/>
        </w:rPr>
        <w:t>.</w:t>
      </w:r>
    </w:p>
    <w:p w14:paraId="4C86A729" w14:textId="77777777" w:rsidR="006B163F" w:rsidRPr="009F35D2" w:rsidRDefault="006B163F" w:rsidP="005F0F65">
      <w:pPr>
        <w:tabs>
          <w:tab w:val="left" w:pos="851"/>
          <w:tab w:val="center" w:pos="4677"/>
          <w:tab w:val="right" w:pos="9355"/>
        </w:tabs>
        <w:spacing w:after="0" w:line="235" w:lineRule="auto"/>
        <w:ind w:firstLine="567"/>
        <w:jc w:val="both"/>
        <w:rPr>
          <w:rFonts w:ascii="Times New Roman" w:hAnsi="Times New Roman" w:cs="Times New Roman"/>
          <w:b/>
        </w:rPr>
      </w:pPr>
    </w:p>
    <w:p w14:paraId="64C79EF1" w14:textId="77777777" w:rsidR="006B163F" w:rsidRPr="009F35D2" w:rsidRDefault="006B163F" w:rsidP="005F0F65">
      <w:pPr>
        <w:tabs>
          <w:tab w:val="left" w:pos="851"/>
        </w:tabs>
        <w:spacing w:after="0" w:line="235" w:lineRule="auto"/>
        <w:ind w:firstLine="567"/>
        <w:jc w:val="both"/>
        <w:outlineLvl w:val="1"/>
        <w:rPr>
          <w:rFonts w:ascii="Times New Roman" w:hAnsi="Times New Roman" w:cs="Times New Roman"/>
          <w:b/>
          <w:iCs/>
        </w:rPr>
      </w:pPr>
      <w:r w:rsidRPr="009F35D2">
        <w:rPr>
          <w:rFonts w:ascii="Times New Roman" w:hAnsi="Times New Roman" w:cs="Times New Roman"/>
          <w:b/>
          <w:iCs/>
        </w:rPr>
        <w:t>8. СТРАХОВЫЕ ВЫПЛАТЫ.</w:t>
      </w:r>
    </w:p>
    <w:p w14:paraId="59297597"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6910D3B"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При обращении за выплатой страхового возмещения Страхователь предоставляет Страховщику следующие документы:</w:t>
      </w:r>
    </w:p>
    <w:p w14:paraId="25B54F13"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8.1.1. Письменное заявление.</w:t>
      </w:r>
    </w:p>
    <w:p w14:paraId="37A7600C" w14:textId="77777777" w:rsidR="006B163F" w:rsidRPr="009F35D2" w:rsidRDefault="006B163F" w:rsidP="005F0F65">
      <w:pPr>
        <w:tabs>
          <w:tab w:val="left" w:pos="851"/>
        </w:tabs>
        <w:overflowPunct w:val="0"/>
        <w:spacing w:after="0" w:line="235" w:lineRule="auto"/>
        <w:ind w:firstLine="567"/>
        <w:jc w:val="both"/>
        <w:textAlignment w:val="baseline"/>
        <w:rPr>
          <w:rFonts w:ascii="Times New Roman" w:hAnsi="Times New Roman" w:cs="Times New Roman"/>
        </w:rPr>
      </w:pPr>
      <w:r w:rsidRPr="009F35D2">
        <w:rPr>
          <w:rFonts w:ascii="Times New Roman" w:hAnsi="Times New Roman" w:cs="Times New Roman"/>
        </w:rPr>
        <w:t>8.1.2. Документы, составленные Страхователем (Выгодоприобретателем; лицом, чья ответственность застрахована) по факту произошедшего события.</w:t>
      </w:r>
    </w:p>
    <w:p w14:paraId="2B1C8587" w14:textId="13879E09" w:rsidR="006B163F" w:rsidRPr="009F35D2" w:rsidRDefault="006B163F" w:rsidP="005F0F65">
      <w:pPr>
        <w:tabs>
          <w:tab w:val="left" w:pos="851"/>
        </w:tabs>
        <w:overflowPunct w:val="0"/>
        <w:spacing w:after="0" w:line="235" w:lineRule="auto"/>
        <w:ind w:firstLine="567"/>
        <w:jc w:val="both"/>
        <w:textAlignment w:val="baseline"/>
        <w:rPr>
          <w:rFonts w:ascii="Times New Roman" w:hAnsi="Times New Roman" w:cs="Times New Roman"/>
        </w:rPr>
      </w:pPr>
      <w:r w:rsidRPr="009F35D2">
        <w:rPr>
          <w:rFonts w:ascii="Times New Roman" w:hAnsi="Times New Roman" w:cs="Times New Roman"/>
        </w:rPr>
        <w:t>8.1.3. По страхованию имущества в период проведения строительно</w:t>
      </w:r>
      <w:r w:rsidR="000837EE">
        <w:rPr>
          <w:rFonts w:ascii="Times New Roman" w:hAnsi="Times New Roman" w:cs="Times New Roman"/>
        </w:rPr>
        <w:t>–</w:t>
      </w:r>
      <w:r w:rsidRPr="009F35D2">
        <w:rPr>
          <w:rFonts w:ascii="Times New Roman" w:hAnsi="Times New Roman" w:cs="Times New Roman"/>
        </w:rPr>
        <w:t>монтажных работ, гарантийного обслуживания:</w:t>
      </w:r>
    </w:p>
    <w:p w14:paraId="003B455E" w14:textId="5FEA0FFE" w:rsidR="006B163F" w:rsidRPr="009F35D2" w:rsidRDefault="006B163F" w:rsidP="005F0F65">
      <w:pPr>
        <w:tabs>
          <w:tab w:val="left" w:pos="851"/>
        </w:tabs>
        <w:overflowPunct w:val="0"/>
        <w:spacing w:after="0" w:line="235" w:lineRule="auto"/>
        <w:ind w:firstLine="567"/>
        <w:jc w:val="both"/>
        <w:textAlignment w:val="baseline"/>
        <w:rPr>
          <w:rFonts w:ascii="Times New Roman" w:hAnsi="Times New Roman" w:cs="Times New Roman"/>
        </w:rPr>
      </w:pPr>
      <w:r w:rsidRPr="009F35D2">
        <w:rPr>
          <w:rFonts w:ascii="Times New Roman" w:hAnsi="Times New Roman" w:cs="Times New Roman"/>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w:t>
      </w:r>
      <w:r w:rsidR="000837EE">
        <w:rPr>
          <w:rFonts w:ascii="Times New Roman" w:hAnsi="Times New Roman" w:cs="Times New Roman"/>
        </w:rPr>
        <w:t>–</w:t>
      </w:r>
      <w:r w:rsidRPr="009F35D2">
        <w:rPr>
          <w:rFonts w:ascii="Times New Roman" w:hAnsi="Times New Roman" w:cs="Times New Roman"/>
        </w:rPr>
        <w:t>восстановительные работы, счета различных организаций и др.);</w:t>
      </w:r>
    </w:p>
    <w:p w14:paraId="7CE0D8E6" w14:textId="77777777" w:rsidR="006B163F" w:rsidRPr="009F35D2" w:rsidRDefault="006B163F" w:rsidP="005F0F65">
      <w:pPr>
        <w:tabs>
          <w:tab w:val="left" w:pos="851"/>
        </w:tabs>
        <w:overflowPunct w:val="0"/>
        <w:spacing w:after="0" w:line="235" w:lineRule="auto"/>
        <w:ind w:firstLine="567"/>
        <w:jc w:val="both"/>
        <w:textAlignment w:val="baseline"/>
        <w:rPr>
          <w:rFonts w:ascii="Times New Roman" w:hAnsi="Times New Roman" w:cs="Times New Roman"/>
        </w:rPr>
      </w:pPr>
      <w:r w:rsidRPr="009F35D2">
        <w:rPr>
          <w:rFonts w:ascii="Times New Roman" w:hAnsi="Times New Roman" w:cs="Times New Roman"/>
        </w:rPr>
        <w:t>б) документы, подтверждающие произведенные расходы.</w:t>
      </w:r>
    </w:p>
    <w:p w14:paraId="58EDE0C6" w14:textId="77777777" w:rsidR="006B163F" w:rsidRPr="009F35D2" w:rsidRDefault="006B163F" w:rsidP="005F0F65">
      <w:pPr>
        <w:tabs>
          <w:tab w:val="left" w:pos="851"/>
        </w:tabs>
        <w:overflowPunct w:val="0"/>
        <w:spacing w:after="0" w:line="235" w:lineRule="auto"/>
        <w:ind w:firstLine="567"/>
        <w:jc w:val="both"/>
        <w:textAlignment w:val="baseline"/>
        <w:rPr>
          <w:rFonts w:ascii="Times New Roman" w:hAnsi="Times New Roman" w:cs="Times New Roman"/>
        </w:rPr>
      </w:pPr>
      <w:r w:rsidRPr="009F35D2">
        <w:rPr>
          <w:rFonts w:ascii="Times New Roman" w:hAnsi="Times New Roman" w:cs="Times New Roman"/>
        </w:rPr>
        <w:t>8.1.4. По страхованию гражданской ответственности перед третьими лицами:</w:t>
      </w:r>
    </w:p>
    <w:p w14:paraId="38D4DF7A" w14:textId="77777777" w:rsidR="006B163F" w:rsidRPr="009F35D2" w:rsidRDefault="006B163F" w:rsidP="005F0F65">
      <w:pPr>
        <w:tabs>
          <w:tab w:val="left" w:pos="851"/>
        </w:tabs>
        <w:overflowPunct w:val="0"/>
        <w:spacing w:after="0" w:line="235" w:lineRule="auto"/>
        <w:ind w:firstLine="567"/>
        <w:jc w:val="both"/>
        <w:textAlignment w:val="baseline"/>
        <w:rPr>
          <w:rFonts w:ascii="Times New Roman" w:hAnsi="Times New Roman" w:cs="Times New Roman"/>
        </w:rPr>
      </w:pPr>
      <w:r w:rsidRPr="009F35D2">
        <w:rPr>
          <w:rFonts w:ascii="Times New Roman" w:hAnsi="Times New Roman" w:cs="Times New Roman"/>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598E131A" w14:textId="77777777" w:rsidR="006B163F" w:rsidRPr="009F35D2" w:rsidRDefault="006B163F" w:rsidP="005F0F65">
      <w:pPr>
        <w:tabs>
          <w:tab w:val="left" w:pos="851"/>
        </w:tabs>
        <w:overflowPunct w:val="0"/>
        <w:spacing w:after="0" w:line="235" w:lineRule="auto"/>
        <w:ind w:firstLine="567"/>
        <w:jc w:val="both"/>
        <w:textAlignment w:val="baseline"/>
        <w:rPr>
          <w:rFonts w:ascii="Times New Roman" w:hAnsi="Times New Roman" w:cs="Times New Roman"/>
        </w:rPr>
      </w:pPr>
      <w:r w:rsidRPr="009F35D2">
        <w:rPr>
          <w:rFonts w:ascii="Times New Roman" w:hAnsi="Times New Roman" w:cs="Times New Roman"/>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3A7FA6BC" w14:textId="7B24347D" w:rsidR="006B163F" w:rsidRPr="009F35D2" w:rsidRDefault="006B163F" w:rsidP="005F0F65">
      <w:pPr>
        <w:widowControl w:val="0"/>
        <w:tabs>
          <w:tab w:val="left" w:pos="851"/>
        </w:tabs>
        <w:overflowPunct w:val="0"/>
        <w:autoSpaceDE w:val="0"/>
        <w:autoSpaceDN w:val="0"/>
        <w:adjustRightInd w:val="0"/>
        <w:spacing w:after="0" w:line="235" w:lineRule="auto"/>
        <w:ind w:firstLine="567"/>
        <w:jc w:val="both"/>
        <w:textAlignment w:val="baseline"/>
        <w:rPr>
          <w:rFonts w:ascii="Times New Roman" w:hAnsi="Times New Roman" w:cs="Times New Roman"/>
        </w:rPr>
      </w:pPr>
      <w:r w:rsidRPr="009F35D2">
        <w:rPr>
          <w:rFonts w:ascii="Times New Roman" w:hAnsi="Times New Roman" w:cs="Times New Roman"/>
        </w:rPr>
        <w:t>документы, подтверждающие причинно</w:t>
      </w:r>
      <w:r w:rsidR="009D2533" w:rsidRPr="009F35D2">
        <w:rPr>
          <w:rFonts w:ascii="Times New Roman" w:hAnsi="Times New Roman" w:cs="Times New Roman"/>
        </w:rPr>
        <w:t>–</w:t>
      </w:r>
      <w:r w:rsidRPr="009F35D2">
        <w:rPr>
          <w:rFonts w:ascii="Times New Roman" w:hAnsi="Times New Roman" w:cs="Times New Roman"/>
        </w:rPr>
        <w:t>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4E2C4F6A" w14:textId="596404DA" w:rsidR="006B163F" w:rsidRPr="009F35D2" w:rsidRDefault="006B163F" w:rsidP="005F0F65">
      <w:pPr>
        <w:widowControl w:val="0"/>
        <w:tabs>
          <w:tab w:val="left" w:pos="851"/>
        </w:tabs>
        <w:overflowPunct w:val="0"/>
        <w:autoSpaceDE w:val="0"/>
        <w:autoSpaceDN w:val="0"/>
        <w:adjustRightInd w:val="0"/>
        <w:spacing w:after="0" w:line="235" w:lineRule="auto"/>
        <w:ind w:firstLine="567"/>
        <w:jc w:val="both"/>
        <w:textAlignment w:val="baseline"/>
        <w:rPr>
          <w:rFonts w:ascii="Times New Roman" w:hAnsi="Times New Roman" w:cs="Times New Roman"/>
        </w:rPr>
      </w:pPr>
      <w:r w:rsidRPr="009F35D2">
        <w:rPr>
          <w:rFonts w:ascii="Times New Roman" w:hAnsi="Times New Roman" w:cs="Times New Roman"/>
        </w:rPr>
        <w:t xml:space="preserve">в случае причинения вреда жизни и здоровью потерпевших </w:t>
      </w:r>
      <w:r w:rsidR="009D2533" w:rsidRPr="009F35D2">
        <w:rPr>
          <w:rFonts w:ascii="Times New Roman" w:hAnsi="Times New Roman" w:cs="Times New Roman"/>
        </w:rPr>
        <w:t>–</w:t>
      </w:r>
      <w:r w:rsidRPr="009F35D2">
        <w:rPr>
          <w:rFonts w:ascii="Times New Roman" w:hAnsi="Times New Roman" w:cs="Times New Roman"/>
        </w:rPr>
        <w:t xml:space="preserve"> документы (заключения) медицинских учреждений, медико</w:t>
      </w:r>
      <w:r w:rsidR="000837EE">
        <w:rPr>
          <w:rFonts w:ascii="Times New Roman" w:hAnsi="Times New Roman" w:cs="Times New Roman"/>
        </w:rPr>
        <w:t>–</w:t>
      </w:r>
      <w:r w:rsidRPr="009F35D2">
        <w:rPr>
          <w:rFonts w:ascii="Times New Roman" w:hAnsi="Times New Roman" w:cs="Times New Roman"/>
        </w:rPr>
        <w:t>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4EF7C8A" w14:textId="3F2F7BAD" w:rsidR="006B163F" w:rsidRPr="009F35D2" w:rsidRDefault="006B163F" w:rsidP="005F0F65">
      <w:pPr>
        <w:widowControl w:val="0"/>
        <w:tabs>
          <w:tab w:val="left" w:pos="851"/>
        </w:tabs>
        <w:overflowPunct w:val="0"/>
        <w:autoSpaceDE w:val="0"/>
        <w:autoSpaceDN w:val="0"/>
        <w:adjustRightInd w:val="0"/>
        <w:spacing w:after="0" w:line="235" w:lineRule="auto"/>
        <w:ind w:firstLine="567"/>
        <w:jc w:val="both"/>
        <w:textAlignment w:val="baseline"/>
        <w:rPr>
          <w:rFonts w:ascii="Times New Roman" w:hAnsi="Times New Roman" w:cs="Times New Roman"/>
        </w:rPr>
      </w:pPr>
      <w:r w:rsidRPr="009F35D2">
        <w:rPr>
          <w:rFonts w:ascii="Times New Roman" w:hAnsi="Times New Roman" w:cs="Times New Roman"/>
        </w:rPr>
        <w:t xml:space="preserve">в случае причинения вреда имуществу потерпевших </w:t>
      </w:r>
      <w:r w:rsidR="009D2533" w:rsidRPr="009F35D2">
        <w:rPr>
          <w:rFonts w:ascii="Times New Roman" w:hAnsi="Times New Roman" w:cs="Times New Roman"/>
        </w:rPr>
        <w:t>–</w:t>
      </w:r>
      <w:r w:rsidRPr="009F35D2">
        <w:rPr>
          <w:rFonts w:ascii="Times New Roman" w:hAnsi="Times New Roman" w:cs="Times New Roman"/>
        </w:rPr>
        <w:t xml:space="preserve"> документы, позволяющие определить стоимость поврежденного или погибшего (утраченного) имущества, стоимость ремонтно</w:t>
      </w:r>
      <w:r w:rsidR="000837EE">
        <w:rPr>
          <w:rFonts w:ascii="Times New Roman" w:hAnsi="Times New Roman" w:cs="Times New Roman"/>
        </w:rPr>
        <w:t>–</w:t>
      </w:r>
      <w:r w:rsidRPr="009F35D2">
        <w:rPr>
          <w:rFonts w:ascii="Times New Roman" w:hAnsi="Times New Roman" w:cs="Times New Roman"/>
        </w:rPr>
        <w:t>восстановительных работ и др.;</w:t>
      </w:r>
    </w:p>
    <w:p w14:paraId="4289643E" w14:textId="77777777" w:rsidR="006B163F" w:rsidRPr="009F35D2" w:rsidRDefault="006B163F" w:rsidP="005F0F65">
      <w:pPr>
        <w:tabs>
          <w:tab w:val="left" w:pos="851"/>
        </w:tabs>
        <w:overflowPunct w:val="0"/>
        <w:spacing w:after="0" w:line="235" w:lineRule="auto"/>
        <w:ind w:firstLine="567"/>
        <w:jc w:val="both"/>
        <w:textAlignment w:val="baseline"/>
        <w:rPr>
          <w:rFonts w:ascii="Times New Roman" w:hAnsi="Times New Roman" w:cs="Times New Roman"/>
        </w:rPr>
      </w:pPr>
      <w:r w:rsidRPr="009F35D2">
        <w:rPr>
          <w:rFonts w:ascii="Times New Roman" w:hAnsi="Times New Roman" w:cs="Times New Roman"/>
        </w:rPr>
        <w:t xml:space="preserve">в) документы, подтверждающие произведенные расходы. </w:t>
      </w:r>
    </w:p>
    <w:p w14:paraId="2BD77B83"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04AA1407"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0BCF164E"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229765EF" w14:textId="0FCB08AD"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8.3. После получения всех необходимых документов и сведений (пп. 8.1</w:t>
      </w:r>
      <w:r w:rsidR="009D2533" w:rsidRPr="009F35D2">
        <w:rPr>
          <w:rFonts w:ascii="Times New Roman" w:hAnsi="Times New Roman" w:cs="Times New Roman"/>
        </w:rPr>
        <w:t>–</w:t>
      </w:r>
      <w:r w:rsidRPr="009F35D2">
        <w:rPr>
          <w:rFonts w:ascii="Times New Roman" w:hAnsi="Times New Roman" w:cs="Times New Roman"/>
        </w:rPr>
        <w:t>8.2 настоящего Договора) Страховщик в течение 15</w:t>
      </w:r>
      <w:r w:rsidR="000837EE">
        <w:rPr>
          <w:rFonts w:ascii="Times New Roman" w:hAnsi="Times New Roman" w:cs="Times New Roman"/>
        </w:rPr>
        <w:t xml:space="preserve"> (пятнадцати) </w:t>
      </w:r>
      <w:r w:rsidRPr="009F35D2">
        <w:rPr>
          <w:rFonts w:ascii="Times New Roman" w:hAnsi="Times New Roman" w:cs="Times New Roman"/>
        </w:rPr>
        <w:t>календарных дней принимает решение о признании или непризнании случая страховым либо об отказе в выплате:</w:t>
      </w:r>
    </w:p>
    <w:p w14:paraId="252E5320" w14:textId="205E0313"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8.3.1. Если произошедшее событие признано страховым случаем, Страховщик составляет страховой акт и производит страховую выплату в течение 15 </w:t>
      </w:r>
      <w:r w:rsidR="002866A0">
        <w:rPr>
          <w:rFonts w:ascii="Times New Roman" w:hAnsi="Times New Roman" w:cs="Times New Roman"/>
        </w:rPr>
        <w:t xml:space="preserve">(пятнадцати) </w:t>
      </w:r>
      <w:r w:rsidRPr="009F35D2">
        <w:rPr>
          <w:rFonts w:ascii="Times New Roman" w:hAnsi="Times New Roman" w:cs="Times New Roman"/>
        </w:rPr>
        <w:t>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D37A92B" w14:textId="77777777" w:rsidR="006B163F" w:rsidRPr="009F35D2" w:rsidRDefault="006B163F" w:rsidP="005F0F65">
      <w:pPr>
        <w:tabs>
          <w:tab w:val="left" w:pos="709"/>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5B61DFD0"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54D41EE1"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68B1824A" w14:textId="514AE6F9"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Определение страховых выплат при наступлении страховых случаев проводится с учетом положений Особых условий </w:t>
      </w:r>
      <w:r w:rsidR="009D2533" w:rsidRPr="009F35D2">
        <w:rPr>
          <w:rFonts w:ascii="Times New Roman" w:hAnsi="Times New Roman" w:cs="Times New Roman"/>
        </w:rPr>
        <w:t>–</w:t>
      </w:r>
      <w:r w:rsidRPr="009F35D2">
        <w:rPr>
          <w:rFonts w:ascii="Times New Roman" w:hAnsi="Times New Roman" w:cs="Times New Roman"/>
        </w:rPr>
        <w:t xml:space="preserve"> «оговорок» (исключений, ограничений, лимитов ответственности, франшиз и тому подобное), приведенных в приложении </w:t>
      </w:r>
      <w:r w:rsidR="002866A0">
        <w:rPr>
          <w:rFonts w:ascii="Times New Roman" w:hAnsi="Times New Roman" w:cs="Times New Roman"/>
        </w:rPr>
        <w:t xml:space="preserve">№ </w:t>
      </w:r>
      <w:r w:rsidRPr="009F35D2">
        <w:rPr>
          <w:rFonts w:ascii="Times New Roman" w:hAnsi="Times New Roman" w:cs="Times New Roman"/>
        </w:rPr>
        <w:t>4 к настоящему Договору.</w:t>
      </w:r>
    </w:p>
    <w:p w14:paraId="7CE047F1"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4334DA71"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8.6. Страховая выплата обязательно включает НДС в том случае, когда расходы оплачиваются Страхователем с учетом НДС.</w:t>
      </w:r>
    </w:p>
    <w:p w14:paraId="5DACFE7C"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8.7. Размер и порядок страховой выплаты определяется в соответствии с настоящим Договором.</w:t>
      </w:r>
    </w:p>
    <w:p w14:paraId="50ABC84B" w14:textId="77777777" w:rsidR="006B163F" w:rsidRPr="009F35D2" w:rsidRDefault="006B163F" w:rsidP="005F0F65">
      <w:pPr>
        <w:tabs>
          <w:tab w:val="left" w:pos="851"/>
        </w:tabs>
        <w:autoSpaceDE w:val="0"/>
        <w:autoSpaceDN w:val="0"/>
        <w:adjustRightInd w:val="0"/>
        <w:spacing w:after="0" w:line="235" w:lineRule="auto"/>
        <w:ind w:firstLine="567"/>
        <w:jc w:val="both"/>
        <w:rPr>
          <w:rFonts w:ascii="Times New Roman" w:hAnsi="Times New Roman" w:cs="Times New Roman"/>
          <w:b/>
        </w:rPr>
      </w:pPr>
    </w:p>
    <w:p w14:paraId="692FB8A4" w14:textId="77777777" w:rsidR="006B163F" w:rsidRPr="009F35D2" w:rsidRDefault="006B163F" w:rsidP="005F0F65">
      <w:pPr>
        <w:tabs>
          <w:tab w:val="left" w:pos="851"/>
        </w:tabs>
        <w:spacing w:after="0" w:line="235" w:lineRule="auto"/>
        <w:ind w:firstLine="567"/>
        <w:jc w:val="both"/>
        <w:outlineLvl w:val="1"/>
        <w:rPr>
          <w:rFonts w:ascii="Times New Roman" w:hAnsi="Times New Roman" w:cs="Times New Roman"/>
          <w:iCs/>
        </w:rPr>
      </w:pPr>
      <w:r w:rsidRPr="009F35D2">
        <w:rPr>
          <w:rFonts w:ascii="Times New Roman" w:hAnsi="Times New Roman" w:cs="Times New Roman"/>
          <w:b/>
          <w:iCs/>
        </w:rPr>
        <w:t>9. СРОК ДЕЙСТВИЯ ДОГОВОРА СТРАХОВАНИЯ</w:t>
      </w:r>
      <w:r w:rsidRPr="009F35D2">
        <w:rPr>
          <w:rFonts w:ascii="Times New Roman" w:hAnsi="Times New Roman" w:cs="Times New Roman"/>
          <w:iCs/>
        </w:rPr>
        <w:t>.</w:t>
      </w:r>
    </w:p>
    <w:p w14:paraId="66CB4BC9"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9.1. Договор страхования вступает в силу с «__» ______ 20__ года и действует до «__» ______ 20__ года, включая __ (_____) месяцев гарантийного обслуживания сданного в эксплуатацию объекта (период страхования), при этом:</w:t>
      </w:r>
    </w:p>
    <w:p w14:paraId="2027408D" w14:textId="050F5020" w:rsidR="006B163F" w:rsidRPr="009F35D2" w:rsidRDefault="006B163F" w:rsidP="00B50879">
      <w:pPr>
        <w:pStyle w:val="af4"/>
        <w:numPr>
          <w:ilvl w:val="0"/>
          <w:numId w:val="214"/>
        </w:numPr>
        <w:tabs>
          <w:tab w:val="left" w:pos="851"/>
        </w:tabs>
        <w:spacing w:line="235" w:lineRule="auto"/>
        <w:ind w:left="0" w:firstLine="567"/>
        <w:jc w:val="both"/>
        <w:rPr>
          <w:sz w:val="22"/>
          <w:szCs w:val="22"/>
        </w:rPr>
      </w:pPr>
      <w:r w:rsidRPr="009F35D2">
        <w:rPr>
          <w:sz w:val="22"/>
          <w:szCs w:val="22"/>
        </w:rPr>
        <w:t>период проведения строительно</w:t>
      </w:r>
      <w:r w:rsidR="009D2533" w:rsidRPr="009F35D2">
        <w:rPr>
          <w:sz w:val="22"/>
          <w:szCs w:val="22"/>
        </w:rPr>
        <w:t>–</w:t>
      </w:r>
      <w:r w:rsidRPr="009F35D2">
        <w:rPr>
          <w:sz w:val="22"/>
          <w:szCs w:val="22"/>
        </w:rPr>
        <w:t>монтажных работ с «___» ______20__ года до «__» ______ 20__ года.</w:t>
      </w:r>
    </w:p>
    <w:p w14:paraId="1CE43598" w14:textId="7D9E49AB" w:rsidR="006B163F" w:rsidRPr="009F35D2" w:rsidRDefault="006B163F" w:rsidP="00B50879">
      <w:pPr>
        <w:pStyle w:val="af4"/>
        <w:numPr>
          <w:ilvl w:val="0"/>
          <w:numId w:val="214"/>
        </w:numPr>
        <w:tabs>
          <w:tab w:val="left" w:pos="851"/>
        </w:tabs>
        <w:spacing w:line="235" w:lineRule="auto"/>
        <w:ind w:left="0" w:firstLine="567"/>
        <w:jc w:val="both"/>
        <w:rPr>
          <w:sz w:val="22"/>
          <w:szCs w:val="22"/>
        </w:rPr>
      </w:pPr>
      <w:r w:rsidRPr="009F35D2">
        <w:rPr>
          <w:sz w:val="22"/>
          <w:szCs w:val="22"/>
        </w:rPr>
        <w:t>период гарантийных обязательств: определяется индивидуально на каждый введенный в эксплуатацию объект – 60 (шестьдесят) месяцев с даты ввода объекта в эксплуатацию в соответствии с актами приёмки законченного строительством объекта (КС</w:t>
      </w:r>
      <w:r w:rsidR="009D2533" w:rsidRPr="009F35D2">
        <w:rPr>
          <w:sz w:val="22"/>
          <w:szCs w:val="22"/>
        </w:rPr>
        <w:t>–</w:t>
      </w:r>
      <w:r w:rsidRPr="009F35D2">
        <w:rPr>
          <w:sz w:val="22"/>
          <w:szCs w:val="22"/>
        </w:rPr>
        <w:t>14).</w:t>
      </w:r>
    </w:p>
    <w:p w14:paraId="79E8CFEC" w14:textId="1C367DEC" w:rsidR="006B163F" w:rsidRPr="009F35D2" w:rsidRDefault="006B163F" w:rsidP="005F0F65">
      <w:pPr>
        <w:tabs>
          <w:tab w:val="left" w:pos="709"/>
          <w:tab w:val="left" w:pos="851"/>
        </w:tabs>
        <w:spacing w:after="0" w:line="235" w:lineRule="auto"/>
        <w:ind w:right="1" w:firstLine="567"/>
        <w:jc w:val="both"/>
        <w:rPr>
          <w:rFonts w:ascii="Times New Roman" w:hAnsi="Times New Roman" w:cs="Times New Roman"/>
        </w:rPr>
      </w:pPr>
      <w:r w:rsidRPr="009F35D2">
        <w:rPr>
          <w:rFonts w:ascii="Times New Roman" w:hAnsi="Times New Roman" w:cs="Times New Roman"/>
        </w:rPr>
        <w:t xml:space="preserve">9.2. Действие Договора страхования заканчивается в 24 </w:t>
      </w:r>
      <w:r w:rsidR="009D2533" w:rsidRPr="009F35D2">
        <w:rPr>
          <w:rFonts w:ascii="Times New Roman" w:hAnsi="Times New Roman" w:cs="Times New Roman"/>
        </w:rPr>
        <w:t xml:space="preserve">(двадцать четыре) </w:t>
      </w:r>
      <w:r w:rsidRPr="009F35D2">
        <w:rPr>
          <w:rFonts w:ascii="Times New Roman" w:hAnsi="Times New Roman" w:cs="Times New Roman"/>
        </w:rPr>
        <w:t>часа местного времени дня, который в соответствии с п. 9.1 настоящего Договора является датой его окончания.</w:t>
      </w:r>
    </w:p>
    <w:p w14:paraId="737D8A6A" w14:textId="7207DB4A"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9.3. При увеличении срока проведения строительно</w:t>
      </w:r>
      <w:r w:rsidR="009D2533" w:rsidRPr="009F35D2">
        <w:rPr>
          <w:rFonts w:ascii="Times New Roman" w:hAnsi="Times New Roman" w:cs="Times New Roman"/>
        </w:rPr>
        <w:t>–</w:t>
      </w:r>
      <w:r w:rsidRPr="009F35D2">
        <w:rPr>
          <w:rFonts w:ascii="Times New Roman" w:hAnsi="Times New Roman" w:cs="Times New Roman"/>
        </w:rPr>
        <w:t>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3234041D" w14:textId="313E5E4F"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9.4. При увеличении срока проведения строительно</w:t>
      </w:r>
      <w:r w:rsidR="009D2533" w:rsidRPr="009F35D2">
        <w:rPr>
          <w:rFonts w:ascii="Times New Roman" w:hAnsi="Times New Roman" w:cs="Times New Roman"/>
        </w:rPr>
        <w:t>–</w:t>
      </w:r>
      <w:r w:rsidRPr="009F35D2">
        <w:rPr>
          <w:rFonts w:ascii="Times New Roman" w:hAnsi="Times New Roman" w:cs="Times New Roman"/>
        </w:rPr>
        <w:t>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p>
    <w:p w14:paraId="108E8CE7" w14:textId="3B03A9BC"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9.5. Вышеуказанный период страхования продолжается, несмотря на то, что любой объект, часть, фаза или секция Проекта принята</w:t>
      </w:r>
      <w:r w:rsidR="008E536D">
        <w:rPr>
          <w:rFonts w:ascii="Times New Roman" w:hAnsi="Times New Roman" w:cs="Times New Roman"/>
        </w:rPr>
        <w:t xml:space="preserve"> Заказчиком, удостоверена каким–</w:t>
      </w:r>
      <w:r w:rsidRPr="009F35D2">
        <w:rPr>
          <w:rFonts w:ascii="Times New Roman" w:hAnsi="Times New Roman" w:cs="Times New Roman"/>
        </w:rPr>
        <w:t>либо сертификатом или Проект передан Заказчиком в промышленную эксплуатацию.</w:t>
      </w:r>
      <w:r w:rsidRPr="009F35D2" w:rsidDel="000A471C">
        <w:rPr>
          <w:rFonts w:ascii="Times New Roman" w:hAnsi="Times New Roman" w:cs="Times New Roman"/>
        </w:rPr>
        <w:t xml:space="preserve"> </w:t>
      </w:r>
    </w:p>
    <w:p w14:paraId="47C02E84"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32C56B6D"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По истечении такого срока Страховщик имеет право изменять страховую премию и условия  настоящего Договора.</w:t>
      </w:r>
    </w:p>
    <w:p w14:paraId="5AB6F689"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9.7. В случае неоплаты Страхователем страховой премии в полном объеме и в сроки в соответствии с п. 5.6, Договор страхования в силу не вступает.</w:t>
      </w:r>
    </w:p>
    <w:p w14:paraId="381CB99D" w14:textId="77777777" w:rsidR="006B163F" w:rsidRPr="009F35D2" w:rsidRDefault="006B163F" w:rsidP="005F0F65">
      <w:pPr>
        <w:tabs>
          <w:tab w:val="left" w:pos="851"/>
        </w:tabs>
        <w:spacing w:after="0" w:line="235" w:lineRule="auto"/>
        <w:ind w:firstLine="567"/>
        <w:jc w:val="both"/>
        <w:rPr>
          <w:rFonts w:ascii="Times New Roman" w:hAnsi="Times New Roman" w:cs="Times New Roman"/>
          <w:b/>
        </w:rPr>
      </w:pPr>
    </w:p>
    <w:p w14:paraId="41099FB1" w14:textId="77777777" w:rsidR="006B163F" w:rsidRPr="009F35D2" w:rsidRDefault="006B163F" w:rsidP="005F0F65">
      <w:pPr>
        <w:tabs>
          <w:tab w:val="left" w:pos="851"/>
        </w:tabs>
        <w:spacing w:after="0" w:line="235" w:lineRule="auto"/>
        <w:ind w:firstLine="567"/>
        <w:jc w:val="both"/>
        <w:rPr>
          <w:rFonts w:ascii="Times New Roman" w:hAnsi="Times New Roman" w:cs="Times New Roman"/>
          <w:b/>
        </w:rPr>
      </w:pPr>
      <w:r w:rsidRPr="009F35D2">
        <w:rPr>
          <w:rFonts w:ascii="Times New Roman" w:hAnsi="Times New Roman" w:cs="Times New Roman"/>
          <w:b/>
        </w:rPr>
        <w:t>10. ПОРЯДОК ПРЕКРАЩЕНИЯ ДОГОВОРА СТРАХОВАНИЯ.</w:t>
      </w:r>
    </w:p>
    <w:p w14:paraId="2940131B"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 xml:space="preserve">10.1. Договор страхования прекращается: </w:t>
      </w:r>
    </w:p>
    <w:p w14:paraId="1A29C96E"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 xml:space="preserve">10.1.1. По истечении его срока действия. </w:t>
      </w:r>
    </w:p>
    <w:p w14:paraId="50213389"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24C2FFEA"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67E0721F"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10.1.4. По соглашению сторон.</w:t>
      </w:r>
    </w:p>
    <w:p w14:paraId="2886FF5B"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r w:rsidRPr="009F35D2">
        <w:rPr>
          <w:rFonts w:ascii="Times New Roman" w:hAnsi="Times New Roman" w:cs="Times New Roman"/>
        </w:rPr>
        <w:t>10.1.5. В других случаях, предусмотренных законодательными актами Российской Федерации.</w:t>
      </w:r>
    </w:p>
    <w:p w14:paraId="5DFF15B5" w14:textId="77777777" w:rsidR="006B163F" w:rsidRPr="009F35D2" w:rsidRDefault="006B163F" w:rsidP="005F0F65">
      <w:pPr>
        <w:widowControl w:val="0"/>
        <w:tabs>
          <w:tab w:val="left" w:pos="851"/>
        </w:tabs>
        <w:autoSpaceDN w:val="0"/>
        <w:adjustRightInd w:val="0"/>
        <w:spacing w:after="0" w:line="235" w:lineRule="auto"/>
        <w:ind w:firstLine="567"/>
        <w:jc w:val="both"/>
        <w:rPr>
          <w:rFonts w:ascii="Times New Roman" w:hAnsi="Times New Roman" w:cs="Times New Roman"/>
        </w:rPr>
      </w:pPr>
    </w:p>
    <w:p w14:paraId="1DF09DD1" w14:textId="77777777" w:rsidR="006B163F" w:rsidRPr="009F35D2" w:rsidRDefault="006B163F" w:rsidP="005F0F65">
      <w:pPr>
        <w:tabs>
          <w:tab w:val="left" w:pos="851"/>
        </w:tabs>
        <w:spacing w:after="0" w:line="235" w:lineRule="auto"/>
        <w:ind w:firstLine="567"/>
        <w:rPr>
          <w:rFonts w:ascii="Times New Roman" w:hAnsi="Times New Roman" w:cs="Times New Roman"/>
          <w:b/>
          <w:iCs/>
        </w:rPr>
      </w:pPr>
      <w:r w:rsidRPr="009F35D2">
        <w:rPr>
          <w:rFonts w:ascii="Times New Roman" w:hAnsi="Times New Roman" w:cs="Times New Roman"/>
          <w:b/>
          <w:iCs/>
        </w:rPr>
        <w:t>11. КОНФИДЕНЦИАЛЬНОСТЬ.</w:t>
      </w:r>
    </w:p>
    <w:p w14:paraId="32E32555"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4F1BEF84"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p>
    <w:p w14:paraId="7DC07949" w14:textId="77777777" w:rsidR="006B163F" w:rsidRPr="009F35D2" w:rsidRDefault="006B163F" w:rsidP="005F0F65">
      <w:pPr>
        <w:tabs>
          <w:tab w:val="left" w:pos="851"/>
        </w:tabs>
        <w:spacing w:after="0" w:line="235" w:lineRule="auto"/>
        <w:ind w:firstLine="567"/>
        <w:jc w:val="both"/>
        <w:rPr>
          <w:rFonts w:ascii="Times New Roman" w:hAnsi="Times New Roman" w:cs="Times New Roman"/>
          <w:b/>
        </w:rPr>
      </w:pPr>
      <w:r w:rsidRPr="009F35D2">
        <w:rPr>
          <w:rFonts w:ascii="Times New Roman" w:hAnsi="Times New Roman" w:cs="Times New Roman"/>
          <w:b/>
        </w:rPr>
        <w:t>12. ПОРЯДОК РАЗРЕШЕНИЯ СПОРОВ.</w:t>
      </w:r>
    </w:p>
    <w:p w14:paraId="5BF9D9A8"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1B1FF0DA"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При решении спорных вопросов положения настоящего Договора имеют преимущественную силу по отношению к положениям Правил. </w:t>
      </w:r>
    </w:p>
    <w:p w14:paraId="3367A779"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12.2. Споры, возникающие по настоящему Договору, разрешаются путём переговоров.</w:t>
      </w:r>
    </w:p>
    <w:p w14:paraId="2A90A35A"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12.3. Для рассмотрения спорных вопросов и их документального оформления каждая из сторон назначает своего представителя.</w:t>
      </w:r>
    </w:p>
    <w:p w14:paraId="09D777BC"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A191814"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1FBD7442"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p>
    <w:p w14:paraId="4221DC45" w14:textId="77777777" w:rsidR="006B163F" w:rsidRPr="009F35D2" w:rsidRDefault="006B163F" w:rsidP="005F0F65">
      <w:pPr>
        <w:tabs>
          <w:tab w:val="left" w:pos="851"/>
        </w:tabs>
        <w:spacing w:after="0" w:line="235" w:lineRule="auto"/>
        <w:ind w:firstLine="567"/>
        <w:jc w:val="both"/>
        <w:outlineLvl w:val="1"/>
        <w:rPr>
          <w:rFonts w:ascii="Times New Roman" w:hAnsi="Times New Roman" w:cs="Times New Roman"/>
          <w:b/>
          <w:iCs/>
        </w:rPr>
      </w:pPr>
      <w:r w:rsidRPr="009F35D2">
        <w:rPr>
          <w:rFonts w:ascii="Times New Roman" w:hAnsi="Times New Roman" w:cs="Times New Roman"/>
          <w:b/>
          <w:iCs/>
        </w:rPr>
        <w:t>13. ПРОЧИЕ УСЛОВИЯ.</w:t>
      </w:r>
    </w:p>
    <w:p w14:paraId="280C2A2B"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75BA8B0F" w14:textId="5BF8FABF"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w:t>
      </w:r>
      <w:r w:rsidR="009D2533" w:rsidRPr="009F35D2">
        <w:rPr>
          <w:rFonts w:ascii="Times New Roman" w:hAnsi="Times New Roman" w:cs="Times New Roman"/>
        </w:rPr>
        <w:t>–</w:t>
      </w:r>
      <w:r w:rsidRPr="009F35D2">
        <w:rPr>
          <w:rFonts w:ascii="Times New Roman" w:hAnsi="Times New Roman" w:cs="Times New Roman"/>
        </w:rPr>
        <w:t xml:space="preserve"> до или после выплаты Страховщиком возмещения Страхователю. </w:t>
      </w:r>
    </w:p>
    <w:p w14:paraId="1075BDAE"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0FFA802D"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1813E829"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4EBE2E02"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70F7D6A5"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6EF26290"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63BC1A6F" w14:textId="77777777" w:rsidR="006B163F" w:rsidRPr="009F35D2" w:rsidRDefault="006B163F" w:rsidP="005F0F65">
      <w:pPr>
        <w:widowControl w:val="0"/>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13.8. Все заявления и извещения, предусмотренные Правилами и настоящим Договором должны осуществляться сторонами в письменной форме.</w:t>
      </w:r>
    </w:p>
    <w:p w14:paraId="424EF25C" w14:textId="5CFB918A"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13.9. Настоящий Договор составлен в </w:t>
      </w:r>
      <w:r w:rsidR="009D2533" w:rsidRPr="009F35D2">
        <w:rPr>
          <w:rFonts w:ascii="Times New Roman" w:hAnsi="Times New Roman" w:cs="Times New Roman"/>
        </w:rPr>
        <w:t>3 (</w:t>
      </w:r>
      <w:r w:rsidRPr="009F35D2">
        <w:rPr>
          <w:rFonts w:ascii="Times New Roman" w:hAnsi="Times New Roman" w:cs="Times New Roman"/>
        </w:rPr>
        <w:t>трех</w:t>
      </w:r>
      <w:r w:rsidR="009D2533" w:rsidRPr="009F35D2">
        <w:rPr>
          <w:rFonts w:ascii="Times New Roman" w:hAnsi="Times New Roman" w:cs="Times New Roman"/>
        </w:rPr>
        <w:t>)</w:t>
      </w:r>
      <w:r w:rsidRPr="009F35D2">
        <w:rPr>
          <w:rFonts w:ascii="Times New Roman" w:hAnsi="Times New Roman" w:cs="Times New Roman"/>
        </w:rPr>
        <w:t xml:space="preserve"> экземплярах, имеющих равную юридическую силу, по одному для каждой из сторон. </w:t>
      </w:r>
    </w:p>
    <w:p w14:paraId="69B48BAF"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13.10. </w:t>
      </w:r>
      <w:r w:rsidRPr="009F35D2">
        <w:rPr>
          <w:rFonts w:ascii="Times New Roman" w:hAnsi="Times New Roman" w:cs="Times New Roman"/>
          <w:bCs/>
        </w:rPr>
        <w:t>Все даты указаны по местному времени по адресу Заказчика.</w:t>
      </w:r>
    </w:p>
    <w:p w14:paraId="4E5FB7BA"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13.11. К настоящему Договору прилагаются и являются его неотъемлемой частью:</w:t>
      </w:r>
    </w:p>
    <w:p w14:paraId="49183DC6"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Приложение 1. Правила страхования___. Экземпляр Правил вручен Страхователю.</w:t>
      </w:r>
    </w:p>
    <w:p w14:paraId="4206C1A7"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 xml:space="preserve">Приложение 2. Заявление на страхование от ___________ </w:t>
      </w:r>
    </w:p>
    <w:p w14:paraId="183FECA7"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Приложение 3. Копия договора подряда №___от___</w:t>
      </w:r>
    </w:p>
    <w:p w14:paraId="676672FF" w14:textId="77777777" w:rsidR="006B163F" w:rsidRPr="009F35D2" w:rsidRDefault="006B163F" w:rsidP="005F0F65">
      <w:pPr>
        <w:tabs>
          <w:tab w:val="left" w:pos="851"/>
        </w:tabs>
        <w:spacing w:after="0" w:line="235" w:lineRule="auto"/>
        <w:ind w:firstLine="567"/>
        <w:jc w:val="both"/>
        <w:rPr>
          <w:rFonts w:ascii="Times New Roman" w:hAnsi="Times New Roman" w:cs="Times New Roman"/>
        </w:rPr>
      </w:pPr>
      <w:r w:rsidRPr="009F35D2">
        <w:rPr>
          <w:rFonts w:ascii="Times New Roman" w:hAnsi="Times New Roman" w:cs="Times New Roman"/>
        </w:rPr>
        <w:t>Приложение 4. Особые условия («оговорки»).</w:t>
      </w:r>
    </w:p>
    <w:p w14:paraId="6056808B" w14:textId="77777777" w:rsidR="006B163F" w:rsidRPr="009F35D2" w:rsidRDefault="006B163F" w:rsidP="005F0F65">
      <w:pPr>
        <w:spacing w:after="0" w:line="235" w:lineRule="auto"/>
        <w:ind w:right="-81" w:firstLine="567"/>
        <w:jc w:val="both"/>
        <w:rPr>
          <w:rFonts w:ascii="Times New Roman" w:hAnsi="Times New Roman" w:cs="Times New Roman"/>
        </w:rPr>
      </w:pPr>
    </w:p>
    <w:p w14:paraId="718E4184" w14:textId="77777777" w:rsidR="006B163F" w:rsidRPr="009F35D2" w:rsidRDefault="006B163F" w:rsidP="005F0F65">
      <w:pPr>
        <w:spacing w:after="0" w:line="235" w:lineRule="auto"/>
        <w:ind w:right="-81" w:firstLine="567"/>
        <w:jc w:val="both"/>
        <w:outlineLvl w:val="1"/>
        <w:rPr>
          <w:rFonts w:ascii="Times New Roman" w:hAnsi="Times New Roman" w:cs="Times New Roman"/>
          <w:b/>
          <w:iCs/>
        </w:rPr>
      </w:pPr>
      <w:r w:rsidRPr="009F35D2">
        <w:rPr>
          <w:rFonts w:ascii="Times New Roman" w:hAnsi="Times New Roman" w:cs="Times New Roman"/>
          <w:b/>
          <w:iCs/>
        </w:rPr>
        <w:t xml:space="preserve">14. АДРЕСА И РЕКВИЗИТЫ СТОРОН </w:t>
      </w:r>
    </w:p>
    <w:p w14:paraId="797449CE" w14:textId="77777777" w:rsidR="006B163F" w:rsidRPr="009F35D2" w:rsidRDefault="006B163F" w:rsidP="005F0F65">
      <w:pPr>
        <w:spacing w:after="0" w:line="235" w:lineRule="auto"/>
        <w:ind w:right="-81" w:firstLine="567"/>
        <w:jc w:val="both"/>
        <w:rPr>
          <w:rFonts w:ascii="Times New Roman" w:hAnsi="Times New Roman" w:cs="Times New Roman"/>
        </w:rPr>
      </w:pPr>
    </w:p>
    <w:tbl>
      <w:tblPr>
        <w:tblW w:w="0" w:type="auto"/>
        <w:tblInd w:w="468" w:type="dxa"/>
        <w:tblLook w:val="01E0" w:firstRow="1" w:lastRow="1" w:firstColumn="1" w:lastColumn="1" w:noHBand="0" w:noVBand="0"/>
      </w:tblPr>
      <w:tblGrid>
        <w:gridCol w:w="4602"/>
        <w:gridCol w:w="4578"/>
      </w:tblGrid>
      <w:tr w:rsidR="005F0F65" w:rsidRPr="009F35D2" w14:paraId="2F90F166" w14:textId="77777777" w:rsidTr="005E3611">
        <w:tc>
          <w:tcPr>
            <w:tcW w:w="4602" w:type="dxa"/>
          </w:tcPr>
          <w:p w14:paraId="7D40508E" w14:textId="77777777" w:rsidR="006B163F" w:rsidRPr="009F35D2" w:rsidRDefault="006B163F" w:rsidP="005F0F65">
            <w:pPr>
              <w:spacing w:after="0" w:line="235" w:lineRule="auto"/>
              <w:ind w:right="-81" w:firstLine="567"/>
              <w:jc w:val="center"/>
              <w:rPr>
                <w:rFonts w:ascii="Times New Roman" w:hAnsi="Times New Roman" w:cs="Times New Roman"/>
              </w:rPr>
            </w:pPr>
            <w:r w:rsidRPr="009F35D2">
              <w:rPr>
                <w:rFonts w:ascii="Times New Roman" w:hAnsi="Times New Roman" w:cs="Times New Roman"/>
              </w:rPr>
              <w:t>Страхователь</w:t>
            </w:r>
          </w:p>
          <w:p w14:paraId="275F4702" w14:textId="77777777" w:rsidR="006B163F" w:rsidRPr="009F35D2" w:rsidRDefault="006B163F" w:rsidP="005F0F65">
            <w:pPr>
              <w:widowControl w:val="0"/>
              <w:spacing w:after="0" w:line="235" w:lineRule="auto"/>
              <w:ind w:right="-81" w:firstLine="567"/>
              <w:jc w:val="center"/>
              <w:rPr>
                <w:rFonts w:ascii="Times New Roman" w:hAnsi="Times New Roman" w:cs="Times New Roman"/>
              </w:rPr>
            </w:pPr>
          </w:p>
          <w:p w14:paraId="0D33CF1A" w14:textId="77777777" w:rsidR="006B163F" w:rsidRPr="009F35D2" w:rsidRDefault="006B163F" w:rsidP="005F0F65">
            <w:pPr>
              <w:widowControl w:val="0"/>
              <w:spacing w:after="0" w:line="235" w:lineRule="auto"/>
              <w:ind w:right="-81" w:firstLine="567"/>
              <w:jc w:val="center"/>
              <w:rPr>
                <w:rFonts w:ascii="Times New Roman" w:hAnsi="Times New Roman" w:cs="Times New Roman"/>
              </w:rPr>
            </w:pPr>
            <w:r w:rsidRPr="009F35D2">
              <w:rPr>
                <w:rFonts w:ascii="Times New Roman" w:hAnsi="Times New Roman" w:cs="Times New Roman"/>
              </w:rPr>
              <w:t>_________________/____________/</w:t>
            </w:r>
          </w:p>
          <w:p w14:paraId="179CD4D7" w14:textId="77777777" w:rsidR="006B163F" w:rsidRPr="009F35D2" w:rsidRDefault="006B163F" w:rsidP="005F0F65">
            <w:pPr>
              <w:widowControl w:val="0"/>
              <w:spacing w:after="0" w:line="235" w:lineRule="auto"/>
              <w:ind w:right="-81" w:firstLine="567"/>
              <w:jc w:val="center"/>
              <w:rPr>
                <w:rFonts w:ascii="Times New Roman" w:hAnsi="Times New Roman" w:cs="Times New Roman"/>
              </w:rPr>
            </w:pPr>
            <w:r w:rsidRPr="009F35D2">
              <w:rPr>
                <w:rFonts w:ascii="Times New Roman" w:hAnsi="Times New Roman" w:cs="Times New Roman"/>
              </w:rPr>
              <w:t>М.П.   (подпись)</w:t>
            </w:r>
          </w:p>
          <w:p w14:paraId="769DFF03" w14:textId="77777777" w:rsidR="006B163F" w:rsidRPr="009F35D2" w:rsidRDefault="006B163F" w:rsidP="005F0F65">
            <w:pPr>
              <w:widowControl w:val="0"/>
              <w:spacing w:after="0" w:line="235" w:lineRule="auto"/>
              <w:ind w:right="-81" w:firstLine="567"/>
              <w:rPr>
                <w:rFonts w:ascii="Times New Roman" w:hAnsi="Times New Roman" w:cs="Times New Roman"/>
              </w:rPr>
            </w:pPr>
          </w:p>
        </w:tc>
        <w:tc>
          <w:tcPr>
            <w:tcW w:w="4578" w:type="dxa"/>
          </w:tcPr>
          <w:p w14:paraId="264D1E29" w14:textId="77777777" w:rsidR="006B163F" w:rsidRPr="009F35D2" w:rsidRDefault="006B163F" w:rsidP="005F0F65">
            <w:pPr>
              <w:widowControl w:val="0"/>
              <w:spacing w:after="0" w:line="235" w:lineRule="auto"/>
              <w:ind w:right="-81" w:firstLine="567"/>
              <w:jc w:val="center"/>
              <w:rPr>
                <w:rFonts w:ascii="Times New Roman" w:hAnsi="Times New Roman" w:cs="Times New Roman"/>
              </w:rPr>
            </w:pPr>
            <w:r w:rsidRPr="009F35D2">
              <w:rPr>
                <w:rFonts w:ascii="Times New Roman" w:hAnsi="Times New Roman" w:cs="Times New Roman"/>
              </w:rPr>
              <w:t>Страховщик</w:t>
            </w:r>
          </w:p>
          <w:p w14:paraId="778ADF56" w14:textId="77777777" w:rsidR="006B163F" w:rsidRPr="009F35D2" w:rsidRDefault="006B163F" w:rsidP="005F0F65">
            <w:pPr>
              <w:widowControl w:val="0"/>
              <w:spacing w:after="0" w:line="235" w:lineRule="auto"/>
              <w:ind w:right="-81" w:firstLine="567"/>
              <w:jc w:val="center"/>
              <w:rPr>
                <w:rFonts w:ascii="Times New Roman" w:hAnsi="Times New Roman" w:cs="Times New Roman"/>
              </w:rPr>
            </w:pPr>
          </w:p>
          <w:p w14:paraId="25A6DB48" w14:textId="77777777" w:rsidR="006B163F" w:rsidRPr="009F35D2" w:rsidRDefault="006B163F" w:rsidP="005F0F65">
            <w:pPr>
              <w:widowControl w:val="0"/>
              <w:tabs>
                <w:tab w:val="left" w:pos="0"/>
              </w:tabs>
              <w:spacing w:after="0" w:line="235" w:lineRule="auto"/>
              <w:ind w:right="-81" w:firstLine="567"/>
              <w:jc w:val="center"/>
              <w:rPr>
                <w:rFonts w:ascii="Times New Roman" w:hAnsi="Times New Roman" w:cs="Times New Roman"/>
              </w:rPr>
            </w:pPr>
            <w:r w:rsidRPr="009F35D2">
              <w:rPr>
                <w:rFonts w:ascii="Times New Roman" w:hAnsi="Times New Roman" w:cs="Times New Roman"/>
              </w:rPr>
              <w:t>_________________ /____________/</w:t>
            </w:r>
          </w:p>
          <w:p w14:paraId="0D372882" w14:textId="77777777" w:rsidR="006B163F" w:rsidRPr="009F35D2" w:rsidRDefault="006B163F" w:rsidP="005F0F65">
            <w:pPr>
              <w:spacing w:after="0" w:line="235" w:lineRule="auto"/>
              <w:ind w:right="-81" w:firstLine="567"/>
              <w:jc w:val="center"/>
              <w:rPr>
                <w:rFonts w:ascii="Times New Roman" w:hAnsi="Times New Roman" w:cs="Times New Roman"/>
              </w:rPr>
            </w:pPr>
            <w:r w:rsidRPr="009F35D2">
              <w:rPr>
                <w:rFonts w:ascii="Times New Roman" w:hAnsi="Times New Roman" w:cs="Times New Roman"/>
              </w:rPr>
              <w:t>М.П.     (подпись)</w:t>
            </w:r>
          </w:p>
          <w:p w14:paraId="1819C46B" w14:textId="77777777" w:rsidR="006B163F" w:rsidRPr="009F35D2" w:rsidRDefault="006B163F" w:rsidP="005F0F65">
            <w:pPr>
              <w:spacing w:after="0" w:line="235" w:lineRule="auto"/>
              <w:ind w:right="-81" w:firstLine="567"/>
              <w:jc w:val="center"/>
              <w:rPr>
                <w:rFonts w:ascii="Times New Roman" w:hAnsi="Times New Roman" w:cs="Times New Roman"/>
              </w:rPr>
            </w:pPr>
          </w:p>
        </w:tc>
      </w:tr>
    </w:tbl>
    <w:p w14:paraId="66899631" w14:textId="77777777" w:rsidR="006B163F" w:rsidRPr="009F35D2" w:rsidRDefault="006B163F" w:rsidP="005F0F65">
      <w:pPr>
        <w:spacing w:after="0" w:line="235" w:lineRule="auto"/>
        <w:ind w:right="-5" w:firstLine="567"/>
        <w:jc w:val="right"/>
        <w:rPr>
          <w:rFonts w:ascii="Times New Roman" w:hAnsi="Times New Roman" w:cs="Times New Roman"/>
        </w:rPr>
      </w:pPr>
    </w:p>
    <w:p w14:paraId="4753C239" w14:textId="77777777" w:rsidR="006B163F" w:rsidRPr="009F35D2" w:rsidRDefault="006B163F" w:rsidP="005F0F65">
      <w:pPr>
        <w:spacing w:after="0" w:line="235" w:lineRule="auto"/>
        <w:ind w:right="-5" w:firstLine="567"/>
        <w:jc w:val="right"/>
        <w:rPr>
          <w:rFonts w:ascii="Times New Roman" w:hAnsi="Times New Roman" w:cs="Times New Roman"/>
        </w:rPr>
      </w:pPr>
    </w:p>
    <w:p w14:paraId="734ED82D" w14:textId="77777777" w:rsidR="006B163F" w:rsidRPr="009F35D2" w:rsidRDefault="006B163F" w:rsidP="005F0F65">
      <w:pPr>
        <w:spacing w:after="0" w:line="235" w:lineRule="auto"/>
        <w:ind w:right="-5" w:firstLine="567"/>
        <w:rPr>
          <w:rFonts w:ascii="Times New Roman" w:hAnsi="Times New Roman" w:cs="Times New Roman"/>
          <w:sz w:val="24"/>
          <w:szCs w:val="24"/>
        </w:rPr>
      </w:pPr>
    </w:p>
    <w:p w14:paraId="32C81D86" w14:textId="77777777" w:rsidR="006B163F" w:rsidRPr="009F35D2" w:rsidRDefault="006B163F" w:rsidP="00557A3F">
      <w:pPr>
        <w:spacing w:after="0" w:line="240" w:lineRule="auto"/>
        <w:ind w:left="4820" w:right="-5"/>
        <w:jc w:val="right"/>
        <w:rPr>
          <w:rFonts w:ascii="Times New Roman" w:hAnsi="Times New Roman" w:cs="Times New Roman"/>
          <w:bCs/>
        </w:rPr>
      </w:pPr>
      <w:r w:rsidRPr="009F35D2">
        <w:rPr>
          <w:sz w:val="24"/>
          <w:szCs w:val="24"/>
        </w:rPr>
        <w:br w:type="page"/>
      </w:r>
      <w:r w:rsidRPr="009F35D2">
        <w:rPr>
          <w:rFonts w:ascii="Times New Roman" w:hAnsi="Times New Roman" w:cs="Times New Roman"/>
          <w:bCs/>
        </w:rPr>
        <w:t xml:space="preserve">Приложение № 4 </w:t>
      </w:r>
    </w:p>
    <w:p w14:paraId="42217C2A" w14:textId="6B250DD5" w:rsidR="006B163F" w:rsidRPr="009F35D2" w:rsidRDefault="006B163F" w:rsidP="00557A3F">
      <w:pPr>
        <w:spacing w:after="0" w:line="240" w:lineRule="auto"/>
        <w:ind w:left="4820"/>
        <w:jc w:val="right"/>
        <w:rPr>
          <w:rFonts w:ascii="Times New Roman" w:hAnsi="Times New Roman" w:cs="Times New Roman"/>
          <w:bCs/>
        </w:rPr>
      </w:pPr>
      <w:r w:rsidRPr="009F35D2">
        <w:rPr>
          <w:rFonts w:ascii="Times New Roman" w:hAnsi="Times New Roman" w:cs="Times New Roman"/>
          <w:bCs/>
        </w:rPr>
        <w:t>к Договору комбиниро</w:t>
      </w:r>
      <w:r w:rsidR="000A13B3">
        <w:rPr>
          <w:rFonts w:ascii="Times New Roman" w:hAnsi="Times New Roman" w:cs="Times New Roman"/>
          <w:bCs/>
        </w:rPr>
        <w:t>ванного страхования строительно–</w:t>
      </w:r>
      <w:r w:rsidRPr="009F35D2">
        <w:rPr>
          <w:rFonts w:ascii="Times New Roman" w:hAnsi="Times New Roman" w:cs="Times New Roman"/>
          <w:bCs/>
        </w:rPr>
        <w:t xml:space="preserve">монтажных рисков </w:t>
      </w:r>
    </w:p>
    <w:p w14:paraId="19A532F9" w14:textId="77777777" w:rsidR="006B163F" w:rsidRPr="009F35D2" w:rsidRDefault="006B163F" w:rsidP="00557A3F">
      <w:pPr>
        <w:spacing w:after="0" w:line="240" w:lineRule="auto"/>
        <w:ind w:left="4820"/>
        <w:jc w:val="right"/>
        <w:rPr>
          <w:rFonts w:ascii="Times New Roman" w:hAnsi="Times New Roman" w:cs="Times New Roman"/>
          <w:b/>
          <w:bCs/>
        </w:rPr>
      </w:pPr>
      <w:r w:rsidRPr="009F35D2">
        <w:rPr>
          <w:rFonts w:ascii="Times New Roman" w:hAnsi="Times New Roman" w:cs="Times New Roman"/>
        </w:rPr>
        <w:t>№</w:t>
      </w:r>
      <w:r w:rsidRPr="009F35D2">
        <w:rPr>
          <w:rFonts w:ascii="Times New Roman" w:hAnsi="Times New Roman" w:cs="Times New Roman"/>
          <w:bCs/>
        </w:rPr>
        <w:t>________</w:t>
      </w:r>
      <w:r w:rsidRPr="009F35D2">
        <w:rPr>
          <w:rFonts w:ascii="Times New Roman" w:hAnsi="Times New Roman" w:cs="Times New Roman"/>
        </w:rPr>
        <w:t xml:space="preserve"> от ________</w:t>
      </w:r>
    </w:p>
    <w:p w14:paraId="71A13A85" w14:textId="77777777" w:rsidR="006B163F" w:rsidRPr="009F35D2" w:rsidRDefault="006B163F" w:rsidP="00557A3F">
      <w:pPr>
        <w:spacing w:after="0" w:line="240" w:lineRule="auto"/>
        <w:jc w:val="right"/>
        <w:rPr>
          <w:rFonts w:ascii="Times New Roman" w:hAnsi="Times New Roman" w:cs="Times New Roman"/>
          <w:b/>
        </w:rPr>
      </w:pPr>
    </w:p>
    <w:p w14:paraId="514EE5C5" w14:textId="77777777" w:rsidR="006B163F" w:rsidRPr="009F35D2" w:rsidRDefault="006B163F" w:rsidP="00557A3F">
      <w:pPr>
        <w:spacing w:after="0" w:line="240" w:lineRule="auto"/>
        <w:jc w:val="center"/>
        <w:rPr>
          <w:rFonts w:ascii="Times New Roman" w:hAnsi="Times New Roman" w:cs="Times New Roman"/>
          <w:b/>
        </w:rPr>
      </w:pPr>
      <w:r w:rsidRPr="009F35D2">
        <w:rPr>
          <w:rFonts w:ascii="Times New Roman" w:hAnsi="Times New Roman" w:cs="Times New Roman"/>
          <w:b/>
        </w:rPr>
        <w:t>Особые условия («оговорки»)</w:t>
      </w:r>
    </w:p>
    <w:p w14:paraId="5AD18E4E" w14:textId="77777777" w:rsidR="006B163F" w:rsidRPr="009F35D2" w:rsidRDefault="006B163F" w:rsidP="00557A3F">
      <w:pPr>
        <w:spacing w:after="0" w:line="240" w:lineRule="auto"/>
        <w:jc w:val="both"/>
        <w:rPr>
          <w:rFonts w:ascii="Times New Roman" w:hAnsi="Times New Roman" w:cs="Times New Roman"/>
          <w:b/>
        </w:rPr>
      </w:pPr>
    </w:p>
    <w:p w14:paraId="344D3B13" w14:textId="77777777" w:rsidR="006B163F" w:rsidRPr="009F35D2" w:rsidRDefault="006B163F" w:rsidP="00557A3F">
      <w:pPr>
        <w:widowControl w:val="0"/>
        <w:tabs>
          <w:tab w:val="left" w:pos="851"/>
        </w:tabs>
        <w:spacing w:after="0" w:line="240" w:lineRule="auto"/>
        <w:ind w:firstLine="567"/>
        <w:jc w:val="both"/>
        <w:rPr>
          <w:rFonts w:ascii="Times New Roman" w:hAnsi="Times New Roman" w:cs="Times New Roman"/>
          <w:b/>
          <w:bCs/>
          <w:u w:val="single"/>
        </w:rPr>
      </w:pPr>
      <w:r w:rsidRPr="009F35D2">
        <w:rPr>
          <w:rFonts w:ascii="Times New Roman" w:hAnsi="Times New Roman" w:cs="Times New Roman"/>
          <w:b/>
          <w:bCs/>
          <w:u w:val="single"/>
        </w:rPr>
        <w:t>Секция 1 «Страхование строительно-монтажных рисков».</w:t>
      </w:r>
    </w:p>
    <w:p w14:paraId="11E02198"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Базой для расчета любого страхового возмещения должно быть:</w:t>
      </w:r>
    </w:p>
    <w:p w14:paraId="5E7587F4"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DED7D45"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7AEBB3E7"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3F619E14"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9F35D2">
        <w:rPr>
          <w:rFonts w:ascii="Times New Roman" w:hAnsi="Times New Roman" w:cs="Times New Roman"/>
        </w:rPr>
        <w:t xml:space="preserve"> </w:t>
      </w:r>
      <w:r w:rsidRPr="009F35D2">
        <w:rPr>
          <w:rFonts w:ascii="Times New Roman" w:hAnsi="Times New Roman" w:cs="Times New Roman"/>
          <w:bCs/>
        </w:rPr>
        <w:t>и понесены в связи с гибелью или повреждением. Стоимость любых годных остатков вычитается из размера возмещения.</w:t>
      </w:r>
    </w:p>
    <w:p w14:paraId="1EFA342B"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В случае убытка, покрываемого по настоящему Договору, Страховщик в дополнение к пункту 3.1. Договора страхования покрывает следующее:</w:t>
      </w:r>
    </w:p>
    <w:p w14:paraId="7FB0135C" w14:textId="5CB916F1" w:rsidR="006B163F" w:rsidRPr="009F35D2" w:rsidRDefault="006B163F" w:rsidP="00557A3F">
      <w:pPr>
        <w:tabs>
          <w:tab w:val="left" w:pos="851"/>
        </w:tabs>
        <w:spacing w:after="0" w:line="240" w:lineRule="auto"/>
        <w:ind w:firstLine="567"/>
        <w:jc w:val="both"/>
        <w:rPr>
          <w:rFonts w:ascii="Times New Roman" w:hAnsi="Times New Roman" w:cs="Times New Roman"/>
          <w:b/>
        </w:rPr>
      </w:pPr>
      <w:r w:rsidRPr="009F35D2">
        <w:rPr>
          <w:rFonts w:ascii="Times New Roman" w:hAnsi="Times New Roman" w:cs="Times New Roman"/>
          <w:b/>
        </w:rPr>
        <w:t>Возмещение расходов по сверхурочным и ночным работам, экспресс</w:t>
      </w:r>
      <w:r w:rsidR="009D2533" w:rsidRPr="009F35D2">
        <w:rPr>
          <w:rFonts w:ascii="Times New Roman" w:hAnsi="Times New Roman" w:cs="Times New Roman"/>
        </w:rPr>
        <w:t>–</w:t>
      </w:r>
      <w:r w:rsidRPr="009F35D2">
        <w:rPr>
          <w:rFonts w:ascii="Times New Roman" w:hAnsi="Times New Roman" w:cs="Times New Roman"/>
          <w:b/>
        </w:rPr>
        <w:t>доставке.</w:t>
      </w:r>
    </w:p>
    <w:p w14:paraId="20E3A40A"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5818D199"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4B2DBCBD" w14:textId="77777777" w:rsidR="006B163F" w:rsidRPr="009F35D2" w:rsidRDefault="006B163F" w:rsidP="00557A3F">
      <w:pPr>
        <w:tabs>
          <w:tab w:val="left" w:pos="851"/>
        </w:tabs>
        <w:spacing w:after="0" w:line="240" w:lineRule="auto"/>
        <w:ind w:firstLine="567"/>
        <w:jc w:val="both"/>
        <w:rPr>
          <w:rFonts w:ascii="Times New Roman" w:hAnsi="Times New Roman" w:cs="Times New Roman"/>
          <w:b/>
          <w:bCs/>
        </w:rPr>
      </w:pPr>
      <w:r w:rsidRPr="009F35D2">
        <w:rPr>
          <w:rFonts w:ascii="Times New Roman" w:hAnsi="Times New Roman" w:cs="Times New Roman"/>
          <w:b/>
          <w:bCs/>
        </w:rPr>
        <w:t>Возмещение расходов по воздушным перевозкам.</w:t>
      </w:r>
    </w:p>
    <w:p w14:paraId="34AE768D"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2406DB89"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3620E838"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b/>
        </w:rPr>
        <w:t>Существующее имущество или собственность, принадлежащая Заказчику или находящаяся у него на попечении, хранении или под его контролем.</w:t>
      </w:r>
    </w:p>
    <w:p w14:paraId="277970D4" w14:textId="4CA90452"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w:t>
      </w:r>
      <w:r w:rsidR="009D2533" w:rsidRPr="009F35D2">
        <w:rPr>
          <w:rFonts w:ascii="Times New Roman" w:hAnsi="Times New Roman" w:cs="Times New Roman"/>
        </w:rPr>
        <w:t>–</w:t>
      </w:r>
      <w:r w:rsidRPr="009F35D2">
        <w:rPr>
          <w:rFonts w:ascii="Times New Roman" w:hAnsi="Times New Roman" w:cs="Times New Roman"/>
          <w:bCs/>
        </w:rPr>
        <w:t>монтажных работ застрахованных по Секции 1 (п. 2.1.1.1) настоящего Договора в пределах Срока действия Договора страхования.</w:t>
      </w:r>
    </w:p>
    <w:p w14:paraId="78EA4F9A"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В рамках настоящей Оговорки Страховщик не производит страховую выплату в связи с:</w:t>
      </w:r>
    </w:p>
    <w:p w14:paraId="4FFCB7F0"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 xml:space="preserve">- ущербом или гибелью строительных машин и механизмов и/или строительного оборудования, </w:t>
      </w:r>
    </w:p>
    <w:p w14:paraId="2D2948BB" w14:textId="24BEBA8A"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 ущербом или гибелью, возникающей в результате внутренних дефектов Существующего имущества проявившихся при проведении и</w:t>
      </w:r>
      <w:r w:rsidR="009D2533" w:rsidRPr="009F35D2">
        <w:rPr>
          <w:rFonts w:ascii="Times New Roman" w:hAnsi="Times New Roman" w:cs="Times New Roman"/>
          <w:bCs/>
        </w:rPr>
        <w:t>спытаний «под нагрузкой», пуско</w:t>
      </w:r>
      <w:r w:rsidRPr="009F35D2">
        <w:rPr>
          <w:rFonts w:ascii="Times New Roman" w:hAnsi="Times New Roman" w:cs="Times New Roman"/>
          <w:bCs/>
        </w:rPr>
        <w:t xml:space="preserve">наладочных работ, пуска начальных операций или технического обслуживания застрахованного имущества. </w:t>
      </w:r>
    </w:p>
    <w:p w14:paraId="23D7FFE8"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3081362F"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
        </w:rPr>
        <w:t>Особые условия в отношении противопожарных средств.</w:t>
      </w:r>
    </w:p>
    <w:p w14:paraId="680866D0"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В соответствии с настоящей Оговоркой обязательным является выполнение Страхователем следующего:</w:t>
      </w:r>
    </w:p>
    <w:p w14:paraId="255D2D2E" w14:textId="77777777" w:rsidR="006B163F" w:rsidRPr="009F35D2" w:rsidRDefault="006B163F" w:rsidP="00C2353B">
      <w:pPr>
        <w:widowControl w:val="0"/>
        <w:numPr>
          <w:ilvl w:val="0"/>
          <w:numId w:val="169"/>
        </w:numPr>
        <w:tabs>
          <w:tab w:val="left" w:pos="851"/>
          <w:tab w:val="num" w:pos="1418"/>
        </w:tabs>
        <w:spacing w:after="0" w:line="240" w:lineRule="auto"/>
        <w:ind w:left="0" w:firstLine="567"/>
        <w:jc w:val="both"/>
        <w:rPr>
          <w:rFonts w:ascii="Times New Roman" w:hAnsi="Times New Roman" w:cs="Times New Roman"/>
        </w:rPr>
      </w:pPr>
      <w:r w:rsidRPr="009F35D2">
        <w:rPr>
          <w:rFonts w:ascii="Times New Roman" w:hAnsi="Times New Roman" w:cs="Times New Roman"/>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9F35D2">
        <w:rPr>
          <w:rFonts w:ascii="Times New Roman" w:hAnsi="Times New Roman" w:cs="Times New Roman"/>
          <w:b/>
        </w:rPr>
        <w:t xml:space="preserve"> </w:t>
      </w:r>
      <w:r w:rsidRPr="009F35D2">
        <w:rPr>
          <w:rFonts w:ascii="Times New Roman" w:hAnsi="Times New Roman" w:cs="Times New Roman"/>
        </w:rPr>
        <w:t>в соответствии с российскими действующими нормами, требованиями и правилами.</w:t>
      </w:r>
    </w:p>
    <w:p w14:paraId="029AFB9B" w14:textId="77777777" w:rsidR="006B163F" w:rsidRPr="009F35D2" w:rsidRDefault="006B163F" w:rsidP="00557A3F">
      <w:pPr>
        <w:widowControl w:val="0"/>
        <w:tabs>
          <w:tab w:val="left" w:pos="851"/>
          <w:tab w:val="num" w:pos="1418"/>
        </w:tabs>
        <w:spacing w:after="0" w:line="240" w:lineRule="auto"/>
        <w:jc w:val="both"/>
        <w:rPr>
          <w:rFonts w:ascii="Times New Roman" w:hAnsi="Times New Roman" w:cs="Times New Roman"/>
        </w:rPr>
      </w:pPr>
    </w:p>
    <w:p w14:paraId="0EB31E23" w14:textId="77777777" w:rsidR="006B163F" w:rsidRPr="009F35D2" w:rsidRDefault="006B163F" w:rsidP="00C2353B">
      <w:pPr>
        <w:widowControl w:val="0"/>
        <w:numPr>
          <w:ilvl w:val="0"/>
          <w:numId w:val="169"/>
        </w:numPr>
        <w:tabs>
          <w:tab w:val="left" w:pos="851"/>
          <w:tab w:val="num" w:pos="1418"/>
        </w:tabs>
        <w:spacing w:after="0" w:line="240" w:lineRule="auto"/>
        <w:ind w:left="0" w:firstLine="567"/>
        <w:jc w:val="both"/>
        <w:rPr>
          <w:rFonts w:ascii="Times New Roman" w:hAnsi="Times New Roman" w:cs="Times New Roman"/>
        </w:rPr>
      </w:pPr>
      <w:r w:rsidRPr="009F35D2">
        <w:rPr>
          <w:rFonts w:ascii="Times New Roman" w:hAnsi="Times New Roman" w:cs="Times New Roman"/>
        </w:rPr>
        <w:t>Назначить координатора по вопросам безопасности на строительной площадке.</w:t>
      </w:r>
    </w:p>
    <w:p w14:paraId="0897DA5F" w14:textId="77777777" w:rsidR="006B163F" w:rsidRPr="009F35D2" w:rsidRDefault="006B163F" w:rsidP="00C2353B">
      <w:pPr>
        <w:widowControl w:val="0"/>
        <w:numPr>
          <w:ilvl w:val="0"/>
          <w:numId w:val="169"/>
        </w:numPr>
        <w:tabs>
          <w:tab w:val="left" w:pos="851"/>
          <w:tab w:val="num" w:pos="1418"/>
        </w:tabs>
        <w:spacing w:after="0" w:line="240" w:lineRule="auto"/>
        <w:ind w:left="0" w:firstLine="567"/>
        <w:jc w:val="both"/>
        <w:rPr>
          <w:rFonts w:ascii="Times New Roman" w:hAnsi="Times New Roman" w:cs="Times New Roman"/>
        </w:rPr>
      </w:pPr>
      <w:r w:rsidRPr="009F35D2">
        <w:rPr>
          <w:rFonts w:ascii="Times New Roman" w:hAnsi="Times New Roman" w:cs="Times New Roman"/>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44A114BA" w14:textId="46405BA7" w:rsidR="006B163F" w:rsidRPr="009F35D2" w:rsidRDefault="006B163F" w:rsidP="00C2353B">
      <w:pPr>
        <w:widowControl w:val="0"/>
        <w:numPr>
          <w:ilvl w:val="0"/>
          <w:numId w:val="169"/>
        </w:numPr>
        <w:tabs>
          <w:tab w:val="left" w:pos="851"/>
          <w:tab w:val="num" w:pos="1418"/>
        </w:tabs>
        <w:spacing w:after="0" w:line="240" w:lineRule="auto"/>
        <w:ind w:left="0" w:firstLine="567"/>
        <w:jc w:val="both"/>
        <w:rPr>
          <w:rFonts w:ascii="Times New Roman" w:hAnsi="Times New Roman" w:cs="Times New Roman"/>
        </w:rPr>
      </w:pPr>
      <w:r w:rsidRPr="009F35D2">
        <w:rPr>
          <w:rFonts w:ascii="Times New Roman" w:hAnsi="Times New Roman" w:cs="Times New Roman"/>
        </w:rPr>
        <w:t>Организовать систему нарядов</w:t>
      </w:r>
      <w:r w:rsidR="003130BB" w:rsidRPr="009F35D2">
        <w:rPr>
          <w:rFonts w:ascii="Times New Roman" w:hAnsi="Times New Roman" w:cs="Times New Roman"/>
        </w:rPr>
        <w:t>–</w:t>
      </w:r>
      <w:r w:rsidRPr="009F35D2">
        <w:rPr>
          <w:rFonts w:ascii="Times New Roman" w:hAnsi="Times New Roman" w:cs="Times New Roman"/>
        </w:rPr>
        <w:t>допуска для подрядчиков, выполняющих огневые работы.</w:t>
      </w:r>
    </w:p>
    <w:p w14:paraId="72A4EF78" w14:textId="4AF25B1C"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w:t>
      </w:r>
      <w:r w:rsidR="003130BB" w:rsidRPr="009F35D2">
        <w:rPr>
          <w:rFonts w:ascii="Times New Roman" w:hAnsi="Times New Roman" w:cs="Times New Roman"/>
        </w:rPr>
        <w:t>спытаний «под нагрузкой», пуско</w:t>
      </w:r>
      <w:r w:rsidRPr="009F35D2">
        <w:rPr>
          <w:rFonts w:ascii="Times New Roman" w:hAnsi="Times New Roman" w:cs="Times New Roman"/>
        </w:rPr>
        <w:t>наладочных работ и производственных испытаний после подачи углеводородов.</w:t>
      </w:r>
    </w:p>
    <w:p w14:paraId="3C83CEDF"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
        </w:rPr>
        <w:t>Оговорка о 72 часах.</w:t>
      </w:r>
    </w:p>
    <w:p w14:paraId="27A419A7" w14:textId="5ACA66CD"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w:t>
      </w:r>
      <w:r w:rsidR="003130BB" w:rsidRPr="009F35D2">
        <w:rPr>
          <w:rFonts w:ascii="Times New Roman" w:hAnsi="Times New Roman" w:cs="Times New Roman"/>
          <w:bCs/>
        </w:rPr>
        <w:t xml:space="preserve">(семидесяти двух) </w:t>
      </w:r>
      <w:r w:rsidRPr="009F35D2">
        <w:rPr>
          <w:rFonts w:ascii="Times New Roman" w:hAnsi="Times New Roman" w:cs="Times New Roman"/>
          <w:bCs/>
        </w:rPr>
        <w:t>последовательных часов.</w:t>
      </w:r>
    </w:p>
    <w:p w14:paraId="5D78F0EF" w14:textId="5B9F34C4"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bCs/>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72 </w:t>
      </w:r>
      <w:r w:rsidR="009D2533" w:rsidRPr="009F35D2">
        <w:rPr>
          <w:rFonts w:ascii="Times New Roman" w:hAnsi="Times New Roman" w:cs="Times New Roman"/>
          <w:bCs/>
        </w:rPr>
        <w:t xml:space="preserve">(семидесяти двух) </w:t>
      </w:r>
      <w:r w:rsidRPr="009F35D2">
        <w:rPr>
          <w:rFonts w:ascii="Times New Roman" w:hAnsi="Times New Roman" w:cs="Times New Roman"/>
          <w:bCs/>
        </w:rPr>
        <w:t>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9F35D2">
        <w:rPr>
          <w:rFonts w:ascii="Times New Roman" w:hAnsi="Times New Roman" w:cs="Times New Roman"/>
        </w:rPr>
        <w:t xml:space="preserve">. </w:t>
      </w:r>
    </w:p>
    <w:p w14:paraId="03BFF5CB" w14:textId="139CAB0F" w:rsidR="006B163F" w:rsidRPr="009F35D2" w:rsidRDefault="006B163F" w:rsidP="00557A3F">
      <w:pPr>
        <w:tabs>
          <w:tab w:val="left" w:pos="851"/>
        </w:tabs>
        <w:spacing w:after="0" w:line="240" w:lineRule="auto"/>
        <w:ind w:firstLine="567"/>
        <w:jc w:val="both"/>
        <w:rPr>
          <w:rFonts w:ascii="Times New Roman" w:hAnsi="Times New Roman" w:cs="Times New Roman"/>
          <w:b/>
        </w:rPr>
      </w:pPr>
      <w:r w:rsidRPr="009F35D2">
        <w:rPr>
          <w:rFonts w:ascii="Times New Roman" w:hAnsi="Times New Roman" w:cs="Times New Roman"/>
          <w:b/>
        </w:rPr>
        <w:t>Оговорка об изменении страховой с</w:t>
      </w:r>
      <w:r w:rsidR="009D2533" w:rsidRPr="009F35D2">
        <w:rPr>
          <w:rFonts w:ascii="Times New Roman" w:hAnsi="Times New Roman" w:cs="Times New Roman"/>
          <w:b/>
        </w:rPr>
        <w:t>уммы в пределах 15 (Пятнадцати) процентов</w:t>
      </w:r>
      <w:r w:rsidRPr="009F35D2">
        <w:rPr>
          <w:rFonts w:ascii="Times New Roman" w:hAnsi="Times New Roman" w:cs="Times New Roman"/>
          <w:b/>
        </w:rPr>
        <w:t xml:space="preserve">. </w:t>
      </w:r>
    </w:p>
    <w:p w14:paraId="76450E9C" w14:textId="561BA06B"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w:t>
      </w:r>
      <w:r w:rsidR="003130BB" w:rsidRPr="009F35D2">
        <w:rPr>
          <w:rFonts w:ascii="Times New Roman" w:hAnsi="Times New Roman" w:cs="Times New Roman"/>
        </w:rPr>
        <w:t>процентов</w:t>
      </w:r>
      <w:r w:rsidRPr="009F35D2">
        <w:rPr>
          <w:rFonts w:ascii="Times New Roman" w:hAnsi="Times New Roman" w:cs="Times New Roman"/>
        </w:rPr>
        <w:t xml:space="preserve"> от страховой суммы, установленной при заключении договора страхования, при условии уплаты дополнительной страховой премии. </w:t>
      </w:r>
    </w:p>
    <w:p w14:paraId="524E7AC5" w14:textId="6F5FD01D" w:rsidR="006B163F" w:rsidRPr="009F35D2" w:rsidRDefault="006B163F" w:rsidP="00557A3F">
      <w:pPr>
        <w:tabs>
          <w:tab w:val="left" w:pos="851"/>
        </w:tabs>
        <w:spacing w:after="0" w:line="240" w:lineRule="auto"/>
        <w:ind w:firstLine="567"/>
        <w:jc w:val="both"/>
        <w:rPr>
          <w:rFonts w:ascii="Times New Roman" w:hAnsi="Times New Roman" w:cs="Times New Roman"/>
          <w:b/>
          <w:bCs/>
        </w:rPr>
      </w:pPr>
      <w:r w:rsidRPr="009F35D2">
        <w:rPr>
          <w:rFonts w:ascii="Times New Roman" w:hAnsi="Times New Roman" w:cs="Times New Roman"/>
          <w:b/>
          <w:bCs/>
        </w:rPr>
        <w:t>Оговорка о равном разделении убытка между до</w:t>
      </w:r>
      <w:r w:rsidR="0041131D" w:rsidRPr="009F35D2">
        <w:rPr>
          <w:rFonts w:ascii="Times New Roman" w:hAnsi="Times New Roman" w:cs="Times New Roman"/>
          <w:b/>
          <w:bCs/>
        </w:rPr>
        <w:t>говором страхования строительно–</w:t>
      </w:r>
      <w:r w:rsidRPr="009F35D2">
        <w:rPr>
          <w:rFonts w:ascii="Times New Roman" w:hAnsi="Times New Roman" w:cs="Times New Roman"/>
          <w:b/>
          <w:bCs/>
        </w:rPr>
        <w:t>монтажных рисков и договором страхования грузов.</w:t>
      </w:r>
    </w:p>
    <w:p w14:paraId="27C8BA66" w14:textId="155875DE"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w:t>
      </w:r>
      <w:r w:rsidR="003130BB" w:rsidRPr="009F35D2">
        <w:rPr>
          <w:rFonts w:ascii="Times New Roman" w:hAnsi="Times New Roman" w:cs="Times New Roman"/>
        </w:rPr>
        <w:t>–</w:t>
      </w:r>
      <w:r w:rsidRPr="009F35D2">
        <w:rPr>
          <w:rFonts w:ascii="Times New Roman" w:hAnsi="Times New Roman" w:cs="Times New Roman"/>
        </w:rPr>
        <w:t>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5AA3A4EF"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52FB4269" w14:textId="22E5B280" w:rsidR="006B163F" w:rsidRPr="009F35D2" w:rsidRDefault="006B163F" w:rsidP="00557A3F">
      <w:pPr>
        <w:tabs>
          <w:tab w:val="left" w:pos="851"/>
        </w:tabs>
        <w:spacing w:after="0" w:line="240" w:lineRule="auto"/>
        <w:ind w:firstLine="567"/>
        <w:jc w:val="both"/>
        <w:rPr>
          <w:rFonts w:ascii="Times New Roman" w:hAnsi="Times New Roman" w:cs="Times New Roman"/>
          <w:b/>
          <w:bCs/>
        </w:rPr>
      </w:pPr>
      <w:r w:rsidRPr="009F35D2">
        <w:rPr>
          <w:rFonts w:ascii="Times New Roman" w:hAnsi="Times New Roman" w:cs="Times New Roman"/>
          <w:b/>
          <w:bCs/>
        </w:rPr>
        <w:t>Страхование дополнительных расходов, связанных с восстановлением проектно</w:t>
      </w:r>
      <w:r w:rsidR="0041131D" w:rsidRPr="009F35D2">
        <w:rPr>
          <w:rFonts w:ascii="Times New Roman" w:hAnsi="Times New Roman" w:cs="Times New Roman"/>
          <w:b/>
          <w:bCs/>
        </w:rPr>
        <w:t>–</w:t>
      </w:r>
      <w:r w:rsidRPr="009F35D2">
        <w:rPr>
          <w:rFonts w:ascii="Times New Roman" w:hAnsi="Times New Roman" w:cs="Times New Roman"/>
          <w:b/>
          <w:bCs/>
        </w:rPr>
        <w:t>сметной, технической и исполнительной документации.</w:t>
      </w:r>
    </w:p>
    <w:p w14:paraId="0C2F8AF8" w14:textId="0B37563E"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w:t>
      </w:r>
      <w:r w:rsidR="0041131D" w:rsidRPr="009F35D2">
        <w:rPr>
          <w:rFonts w:ascii="Times New Roman" w:hAnsi="Times New Roman" w:cs="Times New Roman"/>
        </w:rPr>
        <w:t>лем) на восстановление проектно–</w:t>
      </w:r>
      <w:r w:rsidRPr="009F35D2">
        <w:rPr>
          <w:rFonts w:ascii="Times New Roman" w:hAnsi="Times New Roman" w:cs="Times New Roman"/>
        </w:rPr>
        <w:t>сметной, технической и исполнительной документации (включая компьютерные записи и программы), пострадавшей при наступлении страхового случая.</w:t>
      </w:r>
    </w:p>
    <w:p w14:paraId="16F2F0E3"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010FEF10"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b/>
        </w:rPr>
        <w:t>Временное восстановление.</w:t>
      </w:r>
    </w:p>
    <w:p w14:paraId="5B52EDEF" w14:textId="6645FA62"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w:t>
      </w:r>
      <w:r w:rsidR="0041131D" w:rsidRPr="009F35D2">
        <w:rPr>
          <w:rFonts w:ascii="Times New Roman" w:hAnsi="Times New Roman" w:cs="Times New Roman"/>
        </w:rPr>
        <w:t>должения выполнения строительно–</w:t>
      </w:r>
      <w:r w:rsidRPr="009F35D2">
        <w:rPr>
          <w:rFonts w:ascii="Times New Roman" w:hAnsi="Times New Roman" w:cs="Times New Roman"/>
        </w:rPr>
        <w:t>монтажных работ.</w:t>
      </w:r>
    </w:p>
    <w:p w14:paraId="177EE1B7"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79A5DA08"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b/>
        </w:rPr>
        <w:t>Изготовление за пределами строительной площадки.</w:t>
      </w:r>
    </w:p>
    <w:p w14:paraId="6AAA59B8" w14:textId="3FD3A9A8"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w:t>
      </w:r>
      <w:r w:rsidR="003130BB" w:rsidRPr="009F35D2">
        <w:rPr>
          <w:rFonts w:ascii="Times New Roman" w:hAnsi="Times New Roman" w:cs="Times New Roman"/>
        </w:rPr>
        <w:t>–</w:t>
      </w:r>
      <w:r w:rsidRPr="009F35D2">
        <w:rPr>
          <w:rFonts w:ascii="Times New Roman" w:hAnsi="Times New Roman" w:cs="Times New Roman"/>
          <w:bCs/>
        </w:rPr>
        <w:t>производителей данного имущества).</w:t>
      </w:r>
    </w:p>
    <w:p w14:paraId="2440C894"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645B9C59" w14:textId="77777777" w:rsidR="006B163F" w:rsidRPr="009F35D2" w:rsidRDefault="006B163F" w:rsidP="00557A3F">
      <w:pPr>
        <w:tabs>
          <w:tab w:val="left" w:pos="851"/>
        </w:tabs>
        <w:spacing w:after="0" w:line="240" w:lineRule="auto"/>
        <w:ind w:firstLine="567"/>
        <w:jc w:val="both"/>
        <w:rPr>
          <w:rFonts w:ascii="Times New Roman" w:hAnsi="Times New Roman" w:cs="Times New Roman"/>
          <w:b/>
        </w:rPr>
      </w:pPr>
      <w:r w:rsidRPr="009F35D2">
        <w:rPr>
          <w:rFonts w:ascii="Times New Roman" w:hAnsi="Times New Roman" w:cs="Times New Roman"/>
          <w:b/>
        </w:rPr>
        <w:t>Расходы на повторные испытания.</w:t>
      </w:r>
    </w:p>
    <w:p w14:paraId="2989E038" w14:textId="77777777" w:rsidR="006B163F" w:rsidRPr="009F35D2" w:rsidRDefault="006B163F" w:rsidP="00557A3F">
      <w:pPr>
        <w:tabs>
          <w:tab w:val="left" w:pos="851"/>
        </w:tabs>
        <w:spacing w:after="0" w:line="240" w:lineRule="auto"/>
        <w:ind w:firstLine="567"/>
        <w:jc w:val="both"/>
        <w:rPr>
          <w:rFonts w:ascii="Times New Roman" w:hAnsi="Times New Roman" w:cs="Times New Roman"/>
          <w:b/>
        </w:rPr>
      </w:pPr>
      <w:r w:rsidRPr="009F35D2">
        <w:rPr>
          <w:rFonts w:ascii="Times New Roman" w:hAnsi="Times New Roman" w:cs="Times New Roman"/>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96B8EAD"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1E4D3D85" w14:textId="77777777" w:rsidR="006B163F" w:rsidRPr="009F35D2" w:rsidRDefault="006B163F" w:rsidP="00557A3F">
      <w:pPr>
        <w:tabs>
          <w:tab w:val="left" w:pos="851"/>
        </w:tabs>
        <w:spacing w:after="0" w:line="240" w:lineRule="auto"/>
        <w:ind w:firstLine="567"/>
        <w:jc w:val="both"/>
        <w:rPr>
          <w:rFonts w:ascii="Times New Roman" w:hAnsi="Times New Roman" w:cs="Times New Roman"/>
          <w:b/>
        </w:rPr>
      </w:pPr>
      <w:r w:rsidRPr="009F35D2">
        <w:rPr>
          <w:rFonts w:ascii="Times New Roman" w:hAnsi="Times New Roman" w:cs="Times New Roman"/>
          <w:b/>
        </w:rPr>
        <w:t>Скрытый военный риск.</w:t>
      </w:r>
    </w:p>
    <w:p w14:paraId="143DD369"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9F35D2">
        <w:rPr>
          <w:rFonts w:ascii="Times New Roman" w:hAnsi="Times New Roman" w:cs="Times New Roman"/>
          <w:noProof/>
        </w:rPr>
        <w:t>мин, торпед, бомб и иных орудий войны</w:t>
      </w:r>
      <w:r w:rsidRPr="009F35D2">
        <w:rPr>
          <w:rFonts w:ascii="Times New Roman" w:hAnsi="Times New Roman" w:cs="Times New Roman"/>
        </w:rPr>
        <w:t xml:space="preserve">, которые остались после проведения специальных мероприятий по обезвреживанию неразорвавшихся снарядов, </w:t>
      </w:r>
      <w:r w:rsidRPr="009F35D2">
        <w:rPr>
          <w:rFonts w:ascii="Times New Roman" w:hAnsi="Times New Roman" w:cs="Times New Roman"/>
          <w:noProof/>
        </w:rPr>
        <w:t>мин, торпед, бомб и иных орудий войны</w:t>
      </w:r>
      <w:r w:rsidRPr="009F35D2">
        <w:rPr>
          <w:rFonts w:ascii="Times New Roman" w:hAnsi="Times New Roman" w:cs="Times New Roman"/>
        </w:rPr>
        <w:t xml:space="preserve"> уполномоченными государственными органами, и уполномоченным органом был выдан официальный документ о безопасности местности.</w:t>
      </w:r>
    </w:p>
    <w:p w14:paraId="22E4308C" w14:textId="77777777" w:rsidR="006B163F" w:rsidRPr="009F35D2" w:rsidRDefault="006B163F" w:rsidP="00557A3F">
      <w:pPr>
        <w:tabs>
          <w:tab w:val="left" w:pos="851"/>
        </w:tabs>
        <w:spacing w:after="0" w:line="240" w:lineRule="auto"/>
        <w:ind w:firstLine="567"/>
        <w:jc w:val="both"/>
        <w:rPr>
          <w:rFonts w:ascii="Times New Roman" w:hAnsi="Times New Roman" w:cs="Times New Roman"/>
          <w:strike/>
        </w:rPr>
      </w:pPr>
      <w:r w:rsidRPr="009F35D2">
        <w:rPr>
          <w:rFonts w:ascii="Times New Roman" w:hAnsi="Times New Roman" w:cs="Times New Roman"/>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272736B0"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В соответствии с настоящей Оговоркой страховое покрытие распространяется на период проведения строительно-монтажных работ. </w:t>
      </w:r>
    </w:p>
    <w:p w14:paraId="2669D0E3"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
        </w:rPr>
        <w:t>Разбор завалов.</w:t>
      </w:r>
    </w:p>
    <w:p w14:paraId="447F4ADD" w14:textId="77777777" w:rsidR="006B163F" w:rsidRPr="009F35D2" w:rsidRDefault="006B163F" w:rsidP="00557A3F">
      <w:pPr>
        <w:tabs>
          <w:tab w:val="left" w:pos="284"/>
          <w:tab w:val="left" w:pos="540"/>
          <w:tab w:val="left" w:pos="720"/>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По настоящему Договору возмещаются расходы и затраты, понесенные Страхователем и связанные с:</w:t>
      </w:r>
    </w:p>
    <w:p w14:paraId="6267D52D" w14:textId="77777777" w:rsidR="006B163F" w:rsidRPr="009F35D2" w:rsidRDefault="006B163F" w:rsidP="00C2353B">
      <w:pPr>
        <w:widowControl w:val="0"/>
        <w:numPr>
          <w:ilvl w:val="0"/>
          <w:numId w:val="173"/>
        </w:numPr>
        <w:tabs>
          <w:tab w:val="left" w:pos="284"/>
          <w:tab w:val="left" w:pos="851"/>
          <w:tab w:val="num" w:pos="1418"/>
        </w:tabs>
        <w:spacing w:after="0" w:line="240" w:lineRule="auto"/>
        <w:ind w:left="0" w:firstLine="567"/>
        <w:jc w:val="both"/>
        <w:rPr>
          <w:rFonts w:ascii="Times New Roman" w:hAnsi="Times New Roman" w:cs="Times New Roman"/>
        </w:rPr>
      </w:pPr>
      <w:r w:rsidRPr="009F35D2">
        <w:rPr>
          <w:rFonts w:ascii="Times New Roman" w:hAnsi="Times New Roman" w:cs="Times New Roman"/>
        </w:rPr>
        <w:t>разбором и удалением завалов, обломков и материалов, мешающих выполнению застрахованной деятельности;</w:t>
      </w:r>
    </w:p>
    <w:p w14:paraId="446A17D5" w14:textId="77777777" w:rsidR="006B163F" w:rsidRPr="009F35D2" w:rsidRDefault="006B163F" w:rsidP="00C2353B">
      <w:pPr>
        <w:widowControl w:val="0"/>
        <w:numPr>
          <w:ilvl w:val="0"/>
          <w:numId w:val="173"/>
        </w:numPr>
        <w:tabs>
          <w:tab w:val="left" w:pos="284"/>
          <w:tab w:val="left" w:pos="851"/>
          <w:tab w:val="num" w:pos="1418"/>
        </w:tabs>
        <w:spacing w:after="0" w:line="240" w:lineRule="auto"/>
        <w:ind w:left="0" w:firstLine="567"/>
        <w:jc w:val="both"/>
        <w:rPr>
          <w:rFonts w:ascii="Times New Roman" w:hAnsi="Times New Roman" w:cs="Times New Roman"/>
        </w:rPr>
      </w:pPr>
      <w:r w:rsidRPr="009F35D2">
        <w:rPr>
          <w:rFonts w:ascii="Times New Roman" w:hAnsi="Times New Roman" w:cs="Times New Roman"/>
        </w:rPr>
        <w:t>демонтажом и/или сносом любой части застрахованного имущества, включая временное хранение демонтированного или снесенного имущества;</w:t>
      </w:r>
    </w:p>
    <w:p w14:paraId="35212337" w14:textId="77777777" w:rsidR="006B163F" w:rsidRPr="009F35D2" w:rsidRDefault="006B163F" w:rsidP="00C2353B">
      <w:pPr>
        <w:widowControl w:val="0"/>
        <w:numPr>
          <w:ilvl w:val="0"/>
          <w:numId w:val="173"/>
        </w:numPr>
        <w:tabs>
          <w:tab w:val="left" w:pos="284"/>
          <w:tab w:val="left" w:pos="851"/>
          <w:tab w:val="num" w:pos="1418"/>
        </w:tabs>
        <w:spacing w:after="0" w:line="240" w:lineRule="auto"/>
        <w:ind w:left="0" w:firstLine="567"/>
        <w:jc w:val="both"/>
        <w:rPr>
          <w:rFonts w:ascii="Times New Roman" w:hAnsi="Times New Roman" w:cs="Times New Roman"/>
        </w:rPr>
      </w:pPr>
      <w:r w:rsidRPr="009F35D2">
        <w:rPr>
          <w:rFonts w:ascii="Times New Roman" w:hAnsi="Times New Roman" w:cs="Times New Roman"/>
        </w:rPr>
        <w:t>укреплением, поддержкой и/или обеспечением сохранности застрахованного имущества, независимо от того, повреждено это имущество или нет;</w:t>
      </w:r>
    </w:p>
    <w:p w14:paraId="5350D0D7" w14:textId="77777777" w:rsidR="006B163F" w:rsidRPr="009F35D2" w:rsidRDefault="006B163F" w:rsidP="00C2353B">
      <w:pPr>
        <w:widowControl w:val="0"/>
        <w:numPr>
          <w:ilvl w:val="0"/>
          <w:numId w:val="173"/>
        </w:numPr>
        <w:tabs>
          <w:tab w:val="left" w:pos="284"/>
          <w:tab w:val="left" w:pos="851"/>
          <w:tab w:val="num" w:pos="1418"/>
        </w:tabs>
        <w:spacing w:after="0" w:line="240" w:lineRule="auto"/>
        <w:ind w:left="0" w:firstLine="567"/>
        <w:jc w:val="both"/>
        <w:rPr>
          <w:rFonts w:ascii="Times New Roman" w:hAnsi="Times New Roman" w:cs="Times New Roman"/>
        </w:rPr>
      </w:pPr>
      <w:r w:rsidRPr="009F35D2">
        <w:rPr>
          <w:rFonts w:ascii="Times New Roman" w:hAnsi="Times New Roman" w:cs="Times New Roman"/>
        </w:rPr>
        <w:t>стоимостью ремонта или расчистки водостоков, канализаций и подобных объектов и или обезвоживание;</w:t>
      </w:r>
    </w:p>
    <w:p w14:paraId="5E68BC78" w14:textId="77777777" w:rsidR="006B163F" w:rsidRPr="009F35D2" w:rsidRDefault="006B163F" w:rsidP="00C2353B">
      <w:pPr>
        <w:widowControl w:val="0"/>
        <w:numPr>
          <w:ilvl w:val="0"/>
          <w:numId w:val="173"/>
        </w:numPr>
        <w:tabs>
          <w:tab w:val="left" w:pos="284"/>
          <w:tab w:val="left" w:pos="851"/>
          <w:tab w:val="num" w:pos="1418"/>
        </w:tabs>
        <w:spacing w:after="0" w:line="240" w:lineRule="auto"/>
        <w:ind w:left="0" w:firstLine="567"/>
        <w:jc w:val="both"/>
        <w:rPr>
          <w:rFonts w:ascii="Times New Roman" w:hAnsi="Times New Roman" w:cs="Times New Roman"/>
        </w:rPr>
      </w:pPr>
      <w:r w:rsidRPr="009F35D2">
        <w:rPr>
          <w:rFonts w:ascii="Times New Roman" w:hAnsi="Times New Roman" w:cs="Times New Roman"/>
        </w:rPr>
        <w:t>ремонтом и обеспечением временного освещения, звуковой сигнализации, барьеров, ограждений и подобных объектов;</w:t>
      </w:r>
    </w:p>
    <w:p w14:paraId="731324CD" w14:textId="77777777" w:rsidR="006B163F" w:rsidRPr="009F35D2" w:rsidRDefault="006B163F" w:rsidP="00C2353B">
      <w:pPr>
        <w:widowControl w:val="0"/>
        <w:numPr>
          <w:ilvl w:val="0"/>
          <w:numId w:val="173"/>
        </w:numPr>
        <w:tabs>
          <w:tab w:val="left" w:pos="284"/>
          <w:tab w:val="left" w:pos="851"/>
          <w:tab w:val="num" w:pos="1418"/>
        </w:tabs>
        <w:spacing w:after="0" w:line="240" w:lineRule="auto"/>
        <w:ind w:left="0" w:firstLine="567"/>
        <w:jc w:val="both"/>
        <w:rPr>
          <w:rFonts w:ascii="Times New Roman" w:hAnsi="Times New Roman" w:cs="Times New Roman"/>
        </w:rPr>
      </w:pPr>
      <w:r w:rsidRPr="009F35D2">
        <w:rPr>
          <w:rFonts w:ascii="Times New Roman" w:hAnsi="Times New Roman" w:cs="Times New Roman"/>
        </w:rPr>
        <w:t>восстановлением условий работы до состояния, в котором они находились перед наступлением страхового случая.</w:t>
      </w:r>
    </w:p>
    <w:p w14:paraId="4077CB2D" w14:textId="4A66D776"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Максимальный лимит ответственности Страховщика в отношении </w:t>
      </w:r>
      <w:r w:rsidR="0041131D" w:rsidRPr="009F35D2">
        <w:rPr>
          <w:rFonts w:ascii="Times New Roman" w:hAnsi="Times New Roman" w:cs="Times New Roman"/>
        </w:rPr>
        <w:t>разбора завалов составляет 10 (десять) процентов</w:t>
      </w:r>
      <w:r w:rsidRPr="009F35D2">
        <w:rPr>
          <w:rFonts w:ascii="Times New Roman" w:hAnsi="Times New Roman" w:cs="Times New Roman"/>
        </w:rPr>
        <w:t xml:space="preserve"> от размера убытка, включая имеющие к этому отношение расходы на обеспечение доступа к поврежденным частям.</w:t>
      </w:r>
    </w:p>
    <w:p w14:paraId="4EBA5D2E" w14:textId="77777777" w:rsidR="006B163F" w:rsidRPr="009F35D2" w:rsidRDefault="006B163F" w:rsidP="00557A3F">
      <w:pPr>
        <w:tabs>
          <w:tab w:val="left" w:pos="851"/>
        </w:tabs>
        <w:spacing w:after="0" w:line="240" w:lineRule="auto"/>
        <w:ind w:firstLine="567"/>
        <w:jc w:val="both"/>
        <w:rPr>
          <w:rFonts w:ascii="Times New Roman" w:hAnsi="Times New Roman" w:cs="Times New Roman"/>
          <w:b/>
        </w:rPr>
      </w:pPr>
      <w:r w:rsidRPr="009F35D2">
        <w:rPr>
          <w:rFonts w:ascii="Times New Roman" w:hAnsi="Times New Roman" w:cs="Times New Roman"/>
          <w:b/>
        </w:rPr>
        <w:t>Дополнительные расходы на импортные и таможенные пошлины.</w:t>
      </w:r>
    </w:p>
    <w:p w14:paraId="5E9593C3" w14:textId="77777777" w:rsidR="006B163F" w:rsidRPr="009F35D2" w:rsidRDefault="006B163F" w:rsidP="00557A3F">
      <w:pPr>
        <w:tabs>
          <w:tab w:val="left" w:pos="540"/>
          <w:tab w:val="left" w:pos="720"/>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2B5288D1"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18577FC3"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b/>
        </w:rPr>
      </w:pPr>
      <w:r w:rsidRPr="009F35D2">
        <w:rPr>
          <w:rFonts w:ascii="Times New Roman" w:hAnsi="Times New Roman" w:cs="Times New Roman"/>
          <w:b/>
        </w:rPr>
        <w:t>Применение законов и постановлений органов государственной власти.</w:t>
      </w:r>
    </w:p>
    <w:p w14:paraId="6FCD1A67" w14:textId="77777777" w:rsidR="006B163F" w:rsidRPr="009F35D2" w:rsidRDefault="006B163F" w:rsidP="00557A3F">
      <w:pPr>
        <w:tabs>
          <w:tab w:val="left" w:pos="284"/>
          <w:tab w:val="left" w:pos="540"/>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2A7AD4F6" w14:textId="77777777" w:rsidR="006B163F" w:rsidRPr="009F35D2" w:rsidRDefault="006B163F" w:rsidP="00C2353B">
      <w:pPr>
        <w:widowControl w:val="0"/>
        <w:numPr>
          <w:ilvl w:val="0"/>
          <w:numId w:val="174"/>
        </w:numPr>
        <w:tabs>
          <w:tab w:val="left" w:pos="851"/>
          <w:tab w:val="left" w:pos="1418"/>
        </w:tabs>
        <w:spacing w:after="0" w:line="240" w:lineRule="auto"/>
        <w:ind w:left="0" w:firstLine="567"/>
        <w:jc w:val="both"/>
        <w:rPr>
          <w:rFonts w:ascii="Times New Roman" w:hAnsi="Times New Roman" w:cs="Times New Roman"/>
        </w:rPr>
      </w:pPr>
      <w:r w:rsidRPr="009F35D2">
        <w:rPr>
          <w:rFonts w:ascii="Times New Roman" w:hAnsi="Times New Roman" w:cs="Times New Roman"/>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5489871" w14:textId="77777777" w:rsidR="006B163F" w:rsidRPr="009F35D2" w:rsidRDefault="006B163F" w:rsidP="00C2353B">
      <w:pPr>
        <w:widowControl w:val="0"/>
        <w:numPr>
          <w:ilvl w:val="0"/>
          <w:numId w:val="174"/>
        </w:numPr>
        <w:tabs>
          <w:tab w:val="left" w:pos="851"/>
          <w:tab w:val="left" w:pos="1418"/>
        </w:tabs>
        <w:spacing w:after="0" w:line="240" w:lineRule="auto"/>
        <w:ind w:left="0" w:firstLine="567"/>
        <w:jc w:val="both"/>
        <w:rPr>
          <w:rFonts w:ascii="Times New Roman" w:hAnsi="Times New Roman" w:cs="Times New Roman"/>
        </w:rPr>
      </w:pPr>
      <w:r w:rsidRPr="009F35D2">
        <w:rPr>
          <w:rFonts w:ascii="Times New Roman" w:hAnsi="Times New Roman" w:cs="Times New Roman"/>
        </w:rPr>
        <w:t>неповрежденное имущество, кроме фундаментов и оснований поврежденных объектов.</w:t>
      </w:r>
    </w:p>
    <w:p w14:paraId="0D0CEDF0"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4410BD38"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b/>
        </w:rPr>
      </w:pPr>
      <w:r w:rsidRPr="009F35D2">
        <w:rPr>
          <w:rFonts w:ascii="Times New Roman" w:hAnsi="Times New Roman" w:cs="Times New Roman"/>
          <w:b/>
        </w:rPr>
        <w:t>Автоматическое восстановление страховой суммы.</w:t>
      </w:r>
    </w:p>
    <w:p w14:paraId="5137ED8D" w14:textId="76819C9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w:t>
      </w:r>
      <w:r w:rsidR="00265D75" w:rsidRPr="009F35D2">
        <w:rPr>
          <w:rFonts w:ascii="Times New Roman" w:hAnsi="Times New Roman" w:cs="Times New Roman"/>
        </w:rPr>
        <w:t xml:space="preserve"> (пятнадцать) процентов</w:t>
      </w:r>
      <w:r w:rsidRPr="009F35D2">
        <w:rPr>
          <w:rFonts w:ascii="Times New Roman" w:hAnsi="Times New Roman" w:cs="Times New Roman"/>
        </w:rPr>
        <w:t xml:space="preserve"> от страховой суммы по каждому страховому случаю.</w:t>
      </w:r>
    </w:p>
    <w:p w14:paraId="69A11CC0"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b/>
        </w:rPr>
        <w:t>Оговорка о собственных материалах.</w:t>
      </w:r>
    </w:p>
    <w:p w14:paraId="64D8EC7B" w14:textId="77777777" w:rsidR="006B163F" w:rsidRPr="009F35D2" w:rsidRDefault="006B163F" w:rsidP="00557A3F">
      <w:pPr>
        <w:tabs>
          <w:tab w:val="left" w:pos="720"/>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70F518C0"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b/>
        </w:rPr>
        <w:t>Перевозки внутри страны.</w:t>
      </w:r>
    </w:p>
    <w:p w14:paraId="05C37770"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36C9B691"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736D98F6"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b/>
        </w:rPr>
      </w:pPr>
    </w:p>
    <w:p w14:paraId="4E920FB9"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b/>
        </w:rPr>
        <w:t>Хранение вне строительной площадки.</w:t>
      </w:r>
    </w:p>
    <w:p w14:paraId="54721DDF"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38F0E2E8"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0C3DB188" w14:textId="77777777" w:rsidR="006B163F" w:rsidRPr="009F35D2" w:rsidRDefault="006B163F" w:rsidP="00557A3F">
      <w:pPr>
        <w:tabs>
          <w:tab w:val="left" w:pos="851"/>
        </w:tabs>
        <w:spacing w:after="0" w:line="240" w:lineRule="auto"/>
        <w:ind w:firstLine="567"/>
        <w:jc w:val="both"/>
        <w:rPr>
          <w:rFonts w:ascii="Times New Roman" w:hAnsi="Times New Roman" w:cs="Times New Roman"/>
          <w:b/>
          <w:bCs/>
        </w:rPr>
      </w:pPr>
      <w:r w:rsidRPr="009F35D2">
        <w:rPr>
          <w:rFonts w:ascii="Times New Roman" w:hAnsi="Times New Roman" w:cs="Times New Roman"/>
          <w:b/>
          <w:bCs/>
        </w:rPr>
        <w:t>Страхование гибели или повреждения в результате забастовки, бунта и гражданских волнений (Оговорка 001)</w:t>
      </w:r>
    </w:p>
    <w:p w14:paraId="35D05A51"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152599D7" w14:textId="16935D94"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w:t>
      </w:r>
      <w:r w:rsidR="008E536D">
        <w:rPr>
          <w:rFonts w:ascii="Times New Roman" w:hAnsi="Times New Roman" w:cs="Times New Roman"/>
          <w:bCs/>
        </w:rPr>
        <w:t xml:space="preserve"> </w:t>
      </w:r>
      <w:r w:rsidRPr="009F35D2">
        <w:rPr>
          <w:rFonts w:ascii="Times New Roman" w:hAnsi="Times New Roman" w:cs="Times New Roman"/>
          <w:bCs/>
        </w:rPr>
        <w:t>2 нижеприведенных Специальных условий.</w:t>
      </w:r>
    </w:p>
    <w:p w14:paraId="5E8B7A5C"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7E21089"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6A12DF0"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106C25AF"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При этом предусматривается, что:</w:t>
      </w:r>
    </w:p>
    <w:p w14:paraId="1FEE67B8"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180DB9B7"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2. Нижеприведенные Специальные условия должны применяться только к страхованию, предоставляемому настоящим Дополнительным условием.</w:t>
      </w:r>
    </w:p>
    <w:p w14:paraId="619A59FA"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Во всем остальном, не урегулированном настоящим Дополнительным условием, действуют положения Договора.</w:t>
      </w:r>
    </w:p>
    <w:p w14:paraId="797AA402"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Специальные условия</w:t>
      </w:r>
    </w:p>
    <w:p w14:paraId="70F2D8E9"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1. По настоящему Дополнительному условию не подлежат возмещению:</w:t>
      </w:r>
    </w:p>
    <w:p w14:paraId="2F7849F9"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34BA9B84"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75ECEA6C"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1CEA186A"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5BB752A1"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22E9C634"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7D6578F3"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38DE0E18"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б) бунт, гражданские волнения, принимающие масштаб народного волнения, восстание, мятеж, революция, военный переворот или узурпация власти;</w:t>
      </w:r>
    </w:p>
    <w:p w14:paraId="39CF8676" w14:textId="4E38D4E6"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в) любые действия любого лица, действующе</w:t>
      </w:r>
      <w:r w:rsidR="00265D75" w:rsidRPr="009F35D2">
        <w:rPr>
          <w:rFonts w:ascii="Times New Roman" w:hAnsi="Times New Roman" w:cs="Times New Roman"/>
          <w:bCs/>
        </w:rPr>
        <w:t>го от имени или в связи с какой–</w:t>
      </w:r>
      <w:r w:rsidRPr="009F35D2">
        <w:rPr>
          <w:rFonts w:ascii="Times New Roman" w:hAnsi="Times New Roman" w:cs="Times New Roman"/>
          <w:bCs/>
        </w:rPr>
        <w:t>либо организацией, деятельность которой направлена на насильстве</w:t>
      </w:r>
      <w:r w:rsidR="00265D75" w:rsidRPr="009F35D2">
        <w:rPr>
          <w:rFonts w:ascii="Times New Roman" w:hAnsi="Times New Roman" w:cs="Times New Roman"/>
          <w:bCs/>
        </w:rPr>
        <w:t>нное свержение правительства де–юре и де–</w:t>
      </w:r>
      <w:r w:rsidRPr="009F35D2">
        <w:rPr>
          <w:rFonts w:ascii="Times New Roman" w:hAnsi="Times New Roman" w:cs="Times New Roman"/>
          <w:bCs/>
        </w:rPr>
        <w:t>факто, или на оказание давления на правительство путем террористических или иных насильственных мер.</w:t>
      </w:r>
    </w:p>
    <w:p w14:paraId="69662B3D"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0F95C337"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7F6ED8B6"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5A7CC61C"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7FC91415"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b/>
        </w:rPr>
        <w:t>Оговорка о покрытии ущерба в результате террористических актов и диверсий.</w:t>
      </w:r>
    </w:p>
    <w:p w14:paraId="601469C1"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0A2A0255"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08A83BF7"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39113857"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64AB31A1"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169BC708" w14:textId="77777777" w:rsidR="006B163F" w:rsidRPr="009F35D2" w:rsidRDefault="006B163F" w:rsidP="00557A3F">
      <w:pPr>
        <w:tabs>
          <w:tab w:val="left" w:pos="851"/>
        </w:tabs>
        <w:spacing w:after="0" w:line="240" w:lineRule="auto"/>
        <w:ind w:firstLine="567"/>
        <w:rPr>
          <w:rFonts w:ascii="Times New Roman" w:hAnsi="Times New Roman" w:cs="Times New Roman"/>
          <w:b/>
        </w:rPr>
      </w:pPr>
    </w:p>
    <w:p w14:paraId="712F33B4" w14:textId="77777777" w:rsidR="006B163F" w:rsidRPr="009F35D2" w:rsidRDefault="006B163F" w:rsidP="00557A3F">
      <w:pPr>
        <w:tabs>
          <w:tab w:val="left" w:pos="851"/>
        </w:tabs>
        <w:spacing w:after="0" w:line="240" w:lineRule="auto"/>
        <w:ind w:firstLine="567"/>
        <w:rPr>
          <w:rFonts w:ascii="Times New Roman" w:hAnsi="Times New Roman" w:cs="Times New Roman"/>
          <w:b/>
        </w:rPr>
      </w:pPr>
      <w:r w:rsidRPr="009F35D2">
        <w:rPr>
          <w:rFonts w:ascii="Times New Roman" w:hAnsi="Times New Roman" w:cs="Times New Roman"/>
          <w:b/>
        </w:rPr>
        <w:t>LEG 3/96 об устранении последствий дефекта.</w:t>
      </w:r>
    </w:p>
    <w:p w14:paraId="3ADF6A44"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Действие настоящей оговорки превалирует над любыми условиями и положениями применимых Правил страхования.</w:t>
      </w:r>
    </w:p>
    <w:p w14:paraId="27FC7F82"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В соответствии с настоящей Оговоркой Страховщик не несет ответственности за:</w:t>
      </w:r>
    </w:p>
    <w:p w14:paraId="1CB458AC"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4DBA8C09"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089B0F0A" w14:textId="547B6B5E"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Исключения по Секции 1 «Страхования строительно</w:t>
      </w:r>
      <w:r w:rsidR="003130BB" w:rsidRPr="009F35D2">
        <w:rPr>
          <w:rFonts w:ascii="Times New Roman" w:hAnsi="Times New Roman" w:cs="Times New Roman"/>
        </w:rPr>
        <w:t>–</w:t>
      </w:r>
      <w:r w:rsidRPr="009F35D2">
        <w:rPr>
          <w:rFonts w:ascii="Times New Roman" w:hAnsi="Times New Roman" w:cs="Times New Roman"/>
        </w:rPr>
        <w:t>монтажных рисков».</w:t>
      </w:r>
    </w:p>
    <w:p w14:paraId="3F9C96F9"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По настоящему Договору не покрывается следующее:</w:t>
      </w:r>
    </w:p>
    <w:p w14:paraId="7558ABF7"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1. Утрата или повреждение наличных денег, банковских счетов, казначейских билетов, квитанций, чеков, денежных переводов или штампов.</w:t>
      </w:r>
    </w:p>
    <w:p w14:paraId="65CA16F1"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2. Гибель или повреждение:</w:t>
      </w:r>
    </w:p>
    <w:p w14:paraId="14DF1144"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w:t>
      </w:r>
      <w:r w:rsidRPr="009F35D2">
        <w:rPr>
          <w:rFonts w:ascii="Times New Roman" w:hAnsi="Times New Roman" w:cs="Times New Roman"/>
        </w:rPr>
        <w:tab/>
        <w:t>воздушных судов и судов на воздушной подушке;</w:t>
      </w:r>
    </w:p>
    <w:p w14:paraId="4CA61EE4"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w:t>
      </w:r>
      <w:r w:rsidRPr="009F35D2">
        <w:rPr>
          <w:rFonts w:ascii="Times New Roman" w:hAnsi="Times New Roman" w:cs="Times New Roman"/>
        </w:rPr>
        <w:tab/>
        <w:t>водных судов или аппаратов;</w:t>
      </w:r>
    </w:p>
    <w:p w14:paraId="1BFBEBB8"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w:t>
      </w:r>
      <w:r w:rsidRPr="009F35D2">
        <w:rPr>
          <w:rFonts w:ascii="Times New Roman" w:hAnsi="Times New Roman" w:cs="Times New Roman"/>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2A8EB1FC"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w:t>
      </w:r>
      <w:r w:rsidRPr="009F35D2">
        <w:rPr>
          <w:rFonts w:ascii="Times New Roman" w:hAnsi="Times New Roman" w:cs="Times New Roman"/>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F4ED69B"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3. Любая невозможность использования или любой другой косвенный убыток, кроме случаев, отдельно указанных в настоящем Договоре.</w:t>
      </w:r>
    </w:p>
    <w:p w14:paraId="4E8BCBC7" w14:textId="3A337EE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4. Стоимость замены, ремонта или исправления той части застрахованного имущества, которой это необходимо из</w:t>
      </w:r>
      <w:r w:rsidR="003130BB" w:rsidRPr="009F35D2">
        <w:rPr>
          <w:rFonts w:ascii="Times New Roman" w:hAnsi="Times New Roman" w:cs="Times New Roman"/>
        </w:rPr>
        <w:t>–</w:t>
      </w:r>
      <w:r w:rsidRPr="009F35D2">
        <w:rPr>
          <w:rFonts w:ascii="Times New Roman" w:hAnsi="Times New Roman" w:cs="Times New Roman"/>
        </w:rPr>
        <w:t>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64157878"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26BB7201"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6. Необъяснимое исчезновение или недостачу, обнаруженные во время проведения периодической инвентаризации. </w:t>
      </w:r>
    </w:p>
    <w:p w14:paraId="0011651D"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7. Франшизы, указанные в настоящем Договоре.</w:t>
      </w:r>
    </w:p>
    <w:p w14:paraId="3660A75C" w14:textId="77777777" w:rsidR="006B163F" w:rsidRPr="009F35D2" w:rsidRDefault="006B163F" w:rsidP="00557A3F">
      <w:pPr>
        <w:tabs>
          <w:tab w:val="left" w:pos="851"/>
          <w:tab w:val="left" w:pos="993"/>
        </w:tabs>
        <w:spacing w:after="0" w:line="240" w:lineRule="auto"/>
        <w:ind w:firstLine="567"/>
        <w:jc w:val="both"/>
        <w:rPr>
          <w:rFonts w:ascii="Times New Roman" w:hAnsi="Times New Roman" w:cs="Times New Roman"/>
        </w:rPr>
      </w:pPr>
      <w:r w:rsidRPr="009F35D2">
        <w:rPr>
          <w:rFonts w:ascii="Times New Roman" w:hAnsi="Times New Roman" w:cs="Times New Roman"/>
        </w:rPr>
        <w:t>8. Расходы на:</w:t>
      </w:r>
    </w:p>
    <w:p w14:paraId="35013324" w14:textId="77777777" w:rsidR="006B163F" w:rsidRPr="009F35D2" w:rsidRDefault="006B163F" w:rsidP="00557A3F">
      <w:pPr>
        <w:tabs>
          <w:tab w:val="left" w:pos="851"/>
          <w:tab w:val="left" w:pos="993"/>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а) </w:t>
      </w:r>
      <w:r w:rsidRPr="009F35D2">
        <w:rPr>
          <w:rFonts w:ascii="Times New Roman" w:hAnsi="Times New Roman" w:cs="Times New Roman"/>
        </w:rPr>
        <w:tab/>
        <w:t>ремонт, замену свай или укрепление элементов стен</w:t>
      </w:r>
    </w:p>
    <w:p w14:paraId="0A13AE78" w14:textId="77777777" w:rsidR="006B163F" w:rsidRPr="009F35D2" w:rsidRDefault="006B163F" w:rsidP="00557A3F">
      <w:pPr>
        <w:tabs>
          <w:tab w:val="left" w:pos="851"/>
          <w:tab w:val="left" w:pos="993"/>
        </w:tabs>
        <w:spacing w:after="0" w:line="240" w:lineRule="auto"/>
        <w:ind w:firstLine="567"/>
        <w:jc w:val="both"/>
        <w:rPr>
          <w:rFonts w:ascii="Times New Roman" w:hAnsi="Times New Roman" w:cs="Times New Roman"/>
        </w:rPr>
      </w:pPr>
      <w:r w:rsidRPr="009F35D2">
        <w:rPr>
          <w:rFonts w:ascii="Times New Roman" w:hAnsi="Times New Roman" w:cs="Times New Roman"/>
        </w:rPr>
        <w:t>•</w:t>
      </w:r>
      <w:r w:rsidRPr="009F35D2">
        <w:rPr>
          <w:rFonts w:ascii="Times New Roman" w:hAnsi="Times New Roman" w:cs="Times New Roman"/>
        </w:rPr>
        <w:tab/>
        <w:t>которые были неправильно установлены, смещены или заблокированы в результате строительных работ;</w:t>
      </w:r>
    </w:p>
    <w:p w14:paraId="3018E286" w14:textId="77777777" w:rsidR="006B163F" w:rsidRPr="009F35D2" w:rsidRDefault="006B163F" w:rsidP="00557A3F">
      <w:pPr>
        <w:tabs>
          <w:tab w:val="left" w:pos="851"/>
          <w:tab w:val="left" w:pos="993"/>
        </w:tabs>
        <w:spacing w:after="0" w:line="240" w:lineRule="auto"/>
        <w:ind w:firstLine="567"/>
        <w:jc w:val="both"/>
        <w:rPr>
          <w:rFonts w:ascii="Times New Roman" w:hAnsi="Times New Roman" w:cs="Times New Roman"/>
        </w:rPr>
      </w:pPr>
      <w:r w:rsidRPr="009F35D2">
        <w:rPr>
          <w:rFonts w:ascii="Times New Roman" w:hAnsi="Times New Roman" w:cs="Times New Roman"/>
        </w:rPr>
        <w:t>•</w:t>
      </w:r>
      <w:r w:rsidRPr="009F35D2">
        <w:rPr>
          <w:rFonts w:ascii="Times New Roman" w:hAnsi="Times New Roman" w:cs="Times New Roman"/>
        </w:rPr>
        <w:tab/>
        <w:t>которые были утеряны или повреждены, или остались бесхозными во время забивки или извлечения;</w:t>
      </w:r>
    </w:p>
    <w:p w14:paraId="45B6F99C" w14:textId="77777777" w:rsidR="006B163F" w:rsidRPr="009F35D2" w:rsidRDefault="006B163F" w:rsidP="00557A3F">
      <w:pPr>
        <w:tabs>
          <w:tab w:val="left" w:pos="851"/>
          <w:tab w:val="left" w:pos="993"/>
        </w:tabs>
        <w:spacing w:after="0" w:line="240" w:lineRule="auto"/>
        <w:ind w:firstLine="567"/>
        <w:jc w:val="both"/>
        <w:rPr>
          <w:rFonts w:ascii="Times New Roman" w:hAnsi="Times New Roman" w:cs="Times New Roman"/>
        </w:rPr>
      </w:pPr>
      <w:r w:rsidRPr="009F35D2">
        <w:rPr>
          <w:rFonts w:ascii="Times New Roman" w:hAnsi="Times New Roman" w:cs="Times New Roman"/>
        </w:rPr>
        <w:t>•</w:t>
      </w:r>
      <w:r w:rsidRPr="009F35D2">
        <w:rPr>
          <w:rFonts w:ascii="Times New Roman" w:hAnsi="Times New Roman" w:cs="Times New Roman"/>
        </w:rPr>
        <w:tab/>
        <w:t>которые были повреждены заклинившим или поврежденным оборудованием для свайных работ или опалубкой;</w:t>
      </w:r>
    </w:p>
    <w:p w14:paraId="1792A1BA" w14:textId="77777777" w:rsidR="006B163F" w:rsidRPr="009F35D2" w:rsidRDefault="006B163F" w:rsidP="00557A3F">
      <w:pPr>
        <w:tabs>
          <w:tab w:val="left" w:pos="851"/>
          <w:tab w:val="left" w:pos="993"/>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б) </w:t>
      </w:r>
      <w:r w:rsidRPr="009F35D2">
        <w:rPr>
          <w:rFonts w:ascii="Times New Roman" w:hAnsi="Times New Roman" w:cs="Times New Roman"/>
        </w:rPr>
        <w:tab/>
        <w:t>исправление раскрепленных или разъединенных шпунтовых свай;</w:t>
      </w:r>
    </w:p>
    <w:p w14:paraId="6F531E0E" w14:textId="77777777" w:rsidR="006B163F" w:rsidRPr="009F35D2" w:rsidRDefault="006B163F" w:rsidP="00557A3F">
      <w:pPr>
        <w:tabs>
          <w:tab w:val="left" w:pos="851"/>
          <w:tab w:val="left" w:pos="993"/>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в) </w:t>
      </w:r>
      <w:r w:rsidRPr="009F35D2">
        <w:rPr>
          <w:rFonts w:ascii="Times New Roman" w:hAnsi="Times New Roman" w:cs="Times New Roman"/>
        </w:rPr>
        <w:tab/>
        <w:t>устранение любых протечек или проникновение любых субстанций;</w:t>
      </w:r>
    </w:p>
    <w:p w14:paraId="62B4F5D8" w14:textId="77777777" w:rsidR="006B163F" w:rsidRPr="009F35D2" w:rsidRDefault="006B163F" w:rsidP="00557A3F">
      <w:pPr>
        <w:tabs>
          <w:tab w:val="left" w:pos="851"/>
          <w:tab w:val="left" w:pos="993"/>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г) </w:t>
      </w:r>
      <w:r w:rsidRPr="009F35D2">
        <w:rPr>
          <w:rFonts w:ascii="Times New Roman" w:hAnsi="Times New Roman" w:cs="Times New Roman"/>
        </w:rPr>
        <w:tab/>
        <w:t>заполнение пустот или утраченного бентонита;</w:t>
      </w:r>
    </w:p>
    <w:p w14:paraId="53485BEC" w14:textId="31000D92" w:rsidR="006B163F" w:rsidRPr="009F35D2" w:rsidRDefault="006B163F" w:rsidP="00557A3F">
      <w:pPr>
        <w:tabs>
          <w:tab w:val="left" w:pos="851"/>
          <w:tab w:val="left" w:pos="993"/>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д) </w:t>
      </w:r>
      <w:r w:rsidRPr="009F35D2">
        <w:rPr>
          <w:rFonts w:ascii="Times New Roman" w:hAnsi="Times New Roman" w:cs="Times New Roman"/>
        </w:rPr>
        <w:tab/>
        <w:t>непрохождение какой</w:t>
      </w:r>
      <w:r w:rsidR="003130BB" w:rsidRPr="009F35D2">
        <w:rPr>
          <w:rFonts w:ascii="Times New Roman" w:hAnsi="Times New Roman" w:cs="Times New Roman"/>
        </w:rPr>
        <w:t>–</w:t>
      </w:r>
      <w:r w:rsidRPr="009F35D2">
        <w:rPr>
          <w:rFonts w:ascii="Times New Roman" w:hAnsi="Times New Roman" w:cs="Times New Roman"/>
        </w:rPr>
        <w:t>либо частью или составляющей свайного основания или фундамента испытания на нагрузку или неспособность выйти на проектную нагрузку;</w:t>
      </w:r>
    </w:p>
    <w:p w14:paraId="19FB61A0"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е) </w:t>
      </w:r>
      <w:r w:rsidRPr="009F35D2">
        <w:rPr>
          <w:rFonts w:ascii="Times New Roman" w:hAnsi="Times New Roman" w:cs="Times New Roman"/>
        </w:rPr>
        <w:tab/>
        <w:t>восстановление размеров и профилей.</w:t>
      </w:r>
    </w:p>
    <w:p w14:paraId="5BDCF863"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731CFD2" w14:textId="77777777" w:rsidR="006B163F" w:rsidRPr="009F35D2" w:rsidRDefault="006B163F" w:rsidP="00C2353B">
      <w:pPr>
        <w:widowControl w:val="0"/>
        <w:numPr>
          <w:ilvl w:val="0"/>
          <w:numId w:val="171"/>
        </w:numPr>
        <w:tabs>
          <w:tab w:val="left" w:pos="851"/>
        </w:tabs>
        <w:autoSpaceDE w:val="0"/>
        <w:autoSpaceDN w:val="0"/>
        <w:adjustRightInd w:val="0"/>
        <w:spacing w:after="0" w:line="240" w:lineRule="auto"/>
        <w:ind w:left="0" w:firstLine="567"/>
        <w:contextualSpacing/>
        <w:jc w:val="both"/>
        <w:rPr>
          <w:rFonts w:ascii="Times New Roman" w:hAnsi="Times New Roman" w:cs="Times New Roman"/>
        </w:rPr>
      </w:pPr>
      <w:r w:rsidRPr="009F35D2">
        <w:rPr>
          <w:rFonts w:ascii="Times New Roman" w:hAnsi="Times New Roman" w:cs="Times New Roman"/>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5CFE8DAB" w14:textId="77777777" w:rsidR="006B163F" w:rsidRPr="009F35D2" w:rsidRDefault="006B163F" w:rsidP="00557A3F">
      <w:pPr>
        <w:tabs>
          <w:tab w:val="left" w:pos="851"/>
        </w:tabs>
        <w:spacing w:after="0" w:line="240" w:lineRule="auto"/>
        <w:ind w:firstLine="567"/>
        <w:jc w:val="both"/>
        <w:rPr>
          <w:rFonts w:ascii="Times New Roman" w:hAnsi="Times New Roman" w:cs="Times New Roman"/>
          <w:b/>
          <w:bCs/>
        </w:rPr>
      </w:pPr>
      <w:r w:rsidRPr="009F35D2">
        <w:rPr>
          <w:rFonts w:ascii="Times New Roman" w:hAnsi="Times New Roman" w:cs="Times New Roman"/>
          <w:b/>
          <w:bCs/>
        </w:rPr>
        <w:t>Расширенное страхование послепускового гарантийного обслуживания (Оговорка 004)</w:t>
      </w:r>
    </w:p>
    <w:p w14:paraId="2C8DC5EB"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55EE9852"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3D56545C"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3EF2DB5" w14:textId="77777777" w:rsidR="006B163F" w:rsidRPr="009F35D2" w:rsidRDefault="006B163F" w:rsidP="00557A3F">
      <w:pPr>
        <w:tabs>
          <w:tab w:val="left" w:pos="851"/>
        </w:tabs>
        <w:spacing w:after="0" w:line="240" w:lineRule="auto"/>
        <w:ind w:firstLine="567"/>
        <w:jc w:val="both"/>
        <w:rPr>
          <w:rFonts w:ascii="Times New Roman" w:hAnsi="Times New Roman" w:cs="Times New Roman"/>
          <w:b/>
          <w:bCs/>
        </w:rPr>
      </w:pPr>
      <w:r w:rsidRPr="009F35D2">
        <w:rPr>
          <w:rFonts w:ascii="Times New Roman" w:hAnsi="Times New Roman" w:cs="Times New Roman"/>
          <w:b/>
          <w:bCs/>
        </w:rPr>
        <w:t>Страхование работ, выполняемых при послепусковом гарантийном обслуживании (Оговорка 003)</w:t>
      </w:r>
    </w:p>
    <w:p w14:paraId="79B93BE3"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9F35D2">
        <w:rPr>
          <w:rFonts w:ascii="Times New Roman" w:hAnsi="Times New Roman" w:cs="Times New Roman"/>
          <w:b/>
          <w:bCs/>
        </w:rPr>
        <w:t xml:space="preserve">месяцев </w:t>
      </w:r>
      <w:r w:rsidRPr="009F35D2">
        <w:rPr>
          <w:rFonts w:ascii="Times New Roman" w:hAnsi="Times New Roman" w:cs="Times New Roman"/>
          <w:bCs/>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523B6A13" w14:textId="77777777" w:rsidR="006B163F" w:rsidRPr="009F35D2" w:rsidRDefault="006B163F" w:rsidP="00557A3F">
      <w:pPr>
        <w:tabs>
          <w:tab w:val="left" w:pos="720"/>
          <w:tab w:val="left" w:pos="851"/>
        </w:tabs>
        <w:spacing w:after="0" w:line="240" w:lineRule="auto"/>
        <w:ind w:firstLine="567"/>
        <w:jc w:val="both"/>
        <w:rPr>
          <w:rFonts w:ascii="Times New Roman" w:hAnsi="Times New Roman" w:cs="Times New Roman"/>
        </w:rPr>
      </w:pPr>
    </w:p>
    <w:p w14:paraId="4C61496C" w14:textId="77777777" w:rsidR="006B163F" w:rsidRPr="009F35D2" w:rsidRDefault="006B163F" w:rsidP="00557A3F">
      <w:pPr>
        <w:widowControl w:val="0"/>
        <w:tabs>
          <w:tab w:val="left" w:pos="851"/>
        </w:tabs>
        <w:spacing w:after="0" w:line="240" w:lineRule="auto"/>
        <w:ind w:firstLine="567"/>
        <w:jc w:val="both"/>
        <w:rPr>
          <w:rFonts w:ascii="Times New Roman" w:hAnsi="Times New Roman" w:cs="Times New Roman"/>
          <w:b/>
          <w:bCs/>
          <w:u w:val="single"/>
        </w:rPr>
      </w:pPr>
      <w:r w:rsidRPr="009F35D2">
        <w:rPr>
          <w:rFonts w:ascii="Times New Roman" w:hAnsi="Times New Roman" w:cs="Times New Roman"/>
          <w:b/>
          <w:bCs/>
          <w:u w:val="single"/>
        </w:rPr>
        <w:t>Секция 2 «Страхование гражданской ответственности за причинение вреда имуществу и/или жизни и здоровью третьих лиц».</w:t>
      </w:r>
    </w:p>
    <w:p w14:paraId="4B4A8B00"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b/>
          <w:bCs/>
        </w:rPr>
        <w:t>Оговорка о</w:t>
      </w:r>
      <w:r w:rsidRPr="009F35D2">
        <w:rPr>
          <w:rFonts w:ascii="Times New Roman" w:hAnsi="Times New Roman" w:cs="Times New Roman"/>
          <w:b/>
        </w:rPr>
        <w:t xml:space="preserve"> возмещении.</w:t>
      </w:r>
    </w:p>
    <w:p w14:paraId="05C365E1"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34282B47" w14:textId="77777777" w:rsidR="006B163F" w:rsidRPr="009F35D2" w:rsidRDefault="006B163F" w:rsidP="00557A3F">
      <w:pPr>
        <w:tabs>
          <w:tab w:val="left" w:pos="720"/>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041101A9" w14:textId="77777777" w:rsidR="006B163F" w:rsidRPr="009F35D2" w:rsidRDefault="006B163F" w:rsidP="00557A3F">
      <w:pPr>
        <w:tabs>
          <w:tab w:val="left" w:pos="720"/>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1B797315" w14:textId="77777777" w:rsidR="006B163F" w:rsidRPr="009F35D2" w:rsidRDefault="006B163F" w:rsidP="00557A3F">
      <w:pPr>
        <w:tabs>
          <w:tab w:val="left" w:pos="720"/>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1D40B96F" w14:textId="77777777" w:rsidR="006B163F" w:rsidRPr="009F35D2" w:rsidRDefault="006B163F" w:rsidP="00557A3F">
      <w:pPr>
        <w:tabs>
          <w:tab w:val="left" w:pos="720"/>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71691C4" w14:textId="77777777" w:rsidR="006B163F" w:rsidRPr="009F35D2" w:rsidRDefault="006B163F" w:rsidP="00557A3F">
      <w:pPr>
        <w:tabs>
          <w:tab w:val="left" w:pos="720"/>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17E3001F" w14:textId="77777777" w:rsidR="006B163F" w:rsidRPr="009F35D2" w:rsidRDefault="006B163F" w:rsidP="00557A3F">
      <w:pPr>
        <w:widowControl w:val="0"/>
        <w:numPr>
          <w:ilvl w:val="0"/>
          <w:numId w:val="40"/>
        </w:numPr>
        <w:tabs>
          <w:tab w:val="left" w:pos="851"/>
          <w:tab w:val="left" w:pos="1080"/>
        </w:tabs>
        <w:spacing w:after="0" w:line="240" w:lineRule="auto"/>
        <w:ind w:left="0" w:firstLine="567"/>
        <w:jc w:val="both"/>
        <w:rPr>
          <w:rFonts w:ascii="Times New Roman" w:hAnsi="Times New Roman" w:cs="Times New Roman"/>
        </w:rPr>
      </w:pPr>
      <w:r w:rsidRPr="009F35D2">
        <w:rPr>
          <w:rFonts w:ascii="Times New Roman" w:hAnsi="Times New Roman" w:cs="Times New Roman"/>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7A8858A9" w14:textId="77777777" w:rsidR="006B163F" w:rsidRPr="009F35D2" w:rsidRDefault="006B163F" w:rsidP="00557A3F">
      <w:pPr>
        <w:widowControl w:val="0"/>
        <w:numPr>
          <w:ilvl w:val="0"/>
          <w:numId w:val="40"/>
        </w:numPr>
        <w:tabs>
          <w:tab w:val="left" w:pos="851"/>
          <w:tab w:val="left" w:pos="1080"/>
        </w:tabs>
        <w:spacing w:after="0" w:line="240" w:lineRule="auto"/>
        <w:ind w:left="0" w:firstLine="567"/>
        <w:jc w:val="both"/>
        <w:rPr>
          <w:rFonts w:ascii="Times New Roman" w:hAnsi="Times New Roman" w:cs="Times New Roman"/>
        </w:rPr>
      </w:pPr>
      <w:r w:rsidRPr="009F35D2">
        <w:rPr>
          <w:rFonts w:ascii="Times New Roman" w:hAnsi="Times New Roman" w:cs="Times New Roman"/>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5BBE3C76" w14:textId="77777777" w:rsidR="006B163F" w:rsidRPr="009F35D2" w:rsidRDefault="006B163F" w:rsidP="00557A3F">
      <w:pPr>
        <w:tabs>
          <w:tab w:val="left" w:pos="720"/>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2C225874"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b/>
        </w:rPr>
        <w:t>Страхование взаимной ответственности.</w:t>
      </w:r>
    </w:p>
    <w:p w14:paraId="3CA82EF6"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 настоящего Договора.</w:t>
      </w:r>
    </w:p>
    <w:p w14:paraId="1B1E5E86" w14:textId="77777777" w:rsidR="006B163F" w:rsidRPr="009F35D2" w:rsidRDefault="006B163F" w:rsidP="00557A3F">
      <w:pPr>
        <w:tabs>
          <w:tab w:val="left" w:pos="851"/>
        </w:tabs>
        <w:spacing w:after="0" w:line="240" w:lineRule="auto"/>
        <w:ind w:firstLine="567"/>
        <w:jc w:val="both"/>
        <w:rPr>
          <w:rFonts w:ascii="Times New Roman" w:hAnsi="Times New Roman" w:cs="Times New Roman"/>
          <w:b/>
        </w:rPr>
      </w:pPr>
      <w:r w:rsidRPr="009F35D2">
        <w:rPr>
          <w:rFonts w:ascii="Times New Roman" w:hAnsi="Times New Roman" w:cs="Times New Roman"/>
          <w:b/>
        </w:rPr>
        <w:t>Дополнительно застрахованные.</w:t>
      </w:r>
    </w:p>
    <w:p w14:paraId="771CF545"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2CFA59EB"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b/>
        </w:rPr>
      </w:pPr>
      <w:r w:rsidRPr="009F35D2">
        <w:rPr>
          <w:rFonts w:ascii="Times New Roman" w:hAnsi="Times New Roman" w:cs="Times New Roman"/>
          <w:b/>
        </w:rPr>
        <w:t>Посетители площадки</w:t>
      </w:r>
    </w:p>
    <w:p w14:paraId="1B585DF8"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2819C584"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b/>
        </w:rPr>
        <w:t>Уменьшение убытка.</w:t>
      </w:r>
    </w:p>
    <w:p w14:paraId="7FBB2B4C"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4A78F45A"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b/>
        </w:rPr>
      </w:pPr>
      <w:r w:rsidRPr="009F35D2">
        <w:rPr>
          <w:rFonts w:ascii="Times New Roman" w:hAnsi="Times New Roman" w:cs="Times New Roman"/>
          <w:b/>
        </w:rPr>
        <w:t>Оговорка о юрисдикции.</w:t>
      </w:r>
    </w:p>
    <w:p w14:paraId="1D42F059" w14:textId="15ED0A13"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w:t>
      </w:r>
      <w:r w:rsidR="008E536D">
        <w:rPr>
          <w:rFonts w:ascii="Times New Roman" w:hAnsi="Times New Roman" w:cs="Times New Roman"/>
        </w:rPr>
        <w:t>бое предписание, выпущенное где–</w:t>
      </w:r>
      <w:r w:rsidRPr="009F35D2">
        <w:rPr>
          <w:rFonts w:ascii="Times New Roman" w:hAnsi="Times New Roman" w:cs="Times New Roman"/>
        </w:rPr>
        <w:t>либо в мире с целью усиления действия законного акта, присужденного или принятого полностью или частично).</w:t>
      </w:r>
    </w:p>
    <w:p w14:paraId="2C0B3D08" w14:textId="77777777" w:rsidR="006B163F" w:rsidRPr="009F35D2" w:rsidRDefault="006B163F" w:rsidP="00557A3F">
      <w:pPr>
        <w:tabs>
          <w:tab w:val="left" w:pos="851"/>
        </w:tabs>
        <w:spacing w:after="0" w:line="240" w:lineRule="auto"/>
        <w:ind w:firstLine="567"/>
        <w:jc w:val="both"/>
        <w:rPr>
          <w:rFonts w:ascii="Times New Roman" w:hAnsi="Times New Roman" w:cs="Times New Roman"/>
          <w:kern w:val="32"/>
        </w:rPr>
      </w:pPr>
      <w:r w:rsidRPr="009F35D2">
        <w:rPr>
          <w:rFonts w:ascii="Times New Roman" w:hAnsi="Times New Roman" w:cs="Times New Roman"/>
          <w:kern w:val="32"/>
        </w:rPr>
        <w:t>Исключения по Секции 2 «Страхование гражданской ответственности за причинение вреда жизни, здоровью, имуществу третьих лиц».</w:t>
      </w:r>
    </w:p>
    <w:p w14:paraId="4631264F" w14:textId="77777777" w:rsidR="006B163F" w:rsidRPr="009F35D2" w:rsidRDefault="006B163F" w:rsidP="00557A3F">
      <w:pPr>
        <w:tabs>
          <w:tab w:val="left" w:pos="851"/>
        </w:tabs>
        <w:spacing w:after="0" w:line="240" w:lineRule="auto"/>
        <w:ind w:firstLine="567"/>
        <w:jc w:val="both"/>
        <w:rPr>
          <w:rFonts w:ascii="Times New Roman" w:hAnsi="Times New Roman" w:cs="Times New Roman"/>
          <w:kern w:val="32"/>
        </w:rPr>
      </w:pPr>
      <w:r w:rsidRPr="009F35D2">
        <w:rPr>
          <w:rFonts w:ascii="Times New Roman" w:hAnsi="Times New Roman" w:cs="Times New Roman"/>
          <w:kern w:val="32"/>
        </w:rPr>
        <w:t>Секцией 2 не покрывается:</w:t>
      </w:r>
    </w:p>
    <w:p w14:paraId="66978CB3" w14:textId="77777777" w:rsidR="006B163F" w:rsidRPr="009F35D2" w:rsidRDefault="006B163F" w:rsidP="00557A3F">
      <w:pPr>
        <w:tabs>
          <w:tab w:val="left" w:pos="851"/>
        </w:tabs>
        <w:spacing w:after="0" w:line="240" w:lineRule="auto"/>
        <w:ind w:firstLine="567"/>
        <w:jc w:val="both"/>
        <w:rPr>
          <w:rFonts w:ascii="Times New Roman" w:hAnsi="Times New Roman" w:cs="Times New Roman"/>
          <w:kern w:val="32"/>
        </w:rPr>
      </w:pPr>
      <w:r w:rsidRPr="009F35D2">
        <w:rPr>
          <w:rFonts w:ascii="Times New Roman" w:hAnsi="Times New Roman" w:cs="Times New Roman"/>
          <w:kern w:val="32"/>
        </w:rPr>
        <w:t>1. Ответственность в отношении:</w:t>
      </w:r>
    </w:p>
    <w:p w14:paraId="5EFD8D5C" w14:textId="77777777" w:rsidR="006B163F" w:rsidRPr="009F35D2" w:rsidRDefault="006B163F" w:rsidP="00557A3F">
      <w:pPr>
        <w:tabs>
          <w:tab w:val="left" w:pos="851"/>
        </w:tabs>
        <w:spacing w:after="0" w:line="240" w:lineRule="auto"/>
        <w:ind w:firstLine="567"/>
        <w:jc w:val="both"/>
        <w:rPr>
          <w:rFonts w:ascii="Times New Roman" w:hAnsi="Times New Roman" w:cs="Times New Roman"/>
          <w:kern w:val="32"/>
        </w:rPr>
      </w:pPr>
      <w:r w:rsidRPr="009F35D2">
        <w:rPr>
          <w:rFonts w:ascii="Times New Roman" w:hAnsi="Times New Roman" w:cs="Times New Roman"/>
          <w:kern w:val="32"/>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024F690" w14:textId="77777777" w:rsidR="006B163F" w:rsidRPr="009F35D2" w:rsidRDefault="006B163F" w:rsidP="00557A3F">
      <w:pPr>
        <w:tabs>
          <w:tab w:val="left" w:pos="851"/>
        </w:tabs>
        <w:spacing w:after="0" w:line="240" w:lineRule="auto"/>
        <w:ind w:firstLine="567"/>
        <w:jc w:val="both"/>
        <w:rPr>
          <w:rFonts w:ascii="Times New Roman" w:hAnsi="Times New Roman" w:cs="Times New Roman"/>
          <w:kern w:val="32"/>
        </w:rPr>
      </w:pPr>
      <w:r w:rsidRPr="009F35D2">
        <w:rPr>
          <w:rFonts w:ascii="Times New Roman" w:hAnsi="Times New Roman" w:cs="Times New Roman"/>
          <w:kern w:val="32"/>
        </w:rPr>
        <w:t>возмещения вреда Страхователем в соответствии с законодательством в отношении производственных травм или болезней работников.</w:t>
      </w:r>
    </w:p>
    <w:p w14:paraId="6513BA9E" w14:textId="77777777" w:rsidR="006B163F" w:rsidRPr="009F35D2" w:rsidRDefault="006B163F" w:rsidP="00557A3F">
      <w:pPr>
        <w:tabs>
          <w:tab w:val="left" w:pos="851"/>
        </w:tabs>
        <w:spacing w:after="0" w:line="240" w:lineRule="auto"/>
        <w:ind w:firstLine="567"/>
        <w:jc w:val="both"/>
        <w:rPr>
          <w:rFonts w:ascii="Times New Roman" w:hAnsi="Times New Roman" w:cs="Times New Roman"/>
          <w:kern w:val="32"/>
        </w:rPr>
      </w:pPr>
      <w:r w:rsidRPr="009F35D2">
        <w:rPr>
          <w:rFonts w:ascii="Times New Roman" w:hAnsi="Times New Roman" w:cs="Times New Roman"/>
          <w:kern w:val="32"/>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40EB241A" w14:textId="77777777" w:rsidR="006B163F" w:rsidRPr="009F35D2" w:rsidRDefault="006B163F" w:rsidP="00557A3F">
      <w:pPr>
        <w:tabs>
          <w:tab w:val="left" w:pos="851"/>
        </w:tabs>
        <w:spacing w:after="0" w:line="240" w:lineRule="auto"/>
        <w:ind w:firstLine="567"/>
        <w:jc w:val="both"/>
        <w:rPr>
          <w:rFonts w:ascii="Times New Roman" w:hAnsi="Times New Roman" w:cs="Times New Roman"/>
          <w:kern w:val="32"/>
        </w:rPr>
      </w:pPr>
      <w:r w:rsidRPr="009F35D2">
        <w:rPr>
          <w:rFonts w:ascii="Times New Roman" w:hAnsi="Times New Roman" w:cs="Times New Roman"/>
          <w:kern w:val="32"/>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17D4D815" w14:textId="77777777" w:rsidR="006B163F" w:rsidRPr="009F35D2" w:rsidRDefault="006B163F" w:rsidP="00557A3F">
      <w:pPr>
        <w:tabs>
          <w:tab w:val="left" w:pos="851"/>
        </w:tabs>
        <w:spacing w:after="0" w:line="240" w:lineRule="auto"/>
        <w:ind w:firstLine="567"/>
        <w:jc w:val="both"/>
        <w:rPr>
          <w:rFonts w:ascii="Times New Roman" w:hAnsi="Times New Roman" w:cs="Times New Roman"/>
          <w:kern w:val="32"/>
        </w:rPr>
      </w:pPr>
      <w:r w:rsidRPr="009F35D2">
        <w:rPr>
          <w:rFonts w:ascii="Times New Roman" w:hAnsi="Times New Roman" w:cs="Times New Roman"/>
          <w:kern w:val="32"/>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5B7260EA" w14:textId="77777777" w:rsidR="006B163F" w:rsidRPr="009F35D2" w:rsidRDefault="006B163F" w:rsidP="00557A3F">
      <w:pPr>
        <w:tabs>
          <w:tab w:val="left" w:pos="851"/>
        </w:tabs>
        <w:spacing w:after="0" w:line="240" w:lineRule="auto"/>
        <w:ind w:firstLine="567"/>
        <w:jc w:val="both"/>
        <w:rPr>
          <w:rFonts w:ascii="Times New Roman" w:hAnsi="Times New Roman" w:cs="Times New Roman"/>
          <w:kern w:val="32"/>
        </w:rPr>
      </w:pPr>
      <w:r w:rsidRPr="009F35D2">
        <w:rPr>
          <w:rFonts w:ascii="Times New Roman" w:hAnsi="Times New Roman" w:cs="Times New Roman"/>
          <w:kern w:val="32"/>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4DFCCF31" w14:textId="77777777" w:rsidR="006B163F" w:rsidRPr="009F35D2" w:rsidRDefault="006B163F" w:rsidP="00557A3F">
      <w:pPr>
        <w:tabs>
          <w:tab w:val="left" w:pos="851"/>
        </w:tabs>
        <w:spacing w:after="0" w:line="240" w:lineRule="auto"/>
        <w:ind w:firstLine="567"/>
        <w:jc w:val="both"/>
        <w:rPr>
          <w:rFonts w:ascii="Times New Roman" w:hAnsi="Times New Roman" w:cs="Times New Roman"/>
          <w:kern w:val="32"/>
        </w:rPr>
      </w:pPr>
      <w:r w:rsidRPr="009F35D2">
        <w:rPr>
          <w:rFonts w:ascii="Times New Roman" w:hAnsi="Times New Roman" w:cs="Times New Roman"/>
          <w:kern w:val="32"/>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76A57100" w14:textId="77777777" w:rsidR="006B163F" w:rsidRPr="009F35D2" w:rsidRDefault="006B163F" w:rsidP="00557A3F">
      <w:pPr>
        <w:tabs>
          <w:tab w:val="left" w:pos="851"/>
        </w:tabs>
        <w:spacing w:after="0" w:line="240" w:lineRule="auto"/>
        <w:ind w:firstLine="567"/>
        <w:jc w:val="both"/>
        <w:rPr>
          <w:rFonts w:ascii="Times New Roman" w:hAnsi="Times New Roman" w:cs="Times New Roman"/>
          <w:kern w:val="32"/>
        </w:rPr>
      </w:pPr>
      <w:r w:rsidRPr="009F35D2">
        <w:rPr>
          <w:rFonts w:ascii="Times New Roman" w:hAnsi="Times New Roman" w:cs="Times New Roman"/>
          <w:kern w:val="32"/>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43ED03E9" w14:textId="77777777" w:rsidR="006B163F" w:rsidRPr="009F35D2" w:rsidRDefault="006B163F" w:rsidP="00557A3F">
      <w:pPr>
        <w:tabs>
          <w:tab w:val="left" w:pos="851"/>
        </w:tabs>
        <w:spacing w:after="0" w:line="240" w:lineRule="auto"/>
        <w:ind w:firstLine="567"/>
        <w:jc w:val="both"/>
        <w:rPr>
          <w:rFonts w:ascii="Times New Roman" w:hAnsi="Times New Roman" w:cs="Times New Roman"/>
          <w:kern w:val="32"/>
        </w:rPr>
      </w:pPr>
      <w:r w:rsidRPr="009F35D2">
        <w:rPr>
          <w:rFonts w:ascii="Times New Roman" w:hAnsi="Times New Roman" w:cs="Times New Roman"/>
          <w:kern w:val="32"/>
        </w:rPr>
        <w:t>6. Ответственность за:</w:t>
      </w:r>
    </w:p>
    <w:p w14:paraId="76BBE5AC" w14:textId="77777777" w:rsidR="006B163F" w:rsidRPr="009F35D2" w:rsidRDefault="006B163F" w:rsidP="00557A3F">
      <w:pPr>
        <w:tabs>
          <w:tab w:val="left" w:pos="851"/>
        </w:tabs>
        <w:spacing w:after="0" w:line="240" w:lineRule="auto"/>
        <w:ind w:firstLine="567"/>
        <w:jc w:val="both"/>
        <w:rPr>
          <w:rFonts w:ascii="Times New Roman" w:hAnsi="Times New Roman" w:cs="Times New Roman"/>
          <w:kern w:val="32"/>
        </w:rPr>
      </w:pPr>
      <w:r w:rsidRPr="009F35D2">
        <w:rPr>
          <w:rFonts w:ascii="Times New Roman" w:hAnsi="Times New Roman" w:cs="Times New Roman"/>
          <w:kern w:val="32"/>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2166E422" w14:textId="77777777" w:rsidR="006B163F" w:rsidRPr="009F35D2" w:rsidRDefault="006B163F" w:rsidP="00557A3F">
      <w:pPr>
        <w:tabs>
          <w:tab w:val="left" w:pos="851"/>
        </w:tabs>
        <w:spacing w:after="0" w:line="240" w:lineRule="auto"/>
        <w:ind w:firstLine="567"/>
        <w:jc w:val="both"/>
        <w:rPr>
          <w:rFonts w:ascii="Times New Roman" w:hAnsi="Times New Roman" w:cs="Times New Roman"/>
          <w:kern w:val="32"/>
        </w:rPr>
      </w:pPr>
      <w:r w:rsidRPr="009F35D2">
        <w:rPr>
          <w:rFonts w:ascii="Times New Roman" w:hAnsi="Times New Roman" w:cs="Times New Roman"/>
          <w:kern w:val="32"/>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034AAE84" w14:textId="77777777" w:rsidR="006B163F" w:rsidRPr="009F35D2" w:rsidRDefault="006B163F" w:rsidP="00557A3F">
      <w:pPr>
        <w:tabs>
          <w:tab w:val="left" w:pos="851"/>
        </w:tabs>
        <w:spacing w:after="0" w:line="240" w:lineRule="auto"/>
        <w:ind w:firstLine="567"/>
        <w:jc w:val="both"/>
        <w:rPr>
          <w:rFonts w:ascii="Times New Roman" w:hAnsi="Times New Roman" w:cs="Times New Roman"/>
          <w:kern w:val="32"/>
        </w:rPr>
      </w:pPr>
      <w:r w:rsidRPr="009F35D2">
        <w:rPr>
          <w:rFonts w:ascii="Times New Roman" w:hAnsi="Times New Roman" w:cs="Times New Roman"/>
          <w:kern w:val="32"/>
        </w:rPr>
        <w:t>Штрафы, пени, штрафные санкции, связанные с событиями, описанными выше в пунктах (а) и (б).</w:t>
      </w:r>
    </w:p>
    <w:p w14:paraId="6315C056" w14:textId="77777777" w:rsidR="006B163F" w:rsidRPr="009F35D2" w:rsidRDefault="006B163F" w:rsidP="00557A3F">
      <w:pPr>
        <w:tabs>
          <w:tab w:val="left" w:pos="851"/>
        </w:tabs>
        <w:spacing w:after="0" w:line="240" w:lineRule="auto"/>
        <w:ind w:firstLine="567"/>
        <w:jc w:val="both"/>
        <w:rPr>
          <w:rFonts w:ascii="Times New Roman" w:hAnsi="Times New Roman" w:cs="Times New Roman"/>
          <w:kern w:val="32"/>
        </w:rPr>
      </w:pPr>
      <w:r w:rsidRPr="009F35D2">
        <w:rPr>
          <w:rFonts w:ascii="Times New Roman" w:hAnsi="Times New Roman" w:cs="Times New Roman"/>
          <w:kern w:val="32"/>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5480A0E6" w14:textId="77777777" w:rsidR="006B163F" w:rsidRPr="009F35D2" w:rsidRDefault="006B163F" w:rsidP="00557A3F">
      <w:pPr>
        <w:tabs>
          <w:tab w:val="left" w:pos="851"/>
        </w:tabs>
        <w:spacing w:after="0" w:line="240" w:lineRule="auto"/>
        <w:ind w:firstLine="567"/>
        <w:jc w:val="both"/>
        <w:rPr>
          <w:rFonts w:ascii="Times New Roman" w:hAnsi="Times New Roman" w:cs="Times New Roman"/>
          <w:kern w:val="32"/>
        </w:rPr>
      </w:pPr>
      <w:r w:rsidRPr="009F35D2">
        <w:rPr>
          <w:rFonts w:ascii="Times New Roman" w:hAnsi="Times New Roman" w:cs="Times New Roman"/>
          <w:kern w:val="32"/>
        </w:rPr>
        <w:t>7. Возмещение сумм, указанных в качестве франшиз в настоящем Договоре.</w:t>
      </w:r>
    </w:p>
    <w:p w14:paraId="65A9797C" w14:textId="77777777" w:rsidR="006B163F" w:rsidRPr="009F35D2" w:rsidRDefault="006B163F" w:rsidP="00557A3F">
      <w:pPr>
        <w:tabs>
          <w:tab w:val="left" w:pos="851"/>
        </w:tabs>
        <w:spacing w:after="0" w:line="240" w:lineRule="auto"/>
        <w:ind w:firstLine="567"/>
        <w:jc w:val="both"/>
        <w:rPr>
          <w:rFonts w:ascii="Times New Roman" w:hAnsi="Times New Roman" w:cs="Times New Roman"/>
          <w:b/>
        </w:rPr>
      </w:pPr>
    </w:p>
    <w:p w14:paraId="31A67366" w14:textId="77777777" w:rsidR="006B163F" w:rsidRPr="009F35D2" w:rsidRDefault="006B163F" w:rsidP="00557A3F">
      <w:pPr>
        <w:widowControl w:val="0"/>
        <w:tabs>
          <w:tab w:val="left" w:pos="851"/>
        </w:tabs>
        <w:spacing w:after="0" w:line="240" w:lineRule="auto"/>
        <w:ind w:firstLine="567"/>
        <w:jc w:val="both"/>
        <w:rPr>
          <w:rFonts w:ascii="Times New Roman" w:hAnsi="Times New Roman" w:cs="Times New Roman"/>
          <w:b/>
          <w:bCs/>
          <w:u w:val="single"/>
        </w:rPr>
      </w:pPr>
      <w:r w:rsidRPr="009F35D2">
        <w:rPr>
          <w:rFonts w:ascii="Times New Roman" w:hAnsi="Times New Roman" w:cs="Times New Roman"/>
          <w:b/>
          <w:bCs/>
          <w:u w:val="single"/>
        </w:rPr>
        <w:t>Особые условия («оговорки») применяемые к Секциям 1, 2.</w:t>
      </w:r>
    </w:p>
    <w:p w14:paraId="59A5D25D"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b/>
        </w:rPr>
      </w:pPr>
      <w:r w:rsidRPr="009F35D2">
        <w:rPr>
          <w:rFonts w:ascii="Times New Roman" w:hAnsi="Times New Roman" w:cs="Times New Roman"/>
          <w:b/>
        </w:rPr>
        <w:t>Особые условия в отношении перехода прав требования (суброгации).</w:t>
      </w:r>
    </w:p>
    <w:p w14:paraId="49843079"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6F446101"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2D4A5568"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b/>
        </w:rPr>
      </w:pPr>
      <w:r w:rsidRPr="009F35D2">
        <w:rPr>
          <w:rFonts w:ascii="Times New Roman" w:hAnsi="Times New Roman" w:cs="Times New Roman"/>
          <w:b/>
        </w:rPr>
        <w:t>Превентивные мероприятия.</w:t>
      </w:r>
    </w:p>
    <w:p w14:paraId="17BB3BF1" w14:textId="77777777" w:rsidR="006B163F" w:rsidRPr="009F35D2" w:rsidRDefault="006B163F" w:rsidP="00557A3F">
      <w:pPr>
        <w:tabs>
          <w:tab w:val="left" w:pos="0"/>
          <w:tab w:val="left" w:pos="540"/>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04F75922"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202312E5"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b/>
        </w:rPr>
      </w:pPr>
      <w:r w:rsidRPr="009F35D2">
        <w:rPr>
          <w:rFonts w:ascii="Times New Roman" w:hAnsi="Times New Roman" w:cs="Times New Roman"/>
          <w:b/>
        </w:rPr>
        <w:t>Расходы на тушение пожара.</w:t>
      </w:r>
    </w:p>
    <w:p w14:paraId="7C988EBD" w14:textId="77777777" w:rsidR="006B163F" w:rsidRPr="009F35D2" w:rsidRDefault="006B163F" w:rsidP="00557A3F">
      <w:pPr>
        <w:tabs>
          <w:tab w:val="left" w:pos="284"/>
          <w:tab w:val="left" w:pos="720"/>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03A8E7AB"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01CC3A1B"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12DDCD04" w14:textId="77777777" w:rsidR="006B163F" w:rsidRPr="009F35D2" w:rsidRDefault="006B163F" w:rsidP="00557A3F">
      <w:pPr>
        <w:tabs>
          <w:tab w:val="left" w:pos="851"/>
        </w:tabs>
        <w:spacing w:after="0" w:line="240" w:lineRule="auto"/>
        <w:ind w:firstLine="567"/>
        <w:jc w:val="both"/>
        <w:rPr>
          <w:rFonts w:ascii="Times New Roman" w:hAnsi="Times New Roman" w:cs="Times New Roman"/>
          <w:b/>
        </w:rPr>
      </w:pPr>
      <w:r w:rsidRPr="009F35D2">
        <w:rPr>
          <w:rFonts w:ascii="Times New Roman" w:hAnsi="Times New Roman" w:cs="Times New Roman"/>
          <w:b/>
        </w:rPr>
        <w:t>Расходы на оплату услуг специалистов.</w:t>
      </w:r>
    </w:p>
    <w:p w14:paraId="620ED690" w14:textId="7A32FEED"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w:t>
      </w:r>
      <w:r w:rsidR="008E536D">
        <w:rPr>
          <w:rFonts w:ascii="Times New Roman" w:hAnsi="Times New Roman" w:cs="Times New Roman"/>
        </w:rPr>
        <w:t>слуг проектировщиков, инженеров–</w:t>
      </w:r>
      <w:r w:rsidRPr="009F35D2">
        <w:rPr>
          <w:rFonts w:ascii="Times New Roman" w:hAnsi="Times New Roman" w:cs="Times New Roman"/>
        </w:rPr>
        <w:t>консультантов, оценщиков, архитекторов и прочих специалистов).</w:t>
      </w:r>
    </w:p>
    <w:p w14:paraId="6E4A476C" w14:textId="77777777" w:rsidR="006B163F" w:rsidRPr="009F35D2" w:rsidRDefault="006B163F" w:rsidP="00557A3F">
      <w:pPr>
        <w:tabs>
          <w:tab w:val="left" w:pos="851"/>
        </w:tabs>
        <w:spacing w:after="0" w:line="240" w:lineRule="auto"/>
        <w:ind w:firstLine="567"/>
        <w:jc w:val="both"/>
        <w:rPr>
          <w:rFonts w:ascii="Times New Roman" w:hAnsi="Times New Roman" w:cs="Times New Roman"/>
          <w:bCs/>
        </w:rPr>
      </w:pPr>
      <w:r w:rsidRPr="009F35D2">
        <w:rPr>
          <w:rFonts w:ascii="Times New Roman" w:hAnsi="Times New Roman" w:cs="Times New Roman"/>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32A2F6C4" w14:textId="77777777" w:rsidR="006B163F" w:rsidRPr="009F35D2" w:rsidRDefault="006B163F" w:rsidP="00557A3F">
      <w:pPr>
        <w:tabs>
          <w:tab w:val="num" w:pos="0"/>
          <w:tab w:val="left" w:pos="600"/>
          <w:tab w:val="left" w:pos="851"/>
          <w:tab w:val="left" w:pos="3600"/>
          <w:tab w:val="left" w:pos="4200"/>
        </w:tabs>
        <w:spacing w:after="0" w:line="240" w:lineRule="auto"/>
        <w:ind w:firstLine="567"/>
        <w:jc w:val="both"/>
        <w:rPr>
          <w:rFonts w:ascii="Times New Roman" w:hAnsi="Times New Roman" w:cs="Times New Roman"/>
        </w:rPr>
      </w:pPr>
      <w:r w:rsidRPr="009F35D2">
        <w:rPr>
          <w:rFonts w:ascii="Times New Roman" w:hAnsi="Times New Roman" w:cs="Times New Roman"/>
          <w:b/>
        </w:rPr>
        <w:t>Интересы других сторон.</w:t>
      </w:r>
    </w:p>
    <w:p w14:paraId="30E192D9" w14:textId="1DB91FBC" w:rsidR="006B163F" w:rsidRPr="009F35D2" w:rsidRDefault="006B163F" w:rsidP="00557A3F">
      <w:pPr>
        <w:tabs>
          <w:tab w:val="left" w:pos="284"/>
          <w:tab w:val="left" w:pos="720"/>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bCs/>
        </w:rPr>
        <w:t xml:space="preserve">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w:t>
      </w:r>
      <w:r w:rsidR="003130BB" w:rsidRPr="009F35D2">
        <w:rPr>
          <w:rFonts w:ascii="Times New Roman" w:hAnsi="Times New Roman" w:cs="Times New Roman"/>
        </w:rPr>
        <w:t>–</w:t>
      </w:r>
      <w:r w:rsidRPr="009F35D2">
        <w:rPr>
          <w:rFonts w:ascii="Times New Roman" w:hAnsi="Times New Roman" w:cs="Times New Roman"/>
          <w:bCs/>
        </w:rPr>
        <w:t xml:space="preserve"> Дополнительное соглашение к Договору.</w:t>
      </w:r>
    </w:p>
    <w:p w14:paraId="58CB59E9"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b/>
        </w:rPr>
        <w:t>Согласованные сюрвейеры.</w:t>
      </w:r>
    </w:p>
    <w:p w14:paraId="0C4519A3"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51F53B76" w14:textId="77777777" w:rsidR="006B163F" w:rsidRPr="009F35D2" w:rsidRDefault="006B163F" w:rsidP="00557A3F">
      <w:pPr>
        <w:tabs>
          <w:tab w:val="left" w:pos="851"/>
        </w:tabs>
        <w:spacing w:after="0" w:line="240" w:lineRule="auto"/>
        <w:ind w:firstLine="567"/>
        <w:jc w:val="both"/>
        <w:rPr>
          <w:rFonts w:ascii="Times New Roman" w:hAnsi="Times New Roman" w:cs="Times New Roman"/>
          <w:lang w:val="en-US"/>
        </w:rPr>
      </w:pPr>
      <w:r w:rsidRPr="009F35D2">
        <w:rPr>
          <w:rFonts w:ascii="Times New Roman" w:hAnsi="Times New Roman" w:cs="Times New Roman"/>
        </w:rPr>
        <w:t>ООО</w:t>
      </w:r>
      <w:r w:rsidRPr="009F35D2">
        <w:rPr>
          <w:rFonts w:ascii="Times New Roman" w:hAnsi="Times New Roman" w:cs="Times New Roman"/>
          <w:lang w:val="en-US"/>
        </w:rPr>
        <w:t xml:space="preserve"> «</w:t>
      </w:r>
      <w:r w:rsidRPr="009F35D2">
        <w:rPr>
          <w:rFonts w:ascii="Times New Roman" w:hAnsi="Times New Roman" w:cs="Times New Roman"/>
        </w:rPr>
        <w:t>РусСюрвей</w:t>
      </w:r>
      <w:r w:rsidRPr="009F35D2">
        <w:rPr>
          <w:rFonts w:ascii="Times New Roman" w:hAnsi="Times New Roman" w:cs="Times New Roman"/>
          <w:lang w:val="en-US"/>
        </w:rPr>
        <w:t xml:space="preserve">» (Crawford), </w:t>
      </w:r>
    </w:p>
    <w:p w14:paraId="47F6EF04" w14:textId="77777777" w:rsidR="006B163F" w:rsidRPr="009F35D2" w:rsidRDefault="006B163F" w:rsidP="00557A3F">
      <w:pPr>
        <w:tabs>
          <w:tab w:val="left" w:pos="851"/>
        </w:tabs>
        <w:spacing w:after="0" w:line="240" w:lineRule="auto"/>
        <w:ind w:firstLine="567"/>
        <w:jc w:val="both"/>
        <w:rPr>
          <w:rFonts w:ascii="Times New Roman" w:hAnsi="Times New Roman" w:cs="Times New Roman"/>
          <w:lang w:val="en-US"/>
        </w:rPr>
      </w:pPr>
      <w:r w:rsidRPr="009F35D2">
        <w:rPr>
          <w:rFonts w:ascii="Times New Roman" w:hAnsi="Times New Roman" w:cs="Times New Roman"/>
          <w:lang w:val="en-US"/>
        </w:rPr>
        <w:t xml:space="preserve">MIT Advanta, </w:t>
      </w:r>
    </w:p>
    <w:p w14:paraId="673C3B6D" w14:textId="77777777" w:rsidR="006B163F" w:rsidRPr="009F35D2" w:rsidRDefault="006B163F" w:rsidP="00557A3F">
      <w:pPr>
        <w:widowControl w:val="0"/>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lang w:val="en-US"/>
        </w:rPr>
        <w:t>Matthew</w:t>
      </w:r>
      <w:r w:rsidRPr="009F35D2">
        <w:rPr>
          <w:rFonts w:ascii="Times New Roman" w:hAnsi="Times New Roman" w:cs="Times New Roman"/>
          <w:lang w:val="en-GB"/>
        </w:rPr>
        <w:t>s</w:t>
      </w:r>
      <w:r w:rsidRPr="009F35D2">
        <w:rPr>
          <w:rFonts w:ascii="Times New Roman" w:hAnsi="Times New Roman" w:cs="Times New Roman"/>
        </w:rPr>
        <w:t xml:space="preserve"> </w:t>
      </w:r>
      <w:r w:rsidRPr="009F35D2">
        <w:rPr>
          <w:rFonts w:ascii="Times New Roman" w:hAnsi="Times New Roman" w:cs="Times New Roman"/>
          <w:lang w:val="en-US"/>
        </w:rPr>
        <w:t>Daniel</w:t>
      </w:r>
      <w:r w:rsidRPr="009F35D2">
        <w:rPr>
          <w:rFonts w:ascii="Times New Roman" w:hAnsi="Times New Roman" w:cs="Times New Roman"/>
        </w:rPr>
        <w:t>.</w:t>
      </w:r>
    </w:p>
    <w:p w14:paraId="0CC0AFAC"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b/>
        </w:rPr>
        <w:t>Страховое покрытие взаимных претензий.</w:t>
      </w:r>
    </w:p>
    <w:p w14:paraId="5720229D" w14:textId="77777777" w:rsidR="006B163F" w:rsidRPr="009F35D2" w:rsidRDefault="006B163F" w:rsidP="00557A3F">
      <w:pPr>
        <w:tabs>
          <w:tab w:val="left" w:pos="284"/>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06DCC5AB" w14:textId="00D2FF8B" w:rsidR="006B163F" w:rsidRPr="009F35D2" w:rsidRDefault="006B163F" w:rsidP="00557A3F">
      <w:pPr>
        <w:tabs>
          <w:tab w:val="num" w:pos="540"/>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а) Любая выплата или выплаты Страховщиком какому</w:t>
      </w:r>
      <w:r w:rsidR="003130BB" w:rsidRPr="009F35D2">
        <w:rPr>
          <w:rFonts w:ascii="Times New Roman" w:hAnsi="Times New Roman" w:cs="Times New Roman"/>
        </w:rPr>
        <w:t>–</w:t>
      </w:r>
      <w:r w:rsidRPr="009F35D2">
        <w:rPr>
          <w:rFonts w:ascii="Times New Roman" w:hAnsi="Times New Roman" w:cs="Times New Roman"/>
        </w:rPr>
        <w:t xml:space="preserve">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5E97E26C" w14:textId="77777777" w:rsidR="006B163F" w:rsidRPr="009F35D2" w:rsidRDefault="006B163F" w:rsidP="00557A3F">
      <w:pPr>
        <w:tabs>
          <w:tab w:val="num" w:pos="540"/>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03D63702" w14:textId="77777777" w:rsidR="006B163F" w:rsidRPr="009F35D2" w:rsidRDefault="006B163F" w:rsidP="00557A3F">
      <w:pPr>
        <w:tabs>
          <w:tab w:val="num" w:pos="540"/>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4C08FF2C"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103224B6"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6EB718E8"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01435E5E" w14:textId="77777777" w:rsidR="006B163F" w:rsidRPr="009F35D2" w:rsidRDefault="006B163F" w:rsidP="00557A3F">
      <w:pPr>
        <w:tabs>
          <w:tab w:val="left" w:pos="851"/>
        </w:tabs>
        <w:spacing w:after="0" w:line="240" w:lineRule="auto"/>
        <w:ind w:firstLine="567"/>
        <w:jc w:val="both"/>
        <w:rPr>
          <w:rFonts w:ascii="Times New Roman" w:hAnsi="Times New Roman" w:cs="Times New Roman"/>
        </w:rPr>
      </w:pPr>
      <w:r w:rsidRPr="009F35D2">
        <w:rPr>
          <w:rFonts w:ascii="Times New Roman" w:hAnsi="Times New Roman" w:cs="Times New Roman"/>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tbl>
      <w:tblPr>
        <w:tblW w:w="0" w:type="auto"/>
        <w:tblInd w:w="108" w:type="dxa"/>
        <w:tblLook w:val="01E0" w:firstRow="1" w:lastRow="1" w:firstColumn="1" w:lastColumn="1" w:noHBand="0" w:noVBand="0"/>
      </w:tblPr>
      <w:tblGrid>
        <w:gridCol w:w="5040"/>
        <w:gridCol w:w="4500"/>
      </w:tblGrid>
      <w:tr w:rsidR="006B163F" w:rsidRPr="009F35D2" w14:paraId="44CE51CE" w14:textId="77777777" w:rsidTr="005E3611">
        <w:tc>
          <w:tcPr>
            <w:tcW w:w="5040" w:type="dxa"/>
          </w:tcPr>
          <w:p w14:paraId="1087E6C9" w14:textId="77777777" w:rsidR="006B163F" w:rsidRPr="009F35D2" w:rsidRDefault="006B163F" w:rsidP="00557A3F">
            <w:pPr>
              <w:spacing w:after="0" w:line="240" w:lineRule="auto"/>
              <w:jc w:val="both"/>
              <w:rPr>
                <w:rFonts w:ascii="Times New Roman" w:hAnsi="Times New Roman" w:cs="Times New Roman"/>
                <w:b/>
              </w:rPr>
            </w:pPr>
            <w:r w:rsidRPr="009F35D2">
              <w:rPr>
                <w:rFonts w:ascii="Times New Roman" w:hAnsi="Times New Roman" w:cs="Times New Roman"/>
                <w:b/>
              </w:rPr>
              <w:t>Страхователь</w:t>
            </w:r>
          </w:p>
          <w:p w14:paraId="48AD6E0F" w14:textId="77777777" w:rsidR="006B163F" w:rsidRPr="009F35D2" w:rsidRDefault="006B163F" w:rsidP="00557A3F">
            <w:pPr>
              <w:spacing w:after="0" w:line="240" w:lineRule="auto"/>
              <w:jc w:val="both"/>
              <w:rPr>
                <w:rFonts w:ascii="Times New Roman" w:hAnsi="Times New Roman" w:cs="Times New Roman"/>
              </w:rPr>
            </w:pPr>
          </w:p>
          <w:p w14:paraId="40640DE7" w14:textId="77777777" w:rsidR="006B163F" w:rsidRPr="009F35D2" w:rsidRDefault="006B163F" w:rsidP="00557A3F">
            <w:pPr>
              <w:spacing w:after="0" w:line="240" w:lineRule="auto"/>
              <w:jc w:val="both"/>
              <w:rPr>
                <w:rFonts w:ascii="Times New Roman" w:hAnsi="Times New Roman" w:cs="Times New Roman"/>
              </w:rPr>
            </w:pPr>
          </w:p>
          <w:p w14:paraId="59762DFC" w14:textId="77777777" w:rsidR="006B163F" w:rsidRPr="009F35D2" w:rsidRDefault="006B163F" w:rsidP="00557A3F">
            <w:pPr>
              <w:widowControl w:val="0"/>
              <w:spacing w:after="0" w:line="240" w:lineRule="auto"/>
              <w:jc w:val="both"/>
              <w:rPr>
                <w:rFonts w:ascii="Times New Roman" w:hAnsi="Times New Roman" w:cs="Times New Roman"/>
                <w:b/>
              </w:rPr>
            </w:pPr>
            <w:r w:rsidRPr="009F35D2">
              <w:rPr>
                <w:rFonts w:ascii="Times New Roman" w:hAnsi="Times New Roman" w:cs="Times New Roman"/>
                <w:b/>
              </w:rPr>
              <w:t>___________________/</w:t>
            </w:r>
            <w:r w:rsidRPr="009F35D2">
              <w:rPr>
                <w:rFonts w:ascii="Times New Roman" w:hAnsi="Times New Roman" w:cs="Times New Roman"/>
              </w:rPr>
              <w:t xml:space="preserve"> </w:t>
            </w:r>
            <w:r w:rsidRPr="009F35D2">
              <w:rPr>
                <w:rFonts w:ascii="Times New Roman" w:hAnsi="Times New Roman" w:cs="Times New Roman"/>
                <w:b/>
              </w:rPr>
              <w:t>_____________</w:t>
            </w:r>
            <w:r w:rsidRPr="009F35D2">
              <w:rPr>
                <w:rFonts w:ascii="Times New Roman" w:hAnsi="Times New Roman" w:cs="Times New Roman"/>
              </w:rPr>
              <w:t xml:space="preserve"> </w:t>
            </w:r>
            <w:r w:rsidRPr="009F35D2">
              <w:rPr>
                <w:rFonts w:ascii="Times New Roman" w:hAnsi="Times New Roman" w:cs="Times New Roman"/>
                <w:b/>
              </w:rPr>
              <w:t>/</w:t>
            </w:r>
          </w:p>
          <w:p w14:paraId="25CEF8EF" w14:textId="77777777" w:rsidR="006B163F" w:rsidRPr="009F35D2" w:rsidRDefault="006B163F" w:rsidP="00557A3F">
            <w:pPr>
              <w:spacing w:after="0" w:line="240" w:lineRule="auto"/>
              <w:jc w:val="both"/>
              <w:rPr>
                <w:rFonts w:ascii="Times New Roman" w:hAnsi="Times New Roman" w:cs="Times New Roman"/>
              </w:rPr>
            </w:pPr>
            <w:r w:rsidRPr="009F35D2">
              <w:rPr>
                <w:rFonts w:ascii="Times New Roman" w:hAnsi="Times New Roman" w:cs="Times New Roman"/>
              </w:rPr>
              <w:t>М.П.                (подпись)</w:t>
            </w:r>
          </w:p>
          <w:p w14:paraId="1030C13E" w14:textId="77777777" w:rsidR="006B163F" w:rsidRPr="009F35D2" w:rsidRDefault="006B163F" w:rsidP="00557A3F">
            <w:pPr>
              <w:spacing w:after="0" w:line="240" w:lineRule="auto"/>
              <w:jc w:val="both"/>
              <w:rPr>
                <w:rFonts w:ascii="Times New Roman" w:hAnsi="Times New Roman" w:cs="Times New Roman"/>
              </w:rPr>
            </w:pPr>
          </w:p>
        </w:tc>
        <w:tc>
          <w:tcPr>
            <w:tcW w:w="4500" w:type="dxa"/>
          </w:tcPr>
          <w:p w14:paraId="397227E3" w14:textId="77777777" w:rsidR="006B163F" w:rsidRPr="009F35D2" w:rsidRDefault="006B163F" w:rsidP="00557A3F">
            <w:pPr>
              <w:widowControl w:val="0"/>
              <w:spacing w:after="0" w:line="240" w:lineRule="auto"/>
              <w:jc w:val="both"/>
              <w:rPr>
                <w:rFonts w:ascii="Times New Roman" w:hAnsi="Times New Roman" w:cs="Times New Roman"/>
                <w:b/>
              </w:rPr>
            </w:pPr>
            <w:r w:rsidRPr="009F35D2">
              <w:rPr>
                <w:rFonts w:ascii="Times New Roman" w:hAnsi="Times New Roman" w:cs="Times New Roman"/>
                <w:b/>
              </w:rPr>
              <w:t>Страховщик</w:t>
            </w:r>
          </w:p>
          <w:p w14:paraId="6B710A6D" w14:textId="77777777" w:rsidR="006B163F" w:rsidRPr="009F35D2" w:rsidRDefault="006B163F" w:rsidP="00557A3F">
            <w:pPr>
              <w:widowControl w:val="0"/>
              <w:spacing w:after="0" w:line="240" w:lineRule="auto"/>
              <w:jc w:val="both"/>
              <w:rPr>
                <w:rFonts w:ascii="Times New Roman" w:hAnsi="Times New Roman" w:cs="Times New Roman"/>
                <w:b/>
              </w:rPr>
            </w:pPr>
          </w:p>
          <w:p w14:paraId="6AA9E511" w14:textId="77777777" w:rsidR="006B163F" w:rsidRPr="009F35D2" w:rsidRDefault="006B163F" w:rsidP="00557A3F">
            <w:pPr>
              <w:widowControl w:val="0"/>
              <w:spacing w:after="0" w:line="240" w:lineRule="auto"/>
              <w:jc w:val="both"/>
              <w:rPr>
                <w:rFonts w:ascii="Times New Roman" w:hAnsi="Times New Roman" w:cs="Times New Roman"/>
              </w:rPr>
            </w:pPr>
          </w:p>
          <w:p w14:paraId="12C5A58E" w14:textId="77777777" w:rsidR="006B163F" w:rsidRPr="009F35D2" w:rsidRDefault="006B163F" w:rsidP="00557A3F">
            <w:pPr>
              <w:widowControl w:val="0"/>
              <w:spacing w:after="0" w:line="240" w:lineRule="auto"/>
              <w:jc w:val="both"/>
              <w:rPr>
                <w:rFonts w:ascii="Times New Roman" w:hAnsi="Times New Roman" w:cs="Times New Roman"/>
                <w:b/>
              </w:rPr>
            </w:pPr>
            <w:r w:rsidRPr="009F35D2">
              <w:rPr>
                <w:rFonts w:ascii="Times New Roman" w:hAnsi="Times New Roman" w:cs="Times New Roman"/>
                <w:b/>
              </w:rPr>
              <w:t>_______________</w:t>
            </w:r>
            <w:r w:rsidRPr="009F35D2">
              <w:rPr>
                <w:rFonts w:ascii="Times New Roman" w:hAnsi="Times New Roman" w:cs="Times New Roman"/>
              </w:rPr>
              <w:t xml:space="preserve">/ </w:t>
            </w:r>
            <w:r w:rsidRPr="009F35D2">
              <w:rPr>
                <w:rFonts w:ascii="Times New Roman" w:hAnsi="Times New Roman" w:cs="Times New Roman"/>
                <w:b/>
              </w:rPr>
              <w:t>_____________ /</w:t>
            </w:r>
          </w:p>
          <w:p w14:paraId="436CED09" w14:textId="77777777" w:rsidR="006B163F" w:rsidRPr="009F35D2" w:rsidRDefault="006B163F" w:rsidP="00557A3F">
            <w:pPr>
              <w:spacing w:after="0" w:line="240" w:lineRule="auto"/>
              <w:jc w:val="both"/>
              <w:rPr>
                <w:rFonts w:ascii="Times New Roman" w:hAnsi="Times New Roman" w:cs="Times New Roman"/>
              </w:rPr>
            </w:pPr>
            <w:r w:rsidRPr="009F35D2">
              <w:rPr>
                <w:rFonts w:ascii="Times New Roman" w:hAnsi="Times New Roman" w:cs="Times New Roman"/>
              </w:rPr>
              <w:t>М.П.                (подпись)</w:t>
            </w:r>
          </w:p>
        </w:tc>
      </w:tr>
    </w:tbl>
    <w:p w14:paraId="3A251604" w14:textId="77777777" w:rsidR="006B163F" w:rsidRPr="009F35D2" w:rsidRDefault="006B163F" w:rsidP="00557A3F">
      <w:pPr>
        <w:keepNext/>
        <w:pBdr>
          <w:bottom w:val="single" w:sz="12" w:space="1" w:color="auto"/>
        </w:pBdr>
        <w:spacing w:after="0" w:line="240" w:lineRule="auto"/>
        <w:jc w:val="center"/>
        <w:outlineLvl w:val="1"/>
        <w:rPr>
          <w:rFonts w:ascii="Times New Roman" w:hAnsi="Times New Roman" w:cs="Times New Roman"/>
          <w:b/>
          <w:bCs/>
          <w:i/>
          <w:iCs/>
          <w:bdr w:val="none" w:sz="0" w:space="0" w:color="auto" w:frame="1"/>
        </w:rPr>
      </w:pPr>
    </w:p>
    <w:p w14:paraId="3BCA6A8D" w14:textId="77777777" w:rsidR="006B163F" w:rsidRPr="009F35D2" w:rsidRDefault="006B163F" w:rsidP="00557A3F">
      <w:pPr>
        <w:spacing w:after="0" w:line="240" w:lineRule="auto"/>
        <w:rPr>
          <w:rFonts w:ascii="Times New Roman" w:hAnsi="Times New Roman" w:cs="Times New Roman"/>
        </w:rPr>
      </w:pPr>
      <w:r w:rsidRPr="009F35D2">
        <w:rPr>
          <w:rFonts w:ascii="Times New Roman" w:hAnsi="Times New Roman" w:cs="Times New Roman"/>
        </w:rPr>
        <w:t>Форму согласовали:</w:t>
      </w:r>
    </w:p>
    <w:p w14:paraId="5F66678E" w14:textId="77777777" w:rsidR="006B163F" w:rsidRPr="009F35D2" w:rsidRDefault="006B163F" w:rsidP="00557A3F">
      <w:pPr>
        <w:spacing w:after="0" w:line="240" w:lineRule="auto"/>
        <w:rPr>
          <w:rFonts w:ascii="Times New Roman" w:hAnsi="Times New Roman" w:cs="Times New Roman"/>
        </w:rPr>
      </w:pPr>
    </w:p>
    <w:p w14:paraId="769FA599" w14:textId="77777777" w:rsidR="006B163F" w:rsidRPr="009F35D2" w:rsidRDefault="006B163F" w:rsidP="00557A3F">
      <w:pPr>
        <w:widowControl w:val="0"/>
        <w:tabs>
          <w:tab w:val="left" w:pos="1560"/>
        </w:tabs>
        <w:spacing w:after="0" w:line="240" w:lineRule="auto"/>
        <w:ind w:firstLine="709"/>
        <w:textAlignment w:val="top"/>
        <w:rPr>
          <w:rFonts w:ascii="Times New Roman" w:hAnsi="Times New Roman" w:cs="Times New Roman"/>
        </w:rPr>
      </w:pPr>
    </w:p>
    <w:p w14:paraId="65A0D7D0" w14:textId="77777777" w:rsidR="006B163F" w:rsidRPr="009F35D2" w:rsidRDefault="006B163F" w:rsidP="00557A3F">
      <w:pPr>
        <w:widowControl w:val="0"/>
        <w:tabs>
          <w:tab w:val="left" w:pos="1560"/>
        </w:tabs>
        <w:spacing w:after="0" w:line="240" w:lineRule="auto"/>
        <w:ind w:firstLine="709"/>
        <w:textAlignment w:val="top"/>
        <w:rPr>
          <w:rFonts w:ascii="Times New Roman" w:hAnsi="Times New Roman" w:cs="Times New Roman"/>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6B163F" w:rsidRPr="009F35D2" w14:paraId="22122EDB" w14:textId="77777777" w:rsidTr="005E3611">
        <w:tc>
          <w:tcPr>
            <w:tcW w:w="5097" w:type="dxa"/>
          </w:tcPr>
          <w:p w14:paraId="668442DE" w14:textId="77777777" w:rsidR="006B163F" w:rsidRPr="009F35D2" w:rsidRDefault="006B163F" w:rsidP="00557A3F">
            <w:pPr>
              <w:rPr>
                <w:rFonts w:ascii="Times New Roman" w:hAnsi="Times New Roman" w:cs="Times New Roman"/>
                <w:b/>
                <w:szCs w:val="24"/>
              </w:rPr>
            </w:pPr>
            <w:r w:rsidRPr="009F35D2">
              <w:rPr>
                <w:rFonts w:ascii="Times New Roman" w:hAnsi="Times New Roman" w:cs="Times New Roman"/>
                <w:b/>
                <w:szCs w:val="24"/>
              </w:rPr>
              <w:t>Заказчик:</w:t>
            </w:r>
          </w:p>
          <w:p w14:paraId="7B062599" w14:textId="77777777" w:rsidR="006B163F" w:rsidRPr="009F35D2" w:rsidRDefault="006B163F" w:rsidP="00557A3F">
            <w:pPr>
              <w:rPr>
                <w:rFonts w:ascii="Times New Roman" w:hAnsi="Times New Roman" w:cs="Times New Roman"/>
                <w:szCs w:val="24"/>
              </w:rPr>
            </w:pPr>
            <w:r w:rsidRPr="009F35D2">
              <w:rPr>
                <w:rFonts w:ascii="Times New Roman" w:hAnsi="Times New Roman" w:cs="Times New Roman"/>
                <w:szCs w:val="24"/>
              </w:rPr>
              <w:t>Генеральный директор</w:t>
            </w:r>
          </w:p>
          <w:p w14:paraId="35DD4E73" w14:textId="77777777" w:rsidR="006B163F" w:rsidRPr="009F35D2" w:rsidRDefault="006B163F" w:rsidP="00557A3F">
            <w:pPr>
              <w:rPr>
                <w:rFonts w:ascii="Times New Roman" w:hAnsi="Times New Roman" w:cs="Times New Roman"/>
                <w:szCs w:val="24"/>
              </w:rPr>
            </w:pPr>
            <w:r w:rsidRPr="009F35D2">
              <w:rPr>
                <w:rFonts w:ascii="Times New Roman" w:hAnsi="Times New Roman" w:cs="Times New Roman"/>
                <w:szCs w:val="24"/>
              </w:rPr>
              <w:t>АО «Энергосервис Волги»</w:t>
            </w:r>
          </w:p>
          <w:p w14:paraId="061772F7" w14:textId="77777777" w:rsidR="006B163F" w:rsidRPr="009F35D2" w:rsidRDefault="006B163F" w:rsidP="00557A3F">
            <w:pPr>
              <w:rPr>
                <w:rFonts w:ascii="Times New Roman" w:hAnsi="Times New Roman" w:cs="Times New Roman"/>
                <w:szCs w:val="24"/>
              </w:rPr>
            </w:pPr>
          </w:p>
          <w:p w14:paraId="4CA21165" w14:textId="77777777" w:rsidR="006B163F" w:rsidRPr="009F35D2" w:rsidRDefault="006B163F" w:rsidP="00557A3F">
            <w:pPr>
              <w:rPr>
                <w:rFonts w:ascii="Times New Roman" w:hAnsi="Times New Roman" w:cs="Times New Roman"/>
                <w:szCs w:val="24"/>
              </w:rPr>
            </w:pPr>
            <w:r w:rsidRPr="009F35D2">
              <w:rPr>
                <w:rFonts w:ascii="Times New Roman" w:hAnsi="Times New Roman" w:cs="Times New Roman"/>
                <w:szCs w:val="24"/>
              </w:rPr>
              <w:t>_______________Проскуркин М.К.</w:t>
            </w:r>
          </w:p>
        </w:tc>
        <w:tc>
          <w:tcPr>
            <w:tcW w:w="5098" w:type="dxa"/>
          </w:tcPr>
          <w:p w14:paraId="00823B38" w14:textId="77777777" w:rsidR="006B163F" w:rsidRPr="009F35D2" w:rsidRDefault="006B163F" w:rsidP="00557A3F">
            <w:pPr>
              <w:rPr>
                <w:rFonts w:ascii="Times New Roman" w:hAnsi="Times New Roman" w:cs="Times New Roman"/>
                <w:b/>
                <w:szCs w:val="24"/>
              </w:rPr>
            </w:pPr>
            <w:r w:rsidRPr="009F35D2">
              <w:rPr>
                <w:rFonts w:ascii="Times New Roman" w:hAnsi="Times New Roman" w:cs="Times New Roman"/>
                <w:b/>
                <w:szCs w:val="24"/>
              </w:rPr>
              <w:t>Подрядчик:</w:t>
            </w:r>
          </w:p>
          <w:p w14:paraId="1F26798F" w14:textId="76DFB2CD" w:rsidR="000A13B3" w:rsidRPr="009F35D2" w:rsidRDefault="000A13B3" w:rsidP="00557A3F">
            <w:pPr>
              <w:rPr>
                <w:rFonts w:ascii="Times New Roman" w:hAnsi="Times New Roman" w:cs="Times New Roman"/>
                <w:szCs w:val="24"/>
              </w:rPr>
            </w:pPr>
          </w:p>
        </w:tc>
      </w:tr>
    </w:tbl>
    <w:p w14:paraId="2E9C469D" w14:textId="77777777" w:rsidR="006B163F" w:rsidRPr="009F35D2" w:rsidRDefault="006B163F" w:rsidP="006B163F">
      <w:pPr>
        <w:widowControl w:val="0"/>
        <w:ind w:firstLine="709"/>
        <w:jc w:val="right"/>
        <w:rPr>
          <w:b/>
          <w:sz w:val="24"/>
          <w:szCs w:val="24"/>
        </w:rPr>
      </w:pPr>
    </w:p>
    <w:p w14:paraId="3C4DB5F6" w14:textId="77777777" w:rsidR="006B163F" w:rsidRPr="009F35D2" w:rsidRDefault="006B163F" w:rsidP="006B163F">
      <w:pPr>
        <w:widowControl w:val="0"/>
        <w:ind w:firstLine="709"/>
        <w:jc w:val="right"/>
        <w:rPr>
          <w:b/>
          <w:sz w:val="24"/>
          <w:szCs w:val="24"/>
        </w:rPr>
      </w:pPr>
    </w:p>
    <w:p w14:paraId="0C4A740D" w14:textId="77777777" w:rsidR="006B163F" w:rsidRPr="009F35D2" w:rsidRDefault="006B163F" w:rsidP="006B163F">
      <w:pPr>
        <w:widowControl w:val="0"/>
        <w:ind w:firstLine="709"/>
        <w:jc w:val="right"/>
        <w:rPr>
          <w:b/>
          <w:sz w:val="24"/>
          <w:szCs w:val="24"/>
        </w:rPr>
      </w:pPr>
      <w:r w:rsidRPr="009F35D2">
        <w:rPr>
          <w:b/>
          <w:sz w:val="24"/>
          <w:szCs w:val="24"/>
        </w:rPr>
        <w:br w:type="page"/>
      </w:r>
    </w:p>
    <w:p w14:paraId="1F52D211" w14:textId="38CB03B6" w:rsidR="006B163F" w:rsidRPr="009F35D2" w:rsidRDefault="000637CE" w:rsidP="007C242F">
      <w:pPr>
        <w:widowControl w:val="0"/>
        <w:spacing w:after="0" w:line="238" w:lineRule="auto"/>
        <w:jc w:val="right"/>
        <w:rPr>
          <w:rFonts w:ascii="Times New Roman" w:hAnsi="Times New Roman" w:cs="Times New Roman"/>
          <w:snapToGrid w:val="0"/>
          <w:szCs w:val="24"/>
        </w:rPr>
      </w:pPr>
      <w:r w:rsidRPr="009F35D2">
        <w:rPr>
          <w:rFonts w:ascii="Times New Roman" w:hAnsi="Times New Roman" w:cs="Times New Roman"/>
          <w:szCs w:val="24"/>
        </w:rPr>
        <w:t>Приложение № 20</w:t>
      </w:r>
    </w:p>
    <w:p w14:paraId="4751AA9F" w14:textId="77777777" w:rsidR="006B163F" w:rsidRPr="009F35D2" w:rsidRDefault="006B163F" w:rsidP="007C242F">
      <w:pPr>
        <w:overflowPunct w:val="0"/>
        <w:autoSpaceDE w:val="0"/>
        <w:autoSpaceDN w:val="0"/>
        <w:adjustRightInd w:val="0"/>
        <w:spacing w:after="0" w:line="238" w:lineRule="auto"/>
        <w:jc w:val="right"/>
        <w:rPr>
          <w:rFonts w:ascii="Times New Roman" w:hAnsi="Times New Roman" w:cs="Times New Roman"/>
          <w:b/>
          <w:bCs/>
          <w:szCs w:val="24"/>
        </w:rPr>
      </w:pPr>
      <w:r w:rsidRPr="009F35D2">
        <w:rPr>
          <w:rFonts w:ascii="Times New Roman" w:hAnsi="Times New Roman" w:cs="Times New Roman"/>
          <w:bCs/>
          <w:szCs w:val="24"/>
        </w:rPr>
        <w:t>к договору подряда № _______________ от _____________ г.</w:t>
      </w:r>
    </w:p>
    <w:p w14:paraId="230B6470" w14:textId="77777777" w:rsidR="006B163F" w:rsidRPr="009F35D2" w:rsidRDefault="006B163F" w:rsidP="007C242F">
      <w:pPr>
        <w:autoSpaceDE w:val="0"/>
        <w:autoSpaceDN w:val="0"/>
        <w:adjustRightInd w:val="0"/>
        <w:spacing w:after="0" w:line="238" w:lineRule="auto"/>
        <w:jc w:val="right"/>
        <w:rPr>
          <w:rFonts w:ascii="Times New Roman" w:hAnsi="Times New Roman" w:cs="Times New Roman"/>
          <w:bCs/>
          <w:szCs w:val="24"/>
        </w:rPr>
      </w:pPr>
    </w:p>
    <w:p w14:paraId="0718EBE4" w14:textId="77777777" w:rsidR="006B163F" w:rsidRPr="009F35D2" w:rsidRDefault="006B163F" w:rsidP="007C242F">
      <w:pPr>
        <w:spacing w:after="0" w:line="238" w:lineRule="auto"/>
        <w:jc w:val="center"/>
        <w:rPr>
          <w:rFonts w:ascii="Times New Roman" w:hAnsi="Times New Roman" w:cs="Times New Roman"/>
          <w:b/>
          <w:bCs/>
          <w:spacing w:val="60"/>
          <w:szCs w:val="24"/>
        </w:rPr>
      </w:pPr>
      <w:r w:rsidRPr="009F35D2">
        <w:rPr>
          <w:rFonts w:ascii="Times New Roman" w:hAnsi="Times New Roman" w:cs="Times New Roman"/>
          <w:b/>
          <w:bCs/>
          <w:spacing w:val="60"/>
          <w:szCs w:val="24"/>
        </w:rPr>
        <w:t>ФОРМА</w:t>
      </w:r>
    </w:p>
    <w:p w14:paraId="621E3D14" w14:textId="77777777" w:rsidR="006B163F" w:rsidRPr="009F35D2" w:rsidRDefault="006B163F" w:rsidP="007C242F">
      <w:pPr>
        <w:spacing w:after="0" w:line="238" w:lineRule="auto"/>
        <w:jc w:val="center"/>
        <w:rPr>
          <w:rFonts w:ascii="Times New Roman" w:hAnsi="Times New Roman" w:cs="Times New Roman"/>
          <w:b/>
          <w:bCs/>
          <w:szCs w:val="24"/>
        </w:rPr>
      </w:pPr>
      <w:r w:rsidRPr="009F35D2">
        <w:rPr>
          <w:rFonts w:ascii="Times New Roman" w:hAnsi="Times New Roman" w:cs="Times New Roman"/>
          <w:b/>
          <w:bCs/>
          <w:szCs w:val="24"/>
        </w:rPr>
        <w:t xml:space="preserve">предоставления информации об отнесении привлекаемых субподрядных организаций </w:t>
      </w:r>
      <w:r w:rsidRPr="009F35D2">
        <w:rPr>
          <w:rFonts w:ascii="Times New Roman" w:hAnsi="Times New Roman" w:cs="Times New Roman"/>
          <w:b/>
          <w:bCs/>
          <w:szCs w:val="24"/>
        </w:rPr>
        <w:br/>
        <w:t>к субъектам малого и среднего предпринимательства</w:t>
      </w:r>
    </w:p>
    <w:p w14:paraId="3D1A0B65" w14:textId="77777777" w:rsidR="006B163F" w:rsidRPr="009F35D2" w:rsidRDefault="006B163F" w:rsidP="007C242F">
      <w:pPr>
        <w:spacing w:after="0" w:line="238" w:lineRule="auto"/>
        <w:rPr>
          <w:rFonts w:ascii="Times New Roman" w:hAnsi="Times New Roman" w:cs="Times New Roman"/>
          <w:szCs w:val="24"/>
        </w:rPr>
      </w:pPr>
      <w:r w:rsidRPr="009F35D2">
        <w:rPr>
          <w:rFonts w:ascii="Times New Roman" w:hAnsi="Times New Roman" w:cs="Times New Roman"/>
          <w:szCs w:val="24"/>
        </w:rPr>
        <w:t xml:space="preserve">Подтверждаем, что  </w:t>
      </w:r>
    </w:p>
    <w:p w14:paraId="2B340772" w14:textId="77777777" w:rsidR="006B163F" w:rsidRPr="009F35D2" w:rsidRDefault="006B163F" w:rsidP="007C242F">
      <w:pPr>
        <w:pBdr>
          <w:top w:val="single" w:sz="4" w:space="1" w:color="auto"/>
        </w:pBdr>
        <w:spacing w:after="0" w:line="238" w:lineRule="auto"/>
        <w:jc w:val="center"/>
        <w:rPr>
          <w:rFonts w:ascii="Times New Roman" w:hAnsi="Times New Roman" w:cs="Times New Roman"/>
          <w:szCs w:val="24"/>
        </w:rPr>
      </w:pPr>
      <w:r w:rsidRPr="009F35D2">
        <w:rPr>
          <w:rFonts w:ascii="Times New Roman" w:hAnsi="Times New Roman" w:cs="Times New Roman"/>
          <w:szCs w:val="24"/>
        </w:rPr>
        <w:t>(указывается наименование участника закупки)</w:t>
      </w:r>
    </w:p>
    <w:p w14:paraId="060E6D85" w14:textId="77777777" w:rsidR="006B163F" w:rsidRPr="009F35D2" w:rsidRDefault="006B163F" w:rsidP="007C242F">
      <w:pPr>
        <w:spacing w:after="0" w:line="238" w:lineRule="auto"/>
        <w:jc w:val="both"/>
        <w:rPr>
          <w:rFonts w:ascii="Times New Roman" w:hAnsi="Times New Roman" w:cs="Times New Roman"/>
          <w:szCs w:val="24"/>
        </w:rPr>
      </w:pPr>
      <w:r w:rsidRPr="009F35D2">
        <w:rPr>
          <w:rFonts w:ascii="Times New Roman" w:hAnsi="Times New Roman" w:cs="Times New Roman"/>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728C3745" w14:textId="77777777" w:rsidR="006B163F" w:rsidRPr="009F35D2" w:rsidRDefault="006B163F" w:rsidP="007C242F">
      <w:pPr>
        <w:pBdr>
          <w:top w:val="single" w:sz="4" w:space="1" w:color="auto"/>
        </w:pBdr>
        <w:spacing w:after="0" w:line="238" w:lineRule="auto"/>
        <w:jc w:val="center"/>
        <w:rPr>
          <w:rFonts w:ascii="Times New Roman" w:hAnsi="Times New Roman" w:cs="Times New Roman"/>
          <w:szCs w:val="24"/>
          <w:vertAlign w:val="superscript"/>
        </w:rPr>
      </w:pPr>
      <w:r w:rsidRPr="009F35D2">
        <w:rPr>
          <w:rFonts w:ascii="Times New Roman" w:hAnsi="Times New Roman" w:cs="Times New Roman"/>
          <w:szCs w:val="24"/>
          <w:vertAlign w:val="superscript"/>
        </w:rPr>
        <w:t>(указывается субъект малого или среднего предпринимательства в зависимости от критериев отнесения)</w:t>
      </w:r>
    </w:p>
    <w:p w14:paraId="08313580" w14:textId="77777777" w:rsidR="006B163F" w:rsidRPr="009F35D2" w:rsidRDefault="006B163F" w:rsidP="007C242F">
      <w:pPr>
        <w:spacing w:after="0" w:line="238" w:lineRule="auto"/>
        <w:rPr>
          <w:rFonts w:ascii="Times New Roman" w:hAnsi="Times New Roman" w:cs="Times New Roman"/>
          <w:szCs w:val="24"/>
        </w:rPr>
      </w:pPr>
      <w:r w:rsidRPr="009F35D2">
        <w:rPr>
          <w:rFonts w:ascii="Times New Roman" w:hAnsi="Times New Roman" w:cs="Times New Roman"/>
          <w:szCs w:val="24"/>
        </w:rPr>
        <w:t>предпринимательства, и сообщаем следующую информацию:</w:t>
      </w:r>
    </w:p>
    <w:p w14:paraId="62DE2479" w14:textId="77777777" w:rsidR="006B163F" w:rsidRPr="009F35D2" w:rsidRDefault="006B163F" w:rsidP="007C242F">
      <w:pPr>
        <w:spacing w:after="0" w:line="238" w:lineRule="auto"/>
        <w:rPr>
          <w:rFonts w:ascii="Times New Roman" w:hAnsi="Times New Roman" w:cs="Times New Roman"/>
          <w:szCs w:val="24"/>
        </w:rPr>
      </w:pPr>
      <w:r w:rsidRPr="009F35D2">
        <w:rPr>
          <w:rFonts w:ascii="Times New Roman" w:hAnsi="Times New Roman" w:cs="Times New Roman"/>
          <w:szCs w:val="24"/>
        </w:rPr>
        <w:t>1. Адрес местонахождения (юридический адрес):  __________________________________</w:t>
      </w:r>
    </w:p>
    <w:p w14:paraId="7F2A1FE7" w14:textId="77777777" w:rsidR="006B163F" w:rsidRPr="009F35D2" w:rsidRDefault="006B163F" w:rsidP="007C242F">
      <w:pPr>
        <w:tabs>
          <w:tab w:val="right" w:pos="9923"/>
        </w:tabs>
        <w:spacing w:after="0" w:line="238" w:lineRule="auto"/>
        <w:rPr>
          <w:rFonts w:ascii="Times New Roman" w:hAnsi="Times New Roman" w:cs="Times New Roman"/>
          <w:szCs w:val="24"/>
        </w:rPr>
      </w:pPr>
      <w:r w:rsidRPr="009F35D2">
        <w:rPr>
          <w:rFonts w:ascii="Times New Roman" w:hAnsi="Times New Roman" w:cs="Times New Roman"/>
          <w:szCs w:val="24"/>
        </w:rPr>
        <w:t>2.</w:t>
      </w:r>
      <w:r w:rsidRPr="009F35D2">
        <w:rPr>
          <w:rFonts w:ascii="Times New Roman" w:hAnsi="Times New Roman" w:cs="Times New Roman"/>
          <w:szCs w:val="24"/>
          <w:lang w:val="en-US"/>
        </w:rPr>
        <w:t> </w:t>
      </w:r>
      <w:r w:rsidRPr="009F35D2">
        <w:rPr>
          <w:rFonts w:ascii="Times New Roman" w:hAnsi="Times New Roman" w:cs="Times New Roman"/>
          <w:szCs w:val="24"/>
        </w:rPr>
        <w:t xml:space="preserve">ИНН/КПП:  </w:t>
      </w:r>
      <w:r w:rsidRPr="009F35D2">
        <w:rPr>
          <w:rFonts w:ascii="Times New Roman" w:hAnsi="Times New Roman" w:cs="Times New Roman"/>
          <w:szCs w:val="24"/>
        </w:rPr>
        <w:tab/>
        <w:t>.</w:t>
      </w:r>
    </w:p>
    <w:p w14:paraId="0E16DAFB" w14:textId="77777777" w:rsidR="006B163F" w:rsidRPr="009F35D2" w:rsidRDefault="006B163F" w:rsidP="007C242F">
      <w:pPr>
        <w:pBdr>
          <w:top w:val="single" w:sz="4" w:space="1" w:color="auto"/>
        </w:pBdr>
        <w:spacing w:after="0" w:line="238" w:lineRule="auto"/>
        <w:ind w:right="113"/>
        <w:jc w:val="center"/>
        <w:rPr>
          <w:rFonts w:ascii="Times New Roman" w:hAnsi="Times New Roman" w:cs="Times New Roman"/>
          <w:szCs w:val="24"/>
          <w:vertAlign w:val="superscript"/>
        </w:rPr>
      </w:pPr>
      <w:r w:rsidRPr="009F35D2">
        <w:rPr>
          <w:rFonts w:ascii="Times New Roman" w:hAnsi="Times New Roman" w:cs="Times New Roman"/>
          <w:szCs w:val="24"/>
          <w:vertAlign w:val="superscript"/>
        </w:rPr>
        <w:t>(№, сведения о дате выдачи документа и выдавшем его органе)</w:t>
      </w:r>
    </w:p>
    <w:p w14:paraId="1DDB7E9E" w14:textId="77777777" w:rsidR="006B163F" w:rsidRPr="009F35D2" w:rsidRDefault="006B163F" w:rsidP="007C242F">
      <w:pPr>
        <w:tabs>
          <w:tab w:val="right" w:pos="9923"/>
        </w:tabs>
        <w:spacing w:after="0" w:line="238" w:lineRule="auto"/>
        <w:rPr>
          <w:rFonts w:ascii="Times New Roman" w:hAnsi="Times New Roman" w:cs="Times New Roman"/>
          <w:szCs w:val="24"/>
        </w:rPr>
      </w:pPr>
      <w:r w:rsidRPr="009F35D2">
        <w:rPr>
          <w:rFonts w:ascii="Times New Roman" w:hAnsi="Times New Roman" w:cs="Times New Roman"/>
          <w:szCs w:val="24"/>
        </w:rPr>
        <w:t>3. ОГРН: _____________________________________________________________________.</w:t>
      </w:r>
    </w:p>
    <w:p w14:paraId="0895260E" w14:textId="77777777" w:rsidR="006B163F" w:rsidRPr="009F35D2" w:rsidRDefault="006B163F" w:rsidP="007C242F">
      <w:pPr>
        <w:spacing w:after="0" w:line="238" w:lineRule="auto"/>
        <w:jc w:val="both"/>
        <w:rPr>
          <w:rFonts w:ascii="Times New Roman" w:hAnsi="Times New Roman" w:cs="Times New Roman"/>
          <w:szCs w:val="24"/>
        </w:rPr>
      </w:pPr>
      <w:r w:rsidRPr="009F35D2">
        <w:rPr>
          <w:rFonts w:ascii="Times New Roman" w:hAnsi="Times New Roman" w:cs="Times New Roman"/>
          <w:szCs w:val="24"/>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14:paraId="5CE19278" w14:textId="77777777" w:rsidR="006B163F" w:rsidRPr="009F35D2" w:rsidRDefault="006B163F" w:rsidP="007C242F">
      <w:pPr>
        <w:spacing w:after="0" w:line="238" w:lineRule="auto"/>
        <w:jc w:val="right"/>
        <w:rPr>
          <w:rFonts w:ascii="Times New Roman" w:hAnsi="Times New Roman" w:cs="Times New Roman"/>
          <w:szCs w:val="24"/>
          <w:vertAlign w:val="superscript"/>
        </w:rPr>
      </w:pPr>
      <w:r w:rsidRPr="009F35D2">
        <w:rPr>
          <w:rFonts w:ascii="Times New Roman" w:hAnsi="Times New Roman" w:cs="Times New Roman"/>
          <w:szCs w:val="24"/>
          <w:vertAlign w:val="superscript"/>
        </w:rPr>
        <w:t>(наименование уполномоченного органа, дата внесения в реестр и номер в реестре)</w:t>
      </w:r>
    </w:p>
    <w:p w14:paraId="54BCE5F3" w14:textId="77777777" w:rsidR="006B163F" w:rsidRPr="009F35D2" w:rsidRDefault="006B163F" w:rsidP="007C242F">
      <w:pPr>
        <w:spacing w:after="0" w:line="238" w:lineRule="auto"/>
        <w:jc w:val="both"/>
        <w:rPr>
          <w:rFonts w:ascii="Times New Roman" w:hAnsi="Times New Roman" w:cs="Times New Roman"/>
          <w:szCs w:val="24"/>
        </w:rPr>
      </w:pPr>
      <w:r w:rsidRPr="009F35D2">
        <w:rPr>
          <w:rFonts w:ascii="Times New Roman" w:hAnsi="Times New Roman" w:cs="Times New Roman"/>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957"/>
        <w:gridCol w:w="1588"/>
        <w:gridCol w:w="1588"/>
        <w:gridCol w:w="1588"/>
      </w:tblGrid>
      <w:tr w:rsidR="009F35D2" w:rsidRPr="009F35D2" w14:paraId="44875786" w14:textId="77777777" w:rsidTr="005E3611">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6DCE8BBE"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 п/п</w:t>
            </w:r>
          </w:p>
        </w:tc>
        <w:tc>
          <w:tcPr>
            <w:tcW w:w="4957" w:type="dxa"/>
            <w:tcBorders>
              <w:top w:val="single" w:sz="4" w:space="0" w:color="auto"/>
              <w:left w:val="single" w:sz="4" w:space="0" w:color="auto"/>
              <w:bottom w:val="single" w:sz="4" w:space="0" w:color="auto"/>
              <w:right w:val="single" w:sz="4" w:space="0" w:color="auto"/>
            </w:tcBorders>
            <w:vAlign w:val="center"/>
            <w:hideMark/>
          </w:tcPr>
          <w:p w14:paraId="27D3EA84"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14:paraId="07D8926A"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14:paraId="1A75926D"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14:paraId="2B7F0FA1"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Показатель</w:t>
            </w:r>
          </w:p>
        </w:tc>
      </w:tr>
      <w:tr w:rsidR="009F35D2" w:rsidRPr="009F35D2" w14:paraId="2834F265" w14:textId="77777777" w:rsidTr="005E3611">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73586D3"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 xml:space="preserve">1 </w:t>
            </w:r>
          </w:p>
        </w:tc>
        <w:tc>
          <w:tcPr>
            <w:tcW w:w="4957" w:type="dxa"/>
            <w:tcBorders>
              <w:top w:val="single" w:sz="4" w:space="0" w:color="auto"/>
              <w:left w:val="single" w:sz="4" w:space="0" w:color="auto"/>
              <w:bottom w:val="single" w:sz="4" w:space="0" w:color="auto"/>
              <w:right w:val="single" w:sz="4" w:space="0" w:color="auto"/>
            </w:tcBorders>
            <w:hideMark/>
          </w:tcPr>
          <w:p w14:paraId="7B8209A4"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2</w:t>
            </w:r>
          </w:p>
        </w:tc>
        <w:tc>
          <w:tcPr>
            <w:tcW w:w="1588" w:type="dxa"/>
            <w:tcBorders>
              <w:top w:val="single" w:sz="4" w:space="0" w:color="auto"/>
              <w:left w:val="single" w:sz="4" w:space="0" w:color="auto"/>
              <w:bottom w:val="single" w:sz="4" w:space="0" w:color="auto"/>
              <w:right w:val="single" w:sz="4" w:space="0" w:color="auto"/>
            </w:tcBorders>
            <w:hideMark/>
          </w:tcPr>
          <w:p w14:paraId="46B8D33C"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3</w:t>
            </w:r>
          </w:p>
        </w:tc>
        <w:tc>
          <w:tcPr>
            <w:tcW w:w="1588" w:type="dxa"/>
            <w:tcBorders>
              <w:top w:val="single" w:sz="4" w:space="0" w:color="auto"/>
              <w:left w:val="single" w:sz="4" w:space="0" w:color="auto"/>
              <w:bottom w:val="single" w:sz="4" w:space="0" w:color="auto"/>
              <w:right w:val="single" w:sz="4" w:space="0" w:color="auto"/>
            </w:tcBorders>
            <w:hideMark/>
          </w:tcPr>
          <w:p w14:paraId="3B8C8BF9"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4</w:t>
            </w:r>
          </w:p>
        </w:tc>
        <w:tc>
          <w:tcPr>
            <w:tcW w:w="1588" w:type="dxa"/>
            <w:tcBorders>
              <w:top w:val="single" w:sz="4" w:space="0" w:color="auto"/>
              <w:left w:val="single" w:sz="4" w:space="0" w:color="auto"/>
              <w:bottom w:val="single" w:sz="4" w:space="0" w:color="auto"/>
              <w:right w:val="single" w:sz="4" w:space="0" w:color="auto"/>
            </w:tcBorders>
            <w:hideMark/>
          </w:tcPr>
          <w:p w14:paraId="19E2ADDF"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5</w:t>
            </w:r>
          </w:p>
        </w:tc>
      </w:tr>
      <w:tr w:rsidR="009F35D2" w:rsidRPr="009F35D2" w14:paraId="34F11A2A" w14:textId="77777777" w:rsidTr="005E3611">
        <w:trPr>
          <w:cantSplit/>
        </w:trPr>
        <w:tc>
          <w:tcPr>
            <w:tcW w:w="567" w:type="dxa"/>
            <w:tcBorders>
              <w:top w:val="single" w:sz="4" w:space="0" w:color="auto"/>
              <w:left w:val="single" w:sz="4" w:space="0" w:color="auto"/>
              <w:bottom w:val="single" w:sz="4" w:space="0" w:color="auto"/>
              <w:right w:val="single" w:sz="4" w:space="0" w:color="auto"/>
            </w:tcBorders>
            <w:hideMark/>
          </w:tcPr>
          <w:p w14:paraId="1243D0E1"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1</w:t>
            </w:r>
          </w:p>
        </w:tc>
        <w:tc>
          <w:tcPr>
            <w:tcW w:w="4957" w:type="dxa"/>
            <w:tcBorders>
              <w:top w:val="single" w:sz="4" w:space="0" w:color="auto"/>
              <w:left w:val="single" w:sz="4" w:space="0" w:color="auto"/>
              <w:bottom w:val="single" w:sz="4" w:space="0" w:color="auto"/>
              <w:right w:val="single" w:sz="4" w:space="0" w:color="auto"/>
            </w:tcBorders>
            <w:hideMark/>
          </w:tcPr>
          <w:p w14:paraId="4EB10674"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78516B40"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не более 25</w:t>
            </w:r>
          </w:p>
        </w:tc>
        <w:tc>
          <w:tcPr>
            <w:tcW w:w="1588" w:type="dxa"/>
            <w:tcBorders>
              <w:top w:val="single" w:sz="4" w:space="0" w:color="auto"/>
              <w:left w:val="single" w:sz="4" w:space="0" w:color="auto"/>
              <w:bottom w:val="single" w:sz="4" w:space="0" w:color="auto"/>
              <w:right w:val="single" w:sz="4" w:space="0" w:color="auto"/>
            </w:tcBorders>
            <w:hideMark/>
          </w:tcPr>
          <w:p w14:paraId="668C71A8"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sym w:font="Symbol" w:char="F02D"/>
            </w:r>
          </w:p>
        </w:tc>
      </w:tr>
      <w:tr w:rsidR="009F35D2" w:rsidRPr="009F35D2" w14:paraId="4D431298" w14:textId="77777777" w:rsidTr="005E3611">
        <w:trPr>
          <w:cantSplit/>
        </w:trPr>
        <w:tc>
          <w:tcPr>
            <w:tcW w:w="567" w:type="dxa"/>
            <w:tcBorders>
              <w:top w:val="single" w:sz="4" w:space="0" w:color="auto"/>
              <w:left w:val="single" w:sz="4" w:space="0" w:color="auto"/>
              <w:bottom w:val="single" w:sz="4" w:space="0" w:color="auto"/>
              <w:right w:val="single" w:sz="4" w:space="0" w:color="auto"/>
            </w:tcBorders>
            <w:hideMark/>
          </w:tcPr>
          <w:p w14:paraId="208598D3"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2</w:t>
            </w:r>
          </w:p>
        </w:tc>
        <w:tc>
          <w:tcPr>
            <w:tcW w:w="4957" w:type="dxa"/>
            <w:tcBorders>
              <w:top w:val="single" w:sz="4" w:space="0" w:color="auto"/>
              <w:left w:val="single" w:sz="4" w:space="0" w:color="auto"/>
              <w:bottom w:val="single" w:sz="4" w:space="0" w:color="auto"/>
              <w:right w:val="single" w:sz="4" w:space="0" w:color="auto"/>
            </w:tcBorders>
            <w:hideMark/>
          </w:tcPr>
          <w:p w14:paraId="404488C8"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204027FE"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14:paraId="584AEBC0"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sym w:font="Symbol" w:char="F02D"/>
            </w:r>
          </w:p>
        </w:tc>
      </w:tr>
      <w:tr w:rsidR="009F35D2" w:rsidRPr="009F35D2" w14:paraId="7BA252D0" w14:textId="77777777" w:rsidTr="005E3611">
        <w:trPr>
          <w:cantSplit/>
        </w:trPr>
        <w:tc>
          <w:tcPr>
            <w:tcW w:w="567" w:type="dxa"/>
            <w:tcBorders>
              <w:top w:val="single" w:sz="4" w:space="0" w:color="auto"/>
              <w:left w:val="single" w:sz="4" w:space="0" w:color="auto"/>
              <w:bottom w:val="single" w:sz="4" w:space="0" w:color="auto"/>
              <w:right w:val="single" w:sz="4" w:space="0" w:color="auto"/>
            </w:tcBorders>
            <w:hideMark/>
          </w:tcPr>
          <w:p w14:paraId="212D3600"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3</w:t>
            </w:r>
          </w:p>
        </w:tc>
        <w:tc>
          <w:tcPr>
            <w:tcW w:w="4957" w:type="dxa"/>
            <w:tcBorders>
              <w:top w:val="single" w:sz="4" w:space="0" w:color="auto"/>
              <w:left w:val="single" w:sz="4" w:space="0" w:color="auto"/>
              <w:bottom w:val="single" w:sz="4" w:space="0" w:color="auto"/>
              <w:right w:val="single" w:sz="4" w:space="0" w:color="auto"/>
            </w:tcBorders>
            <w:hideMark/>
          </w:tcPr>
          <w:p w14:paraId="5E7D5D3D"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0A6ED2B1"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14:paraId="5895887F"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sym w:font="Symbol" w:char="F02D"/>
            </w:r>
          </w:p>
        </w:tc>
      </w:tr>
      <w:tr w:rsidR="009F35D2" w:rsidRPr="009F35D2" w14:paraId="21FCE06A" w14:textId="77777777" w:rsidTr="005E3611">
        <w:trPr>
          <w:cantSplit/>
        </w:trPr>
        <w:tc>
          <w:tcPr>
            <w:tcW w:w="567" w:type="dxa"/>
            <w:tcBorders>
              <w:top w:val="single" w:sz="4" w:space="0" w:color="auto"/>
              <w:left w:val="single" w:sz="4" w:space="0" w:color="auto"/>
              <w:bottom w:val="single" w:sz="4" w:space="0" w:color="auto"/>
              <w:right w:val="single" w:sz="4" w:space="0" w:color="auto"/>
            </w:tcBorders>
            <w:hideMark/>
          </w:tcPr>
          <w:p w14:paraId="1D4FFE3C"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3.1</w:t>
            </w:r>
          </w:p>
        </w:tc>
        <w:tc>
          <w:tcPr>
            <w:tcW w:w="4957" w:type="dxa"/>
            <w:tcBorders>
              <w:top w:val="single" w:sz="4" w:space="0" w:color="auto"/>
              <w:left w:val="single" w:sz="4" w:space="0" w:color="auto"/>
              <w:bottom w:val="single" w:sz="4" w:space="0" w:color="auto"/>
              <w:right w:val="single" w:sz="4" w:space="0" w:color="auto"/>
            </w:tcBorders>
            <w:hideMark/>
          </w:tcPr>
          <w:p w14:paraId="20D90343"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14:paraId="405EF569"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14:paraId="15F98F58"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_</w:t>
            </w:r>
          </w:p>
        </w:tc>
      </w:tr>
      <w:tr w:rsidR="009F35D2" w:rsidRPr="009F35D2" w14:paraId="2F13CAE2" w14:textId="77777777" w:rsidTr="005E3611">
        <w:trPr>
          <w:cantSplit/>
        </w:trPr>
        <w:tc>
          <w:tcPr>
            <w:tcW w:w="567" w:type="dxa"/>
            <w:tcBorders>
              <w:top w:val="single" w:sz="4" w:space="0" w:color="auto"/>
              <w:left w:val="single" w:sz="4" w:space="0" w:color="auto"/>
              <w:bottom w:val="single" w:sz="4" w:space="0" w:color="auto"/>
              <w:right w:val="single" w:sz="4" w:space="0" w:color="auto"/>
            </w:tcBorders>
            <w:hideMark/>
          </w:tcPr>
          <w:p w14:paraId="7D39F3E2"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3.2</w:t>
            </w:r>
          </w:p>
        </w:tc>
        <w:tc>
          <w:tcPr>
            <w:tcW w:w="4957" w:type="dxa"/>
            <w:tcBorders>
              <w:top w:val="single" w:sz="4" w:space="0" w:color="auto"/>
              <w:left w:val="single" w:sz="4" w:space="0" w:color="auto"/>
              <w:bottom w:val="single" w:sz="4" w:space="0" w:color="auto"/>
              <w:right w:val="single" w:sz="4" w:space="0" w:color="auto"/>
            </w:tcBorders>
            <w:hideMark/>
          </w:tcPr>
          <w:p w14:paraId="334E19D7"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14:paraId="564226F2"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14:paraId="42DCE396"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w:t>
            </w:r>
          </w:p>
        </w:tc>
      </w:tr>
      <w:tr w:rsidR="009F35D2" w:rsidRPr="009F35D2" w14:paraId="12620D43" w14:textId="77777777" w:rsidTr="005E3611">
        <w:trPr>
          <w:cantSplit/>
        </w:trPr>
        <w:tc>
          <w:tcPr>
            <w:tcW w:w="567" w:type="dxa"/>
            <w:tcBorders>
              <w:top w:val="single" w:sz="4" w:space="0" w:color="auto"/>
              <w:left w:val="single" w:sz="4" w:space="0" w:color="auto"/>
              <w:bottom w:val="single" w:sz="4" w:space="0" w:color="auto"/>
              <w:right w:val="single" w:sz="4" w:space="0" w:color="auto"/>
            </w:tcBorders>
            <w:hideMark/>
          </w:tcPr>
          <w:p w14:paraId="255B0E54"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3.3</w:t>
            </w:r>
          </w:p>
        </w:tc>
        <w:tc>
          <w:tcPr>
            <w:tcW w:w="4957" w:type="dxa"/>
            <w:tcBorders>
              <w:top w:val="single" w:sz="4" w:space="0" w:color="auto"/>
              <w:left w:val="single" w:sz="4" w:space="0" w:color="auto"/>
              <w:bottom w:val="single" w:sz="4" w:space="0" w:color="auto"/>
              <w:right w:val="single" w:sz="4" w:space="0" w:color="auto"/>
            </w:tcBorders>
            <w:hideMark/>
          </w:tcPr>
          <w:p w14:paraId="31417845"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 xml:space="preserve">Хозяйственное общество, хозяйственное партнерство получило статус участника проекта в соответствии с Федеральным </w:t>
            </w:r>
            <w:hyperlink r:id="rId32" w:history="1">
              <w:r w:rsidRPr="009F35D2">
                <w:rPr>
                  <w:rStyle w:val="af6"/>
                  <w:rFonts w:ascii="Times New Roman" w:hAnsi="Times New Roman" w:cs="Times New Roman"/>
                  <w:color w:val="auto"/>
                  <w:sz w:val="18"/>
                  <w:szCs w:val="18"/>
                </w:rPr>
                <w:t>законом</w:t>
              </w:r>
            </w:hyperlink>
            <w:r w:rsidRPr="009F35D2">
              <w:rPr>
                <w:rFonts w:ascii="Times New Roman" w:hAnsi="Times New Roman" w:cs="Times New Roman"/>
                <w:sz w:val="18"/>
                <w:szCs w:val="18"/>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14:paraId="37AFBB0B"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14:paraId="6BA775E0"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w:t>
            </w:r>
          </w:p>
        </w:tc>
      </w:tr>
      <w:tr w:rsidR="009F35D2" w:rsidRPr="009F35D2" w14:paraId="080749AB" w14:textId="77777777" w:rsidTr="005E3611">
        <w:trPr>
          <w:cantSplit/>
        </w:trPr>
        <w:tc>
          <w:tcPr>
            <w:tcW w:w="567" w:type="dxa"/>
            <w:tcBorders>
              <w:top w:val="single" w:sz="4" w:space="0" w:color="auto"/>
              <w:left w:val="single" w:sz="4" w:space="0" w:color="auto"/>
              <w:bottom w:val="single" w:sz="4" w:space="0" w:color="auto"/>
              <w:right w:val="single" w:sz="4" w:space="0" w:color="auto"/>
            </w:tcBorders>
            <w:hideMark/>
          </w:tcPr>
          <w:p w14:paraId="56A3729E"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3.4</w:t>
            </w:r>
          </w:p>
        </w:tc>
        <w:tc>
          <w:tcPr>
            <w:tcW w:w="4957" w:type="dxa"/>
            <w:tcBorders>
              <w:top w:val="single" w:sz="4" w:space="0" w:color="auto"/>
              <w:left w:val="single" w:sz="4" w:space="0" w:color="auto"/>
              <w:bottom w:val="single" w:sz="4" w:space="0" w:color="auto"/>
              <w:right w:val="single" w:sz="4" w:space="0" w:color="auto"/>
            </w:tcBorders>
            <w:hideMark/>
          </w:tcPr>
          <w:p w14:paraId="577108D7" w14:textId="77777777" w:rsidR="006B163F" w:rsidRPr="009F35D2" w:rsidRDefault="006B163F" w:rsidP="007C242F">
            <w:pPr>
              <w:adjustRightInd w:val="0"/>
              <w:spacing w:after="0" w:line="238" w:lineRule="auto"/>
              <w:rPr>
                <w:rFonts w:ascii="Times New Roman" w:hAnsi="Times New Roman" w:cs="Times New Roman"/>
                <w:sz w:val="18"/>
                <w:szCs w:val="18"/>
              </w:rPr>
            </w:pPr>
            <w:r w:rsidRPr="009F35D2">
              <w:rPr>
                <w:rFonts w:ascii="Times New Roman" w:hAnsi="Times New Roman" w:cs="Times New Roman"/>
                <w:sz w:val="18"/>
                <w:szCs w:val="18"/>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33" w:history="1">
              <w:r w:rsidRPr="009F35D2">
                <w:rPr>
                  <w:rStyle w:val="af6"/>
                  <w:rFonts w:ascii="Times New Roman" w:hAnsi="Times New Roman" w:cs="Times New Roman"/>
                  <w:color w:val="auto"/>
                  <w:sz w:val="18"/>
                  <w:szCs w:val="18"/>
                </w:rPr>
                <w:t>перечень</w:t>
              </w:r>
            </w:hyperlink>
            <w:r w:rsidRPr="009F35D2">
              <w:rPr>
                <w:rFonts w:ascii="Times New Roman" w:hAnsi="Times New Roman" w:cs="Times New Roman"/>
                <w:sz w:val="18"/>
                <w:szCs w:val="18"/>
              </w:rPr>
              <w:t xml:space="preserve"> юридических лиц, предоставляющих государственную поддержку инновационной деятельности в формах, установленных Федеральным </w:t>
            </w:r>
            <w:hyperlink r:id="rId34" w:history="1">
              <w:r w:rsidRPr="009F35D2">
                <w:rPr>
                  <w:rStyle w:val="af6"/>
                  <w:rFonts w:ascii="Times New Roman" w:hAnsi="Times New Roman" w:cs="Times New Roman"/>
                  <w:color w:val="auto"/>
                  <w:sz w:val="18"/>
                  <w:szCs w:val="18"/>
                </w:rPr>
                <w:t>законом</w:t>
              </w:r>
            </w:hyperlink>
            <w:r w:rsidRPr="009F35D2">
              <w:rPr>
                <w:rFonts w:ascii="Times New Roman" w:hAnsi="Times New Roman" w:cs="Times New Roman"/>
                <w:sz w:val="18"/>
                <w:szCs w:val="18"/>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14:paraId="266CFA19"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14:paraId="3DC34A54"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w:t>
            </w:r>
          </w:p>
        </w:tc>
      </w:tr>
      <w:tr w:rsidR="009F35D2" w:rsidRPr="009F35D2" w14:paraId="6F53F136" w14:textId="77777777" w:rsidTr="005E3611">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AA1CDBC"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4</w:t>
            </w:r>
          </w:p>
        </w:tc>
        <w:tc>
          <w:tcPr>
            <w:tcW w:w="4957" w:type="dxa"/>
            <w:vMerge w:val="restart"/>
            <w:tcBorders>
              <w:top w:val="single" w:sz="4" w:space="0" w:color="auto"/>
              <w:left w:val="single" w:sz="4" w:space="0" w:color="auto"/>
              <w:bottom w:val="single" w:sz="4" w:space="0" w:color="auto"/>
              <w:right w:val="single" w:sz="4" w:space="0" w:color="auto"/>
            </w:tcBorders>
            <w:hideMark/>
          </w:tcPr>
          <w:p w14:paraId="4C5E6A01"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14:paraId="5D1597DB"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06F9131"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7321B61A"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указывается количество человек</w:t>
            </w:r>
            <w:r w:rsidRPr="009F35D2">
              <w:rPr>
                <w:rFonts w:ascii="Times New Roman" w:hAnsi="Times New Roman" w:cs="Times New Roman"/>
                <w:sz w:val="18"/>
                <w:szCs w:val="18"/>
              </w:rPr>
              <w:br/>
              <w:t>(за каждый год)</w:t>
            </w:r>
          </w:p>
        </w:tc>
      </w:tr>
      <w:tr w:rsidR="009F35D2" w:rsidRPr="009F35D2" w14:paraId="42C3B42B" w14:textId="77777777" w:rsidTr="005E3611">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259A8DF" w14:textId="77777777" w:rsidR="006B163F" w:rsidRPr="009F35D2" w:rsidRDefault="006B163F" w:rsidP="007C242F">
            <w:pPr>
              <w:spacing w:after="0" w:line="238" w:lineRule="auto"/>
              <w:rPr>
                <w:rFonts w:ascii="Times New Roman" w:hAnsi="Times New Roman" w:cs="Times New Roman"/>
                <w:sz w:val="18"/>
                <w:szCs w:val="18"/>
              </w:rPr>
            </w:pPr>
          </w:p>
        </w:tc>
        <w:tc>
          <w:tcPr>
            <w:tcW w:w="4957" w:type="dxa"/>
            <w:vMerge/>
            <w:tcBorders>
              <w:top w:val="single" w:sz="4" w:space="0" w:color="auto"/>
              <w:left w:val="single" w:sz="4" w:space="0" w:color="auto"/>
              <w:bottom w:val="single" w:sz="4" w:space="0" w:color="auto"/>
              <w:right w:val="single" w:sz="4" w:space="0" w:color="auto"/>
            </w:tcBorders>
            <w:vAlign w:val="center"/>
            <w:hideMark/>
          </w:tcPr>
          <w:p w14:paraId="44B0170D" w14:textId="77777777" w:rsidR="006B163F" w:rsidRPr="009F35D2" w:rsidRDefault="006B163F" w:rsidP="007C242F">
            <w:pPr>
              <w:spacing w:after="0" w:line="238" w:lineRule="auto"/>
              <w:rPr>
                <w:rFonts w:ascii="Times New Roman" w:hAnsi="Times New Roman" w:cs="Times New Roman"/>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14:paraId="327135BA"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до 15 – микропред</w:t>
            </w:r>
            <w:r w:rsidRPr="009F35D2">
              <w:rPr>
                <w:rFonts w:ascii="Times New Roman" w:hAnsi="Times New Roman" w:cs="Times New Roman"/>
                <w:sz w:val="18"/>
                <w:szCs w:val="18"/>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C26EF8C" w14:textId="77777777" w:rsidR="006B163F" w:rsidRPr="009F35D2" w:rsidRDefault="006B163F" w:rsidP="007C242F">
            <w:pPr>
              <w:spacing w:after="0" w:line="238" w:lineRule="auto"/>
              <w:rPr>
                <w:rFonts w:ascii="Times New Roman" w:hAnsi="Times New Roman" w:cs="Times New Roman"/>
                <w:sz w:val="18"/>
                <w:szCs w:val="18"/>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CC09292" w14:textId="77777777" w:rsidR="006B163F" w:rsidRPr="009F35D2" w:rsidRDefault="006B163F" w:rsidP="007C242F">
            <w:pPr>
              <w:spacing w:after="0" w:line="238" w:lineRule="auto"/>
              <w:rPr>
                <w:rFonts w:ascii="Times New Roman" w:hAnsi="Times New Roman" w:cs="Times New Roman"/>
                <w:sz w:val="18"/>
                <w:szCs w:val="18"/>
              </w:rPr>
            </w:pPr>
          </w:p>
        </w:tc>
      </w:tr>
      <w:tr w:rsidR="009F35D2" w:rsidRPr="009F35D2" w14:paraId="1EB9AFC7" w14:textId="77777777" w:rsidTr="005E3611">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68E3BA3F"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5</w:t>
            </w:r>
          </w:p>
        </w:tc>
        <w:tc>
          <w:tcPr>
            <w:tcW w:w="4957" w:type="dxa"/>
            <w:vMerge w:val="restart"/>
            <w:tcBorders>
              <w:top w:val="single" w:sz="4" w:space="0" w:color="auto"/>
              <w:left w:val="single" w:sz="4" w:space="0" w:color="auto"/>
              <w:bottom w:val="single" w:sz="4" w:space="0" w:color="auto"/>
              <w:right w:val="single" w:sz="4" w:space="0" w:color="auto"/>
            </w:tcBorders>
            <w:hideMark/>
          </w:tcPr>
          <w:p w14:paraId="036D00EC"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14:paraId="07C8FEC8"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4E2F61A"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2000</w:t>
            </w:r>
          </w:p>
        </w:tc>
        <w:tc>
          <w:tcPr>
            <w:tcW w:w="1588" w:type="dxa"/>
            <w:tcBorders>
              <w:top w:val="single" w:sz="4" w:space="0" w:color="auto"/>
              <w:left w:val="single" w:sz="4" w:space="0" w:color="auto"/>
              <w:bottom w:val="single" w:sz="4" w:space="0" w:color="auto"/>
              <w:right w:val="single" w:sz="4" w:space="0" w:color="auto"/>
            </w:tcBorders>
            <w:hideMark/>
          </w:tcPr>
          <w:p w14:paraId="52082D2B"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указывается в млн. рублей</w:t>
            </w:r>
            <w:r w:rsidRPr="009F35D2">
              <w:rPr>
                <w:rFonts w:ascii="Times New Roman" w:hAnsi="Times New Roman" w:cs="Times New Roman"/>
                <w:sz w:val="18"/>
                <w:szCs w:val="18"/>
              </w:rPr>
              <w:br/>
              <w:t>(за каждый год)</w:t>
            </w:r>
          </w:p>
        </w:tc>
      </w:tr>
      <w:tr w:rsidR="009F35D2" w:rsidRPr="009F35D2" w14:paraId="14250ED6" w14:textId="77777777" w:rsidTr="005E3611">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4992103" w14:textId="77777777" w:rsidR="006B163F" w:rsidRPr="009F35D2" w:rsidRDefault="006B163F" w:rsidP="007C242F">
            <w:pPr>
              <w:spacing w:after="0" w:line="238" w:lineRule="auto"/>
              <w:rPr>
                <w:rFonts w:ascii="Times New Roman" w:hAnsi="Times New Roman" w:cs="Times New Roman"/>
                <w:sz w:val="18"/>
                <w:szCs w:val="18"/>
              </w:rPr>
            </w:pPr>
          </w:p>
        </w:tc>
        <w:tc>
          <w:tcPr>
            <w:tcW w:w="4957" w:type="dxa"/>
            <w:vMerge/>
            <w:tcBorders>
              <w:top w:val="single" w:sz="4" w:space="0" w:color="auto"/>
              <w:left w:val="single" w:sz="4" w:space="0" w:color="auto"/>
              <w:bottom w:val="single" w:sz="4" w:space="0" w:color="auto"/>
              <w:right w:val="single" w:sz="4" w:space="0" w:color="auto"/>
            </w:tcBorders>
            <w:vAlign w:val="center"/>
            <w:hideMark/>
          </w:tcPr>
          <w:p w14:paraId="11944104" w14:textId="77777777" w:rsidR="006B163F" w:rsidRPr="009F35D2" w:rsidRDefault="006B163F" w:rsidP="007C242F">
            <w:pPr>
              <w:spacing w:after="0" w:line="238" w:lineRule="auto"/>
              <w:rPr>
                <w:rFonts w:ascii="Times New Roman" w:hAnsi="Times New Roman" w:cs="Times New Roman"/>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14:paraId="7F8EF085"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120 в год – микро</w:t>
            </w:r>
            <w:r w:rsidRPr="009F35D2">
              <w:rPr>
                <w:rFonts w:ascii="Times New Roman" w:hAnsi="Times New Roman" w:cs="Times New Roman"/>
                <w:sz w:val="18"/>
                <w:szCs w:val="18"/>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9AE15C1" w14:textId="77777777" w:rsidR="006B163F" w:rsidRPr="009F35D2" w:rsidRDefault="006B163F" w:rsidP="007C242F">
            <w:pPr>
              <w:spacing w:after="0" w:line="238" w:lineRule="auto"/>
              <w:rPr>
                <w:rFonts w:ascii="Times New Roman" w:hAnsi="Times New Roman" w:cs="Times New Roman"/>
                <w:sz w:val="18"/>
                <w:szCs w:val="18"/>
              </w:rPr>
            </w:pPr>
          </w:p>
        </w:tc>
        <w:tc>
          <w:tcPr>
            <w:tcW w:w="1588" w:type="dxa"/>
            <w:tcBorders>
              <w:top w:val="single" w:sz="4" w:space="0" w:color="auto"/>
              <w:left w:val="single" w:sz="4" w:space="0" w:color="auto"/>
              <w:bottom w:val="single" w:sz="4" w:space="0" w:color="auto"/>
              <w:right w:val="single" w:sz="4" w:space="0" w:color="auto"/>
            </w:tcBorders>
          </w:tcPr>
          <w:p w14:paraId="16855546" w14:textId="77777777" w:rsidR="006B163F" w:rsidRPr="009F35D2" w:rsidRDefault="006B163F" w:rsidP="007C242F">
            <w:pPr>
              <w:spacing w:after="0" w:line="238" w:lineRule="auto"/>
              <w:rPr>
                <w:rFonts w:ascii="Times New Roman" w:hAnsi="Times New Roman" w:cs="Times New Roman"/>
                <w:sz w:val="18"/>
                <w:szCs w:val="18"/>
              </w:rPr>
            </w:pPr>
          </w:p>
        </w:tc>
      </w:tr>
      <w:tr w:rsidR="009F35D2" w:rsidRPr="009F35D2" w14:paraId="5E09C6F9" w14:textId="77777777" w:rsidTr="005E3611">
        <w:trPr>
          <w:cantSplit/>
        </w:trPr>
        <w:tc>
          <w:tcPr>
            <w:tcW w:w="567" w:type="dxa"/>
            <w:tcBorders>
              <w:top w:val="single" w:sz="4" w:space="0" w:color="auto"/>
              <w:left w:val="single" w:sz="4" w:space="0" w:color="auto"/>
              <w:bottom w:val="single" w:sz="4" w:space="0" w:color="auto"/>
              <w:right w:val="single" w:sz="4" w:space="0" w:color="auto"/>
            </w:tcBorders>
            <w:hideMark/>
          </w:tcPr>
          <w:p w14:paraId="6CB6E841"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6</w:t>
            </w:r>
          </w:p>
        </w:tc>
        <w:tc>
          <w:tcPr>
            <w:tcW w:w="4957" w:type="dxa"/>
            <w:tcBorders>
              <w:top w:val="single" w:sz="4" w:space="0" w:color="auto"/>
              <w:left w:val="single" w:sz="4" w:space="0" w:color="auto"/>
              <w:bottom w:val="single" w:sz="4" w:space="0" w:color="auto"/>
              <w:right w:val="single" w:sz="4" w:space="0" w:color="auto"/>
            </w:tcBorders>
            <w:hideMark/>
          </w:tcPr>
          <w:p w14:paraId="3FF8EE83"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14:paraId="4BE2FCD1"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sym w:font="Symbol" w:char="F02D"/>
            </w:r>
          </w:p>
        </w:tc>
      </w:tr>
      <w:tr w:rsidR="009F35D2" w:rsidRPr="009F35D2" w14:paraId="4B3DF99F" w14:textId="77777777" w:rsidTr="005E3611">
        <w:trPr>
          <w:cantSplit/>
        </w:trPr>
        <w:tc>
          <w:tcPr>
            <w:tcW w:w="567" w:type="dxa"/>
            <w:tcBorders>
              <w:top w:val="single" w:sz="4" w:space="0" w:color="auto"/>
              <w:left w:val="single" w:sz="4" w:space="0" w:color="auto"/>
              <w:bottom w:val="single" w:sz="4" w:space="0" w:color="auto"/>
              <w:right w:val="single" w:sz="4" w:space="0" w:color="auto"/>
            </w:tcBorders>
            <w:hideMark/>
          </w:tcPr>
          <w:p w14:paraId="3823319F"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7</w:t>
            </w:r>
          </w:p>
        </w:tc>
        <w:tc>
          <w:tcPr>
            <w:tcW w:w="4957" w:type="dxa"/>
            <w:tcBorders>
              <w:top w:val="single" w:sz="4" w:space="0" w:color="auto"/>
              <w:left w:val="single" w:sz="4" w:space="0" w:color="auto"/>
              <w:bottom w:val="single" w:sz="4" w:space="0" w:color="auto"/>
              <w:right w:val="single" w:sz="4" w:space="0" w:color="auto"/>
            </w:tcBorders>
            <w:hideMark/>
          </w:tcPr>
          <w:p w14:paraId="39338192"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14:paraId="07FE8B98"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sym w:font="Symbol" w:char="F02D"/>
            </w:r>
          </w:p>
        </w:tc>
      </w:tr>
      <w:tr w:rsidR="009F35D2" w:rsidRPr="009F35D2" w14:paraId="3602EFA7" w14:textId="77777777" w:rsidTr="005E3611">
        <w:trPr>
          <w:cantSplit/>
        </w:trPr>
        <w:tc>
          <w:tcPr>
            <w:tcW w:w="567" w:type="dxa"/>
            <w:tcBorders>
              <w:top w:val="single" w:sz="4" w:space="0" w:color="auto"/>
              <w:left w:val="single" w:sz="4" w:space="0" w:color="auto"/>
              <w:bottom w:val="single" w:sz="4" w:space="0" w:color="auto"/>
              <w:right w:val="single" w:sz="4" w:space="0" w:color="auto"/>
            </w:tcBorders>
            <w:hideMark/>
          </w:tcPr>
          <w:p w14:paraId="239E1378"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8</w:t>
            </w:r>
          </w:p>
        </w:tc>
        <w:tc>
          <w:tcPr>
            <w:tcW w:w="4957" w:type="dxa"/>
            <w:tcBorders>
              <w:top w:val="single" w:sz="4" w:space="0" w:color="auto"/>
              <w:left w:val="single" w:sz="4" w:space="0" w:color="auto"/>
              <w:bottom w:val="single" w:sz="4" w:space="0" w:color="auto"/>
              <w:right w:val="single" w:sz="4" w:space="0" w:color="auto"/>
            </w:tcBorders>
            <w:hideMark/>
          </w:tcPr>
          <w:p w14:paraId="025D99BF"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14:paraId="5BDFDBDF"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да (нет)</w:t>
            </w:r>
            <w:r w:rsidRPr="009F35D2">
              <w:rPr>
                <w:rFonts w:ascii="Times New Roman" w:hAnsi="Times New Roman" w:cs="Times New Roman"/>
                <w:sz w:val="18"/>
                <w:szCs w:val="18"/>
              </w:rPr>
              <w:br/>
              <w:t xml:space="preserve">(в случае участия </w:t>
            </w:r>
            <w:r w:rsidRPr="009F35D2">
              <w:rPr>
                <w:rFonts w:ascii="Times New Roman" w:hAnsi="Times New Roman" w:cs="Times New Roman"/>
                <w:sz w:val="18"/>
                <w:szCs w:val="18"/>
              </w:rPr>
              <w:sym w:font="Symbol" w:char="F02D"/>
            </w:r>
            <w:r w:rsidRPr="009F35D2">
              <w:rPr>
                <w:rFonts w:ascii="Times New Roman" w:hAnsi="Times New Roman" w:cs="Times New Roman"/>
                <w:sz w:val="18"/>
                <w:szCs w:val="18"/>
              </w:rPr>
              <w:t xml:space="preserve"> наименование заказчика, реализующего программу партнерства)</w:t>
            </w:r>
          </w:p>
        </w:tc>
      </w:tr>
      <w:tr w:rsidR="009F35D2" w:rsidRPr="009F35D2" w14:paraId="43BC45F9" w14:textId="77777777" w:rsidTr="005E3611">
        <w:trPr>
          <w:cantSplit/>
        </w:trPr>
        <w:tc>
          <w:tcPr>
            <w:tcW w:w="567" w:type="dxa"/>
            <w:tcBorders>
              <w:top w:val="single" w:sz="4" w:space="0" w:color="auto"/>
              <w:left w:val="single" w:sz="4" w:space="0" w:color="auto"/>
              <w:bottom w:val="single" w:sz="4" w:space="0" w:color="auto"/>
              <w:right w:val="single" w:sz="4" w:space="0" w:color="auto"/>
            </w:tcBorders>
            <w:hideMark/>
          </w:tcPr>
          <w:p w14:paraId="29B0AAE4"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9</w:t>
            </w:r>
          </w:p>
        </w:tc>
        <w:tc>
          <w:tcPr>
            <w:tcW w:w="4957" w:type="dxa"/>
            <w:tcBorders>
              <w:top w:val="single" w:sz="4" w:space="0" w:color="auto"/>
              <w:left w:val="single" w:sz="4" w:space="0" w:color="auto"/>
              <w:bottom w:val="single" w:sz="4" w:space="0" w:color="auto"/>
              <w:right w:val="single" w:sz="4" w:space="0" w:color="auto"/>
            </w:tcBorders>
            <w:hideMark/>
          </w:tcPr>
          <w:p w14:paraId="7998C2C5"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14:paraId="7474E684"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да (нет)</w:t>
            </w:r>
            <w:r w:rsidRPr="009F35D2">
              <w:rPr>
                <w:rFonts w:ascii="Times New Roman" w:hAnsi="Times New Roman" w:cs="Times New Roman"/>
                <w:sz w:val="18"/>
                <w:szCs w:val="18"/>
              </w:rPr>
              <w:br/>
              <w:t xml:space="preserve">(при наличии </w:t>
            </w:r>
            <w:r w:rsidRPr="009F35D2">
              <w:rPr>
                <w:rFonts w:ascii="Times New Roman" w:hAnsi="Times New Roman" w:cs="Times New Roman"/>
                <w:sz w:val="18"/>
                <w:szCs w:val="18"/>
              </w:rPr>
              <w:sym w:font="Symbol" w:char="F02D"/>
            </w:r>
            <w:r w:rsidRPr="009F35D2">
              <w:rPr>
                <w:rFonts w:ascii="Times New Roman" w:hAnsi="Times New Roman" w:cs="Times New Roman"/>
                <w:sz w:val="18"/>
                <w:szCs w:val="18"/>
              </w:rPr>
              <w:t xml:space="preserve"> наименование заказчика </w:t>
            </w:r>
            <w:r w:rsidRPr="009F35D2">
              <w:rPr>
                <w:rFonts w:ascii="Times New Roman" w:hAnsi="Times New Roman" w:cs="Times New Roman"/>
                <w:sz w:val="18"/>
                <w:szCs w:val="18"/>
              </w:rPr>
              <w:sym w:font="Symbol" w:char="F02D"/>
            </w:r>
            <w:r w:rsidRPr="009F35D2">
              <w:rPr>
                <w:rFonts w:ascii="Times New Roman" w:hAnsi="Times New Roman" w:cs="Times New Roman"/>
                <w:sz w:val="18"/>
                <w:szCs w:val="18"/>
              </w:rPr>
              <w:t xml:space="preserve"> держателя реестра участников программ партнерства)</w:t>
            </w:r>
          </w:p>
        </w:tc>
      </w:tr>
      <w:tr w:rsidR="009F35D2" w:rsidRPr="009F35D2" w14:paraId="385755DB" w14:textId="77777777" w:rsidTr="005E3611">
        <w:trPr>
          <w:cantSplit/>
        </w:trPr>
        <w:tc>
          <w:tcPr>
            <w:tcW w:w="567" w:type="dxa"/>
            <w:tcBorders>
              <w:top w:val="single" w:sz="4" w:space="0" w:color="auto"/>
              <w:left w:val="single" w:sz="4" w:space="0" w:color="auto"/>
              <w:bottom w:val="single" w:sz="4" w:space="0" w:color="auto"/>
              <w:right w:val="single" w:sz="4" w:space="0" w:color="auto"/>
            </w:tcBorders>
            <w:hideMark/>
          </w:tcPr>
          <w:p w14:paraId="28D52A37"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10</w:t>
            </w:r>
          </w:p>
        </w:tc>
        <w:tc>
          <w:tcPr>
            <w:tcW w:w="4957" w:type="dxa"/>
            <w:tcBorders>
              <w:top w:val="single" w:sz="4" w:space="0" w:color="auto"/>
              <w:left w:val="single" w:sz="4" w:space="0" w:color="auto"/>
              <w:bottom w:val="single" w:sz="4" w:space="0" w:color="auto"/>
              <w:right w:val="single" w:sz="4" w:space="0" w:color="auto"/>
            </w:tcBorders>
            <w:hideMark/>
          </w:tcPr>
          <w:p w14:paraId="14C141C5"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14:paraId="5504E879"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да (нет)</w:t>
            </w:r>
            <w:r w:rsidRPr="009F35D2">
              <w:rPr>
                <w:rFonts w:ascii="Times New Roman" w:hAnsi="Times New Roman" w:cs="Times New Roman"/>
                <w:sz w:val="18"/>
                <w:szCs w:val="18"/>
              </w:rPr>
              <w:br/>
              <w:t xml:space="preserve">(при наличии </w:t>
            </w:r>
            <w:r w:rsidRPr="009F35D2">
              <w:rPr>
                <w:rFonts w:ascii="Times New Roman" w:hAnsi="Times New Roman" w:cs="Times New Roman"/>
                <w:sz w:val="18"/>
                <w:szCs w:val="18"/>
              </w:rPr>
              <w:sym w:font="Symbol" w:char="F02D"/>
            </w:r>
            <w:r w:rsidRPr="009F35D2">
              <w:rPr>
                <w:rFonts w:ascii="Times New Roman" w:hAnsi="Times New Roman" w:cs="Times New Roman"/>
                <w:sz w:val="18"/>
                <w:szCs w:val="18"/>
              </w:rPr>
              <w:t xml:space="preserve"> количество исполненных контрактов и общая сумма)</w:t>
            </w:r>
          </w:p>
        </w:tc>
      </w:tr>
      <w:tr w:rsidR="009F35D2" w:rsidRPr="009F35D2" w14:paraId="78C47C2B" w14:textId="77777777" w:rsidTr="005E3611">
        <w:trPr>
          <w:cantSplit/>
        </w:trPr>
        <w:tc>
          <w:tcPr>
            <w:tcW w:w="567" w:type="dxa"/>
            <w:tcBorders>
              <w:top w:val="single" w:sz="4" w:space="0" w:color="auto"/>
              <w:left w:val="single" w:sz="4" w:space="0" w:color="auto"/>
              <w:bottom w:val="single" w:sz="4" w:space="0" w:color="auto"/>
              <w:right w:val="single" w:sz="4" w:space="0" w:color="auto"/>
            </w:tcBorders>
            <w:hideMark/>
          </w:tcPr>
          <w:p w14:paraId="09857B9E"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11</w:t>
            </w:r>
          </w:p>
        </w:tc>
        <w:tc>
          <w:tcPr>
            <w:tcW w:w="4957" w:type="dxa"/>
            <w:tcBorders>
              <w:top w:val="single" w:sz="4" w:space="0" w:color="auto"/>
              <w:left w:val="single" w:sz="4" w:space="0" w:color="auto"/>
              <w:bottom w:val="single" w:sz="4" w:space="0" w:color="auto"/>
              <w:right w:val="single" w:sz="4" w:space="0" w:color="auto"/>
            </w:tcBorders>
            <w:hideMark/>
          </w:tcPr>
          <w:p w14:paraId="60E413B2"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14:paraId="28D46F74"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да (нет)</w:t>
            </w:r>
          </w:p>
        </w:tc>
      </w:tr>
      <w:tr w:rsidR="009F35D2" w:rsidRPr="009F35D2" w14:paraId="21C746E4" w14:textId="77777777" w:rsidTr="005E3611">
        <w:trPr>
          <w:cantSplit/>
        </w:trPr>
        <w:tc>
          <w:tcPr>
            <w:tcW w:w="567" w:type="dxa"/>
            <w:tcBorders>
              <w:top w:val="single" w:sz="4" w:space="0" w:color="auto"/>
              <w:left w:val="single" w:sz="4" w:space="0" w:color="auto"/>
              <w:bottom w:val="single" w:sz="4" w:space="0" w:color="auto"/>
              <w:right w:val="single" w:sz="4" w:space="0" w:color="auto"/>
            </w:tcBorders>
            <w:hideMark/>
          </w:tcPr>
          <w:p w14:paraId="24DC8551"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12</w:t>
            </w:r>
          </w:p>
        </w:tc>
        <w:tc>
          <w:tcPr>
            <w:tcW w:w="4957" w:type="dxa"/>
            <w:tcBorders>
              <w:top w:val="single" w:sz="4" w:space="0" w:color="auto"/>
              <w:left w:val="single" w:sz="4" w:space="0" w:color="auto"/>
              <w:bottom w:val="single" w:sz="4" w:space="0" w:color="auto"/>
              <w:right w:val="single" w:sz="4" w:space="0" w:color="auto"/>
            </w:tcBorders>
            <w:hideMark/>
          </w:tcPr>
          <w:p w14:paraId="3AF34C78"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14:paraId="22C95B7B" w14:textId="77777777" w:rsidR="006B163F" w:rsidRPr="009F35D2" w:rsidRDefault="006B163F" w:rsidP="007C242F">
            <w:pPr>
              <w:spacing w:after="0" w:line="238" w:lineRule="auto"/>
              <w:jc w:val="center"/>
              <w:rPr>
                <w:rFonts w:ascii="Times New Roman" w:hAnsi="Times New Roman" w:cs="Times New Roman"/>
                <w:sz w:val="18"/>
                <w:szCs w:val="18"/>
                <w:lang w:val="en-US"/>
              </w:rPr>
            </w:pPr>
            <w:r w:rsidRPr="009F35D2">
              <w:rPr>
                <w:rFonts w:ascii="Times New Roman" w:hAnsi="Times New Roman" w:cs="Times New Roman"/>
                <w:sz w:val="18"/>
                <w:szCs w:val="18"/>
              </w:rPr>
              <w:sym w:font="Symbol" w:char="F02D"/>
            </w:r>
          </w:p>
        </w:tc>
      </w:tr>
      <w:tr w:rsidR="009F35D2" w:rsidRPr="009F35D2" w14:paraId="6C91C90C" w14:textId="77777777" w:rsidTr="005E3611">
        <w:trPr>
          <w:cantSplit/>
        </w:trPr>
        <w:tc>
          <w:tcPr>
            <w:tcW w:w="567" w:type="dxa"/>
            <w:tcBorders>
              <w:top w:val="single" w:sz="4" w:space="0" w:color="auto"/>
              <w:left w:val="single" w:sz="4" w:space="0" w:color="auto"/>
              <w:bottom w:val="single" w:sz="4" w:space="0" w:color="auto"/>
              <w:right w:val="single" w:sz="4" w:space="0" w:color="auto"/>
            </w:tcBorders>
            <w:hideMark/>
          </w:tcPr>
          <w:p w14:paraId="74F75E0F"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13</w:t>
            </w:r>
          </w:p>
        </w:tc>
        <w:tc>
          <w:tcPr>
            <w:tcW w:w="4957" w:type="dxa"/>
            <w:tcBorders>
              <w:top w:val="single" w:sz="4" w:space="0" w:color="auto"/>
              <w:left w:val="single" w:sz="4" w:space="0" w:color="auto"/>
              <w:bottom w:val="single" w:sz="4" w:space="0" w:color="auto"/>
              <w:right w:val="single" w:sz="4" w:space="0" w:color="auto"/>
            </w:tcBorders>
            <w:hideMark/>
          </w:tcPr>
          <w:p w14:paraId="50E05F5B"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14:paraId="4AB71447"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да (нет)</w:t>
            </w:r>
          </w:p>
        </w:tc>
      </w:tr>
      <w:tr w:rsidR="006B163F" w:rsidRPr="009F35D2" w14:paraId="1BF54561" w14:textId="77777777" w:rsidTr="005E3611">
        <w:trPr>
          <w:cantSplit/>
        </w:trPr>
        <w:tc>
          <w:tcPr>
            <w:tcW w:w="567" w:type="dxa"/>
            <w:tcBorders>
              <w:top w:val="single" w:sz="4" w:space="0" w:color="auto"/>
              <w:left w:val="single" w:sz="4" w:space="0" w:color="auto"/>
              <w:bottom w:val="single" w:sz="4" w:space="0" w:color="auto"/>
              <w:right w:val="single" w:sz="4" w:space="0" w:color="auto"/>
            </w:tcBorders>
            <w:hideMark/>
          </w:tcPr>
          <w:p w14:paraId="2FDAC8B9"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14</w:t>
            </w:r>
          </w:p>
        </w:tc>
        <w:tc>
          <w:tcPr>
            <w:tcW w:w="4957" w:type="dxa"/>
            <w:tcBorders>
              <w:top w:val="single" w:sz="4" w:space="0" w:color="auto"/>
              <w:left w:val="single" w:sz="4" w:space="0" w:color="auto"/>
              <w:bottom w:val="single" w:sz="4" w:space="0" w:color="auto"/>
              <w:right w:val="single" w:sz="4" w:space="0" w:color="auto"/>
            </w:tcBorders>
            <w:hideMark/>
          </w:tcPr>
          <w:p w14:paraId="77532251"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14:paraId="4B5877B5" w14:textId="77777777" w:rsidR="006B163F" w:rsidRPr="009F35D2" w:rsidRDefault="006B163F" w:rsidP="007C242F">
            <w:pPr>
              <w:spacing w:after="0" w:line="238" w:lineRule="auto"/>
              <w:jc w:val="center"/>
              <w:rPr>
                <w:rFonts w:ascii="Times New Roman" w:hAnsi="Times New Roman" w:cs="Times New Roman"/>
                <w:sz w:val="18"/>
                <w:szCs w:val="18"/>
              </w:rPr>
            </w:pPr>
            <w:r w:rsidRPr="009F35D2">
              <w:rPr>
                <w:rFonts w:ascii="Times New Roman" w:hAnsi="Times New Roman" w:cs="Times New Roman"/>
                <w:sz w:val="18"/>
                <w:szCs w:val="18"/>
              </w:rPr>
              <w:t>да (нет)</w:t>
            </w:r>
          </w:p>
        </w:tc>
      </w:tr>
    </w:tbl>
    <w:p w14:paraId="2B735FEC" w14:textId="77777777" w:rsidR="006B163F" w:rsidRPr="009F35D2" w:rsidRDefault="006B163F" w:rsidP="007C242F">
      <w:pPr>
        <w:spacing w:after="0" w:line="238" w:lineRule="auto"/>
        <w:ind w:right="5954"/>
        <w:jc w:val="center"/>
        <w:rPr>
          <w:rFonts w:ascii="Times New Roman" w:hAnsi="Times New Roman" w:cs="Times New Roman"/>
          <w:sz w:val="24"/>
          <w:szCs w:val="24"/>
        </w:rPr>
      </w:pPr>
    </w:p>
    <w:p w14:paraId="0433B7BB" w14:textId="77777777" w:rsidR="006B163F" w:rsidRPr="009F35D2" w:rsidRDefault="006B163F" w:rsidP="007C242F">
      <w:pPr>
        <w:pBdr>
          <w:top w:val="single" w:sz="4" w:space="1" w:color="auto"/>
        </w:pBdr>
        <w:spacing w:after="0" w:line="238" w:lineRule="auto"/>
        <w:ind w:right="5952"/>
        <w:jc w:val="center"/>
        <w:rPr>
          <w:rFonts w:ascii="Times New Roman" w:hAnsi="Times New Roman" w:cs="Times New Roman"/>
          <w:sz w:val="16"/>
          <w:szCs w:val="16"/>
        </w:rPr>
      </w:pPr>
      <w:r w:rsidRPr="009F35D2">
        <w:rPr>
          <w:rFonts w:ascii="Times New Roman" w:hAnsi="Times New Roman" w:cs="Times New Roman"/>
          <w:sz w:val="16"/>
          <w:szCs w:val="16"/>
        </w:rPr>
        <w:t>(подпись)</w:t>
      </w:r>
    </w:p>
    <w:p w14:paraId="4F1C2FFD" w14:textId="77777777" w:rsidR="006B163F" w:rsidRPr="009F35D2" w:rsidRDefault="006B163F" w:rsidP="007C242F">
      <w:pPr>
        <w:spacing w:after="0" w:line="238" w:lineRule="auto"/>
        <w:rPr>
          <w:rFonts w:ascii="Times New Roman" w:hAnsi="Times New Roman" w:cs="Times New Roman"/>
          <w:sz w:val="18"/>
          <w:szCs w:val="18"/>
        </w:rPr>
      </w:pPr>
      <w:r w:rsidRPr="009F35D2">
        <w:rPr>
          <w:rFonts w:ascii="Times New Roman" w:hAnsi="Times New Roman" w:cs="Times New Roman"/>
          <w:sz w:val="18"/>
          <w:szCs w:val="18"/>
        </w:rPr>
        <w:t>М.П.</w:t>
      </w:r>
    </w:p>
    <w:p w14:paraId="0769D973" w14:textId="77777777" w:rsidR="006B163F" w:rsidRPr="009F35D2" w:rsidRDefault="006B163F" w:rsidP="007C242F">
      <w:pPr>
        <w:pBdr>
          <w:top w:val="single" w:sz="4" w:space="1" w:color="auto"/>
        </w:pBdr>
        <w:spacing w:after="0" w:line="238" w:lineRule="auto"/>
        <w:jc w:val="center"/>
        <w:rPr>
          <w:rFonts w:ascii="Times New Roman" w:hAnsi="Times New Roman" w:cs="Times New Roman"/>
          <w:sz w:val="16"/>
          <w:szCs w:val="16"/>
        </w:rPr>
      </w:pPr>
      <w:r w:rsidRPr="009F35D2">
        <w:rPr>
          <w:rFonts w:ascii="Times New Roman" w:hAnsi="Times New Roman" w:cs="Times New Roman"/>
          <w:sz w:val="16"/>
          <w:szCs w:val="16"/>
        </w:rPr>
        <w:t>(фамилия, имя, отчество (при наличии) подписавшего, должность)</w:t>
      </w:r>
    </w:p>
    <w:p w14:paraId="02C7D0C5" w14:textId="77777777" w:rsidR="006B163F" w:rsidRPr="009F35D2" w:rsidRDefault="006B163F" w:rsidP="007C242F">
      <w:pPr>
        <w:suppressAutoHyphens/>
        <w:spacing w:after="0" w:line="238" w:lineRule="auto"/>
        <w:jc w:val="both"/>
        <w:rPr>
          <w:rFonts w:ascii="Times New Roman" w:hAnsi="Times New Roman" w:cs="Times New Roman"/>
          <w:snapToGrid w:val="0"/>
          <w:sz w:val="24"/>
          <w:szCs w:val="24"/>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8C4056" w:rsidRPr="009F35D2" w14:paraId="67DB21ED" w14:textId="77777777" w:rsidTr="006A55F9">
        <w:tc>
          <w:tcPr>
            <w:tcW w:w="5097" w:type="dxa"/>
          </w:tcPr>
          <w:p w14:paraId="54F40AB8" w14:textId="77777777" w:rsidR="008C4056" w:rsidRPr="009F35D2" w:rsidRDefault="008C4056" w:rsidP="006A55F9">
            <w:pPr>
              <w:rPr>
                <w:rFonts w:ascii="Times New Roman" w:hAnsi="Times New Roman" w:cs="Times New Roman"/>
                <w:b/>
                <w:szCs w:val="24"/>
              </w:rPr>
            </w:pPr>
            <w:r w:rsidRPr="009F35D2">
              <w:rPr>
                <w:rFonts w:ascii="Times New Roman" w:hAnsi="Times New Roman" w:cs="Times New Roman"/>
                <w:b/>
                <w:szCs w:val="24"/>
              </w:rPr>
              <w:t>Заказчик:</w:t>
            </w:r>
          </w:p>
          <w:p w14:paraId="314C2AB5" w14:textId="77777777" w:rsidR="008C4056" w:rsidRPr="009F35D2" w:rsidRDefault="008C4056" w:rsidP="006A55F9">
            <w:pPr>
              <w:rPr>
                <w:rFonts w:ascii="Times New Roman" w:hAnsi="Times New Roman" w:cs="Times New Roman"/>
                <w:szCs w:val="24"/>
              </w:rPr>
            </w:pPr>
            <w:r w:rsidRPr="009F35D2">
              <w:rPr>
                <w:rFonts w:ascii="Times New Roman" w:hAnsi="Times New Roman" w:cs="Times New Roman"/>
                <w:szCs w:val="24"/>
              </w:rPr>
              <w:t>Генеральный директор</w:t>
            </w:r>
          </w:p>
          <w:p w14:paraId="520F30E1" w14:textId="77777777" w:rsidR="008C4056" w:rsidRPr="009F35D2" w:rsidRDefault="008C4056" w:rsidP="006A55F9">
            <w:pPr>
              <w:rPr>
                <w:rFonts w:ascii="Times New Roman" w:hAnsi="Times New Roman" w:cs="Times New Roman"/>
                <w:szCs w:val="24"/>
              </w:rPr>
            </w:pPr>
            <w:r w:rsidRPr="009F35D2">
              <w:rPr>
                <w:rFonts w:ascii="Times New Roman" w:hAnsi="Times New Roman" w:cs="Times New Roman"/>
                <w:szCs w:val="24"/>
              </w:rPr>
              <w:t>АО «Энергосервис Волги»</w:t>
            </w:r>
          </w:p>
          <w:p w14:paraId="2BD2FA63" w14:textId="77777777" w:rsidR="008C4056" w:rsidRPr="009F35D2" w:rsidRDefault="008C4056" w:rsidP="006A55F9">
            <w:pPr>
              <w:rPr>
                <w:rFonts w:ascii="Times New Roman" w:hAnsi="Times New Roman" w:cs="Times New Roman"/>
                <w:szCs w:val="24"/>
              </w:rPr>
            </w:pPr>
          </w:p>
          <w:p w14:paraId="57DC68DA" w14:textId="77777777" w:rsidR="008C4056" w:rsidRPr="009F35D2" w:rsidRDefault="008C4056" w:rsidP="006A55F9">
            <w:pPr>
              <w:rPr>
                <w:rFonts w:ascii="Times New Roman" w:hAnsi="Times New Roman" w:cs="Times New Roman"/>
                <w:szCs w:val="24"/>
              </w:rPr>
            </w:pPr>
            <w:r w:rsidRPr="009F35D2">
              <w:rPr>
                <w:rFonts w:ascii="Times New Roman" w:hAnsi="Times New Roman" w:cs="Times New Roman"/>
                <w:szCs w:val="24"/>
              </w:rPr>
              <w:t>_______________Проскуркин М.К.</w:t>
            </w:r>
          </w:p>
        </w:tc>
        <w:tc>
          <w:tcPr>
            <w:tcW w:w="5098" w:type="dxa"/>
          </w:tcPr>
          <w:p w14:paraId="3DAF5893" w14:textId="77777777" w:rsidR="008C4056" w:rsidRPr="009F35D2" w:rsidRDefault="008C4056" w:rsidP="006A55F9">
            <w:pPr>
              <w:rPr>
                <w:rFonts w:ascii="Times New Roman" w:hAnsi="Times New Roman" w:cs="Times New Roman"/>
                <w:b/>
                <w:szCs w:val="24"/>
              </w:rPr>
            </w:pPr>
            <w:r w:rsidRPr="009F35D2">
              <w:rPr>
                <w:rFonts w:ascii="Times New Roman" w:hAnsi="Times New Roman" w:cs="Times New Roman"/>
                <w:b/>
                <w:szCs w:val="24"/>
              </w:rPr>
              <w:t>Подрядчик:</w:t>
            </w:r>
          </w:p>
          <w:p w14:paraId="7ED260DE" w14:textId="2F8FA7F3" w:rsidR="008C4056" w:rsidRPr="009F35D2" w:rsidRDefault="008C4056" w:rsidP="006A55F9">
            <w:pPr>
              <w:rPr>
                <w:rFonts w:ascii="Times New Roman" w:hAnsi="Times New Roman" w:cs="Times New Roman"/>
                <w:szCs w:val="24"/>
              </w:rPr>
            </w:pPr>
          </w:p>
        </w:tc>
      </w:tr>
    </w:tbl>
    <w:p w14:paraId="345CAE6B" w14:textId="77777777" w:rsidR="006B163F" w:rsidRPr="009F35D2" w:rsidRDefault="006B163F" w:rsidP="007C242F">
      <w:pPr>
        <w:spacing w:after="0" w:line="238" w:lineRule="auto"/>
        <w:rPr>
          <w:rFonts w:ascii="Times New Roman" w:eastAsia="Times New Roman" w:hAnsi="Times New Roman" w:cs="Times New Roman"/>
          <w:b/>
          <w:lang w:eastAsia="ru-RU"/>
        </w:rPr>
      </w:pPr>
    </w:p>
    <w:p w14:paraId="646717F4" w14:textId="77777777" w:rsidR="006B163F" w:rsidRPr="009F35D2" w:rsidRDefault="006B163F">
      <w:pPr>
        <w:rPr>
          <w:rFonts w:ascii="Times New Roman" w:eastAsia="Times New Roman" w:hAnsi="Times New Roman" w:cs="Times New Roman"/>
          <w:b/>
          <w:lang w:eastAsia="ru-RU"/>
        </w:rPr>
      </w:pPr>
      <w:r w:rsidRPr="009F35D2">
        <w:rPr>
          <w:rFonts w:ascii="Times New Roman" w:eastAsia="Times New Roman" w:hAnsi="Times New Roman" w:cs="Times New Roman"/>
          <w:b/>
          <w:lang w:eastAsia="ru-RU"/>
        </w:rPr>
        <w:br w:type="page"/>
      </w:r>
    </w:p>
    <w:p w14:paraId="42755A9D" w14:textId="65C722A3" w:rsidR="00265D75" w:rsidRPr="009F35D2" w:rsidRDefault="00265D75" w:rsidP="00EF55A9">
      <w:pPr>
        <w:keepNext/>
        <w:tabs>
          <w:tab w:val="right" w:pos="9921"/>
        </w:tabs>
        <w:spacing w:after="0" w:line="240" w:lineRule="auto"/>
        <w:jc w:val="right"/>
        <w:outlineLvl w:val="0"/>
        <w:rPr>
          <w:rFonts w:ascii="Times New Roman" w:hAnsi="Times New Roman" w:cs="Times New Roman"/>
          <w:b/>
          <w:bCs/>
          <w:snapToGrid w:val="0"/>
          <w:kern w:val="32"/>
          <w:lang w:eastAsia="x-none"/>
        </w:rPr>
      </w:pPr>
      <w:r w:rsidRPr="009F35D2">
        <w:rPr>
          <w:rFonts w:ascii="Times New Roman" w:hAnsi="Times New Roman" w:cs="Times New Roman"/>
          <w:b/>
          <w:bCs/>
          <w:snapToGrid w:val="0"/>
          <w:kern w:val="32"/>
          <w:lang w:val="x-none" w:eastAsia="x-none"/>
        </w:rPr>
        <w:t xml:space="preserve">Приложение № </w:t>
      </w:r>
      <w:r w:rsidR="00D9318D" w:rsidRPr="009F35D2">
        <w:rPr>
          <w:rFonts w:ascii="Times New Roman" w:hAnsi="Times New Roman" w:cs="Times New Roman"/>
          <w:b/>
          <w:bCs/>
          <w:snapToGrid w:val="0"/>
          <w:kern w:val="32"/>
          <w:lang w:eastAsia="x-none"/>
        </w:rPr>
        <w:t>21</w:t>
      </w:r>
    </w:p>
    <w:p w14:paraId="2B221EDD" w14:textId="77777777" w:rsidR="00265D75" w:rsidRPr="009F35D2" w:rsidRDefault="00265D75" w:rsidP="00EF55A9">
      <w:pPr>
        <w:overflowPunct w:val="0"/>
        <w:autoSpaceDE w:val="0"/>
        <w:autoSpaceDN w:val="0"/>
        <w:adjustRightInd w:val="0"/>
        <w:spacing w:after="0" w:line="240" w:lineRule="auto"/>
        <w:jc w:val="right"/>
        <w:rPr>
          <w:rFonts w:ascii="Times New Roman" w:hAnsi="Times New Roman" w:cs="Times New Roman"/>
          <w:bCs/>
        </w:rPr>
      </w:pPr>
      <w:r w:rsidRPr="009F35D2">
        <w:rPr>
          <w:rFonts w:ascii="Times New Roman" w:hAnsi="Times New Roman" w:cs="Times New Roman"/>
          <w:bCs/>
        </w:rPr>
        <w:t>к Договору подряда № _______________ от _____________ г.</w:t>
      </w:r>
    </w:p>
    <w:p w14:paraId="5706D85B" w14:textId="77777777" w:rsidR="00265D75" w:rsidRPr="009F35D2" w:rsidRDefault="00265D75" w:rsidP="00EF55A9">
      <w:pPr>
        <w:spacing w:after="0" w:line="240" w:lineRule="auto"/>
        <w:ind w:right="-8"/>
        <w:contextualSpacing/>
        <w:jc w:val="center"/>
        <w:rPr>
          <w:rFonts w:ascii="Times New Roman" w:hAnsi="Times New Roman" w:cs="Times New Roman"/>
          <w:b/>
        </w:rPr>
      </w:pPr>
    </w:p>
    <w:p w14:paraId="3CA6ED41" w14:textId="77777777" w:rsidR="00265D75" w:rsidRPr="009F35D2" w:rsidRDefault="00265D75" w:rsidP="00EF55A9">
      <w:pPr>
        <w:spacing w:after="0" w:line="240" w:lineRule="auto"/>
        <w:ind w:right="-8"/>
        <w:contextualSpacing/>
        <w:jc w:val="center"/>
        <w:rPr>
          <w:rFonts w:ascii="Times New Roman" w:hAnsi="Times New Roman" w:cs="Times New Roman"/>
        </w:rPr>
      </w:pPr>
      <w:r w:rsidRPr="009F35D2">
        <w:rPr>
          <w:rFonts w:ascii="Times New Roman" w:hAnsi="Times New Roman" w:cs="Times New Roman"/>
          <w:b/>
        </w:rPr>
        <w:t>Порядок допуска персонала Подрядчика на объекты Заказчика</w:t>
      </w:r>
      <w:r w:rsidRPr="009F35D2">
        <w:rPr>
          <w:rFonts w:ascii="Times New Roman" w:hAnsi="Times New Roman" w:cs="Times New Roman"/>
          <w:b/>
        </w:rPr>
        <w:br/>
      </w:r>
    </w:p>
    <w:p w14:paraId="6AE8BA6A" w14:textId="08C2F6F7" w:rsidR="00265D75" w:rsidRPr="009F35D2" w:rsidRDefault="00265D75" w:rsidP="00B50879">
      <w:pPr>
        <w:pStyle w:val="af4"/>
        <w:numPr>
          <w:ilvl w:val="0"/>
          <w:numId w:val="210"/>
        </w:numPr>
        <w:tabs>
          <w:tab w:val="left" w:pos="851"/>
        </w:tabs>
        <w:ind w:left="0" w:firstLine="567"/>
        <w:jc w:val="both"/>
        <w:rPr>
          <w:sz w:val="22"/>
          <w:szCs w:val="22"/>
        </w:rPr>
      </w:pPr>
      <w:r w:rsidRPr="009F35D2">
        <w:rPr>
          <w:sz w:val="22"/>
          <w:szCs w:val="22"/>
        </w:rPr>
        <w:t xml:space="preserve">Подрядчик до начала работ направляют в адрес Заказчика, на объектах которого планируется производство работ, сопроводительное письмо и документы по охране труда в соответствии и с п. 46.3, 47.1 Правил по охране труда при эксплуатации электроустановок (утв. приказом Минтруда и социальной защиты Российской Федерации от 15.12.2020 </w:t>
      </w:r>
      <w:r w:rsidR="00EF55A9" w:rsidRPr="009F35D2">
        <w:rPr>
          <w:sz w:val="22"/>
          <w:szCs w:val="22"/>
        </w:rPr>
        <w:t>г. № 903н) (далее –</w:t>
      </w:r>
      <w:r w:rsidRPr="009F35D2">
        <w:rPr>
          <w:sz w:val="22"/>
          <w:szCs w:val="22"/>
        </w:rPr>
        <w:t xml:space="preserve"> ПОТ ЭЭ).</w:t>
      </w:r>
    </w:p>
    <w:p w14:paraId="7D44729C" w14:textId="77777777" w:rsidR="00265D75" w:rsidRPr="009F35D2" w:rsidRDefault="00265D75" w:rsidP="00B50879">
      <w:pPr>
        <w:pStyle w:val="af4"/>
        <w:numPr>
          <w:ilvl w:val="0"/>
          <w:numId w:val="210"/>
        </w:numPr>
        <w:tabs>
          <w:tab w:val="left" w:pos="851"/>
        </w:tabs>
        <w:ind w:left="0" w:firstLine="567"/>
        <w:jc w:val="both"/>
        <w:rPr>
          <w:sz w:val="22"/>
          <w:szCs w:val="22"/>
        </w:rPr>
      </w:pPr>
      <w:r w:rsidRPr="009F35D2">
        <w:rPr>
          <w:sz w:val="22"/>
          <w:szCs w:val="22"/>
        </w:rPr>
        <w:t>Сопроводительное письмо должно быть оформлено на фирменном бланке Подрядчика, зарегистрировано (иметь дату и исходящий номер), подписано уполномоченным представителем Подрядчика и должно содержать следующие сведения:</w:t>
      </w:r>
    </w:p>
    <w:p w14:paraId="45EDBF7C" w14:textId="52066BF3" w:rsidR="00265D75" w:rsidRPr="009F35D2" w:rsidRDefault="00265D75" w:rsidP="00EF55A9">
      <w:pPr>
        <w:tabs>
          <w:tab w:val="left" w:pos="0"/>
          <w:tab w:val="left" w:pos="1080"/>
        </w:tabs>
        <w:spacing w:after="0" w:line="240" w:lineRule="auto"/>
        <w:ind w:firstLine="567"/>
        <w:jc w:val="both"/>
        <w:rPr>
          <w:rFonts w:ascii="Times New Roman" w:hAnsi="Times New Roman" w:cs="Times New Roman"/>
        </w:rPr>
      </w:pPr>
      <w:r w:rsidRPr="009F35D2">
        <w:rPr>
          <w:rFonts w:ascii="Times New Roman" w:hAnsi="Times New Roman" w:cs="Times New Roman"/>
        </w:rPr>
        <w:t>а) списки работников в табличной форме с указанием фамилии, имени, отчества, профессии, должности, группы по электробезопасности, а также предоставленных им Подрядчиком (руководителем организации) прав и о</w:t>
      </w:r>
      <w:r w:rsidR="00EF55A9" w:rsidRPr="009F35D2">
        <w:rPr>
          <w:rFonts w:ascii="Times New Roman" w:hAnsi="Times New Roman" w:cs="Times New Roman"/>
        </w:rPr>
        <w:t>бязанностей: право подписи акта–</w:t>
      </w:r>
      <w:r w:rsidRPr="009F35D2">
        <w:rPr>
          <w:rFonts w:ascii="Times New Roman" w:hAnsi="Times New Roman" w:cs="Times New Roman"/>
        </w:rPr>
        <w:t>допуска по форме СНиП 12</w:t>
      </w:r>
      <w:r w:rsidR="00EF55A9" w:rsidRPr="009F35D2">
        <w:rPr>
          <w:rFonts w:ascii="Times New Roman" w:hAnsi="Times New Roman" w:cs="Times New Roman"/>
        </w:rPr>
        <w:t>–</w:t>
      </w:r>
      <w:r w:rsidRPr="009F35D2">
        <w:rPr>
          <w:rFonts w:ascii="Times New Roman" w:hAnsi="Times New Roman" w:cs="Times New Roman"/>
        </w:rPr>
        <w:t>03</w:t>
      </w:r>
      <w:r w:rsidR="00EF55A9" w:rsidRPr="009F35D2">
        <w:rPr>
          <w:rFonts w:ascii="Times New Roman" w:hAnsi="Times New Roman" w:cs="Times New Roman"/>
        </w:rPr>
        <w:t>–</w:t>
      </w:r>
      <w:r w:rsidRPr="009F35D2">
        <w:rPr>
          <w:rFonts w:ascii="Times New Roman" w:hAnsi="Times New Roman" w:cs="Times New Roman"/>
        </w:rPr>
        <w:t xml:space="preserve">2001 Безопасность труда в строительстве. Часть 1. Общие требования (утв. постановлением Госстроя России от 23.07.2001 </w:t>
      </w:r>
      <w:r w:rsidR="00EF55A9" w:rsidRPr="009F35D2">
        <w:rPr>
          <w:rFonts w:ascii="Times New Roman" w:hAnsi="Times New Roman" w:cs="Times New Roman"/>
        </w:rPr>
        <w:t xml:space="preserve">г. </w:t>
      </w:r>
      <w:r w:rsidRPr="009F35D2">
        <w:rPr>
          <w:rFonts w:ascii="Times New Roman" w:hAnsi="Times New Roman" w:cs="Times New Roman"/>
        </w:rPr>
        <w:t>№ 80 (далее – СНиП), выдачи наряда</w:t>
      </w:r>
      <w:r w:rsidR="00EF55A9" w:rsidRPr="009F35D2">
        <w:rPr>
          <w:rFonts w:ascii="Times New Roman" w:hAnsi="Times New Roman" w:cs="Times New Roman"/>
        </w:rPr>
        <w:t>–</w:t>
      </w:r>
      <w:r w:rsidRPr="009F35D2">
        <w:rPr>
          <w:rFonts w:ascii="Times New Roman" w:hAnsi="Times New Roman" w:cs="Times New Roman"/>
        </w:rPr>
        <w:t>допуска по форме СНиП и (или) по форме ПОТ ЭЭ, право быть ответственными руководителями работ, производителями работ (ответственными исполнителями) и членами бригады, с наличием в данной таблице напротив фамилии каждого работника двух незаполненных ячеек для внесения отметок о прохождении вводного и первичного инструктажей;</w:t>
      </w:r>
    </w:p>
    <w:p w14:paraId="4CD7D8C7" w14:textId="77777777" w:rsidR="00265D75" w:rsidRPr="009F35D2" w:rsidRDefault="00265D75" w:rsidP="00EF55A9">
      <w:pPr>
        <w:tabs>
          <w:tab w:val="left" w:pos="0"/>
          <w:tab w:val="left" w:pos="1080"/>
        </w:tabs>
        <w:spacing w:after="0" w:line="240" w:lineRule="auto"/>
        <w:ind w:firstLine="567"/>
        <w:jc w:val="both"/>
        <w:rPr>
          <w:rFonts w:ascii="Times New Roman" w:hAnsi="Times New Roman" w:cs="Times New Roman"/>
        </w:rPr>
      </w:pPr>
      <w:r w:rsidRPr="009F35D2">
        <w:rPr>
          <w:rFonts w:ascii="Times New Roman" w:hAnsi="Times New Roman" w:cs="Times New Roman"/>
        </w:rPr>
        <w:t>б) перечень лиц, ответственных за безопасное производство работ подъемными сооружениями;</w:t>
      </w:r>
    </w:p>
    <w:p w14:paraId="0FA4373E" w14:textId="77777777" w:rsidR="00265D75" w:rsidRPr="009F35D2" w:rsidRDefault="00265D75" w:rsidP="00EF55A9">
      <w:pPr>
        <w:tabs>
          <w:tab w:val="left" w:pos="0"/>
          <w:tab w:val="left" w:pos="1080"/>
        </w:tabs>
        <w:spacing w:after="0" w:line="240" w:lineRule="auto"/>
        <w:ind w:firstLine="567"/>
        <w:jc w:val="both"/>
        <w:rPr>
          <w:rFonts w:ascii="Times New Roman" w:hAnsi="Times New Roman" w:cs="Times New Roman"/>
        </w:rPr>
      </w:pPr>
      <w:r w:rsidRPr="009F35D2">
        <w:rPr>
          <w:rFonts w:ascii="Times New Roman" w:hAnsi="Times New Roman" w:cs="Times New Roman"/>
        </w:rPr>
        <w:t>в) перечень лиц, ответственных за организацию и безопасное проведение работ на высоте, с указанием групп безопасности работ на высоте;</w:t>
      </w:r>
    </w:p>
    <w:p w14:paraId="29E7FD0C" w14:textId="77777777" w:rsidR="00265D75" w:rsidRPr="009F35D2" w:rsidRDefault="00265D75" w:rsidP="00EF55A9">
      <w:pPr>
        <w:tabs>
          <w:tab w:val="left" w:pos="0"/>
          <w:tab w:val="left" w:pos="1080"/>
        </w:tabs>
        <w:spacing w:after="0" w:line="240" w:lineRule="auto"/>
        <w:ind w:firstLine="567"/>
        <w:jc w:val="both"/>
        <w:rPr>
          <w:rFonts w:ascii="Times New Roman" w:hAnsi="Times New Roman" w:cs="Times New Roman"/>
        </w:rPr>
      </w:pPr>
      <w:r w:rsidRPr="009F35D2">
        <w:rPr>
          <w:rFonts w:ascii="Times New Roman" w:hAnsi="Times New Roman" w:cs="Times New Roman"/>
        </w:rPr>
        <w:t>г) наименование объекта, на котором планируется проведение работ;</w:t>
      </w:r>
    </w:p>
    <w:p w14:paraId="43E37FB0" w14:textId="77777777" w:rsidR="00265D75" w:rsidRPr="009F35D2" w:rsidRDefault="00265D75" w:rsidP="00EF55A9">
      <w:pPr>
        <w:tabs>
          <w:tab w:val="left" w:pos="0"/>
          <w:tab w:val="left" w:pos="1080"/>
        </w:tabs>
        <w:spacing w:after="0" w:line="240" w:lineRule="auto"/>
        <w:ind w:firstLine="567"/>
        <w:jc w:val="both"/>
        <w:rPr>
          <w:rFonts w:ascii="Times New Roman" w:hAnsi="Times New Roman" w:cs="Times New Roman"/>
        </w:rPr>
      </w:pPr>
      <w:r w:rsidRPr="009F35D2">
        <w:rPr>
          <w:rFonts w:ascii="Times New Roman" w:hAnsi="Times New Roman" w:cs="Times New Roman"/>
        </w:rPr>
        <w:t>д) сведения о содержании и объеме работ, сроках выполнения работ и режиме работы персонала организации;</w:t>
      </w:r>
    </w:p>
    <w:p w14:paraId="09A663F9" w14:textId="77777777" w:rsidR="00265D75" w:rsidRPr="009F35D2" w:rsidRDefault="00265D75" w:rsidP="00EF55A9">
      <w:pPr>
        <w:tabs>
          <w:tab w:val="left" w:pos="0"/>
          <w:tab w:val="left" w:pos="1080"/>
        </w:tabs>
        <w:spacing w:after="0" w:line="240" w:lineRule="auto"/>
        <w:ind w:firstLine="567"/>
        <w:jc w:val="both"/>
        <w:rPr>
          <w:rFonts w:ascii="Times New Roman" w:hAnsi="Times New Roman" w:cs="Times New Roman"/>
        </w:rPr>
      </w:pPr>
      <w:r w:rsidRPr="009F35D2">
        <w:rPr>
          <w:rFonts w:ascii="Times New Roman" w:hAnsi="Times New Roman" w:cs="Times New Roman"/>
        </w:rPr>
        <w:t>е) запись – Персонал прошел проверку знаний (указать комиссию и перечень правил) и его квалификация соответствует выполняемой работе;</w:t>
      </w:r>
    </w:p>
    <w:p w14:paraId="4F56038D" w14:textId="77777777" w:rsidR="00265D75" w:rsidRPr="009F35D2" w:rsidRDefault="00265D75" w:rsidP="00EF55A9">
      <w:pPr>
        <w:tabs>
          <w:tab w:val="left" w:pos="0"/>
          <w:tab w:val="left" w:pos="1080"/>
        </w:tabs>
        <w:spacing w:after="0" w:line="240" w:lineRule="auto"/>
        <w:ind w:firstLine="567"/>
        <w:jc w:val="both"/>
        <w:rPr>
          <w:rFonts w:ascii="Times New Roman" w:hAnsi="Times New Roman" w:cs="Times New Roman"/>
        </w:rPr>
      </w:pPr>
      <w:r w:rsidRPr="009F35D2">
        <w:rPr>
          <w:rFonts w:ascii="Times New Roman" w:hAnsi="Times New Roman" w:cs="Times New Roman"/>
        </w:rPr>
        <w:t>ж) ссылка на реквизиты настоящего Договора (договора субподряда, при привлечении субподрядной организации);</w:t>
      </w:r>
    </w:p>
    <w:p w14:paraId="31D305A0" w14:textId="77777777" w:rsidR="00265D75" w:rsidRPr="009F35D2" w:rsidRDefault="00265D75" w:rsidP="00EF55A9">
      <w:pPr>
        <w:tabs>
          <w:tab w:val="left" w:pos="0"/>
          <w:tab w:val="left" w:pos="1080"/>
        </w:tabs>
        <w:spacing w:after="0" w:line="240" w:lineRule="auto"/>
        <w:ind w:firstLine="567"/>
        <w:jc w:val="both"/>
        <w:rPr>
          <w:rFonts w:ascii="Times New Roman" w:hAnsi="Times New Roman" w:cs="Times New Roman"/>
        </w:rPr>
      </w:pPr>
      <w:r w:rsidRPr="009F35D2">
        <w:rPr>
          <w:rFonts w:ascii="Times New Roman" w:hAnsi="Times New Roman" w:cs="Times New Roman"/>
        </w:rPr>
        <w:t>з) номера контактных телефонов работников организации, ответственных за проведение работ;</w:t>
      </w:r>
    </w:p>
    <w:p w14:paraId="078B96F5" w14:textId="77777777" w:rsidR="00265D75" w:rsidRPr="009F35D2" w:rsidRDefault="00265D75" w:rsidP="00EF55A9">
      <w:pPr>
        <w:tabs>
          <w:tab w:val="left" w:pos="0"/>
          <w:tab w:val="left" w:pos="1080"/>
        </w:tabs>
        <w:spacing w:after="0" w:line="240" w:lineRule="auto"/>
        <w:ind w:firstLine="567"/>
        <w:jc w:val="both"/>
        <w:rPr>
          <w:rFonts w:ascii="Times New Roman" w:hAnsi="Times New Roman" w:cs="Times New Roman"/>
        </w:rPr>
      </w:pPr>
      <w:r w:rsidRPr="009F35D2">
        <w:rPr>
          <w:rFonts w:ascii="Times New Roman" w:hAnsi="Times New Roman" w:cs="Times New Roman"/>
        </w:rPr>
        <w:t>и) перечень автотехники (с указанием гос. номеров) для въезда на объекты Заказчика;</w:t>
      </w:r>
    </w:p>
    <w:p w14:paraId="112AE197" w14:textId="77777777" w:rsidR="00265D75" w:rsidRPr="009F35D2" w:rsidRDefault="00265D75" w:rsidP="00EF55A9">
      <w:pPr>
        <w:tabs>
          <w:tab w:val="left" w:pos="0"/>
          <w:tab w:val="left" w:pos="1080"/>
        </w:tabs>
        <w:spacing w:after="0" w:line="240" w:lineRule="auto"/>
        <w:ind w:firstLine="567"/>
        <w:jc w:val="both"/>
        <w:rPr>
          <w:rFonts w:ascii="Times New Roman" w:hAnsi="Times New Roman" w:cs="Times New Roman"/>
        </w:rPr>
      </w:pPr>
      <w:r w:rsidRPr="009F35D2">
        <w:rPr>
          <w:rFonts w:ascii="Times New Roman" w:hAnsi="Times New Roman" w:cs="Times New Roman"/>
        </w:rPr>
        <w:t>к) документы по охране труда (представляется один из перечисленных):</w:t>
      </w:r>
    </w:p>
    <w:p w14:paraId="351D1441" w14:textId="4D947E6E" w:rsidR="00265D75" w:rsidRPr="009F35D2" w:rsidRDefault="00265D75" w:rsidP="00B50879">
      <w:pPr>
        <w:pStyle w:val="af4"/>
        <w:numPr>
          <w:ilvl w:val="0"/>
          <w:numId w:val="211"/>
        </w:numPr>
        <w:tabs>
          <w:tab w:val="left" w:pos="0"/>
          <w:tab w:val="left" w:pos="851"/>
        </w:tabs>
        <w:ind w:left="0" w:firstLine="567"/>
        <w:jc w:val="both"/>
        <w:rPr>
          <w:sz w:val="22"/>
          <w:szCs w:val="22"/>
        </w:rPr>
      </w:pPr>
      <w:r w:rsidRPr="009F35D2">
        <w:rPr>
          <w:sz w:val="22"/>
          <w:szCs w:val="22"/>
        </w:rPr>
        <w:t xml:space="preserve">комплект документов по охране труда </w:t>
      </w:r>
      <w:r w:rsidR="00EF55A9" w:rsidRPr="009F35D2">
        <w:rPr>
          <w:sz w:val="22"/>
          <w:szCs w:val="22"/>
        </w:rPr>
        <w:t>в соответствии с перечнем</w:t>
      </w:r>
      <w:r w:rsidRPr="009F35D2">
        <w:rPr>
          <w:sz w:val="22"/>
          <w:szCs w:val="22"/>
        </w:rPr>
        <w:t>;</w:t>
      </w:r>
    </w:p>
    <w:p w14:paraId="379ED682" w14:textId="77777777" w:rsidR="00265D75" w:rsidRPr="009F35D2" w:rsidRDefault="00265D75" w:rsidP="00B50879">
      <w:pPr>
        <w:pStyle w:val="af4"/>
        <w:numPr>
          <w:ilvl w:val="0"/>
          <w:numId w:val="211"/>
        </w:numPr>
        <w:tabs>
          <w:tab w:val="left" w:pos="0"/>
          <w:tab w:val="left" w:pos="851"/>
        </w:tabs>
        <w:ind w:left="0" w:firstLine="567"/>
        <w:jc w:val="both"/>
        <w:rPr>
          <w:sz w:val="22"/>
          <w:szCs w:val="22"/>
        </w:rPr>
      </w:pPr>
      <w:r w:rsidRPr="009F35D2">
        <w:rPr>
          <w:sz w:val="22"/>
          <w:szCs w:val="22"/>
        </w:rPr>
        <w:t>заключение независимой экспертной организации о состоянии охраны труда на предприятии Подрядчика.</w:t>
      </w:r>
    </w:p>
    <w:p w14:paraId="63980B59" w14:textId="77777777" w:rsidR="00265D75" w:rsidRPr="009F35D2" w:rsidRDefault="00265D75" w:rsidP="00EF55A9">
      <w:pPr>
        <w:tabs>
          <w:tab w:val="left" w:pos="0"/>
        </w:tabs>
        <w:spacing w:after="0" w:line="240" w:lineRule="auto"/>
        <w:ind w:firstLine="567"/>
        <w:jc w:val="both"/>
        <w:rPr>
          <w:rFonts w:ascii="Times New Roman" w:hAnsi="Times New Roman" w:cs="Times New Roman"/>
        </w:rPr>
      </w:pPr>
      <w:r w:rsidRPr="009F35D2">
        <w:rPr>
          <w:rFonts w:ascii="Times New Roman" w:hAnsi="Times New Roman" w:cs="Times New Roman"/>
        </w:rPr>
        <w:t>Ответственность за достоверность представленной документации несет Подрядчик.</w:t>
      </w:r>
    </w:p>
    <w:p w14:paraId="5AF8322B" w14:textId="77777777" w:rsidR="00265D75" w:rsidRPr="009F35D2" w:rsidRDefault="00265D75" w:rsidP="00B50879">
      <w:pPr>
        <w:pStyle w:val="af4"/>
        <w:numPr>
          <w:ilvl w:val="0"/>
          <w:numId w:val="210"/>
        </w:numPr>
        <w:tabs>
          <w:tab w:val="left" w:pos="851"/>
        </w:tabs>
        <w:ind w:left="0" w:firstLine="567"/>
        <w:jc w:val="both"/>
        <w:rPr>
          <w:sz w:val="22"/>
          <w:szCs w:val="22"/>
        </w:rPr>
      </w:pPr>
      <w:r w:rsidRPr="009F35D2">
        <w:rPr>
          <w:sz w:val="22"/>
          <w:szCs w:val="22"/>
        </w:rPr>
        <w:t>Подрядчик должен своевременно извещать о дополнениях к спискам сотрудников, в целях организации проведения необходимых процедур по допуску персонала на объект. Требования к сопроводительному письму, содержащему дополнительные списки, аналогичны требованиям, изложенным в п. 12.1.2. настоящего Договора.</w:t>
      </w:r>
    </w:p>
    <w:p w14:paraId="7EA9777B" w14:textId="77777777" w:rsidR="00265D75" w:rsidRPr="009F35D2" w:rsidRDefault="00265D75" w:rsidP="00B50879">
      <w:pPr>
        <w:pStyle w:val="af4"/>
        <w:numPr>
          <w:ilvl w:val="0"/>
          <w:numId w:val="210"/>
        </w:numPr>
        <w:tabs>
          <w:tab w:val="left" w:pos="851"/>
        </w:tabs>
        <w:ind w:left="0" w:firstLine="567"/>
        <w:jc w:val="both"/>
        <w:rPr>
          <w:sz w:val="22"/>
          <w:szCs w:val="22"/>
        </w:rPr>
      </w:pPr>
      <w:r w:rsidRPr="009F35D2">
        <w:rPr>
          <w:sz w:val="22"/>
          <w:szCs w:val="22"/>
        </w:rPr>
        <w:t>Пропуск сотрудников Подрядчика на объекты Заказчика осуществляется при предъявлении ими удостоверений личности, подтверждающих соответствие заявленным спискам. Документами, удостоверяющими личность, являются:</w:t>
      </w:r>
    </w:p>
    <w:p w14:paraId="46599E0C" w14:textId="77777777" w:rsidR="00265D75" w:rsidRPr="009F35D2" w:rsidRDefault="00265D75" w:rsidP="00B50879">
      <w:pPr>
        <w:pStyle w:val="af4"/>
        <w:numPr>
          <w:ilvl w:val="0"/>
          <w:numId w:val="212"/>
        </w:numPr>
        <w:tabs>
          <w:tab w:val="left" w:pos="0"/>
          <w:tab w:val="left" w:pos="851"/>
        </w:tabs>
        <w:ind w:left="0" w:firstLine="567"/>
        <w:jc w:val="both"/>
        <w:rPr>
          <w:sz w:val="22"/>
          <w:szCs w:val="22"/>
        </w:rPr>
      </w:pPr>
      <w:r w:rsidRPr="009F35D2">
        <w:rPr>
          <w:sz w:val="22"/>
          <w:szCs w:val="22"/>
        </w:rPr>
        <w:t>паспорт гражданина Российской Федерации, а также заграничный паспорт;</w:t>
      </w:r>
    </w:p>
    <w:p w14:paraId="77110FA4" w14:textId="77777777" w:rsidR="00265D75" w:rsidRPr="009F35D2" w:rsidRDefault="00265D75" w:rsidP="00B50879">
      <w:pPr>
        <w:pStyle w:val="af4"/>
        <w:numPr>
          <w:ilvl w:val="0"/>
          <w:numId w:val="212"/>
        </w:numPr>
        <w:tabs>
          <w:tab w:val="left" w:pos="0"/>
          <w:tab w:val="left" w:pos="851"/>
        </w:tabs>
        <w:ind w:left="0" w:firstLine="567"/>
        <w:jc w:val="both"/>
        <w:rPr>
          <w:sz w:val="22"/>
          <w:szCs w:val="22"/>
        </w:rPr>
      </w:pPr>
      <w:r w:rsidRPr="009F35D2">
        <w:rPr>
          <w:sz w:val="22"/>
          <w:szCs w:val="22"/>
        </w:rPr>
        <w:t>военный билет (военнослужащего, проходящего военную службу);</w:t>
      </w:r>
    </w:p>
    <w:p w14:paraId="64920C40" w14:textId="77777777" w:rsidR="00265D75" w:rsidRPr="009F35D2" w:rsidRDefault="00265D75" w:rsidP="00B50879">
      <w:pPr>
        <w:pStyle w:val="af4"/>
        <w:numPr>
          <w:ilvl w:val="0"/>
          <w:numId w:val="212"/>
        </w:numPr>
        <w:tabs>
          <w:tab w:val="left" w:pos="0"/>
          <w:tab w:val="left" w:pos="851"/>
        </w:tabs>
        <w:ind w:left="0" w:firstLine="567"/>
        <w:jc w:val="both"/>
        <w:rPr>
          <w:sz w:val="22"/>
          <w:szCs w:val="22"/>
        </w:rPr>
      </w:pPr>
      <w:r w:rsidRPr="009F35D2">
        <w:rPr>
          <w:sz w:val="22"/>
          <w:szCs w:val="22"/>
        </w:rPr>
        <w:t>водительское удостоверение.</w:t>
      </w:r>
    </w:p>
    <w:p w14:paraId="51ECCEE3" w14:textId="77777777" w:rsidR="00265D75" w:rsidRPr="009F35D2" w:rsidRDefault="00265D75" w:rsidP="00B50879">
      <w:pPr>
        <w:pStyle w:val="af4"/>
        <w:numPr>
          <w:ilvl w:val="0"/>
          <w:numId w:val="210"/>
        </w:numPr>
        <w:tabs>
          <w:tab w:val="left" w:pos="851"/>
        </w:tabs>
        <w:ind w:left="0" w:firstLine="567"/>
        <w:jc w:val="both"/>
        <w:rPr>
          <w:sz w:val="22"/>
          <w:szCs w:val="22"/>
        </w:rPr>
      </w:pPr>
      <w:r w:rsidRPr="009F35D2">
        <w:rPr>
          <w:sz w:val="22"/>
          <w:szCs w:val="22"/>
        </w:rPr>
        <w:t>Работники Подрядчика при выполнении работ на объектах Заказчика, где имеются вредные и (или) опасные производственные факторы, которые могут воздействовать на работников, должны быть обеспечены своим работодателем средствами индивидуальной защиты в соответствии с типовыми нормами, предусмотренными для работников соответствующих профессий и должностей Подрядчика (п. 18 Правил обеспечения работников средствами индивидуальной защиты и смывающими средствами, утв. приказом Министерства труда и социальной защиты РФ от 29 октября 2021 г. N 766н).</w:t>
      </w:r>
    </w:p>
    <w:p w14:paraId="04C9B9ED" w14:textId="77777777" w:rsidR="00265D75" w:rsidRPr="009F35D2" w:rsidRDefault="00265D75" w:rsidP="00B50879">
      <w:pPr>
        <w:pStyle w:val="af4"/>
        <w:numPr>
          <w:ilvl w:val="0"/>
          <w:numId w:val="210"/>
        </w:numPr>
        <w:tabs>
          <w:tab w:val="left" w:pos="851"/>
        </w:tabs>
        <w:ind w:left="0" w:firstLine="567"/>
        <w:jc w:val="both"/>
        <w:rPr>
          <w:sz w:val="22"/>
          <w:szCs w:val="22"/>
        </w:rPr>
      </w:pPr>
      <w:r w:rsidRPr="009F35D2">
        <w:rPr>
          <w:sz w:val="22"/>
          <w:szCs w:val="22"/>
        </w:rPr>
        <w:t>Работники Подрядчика, выполняющие электромонтажные или огневые работы должны иметь при себе удостоверение установленной формы о проверке норм и правил работы в электроустановках в соответствии ПОТ ЭЭ с отметкой о группе по электробезопасности, присвоенной комиссией Подрядчика или органами Ростехнадзора, а также и другие необходимые документы для допуска к специальным работам.</w:t>
      </w:r>
    </w:p>
    <w:p w14:paraId="49EE7C4F" w14:textId="77777777" w:rsidR="00265D75" w:rsidRPr="009F35D2" w:rsidRDefault="00265D75" w:rsidP="00B50879">
      <w:pPr>
        <w:pStyle w:val="af4"/>
        <w:numPr>
          <w:ilvl w:val="0"/>
          <w:numId w:val="210"/>
        </w:numPr>
        <w:tabs>
          <w:tab w:val="left" w:pos="851"/>
        </w:tabs>
        <w:ind w:left="0" w:firstLine="567"/>
        <w:jc w:val="both"/>
        <w:rPr>
          <w:sz w:val="22"/>
          <w:szCs w:val="22"/>
        </w:rPr>
      </w:pPr>
      <w:r w:rsidRPr="009F35D2">
        <w:rPr>
          <w:sz w:val="22"/>
          <w:szCs w:val="22"/>
        </w:rPr>
        <w:t>У персонала Подрядчика – водителей, крановщиков, машинистов, стропальщиков, работающих в действующих электроустановках (далее – ДЭУ) или в охранных зонах воздушных линий электропередачи, а также лиц, ответственных за безопасное производство работ грузоподъемными машинами и механизмами, должна быть группа по электробезопасности не ниже III.</w:t>
      </w:r>
    </w:p>
    <w:p w14:paraId="5D23B9EA" w14:textId="1492E106" w:rsidR="00265D75" w:rsidRPr="009F35D2" w:rsidRDefault="00265D75" w:rsidP="00B50879">
      <w:pPr>
        <w:pStyle w:val="af4"/>
        <w:numPr>
          <w:ilvl w:val="0"/>
          <w:numId w:val="210"/>
        </w:numPr>
        <w:tabs>
          <w:tab w:val="left" w:pos="851"/>
        </w:tabs>
        <w:ind w:left="0" w:firstLine="567"/>
        <w:jc w:val="both"/>
        <w:rPr>
          <w:sz w:val="22"/>
          <w:szCs w:val="22"/>
        </w:rPr>
      </w:pPr>
      <w:r w:rsidRPr="009F35D2">
        <w:rPr>
          <w:sz w:val="22"/>
          <w:szCs w:val="22"/>
        </w:rPr>
        <w:t>В составе бригады Подрядчика должны быть работники, обученные оказанию первой помощи пост</w:t>
      </w:r>
      <w:r w:rsidR="00C54D32" w:rsidRPr="009F35D2">
        <w:rPr>
          <w:sz w:val="22"/>
          <w:szCs w:val="22"/>
        </w:rPr>
        <w:t>радавшим на производстве (п. 32–</w:t>
      </w:r>
      <w:r w:rsidRPr="009F35D2">
        <w:rPr>
          <w:sz w:val="22"/>
          <w:szCs w:val="22"/>
        </w:rPr>
        <w:t>37 Правил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3EA03055" w14:textId="77777777" w:rsidR="00265D75" w:rsidRPr="009F35D2" w:rsidRDefault="00265D75" w:rsidP="00B50879">
      <w:pPr>
        <w:pStyle w:val="af4"/>
        <w:numPr>
          <w:ilvl w:val="0"/>
          <w:numId w:val="210"/>
        </w:numPr>
        <w:tabs>
          <w:tab w:val="left" w:pos="851"/>
        </w:tabs>
        <w:ind w:left="0" w:firstLine="567"/>
        <w:jc w:val="both"/>
        <w:rPr>
          <w:sz w:val="22"/>
          <w:szCs w:val="22"/>
        </w:rPr>
      </w:pPr>
      <w:r w:rsidRPr="009F35D2">
        <w:rPr>
          <w:sz w:val="22"/>
          <w:szCs w:val="22"/>
        </w:rPr>
        <w:t>Взаимодействие Заказчика и Подрядчика при проведении работ.</w:t>
      </w:r>
    </w:p>
    <w:p w14:paraId="226AFD0E" w14:textId="5FCBA792" w:rsidR="00265D75" w:rsidRPr="009F35D2" w:rsidRDefault="00265D75" w:rsidP="00B50879">
      <w:pPr>
        <w:pStyle w:val="af4"/>
        <w:numPr>
          <w:ilvl w:val="1"/>
          <w:numId w:val="210"/>
        </w:numPr>
        <w:tabs>
          <w:tab w:val="left" w:pos="993"/>
        </w:tabs>
        <w:ind w:left="0" w:firstLine="567"/>
        <w:jc w:val="both"/>
        <w:rPr>
          <w:sz w:val="22"/>
          <w:szCs w:val="22"/>
        </w:rPr>
      </w:pPr>
      <w:r w:rsidRPr="009F35D2">
        <w:rPr>
          <w:sz w:val="22"/>
          <w:szCs w:val="22"/>
        </w:rPr>
        <w:t>Выполнение работ на объектах Заказчика допускается только при наличии проекта производства работ (далее – ППР), проекта ор</w:t>
      </w:r>
      <w:r w:rsidR="00A663F6" w:rsidRPr="009F35D2">
        <w:rPr>
          <w:sz w:val="22"/>
          <w:szCs w:val="22"/>
        </w:rPr>
        <w:t xml:space="preserve">ганизации строительства (далее – </w:t>
      </w:r>
      <w:r w:rsidRPr="009F35D2">
        <w:rPr>
          <w:sz w:val="22"/>
          <w:szCs w:val="22"/>
        </w:rPr>
        <w:t>ПОС) или технологической карты (далее – ТК). Подрядчик согласовыв</w:t>
      </w:r>
      <w:r w:rsidR="00A663F6" w:rsidRPr="009F35D2">
        <w:rPr>
          <w:sz w:val="22"/>
          <w:szCs w:val="22"/>
        </w:rPr>
        <w:t>ает с Заказчиком организационно–</w:t>
      </w:r>
      <w:r w:rsidRPr="009F35D2">
        <w:rPr>
          <w:sz w:val="22"/>
          <w:szCs w:val="22"/>
        </w:rPr>
        <w:t>технологическую документацию (ПОС, ППР, ТК и др.), которая должна содержать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 (п. 4.18 СНиП). Общие и конкретные для отдельных видов работ мероприятия по охране труда (безопасности труда) должны быть детально проработаны и отражены в специальном разделе ППР, ТК. Согласованные Заказчиком вышеперечисленные документы утверждаются Подрядчиком.</w:t>
      </w:r>
    </w:p>
    <w:p w14:paraId="7D7AC332" w14:textId="0E6F3D21" w:rsidR="00265D75" w:rsidRPr="009F35D2" w:rsidRDefault="00265D75" w:rsidP="00B50879">
      <w:pPr>
        <w:pStyle w:val="af4"/>
        <w:numPr>
          <w:ilvl w:val="1"/>
          <w:numId w:val="210"/>
        </w:numPr>
        <w:tabs>
          <w:tab w:val="left" w:pos="993"/>
        </w:tabs>
        <w:ind w:left="0" w:firstLine="567"/>
        <w:jc w:val="both"/>
        <w:rPr>
          <w:sz w:val="22"/>
          <w:szCs w:val="22"/>
        </w:rPr>
      </w:pPr>
      <w:r w:rsidRPr="009F35D2">
        <w:rPr>
          <w:sz w:val="22"/>
          <w:szCs w:val="22"/>
        </w:rPr>
        <w:t>Выполнение строител</w:t>
      </w:r>
      <w:r w:rsidR="008C4056">
        <w:rPr>
          <w:sz w:val="22"/>
          <w:szCs w:val="22"/>
        </w:rPr>
        <w:t>ьно–</w:t>
      </w:r>
      <w:r w:rsidR="00C54D32" w:rsidRPr="009F35D2">
        <w:rPr>
          <w:sz w:val="22"/>
          <w:szCs w:val="22"/>
        </w:rPr>
        <w:t>монтажных работ, погрузочно–</w:t>
      </w:r>
      <w:r w:rsidRPr="009F35D2">
        <w:rPr>
          <w:sz w:val="22"/>
          <w:szCs w:val="22"/>
        </w:rPr>
        <w:t>разгрузочных работ над действующими коммуникациями, проезжей частью улиц или в стесненных условиях на опасных производственных объектах с применением подъемных сооружений должно осуществляться в соответствии с ППР, ТК, разработанным Подрядчиком или специализированной организацией (п. 98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Ростехнадзора от 26 ноября 2020 г. N 461).</w:t>
      </w:r>
    </w:p>
    <w:p w14:paraId="699F4F72" w14:textId="29E2D2FC" w:rsidR="00265D75" w:rsidRPr="009F35D2" w:rsidRDefault="00265D75" w:rsidP="00B50879">
      <w:pPr>
        <w:pStyle w:val="af4"/>
        <w:numPr>
          <w:ilvl w:val="1"/>
          <w:numId w:val="210"/>
        </w:numPr>
        <w:tabs>
          <w:tab w:val="left" w:pos="993"/>
        </w:tabs>
        <w:ind w:left="0" w:firstLine="567"/>
        <w:jc w:val="both"/>
        <w:rPr>
          <w:sz w:val="22"/>
          <w:szCs w:val="22"/>
        </w:rPr>
      </w:pPr>
      <w:r w:rsidRPr="009F35D2">
        <w:rPr>
          <w:sz w:val="22"/>
          <w:szCs w:val="22"/>
        </w:rPr>
        <w:t>ППР с использованием подъемных со</w:t>
      </w:r>
      <w:r w:rsidR="00C54D32" w:rsidRPr="009F35D2">
        <w:rPr>
          <w:sz w:val="22"/>
          <w:szCs w:val="22"/>
        </w:rPr>
        <w:t>оружений, ТК на погрузочно–</w:t>
      </w:r>
      <w:r w:rsidRPr="009F35D2">
        <w:rPr>
          <w:sz w:val="22"/>
          <w:szCs w:val="22"/>
        </w:rPr>
        <w:t>разгрузочные работы и другие технологические регламенты выдаются на участки выполнения работ с применением подъемных сооружений до начала выполнения предусмотренных там работ (п. 157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Ростехнадзора от 26 ноября 2020 г. N 461).</w:t>
      </w:r>
    </w:p>
    <w:p w14:paraId="1FB7B30A" w14:textId="292123B5" w:rsidR="00265D75" w:rsidRPr="009F35D2" w:rsidRDefault="00265D75" w:rsidP="00B50879">
      <w:pPr>
        <w:pStyle w:val="af4"/>
        <w:numPr>
          <w:ilvl w:val="1"/>
          <w:numId w:val="210"/>
        </w:numPr>
        <w:tabs>
          <w:tab w:val="left" w:pos="993"/>
        </w:tabs>
        <w:ind w:left="0" w:firstLine="567"/>
        <w:jc w:val="both"/>
        <w:rPr>
          <w:sz w:val="22"/>
          <w:szCs w:val="22"/>
        </w:rPr>
      </w:pPr>
      <w:r w:rsidRPr="009F35D2">
        <w:rPr>
          <w:sz w:val="22"/>
          <w:szCs w:val="22"/>
        </w:rPr>
        <w:t>Уполномоченным лицом Подрядчика, имеющим право подписи акта</w:t>
      </w:r>
      <w:r w:rsidR="003F1A7F" w:rsidRPr="009F35D2">
        <w:t>–</w:t>
      </w:r>
      <w:r w:rsidRPr="009F35D2">
        <w:rPr>
          <w:sz w:val="22"/>
          <w:szCs w:val="22"/>
        </w:rPr>
        <w:t>допуска согласно сопроводительному письму, совместно с представителем Заказчика, имеющим право подписи акта</w:t>
      </w:r>
      <w:r w:rsidR="003F1A7F" w:rsidRPr="009F35D2">
        <w:t>–</w:t>
      </w:r>
      <w:r w:rsidRPr="009F35D2">
        <w:rPr>
          <w:sz w:val="22"/>
          <w:szCs w:val="22"/>
        </w:rPr>
        <w:t>допуска на объекте, где будут произв</w:t>
      </w:r>
      <w:r w:rsidR="00C54D32" w:rsidRPr="009F35D2">
        <w:rPr>
          <w:sz w:val="22"/>
          <w:szCs w:val="22"/>
        </w:rPr>
        <w:t>одиться работы, оформляется акт–</w:t>
      </w:r>
      <w:r w:rsidRPr="009F35D2">
        <w:rPr>
          <w:sz w:val="22"/>
          <w:szCs w:val="22"/>
        </w:rPr>
        <w:t>допуск по форме СНиП.</w:t>
      </w:r>
    </w:p>
    <w:p w14:paraId="655C4C50" w14:textId="524D4842" w:rsidR="00265D75" w:rsidRPr="009F35D2" w:rsidRDefault="00265D75" w:rsidP="00B50879">
      <w:pPr>
        <w:pStyle w:val="af4"/>
        <w:numPr>
          <w:ilvl w:val="1"/>
          <w:numId w:val="210"/>
        </w:numPr>
        <w:tabs>
          <w:tab w:val="left" w:pos="993"/>
        </w:tabs>
        <w:ind w:left="0" w:firstLine="567"/>
        <w:jc w:val="both"/>
        <w:rPr>
          <w:sz w:val="22"/>
          <w:szCs w:val="22"/>
        </w:rPr>
      </w:pPr>
      <w:r w:rsidRPr="009F35D2">
        <w:rPr>
          <w:sz w:val="22"/>
          <w:szCs w:val="22"/>
        </w:rPr>
        <w:t>Ответственность за соблюдение мероприятий, обеспечивающих безопасность производст</w:t>
      </w:r>
      <w:r w:rsidR="00C54D32" w:rsidRPr="009F35D2">
        <w:rPr>
          <w:sz w:val="22"/>
          <w:szCs w:val="22"/>
        </w:rPr>
        <w:t>ва работ, предусмотренных актом–</w:t>
      </w:r>
      <w:r w:rsidRPr="009F35D2">
        <w:rPr>
          <w:sz w:val="22"/>
          <w:szCs w:val="22"/>
        </w:rPr>
        <w:t>допуском, несет Подрядчик и Заказчик.</w:t>
      </w:r>
    </w:p>
    <w:p w14:paraId="20E8966B" w14:textId="77777777" w:rsidR="00265D75" w:rsidRPr="009F35D2" w:rsidRDefault="00265D75" w:rsidP="00B50879">
      <w:pPr>
        <w:pStyle w:val="af4"/>
        <w:numPr>
          <w:ilvl w:val="1"/>
          <w:numId w:val="210"/>
        </w:numPr>
        <w:tabs>
          <w:tab w:val="left" w:pos="993"/>
        </w:tabs>
        <w:ind w:left="0" w:firstLine="567"/>
        <w:jc w:val="both"/>
        <w:rPr>
          <w:sz w:val="22"/>
          <w:szCs w:val="22"/>
        </w:rPr>
      </w:pPr>
      <w:r w:rsidRPr="009F35D2">
        <w:rPr>
          <w:sz w:val="22"/>
          <w:szCs w:val="22"/>
        </w:rPr>
        <w:t>Допуск персонала Подрядчика к выполнению работ на объектах Заказчика осуществляется только после проведения вводного и первичного инструктажей. Ответственность за качество и достаточность проведения вводного и первичного инструктажей несет Заказчик.</w:t>
      </w:r>
    </w:p>
    <w:p w14:paraId="15DF5C4B" w14:textId="46860860" w:rsidR="00265D75" w:rsidRPr="009F35D2" w:rsidRDefault="00265D75" w:rsidP="00B50879">
      <w:pPr>
        <w:pStyle w:val="af4"/>
        <w:numPr>
          <w:ilvl w:val="1"/>
          <w:numId w:val="210"/>
        </w:numPr>
        <w:tabs>
          <w:tab w:val="left" w:pos="993"/>
        </w:tabs>
        <w:ind w:left="0" w:firstLine="567"/>
        <w:jc w:val="both"/>
        <w:rPr>
          <w:sz w:val="22"/>
          <w:szCs w:val="22"/>
        </w:rPr>
      </w:pPr>
      <w:r w:rsidRPr="009F35D2">
        <w:rPr>
          <w:sz w:val="22"/>
          <w:szCs w:val="22"/>
        </w:rPr>
        <w:t>Допуск персонала Подрядчика для производства работ в ДЭУ и охранных зонах ВЛ (в т.ч. по расчистке (расширению) трасс ВЛ и вырубке угрожающих деревьев), производится в соответствии с ПОТ ЭЭ, как персонала строительно</w:t>
      </w:r>
      <w:r w:rsidR="003F1A7F" w:rsidRPr="009F35D2">
        <w:t>–</w:t>
      </w:r>
      <w:r w:rsidRPr="009F35D2">
        <w:rPr>
          <w:sz w:val="22"/>
          <w:szCs w:val="22"/>
        </w:rPr>
        <w:t>монтажной организации (далее – СМО).</w:t>
      </w:r>
    </w:p>
    <w:p w14:paraId="34E45F6C" w14:textId="77777777" w:rsidR="00265D75" w:rsidRPr="009F35D2" w:rsidRDefault="00265D75" w:rsidP="00B50879">
      <w:pPr>
        <w:pStyle w:val="af4"/>
        <w:numPr>
          <w:ilvl w:val="1"/>
          <w:numId w:val="210"/>
        </w:numPr>
        <w:tabs>
          <w:tab w:val="left" w:pos="993"/>
        </w:tabs>
        <w:ind w:left="0" w:firstLine="567"/>
        <w:jc w:val="both"/>
        <w:rPr>
          <w:sz w:val="22"/>
          <w:szCs w:val="22"/>
        </w:rPr>
      </w:pPr>
      <w:r w:rsidRPr="009F35D2">
        <w:rPr>
          <w:sz w:val="22"/>
          <w:szCs w:val="22"/>
        </w:rPr>
        <w:t>В случае возникновения на объекте опасных условий, вызывающих реальную угрозу жизни и здоровья работников, Подрядчик должен оповестить об этом всех участников и представителя Заказчика, принять необходимые меры для вывода людей из опасной зоны. Возобновление работ разрешается Заказчиком и Подрядчиком после устранения причин возникновения опасности.</w:t>
      </w:r>
    </w:p>
    <w:p w14:paraId="382D7239" w14:textId="77777777" w:rsidR="00265D75" w:rsidRPr="009F35D2" w:rsidRDefault="00265D75" w:rsidP="00B50879">
      <w:pPr>
        <w:pStyle w:val="af4"/>
        <w:numPr>
          <w:ilvl w:val="1"/>
          <w:numId w:val="210"/>
        </w:numPr>
        <w:tabs>
          <w:tab w:val="left" w:pos="993"/>
        </w:tabs>
        <w:ind w:left="0" w:firstLine="567"/>
        <w:jc w:val="both"/>
        <w:rPr>
          <w:sz w:val="22"/>
          <w:szCs w:val="22"/>
        </w:rPr>
      </w:pPr>
      <w:r w:rsidRPr="009F35D2">
        <w:rPr>
          <w:sz w:val="22"/>
          <w:szCs w:val="22"/>
        </w:rPr>
        <w:t>Подрядчик обязан немедленно сообщать Заказчику о факте произошедшего несчастного случая с работниками Подрядчика на объектах Заказчика.</w:t>
      </w:r>
    </w:p>
    <w:p w14:paraId="4283D331" w14:textId="77777777" w:rsidR="00265D75" w:rsidRPr="009F35D2" w:rsidRDefault="00265D75" w:rsidP="00B50879">
      <w:pPr>
        <w:pStyle w:val="af4"/>
        <w:numPr>
          <w:ilvl w:val="1"/>
          <w:numId w:val="210"/>
        </w:numPr>
        <w:tabs>
          <w:tab w:val="left" w:pos="1134"/>
        </w:tabs>
        <w:ind w:left="0" w:firstLine="567"/>
        <w:jc w:val="both"/>
        <w:rPr>
          <w:sz w:val="22"/>
          <w:szCs w:val="22"/>
        </w:rPr>
      </w:pPr>
      <w:r w:rsidRPr="009F35D2">
        <w:rPr>
          <w:sz w:val="22"/>
          <w:szCs w:val="22"/>
        </w:rPr>
        <w:t>Расследование, учет и регистрация несчастных случаев производится в соответствии с ТК РФ и Положением об особенностях расследования несчастных случаев на производстве в отдельных отраслях и организациях.</w:t>
      </w:r>
    </w:p>
    <w:p w14:paraId="5649DA83" w14:textId="77777777" w:rsidR="00265D75" w:rsidRPr="009F35D2" w:rsidRDefault="00265D75" w:rsidP="00B50879">
      <w:pPr>
        <w:pStyle w:val="af4"/>
        <w:numPr>
          <w:ilvl w:val="1"/>
          <w:numId w:val="210"/>
        </w:numPr>
        <w:tabs>
          <w:tab w:val="left" w:pos="0"/>
          <w:tab w:val="left" w:pos="1134"/>
        </w:tabs>
        <w:ind w:left="0" w:firstLine="567"/>
        <w:jc w:val="both"/>
        <w:rPr>
          <w:sz w:val="22"/>
          <w:szCs w:val="22"/>
        </w:rPr>
      </w:pPr>
      <w:r w:rsidRPr="009F35D2">
        <w:rPr>
          <w:sz w:val="22"/>
          <w:szCs w:val="22"/>
        </w:rPr>
        <w:t>Подрядчик несет ответственность за:</w:t>
      </w:r>
    </w:p>
    <w:p w14:paraId="6A50BA04" w14:textId="47956F1F" w:rsidR="00265D75" w:rsidRPr="009F35D2" w:rsidRDefault="00265D75" w:rsidP="00B50879">
      <w:pPr>
        <w:pStyle w:val="af4"/>
        <w:numPr>
          <w:ilvl w:val="0"/>
          <w:numId w:val="213"/>
        </w:numPr>
        <w:tabs>
          <w:tab w:val="left" w:pos="0"/>
          <w:tab w:val="left" w:pos="851"/>
        </w:tabs>
        <w:ind w:left="0" w:firstLine="567"/>
        <w:jc w:val="both"/>
        <w:rPr>
          <w:sz w:val="22"/>
          <w:szCs w:val="22"/>
        </w:rPr>
      </w:pPr>
      <w:r w:rsidRPr="009F35D2">
        <w:rPr>
          <w:sz w:val="22"/>
          <w:szCs w:val="22"/>
        </w:rPr>
        <w:t>безопасное выполнение строительно</w:t>
      </w:r>
      <w:r w:rsidR="003F1A7F" w:rsidRPr="009F35D2">
        <w:t>–</w:t>
      </w:r>
      <w:r w:rsidRPr="009F35D2">
        <w:rPr>
          <w:sz w:val="22"/>
          <w:szCs w:val="22"/>
        </w:rPr>
        <w:t>монтажных работ;</w:t>
      </w:r>
    </w:p>
    <w:p w14:paraId="35FD10E8" w14:textId="39962671" w:rsidR="00265D75" w:rsidRPr="009F35D2" w:rsidRDefault="00265D75" w:rsidP="00B50879">
      <w:pPr>
        <w:pStyle w:val="af4"/>
        <w:numPr>
          <w:ilvl w:val="0"/>
          <w:numId w:val="213"/>
        </w:numPr>
        <w:tabs>
          <w:tab w:val="left" w:pos="0"/>
          <w:tab w:val="left" w:pos="851"/>
        </w:tabs>
        <w:ind w:left="0" w:firstLine="567"/>
        <w:jc w:val="both"/>
        <w:rPr>
          <w:sz w:val="22"/>
          <w:szCs w:val="22"/>
        </w:rPr>
      </w:pPr>
      <w:r w:rsidRPr="009F35D2">
        <w:rPr>
          <w:sz w:val="22"/>
          <w:szCs w:val="22"/>
        </w:rPr>
        <w:t>соблюдение членами бригады мер б</w:t>
      </w:r>
      <w:r w:rsidR="00C54D32" w:rsidRPr="009F35D2">
        <w:rPr>
          <w:sz w:val="22"/>
          <w:szCs w:val="22"/>
        </w:rPr>
        <w:t>езопасности, указанных в наряде–</w:t>
      </w:r>
      <w:r w:rsidRPr="009F35D2">
        <w:rPr>
          <w:sz w:val="22"/>
          <w:szCs w:val="22"/>
        </w:rPr>
        <w:t>допуске;</w:t>
      </w:r>
    </w:p>
    <w:p w14:paraId="487E6BDF" w14:textId="77777777" w:rsidR="00265D75" w:rsidRPr="009F35D2" w:rsidRDefault="00265D75" w:rsidP="00B50879">
      <w:pPr>
        <w:pStyle w:val="af4"/>
        <w:numPr>
          <w:ilvl w:val="0"/>
          <w:numId w:val="213"/>
        </w:numPr>
        <w:tabs>
          <w:tab w:val="left" w:pos="0"/>
          <w:tab w:val="left" w:pos="851"/>
        </w:tabs>
        <w:ind w:left="0" w:firstLine="567"/>
        <w:jc w:val="both"/>
        <w:rPr>
          <w:sz w:val="22"/>
          <w:szCs w:val="22"/>
        </w:rPr>
      </w:pPr>
      <w:r w:rsidRPr="009F35D2">
        <w:rPr>
          <w:sz w:val="22"/>
          <w:szCs w:val="22"/>
        </w:rPr>
        <w:t>обязательное применение средств защиты;</w:t>
      </w:r>
    </w:p>
    <w:p w14:paraId="34FD30D0" w14:textId="77777777" w:rsidR="00265D75" w:rsidRPr="009F35D2" w:rsidRDefault="00265D75" w:rsidP="00B50879">
      <w:pPr>
        <w:pStyle w:val="af4"/>
        <w:numPr>
          <w:ilvl w:val="0"/>
          <w:numId w:val="213"/>
        </w:numPr>
        <w:tabs>
          <w:tab w:val="left" w:pos="0"/>
          <w:tab w:val="left" w:pos="851"/>
        </w:tabs>
        <w:ind w:left="0" w:firstLine="567"/>
        <w:jc w:val="both"/>
        <w:rPr>
          <w:sz w:val="22"/>
          <w:szCs w:val="22"/>
        </w:rPr>
      </w:pPr>
      <w:r w:rsidRPr="009F35D2">
        <w:rPr>
          <w:sz w:val="22"/>
          <w:szCs w:val="22"/>
        </w:rPr>
        <w:t>выполнение работниками Подрядчика правил внутреннего трудового распорядка, установленного на предприятиях Заказчика (если иное не оговорено договором Подряда);</w:t>
      </w:r>
    </w:p>
    <w:p w14:paraId="70467D7E" w14:textId="77777777" w:rsidR="00265D75" w:rsidRPr="009F35D2" w:rsidRDefault="00265D75" w:rsidP="00B50879">
      <w:pPr>
        <w:pStyle w:val="af4"/>
        <w:numPr>
          <w:ilvl w:val="0"/>
          <w:numId w:val="213"/>
        </w:numPr>
        <w:tabs>
          <w:tab w:val="left" w:pos="0"/>
          <w:tab w:val="left" w:pos="851"/>
        </w:tabs>
        <w:ind w:left="0" w:firstLine="567"/>
        <w:jc w:val="both"/>
        <w:rPr>
          <w:sz w:val="22"/>
          <w:szCs w:val="22"/>
        </w:rPr>
      </w:pPr>
      <w:r w:rsidRPr="009F35D2">
        <w:rPr>
          <w:sz w:val="22"/>
          <w:szCs w:val="22"/>
        </w:rPr>
        <w:t>проведение инструктажа и обеспечение безопасности труда;</w:t>
      </w:r>
    </w:p>
    <w:p w14:paraId="5B49341F" w14:textId="77777777" w:rsidR="00265D75" w:rsidRPr="009F35D2" w:rsidRDefault="00265D75" w:rsidP="00B50879">
      <w:pPr>
        <w:pStyle w:val="af4"/>
        <w:numPr>
          <w:ilvl w:val="0"/>
          <w:numId w:val="213"/>
        </w:numPr>
        <w:tabs>
          <w:tab w:val="left" w:pos="0"/>
          <w:tab w:val="left" w:pos="851"/>
        </w:tabs>
        <w:ind w:left="0" w:firstLine="567"/>
        <w:jc w:val="both"/>
        <w:rPr>
          <w:sz w:val="22"/>
          <w:szCs w:val="22"/>
        </w:rPr>
      </w:pPr>
      <w:r w:rsidRPr="009F35D2">
        <w:rPr>
          <w:sz w:val="22"/>
          <w:szCs w:val="22"/>
        </w:rPr>
        <w:t>соблюдение производственной и технологической дисциплины членами бригады Подрядчика.</w:t>
      </w:r>
    </w:p>
    <w:p w14:paraId="22617217" w14:textId="77777777" w:rsidR="00265D75" w:rsidRPr="009F35D2" w:rsidRDefault="00265D75" w:rsidP="00B50879">
      <w:pPr>
        <w:pStyle w:val="af4"/>
        <w:numPr>
          <w:ilvl w:val="1"/>
          <w:numId w:val="210"/>
        </w:numPr>
        <w:tabs>
          <w:tab w:val="left" w:pos="0"/>
          <w:tab w:val="left" w:pos="1134"/>
        </w:tabs>
        <w:ind w:left="0" w:firstLine="567"/>
        <w:jc w:val="both"/>
        <w:rPr>
          <w:sz w:val="22"/>
          <w:szCs w:val="22"/>
        </w:rPr>
      </w:pPr>
      <w:r w:rsidRPr="009F35D2">
        <w:rPr>
          <w:sz w:val="22"/>
          <w:szCs w:val="22"/>
        </w:rPr>
        <w:t>Подрядчик самостоятельно осуществляет страхование своих работников от несчастных случаев при выполнении работ. Подрядчик сам расследует и учитывает несчастные случаи, произошедшие на объекте(ах)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а также несчастных случаях с тяжелым исходом Подрядчик самостоятельно направляет сообщения о несчастном случае соответствующим лицам, согласно статье 228.1 Трудового кодекса Российской Федерации, а также предоставляет Заказчику копии таких обращений в течение 3 (трёх) календарных дней с момента их отправки.</w:t>
      </w:r>
    </w:p>
    <w:p w14:paraId="0F629441" w14:textId="77777777" w:rsidR="00265D75" w:rsidRPr="009F35D2" w:rsidRDefault="00265D75" w:rsidP="00B50879">
      <w:pPr>
        <w:pStyle w:val="af4"/>
        <w:numPr>
          <w:ilvl w:val="1"/>
          <w:numId w:val="210"/>
        </w:numPr>
        <w:tabs>
          <w:tab w:val="left" w:pos="0"/>
          <w:tab w:val="left" w:pos="1134"/>
        </w:tabs>
        <w:ind w:left="0" w:firstLine="567"/>
        <w:jc w:val="both"/>
        <w:rPr>
          <w:sz w:val="22"/>
          <w:szCs w:val="22"/>
        </w:rPr>
      </w:pPr>
      <w:r w:rsidRPr="009F35D2">
        <w:rPr>
          <w:sz w:val="22"/>
          <w:szCs w:val="22"/>
        </w:rPr>
        <w:t>Подрядчик обязан не препятствовать контролю со стороны Заказчика за соблюдением требований охраны труда, пожарной, промышленной безопасности на рабочих местах Подрядчика (субподрядчика).</w:t>
      </w:r>
    </w:p>
    <w:p w14:paraId="53DE486B" w14:textId="61D7BDC1" w:rsidR="00265D75" w:rsidRPr="009F35D2" w:rsidRDefault="00265D75" w:rsidP="00B50879">
      <w:pPr>
        <w:pStyle w:val="af4"/>
        <w:numPr>
          <w:ilvl w:val="1"/>
          <w:numId w:val="210"/>
        </w:numPr>
        <w:tabs>
          <w:tab w:val="left" w:pos="0"/>
          <w:tab w:val="left" w:pos="1134"/>
        </w:tabs>
        <w:ind w:left="0" w:firstLine="567"/>
        <w:jc w:val="both"/>
        <w:rPr>
          <w:sz w:val="22"/>
          <w:szCs w:val="22"/>
        </w:rPr>
      </w:pPr>
      <w:r w:rsidRPr="009F35D2">
        <w:rPr>
          <w:sz w:val="22"/>
          <w:szCs w:val="22"/>
        </w:rPr>
        <w:t>Заказчик вправе в любое время в присутствии инженерно</w:t>
      </w:r>
      <w:r w:rsidR="003F1A7F" w:rsidRPr="009F35D2">
        <w:t>–</w:t>
      </w:r>
      <w:r w:rsidRPr="009F35D2">
        <w:rPr>
          <w:sz w:val="22"/>
          <w:szCs w:val="22"/>
        </w:rPr>
        <w:t>технического работника Подрядчика проверять соблюдение персоналом Подрядчика требований нормативных правовых актов по охране труда, промышленной и пожарной безопасности, правил технической эксплуатации оборудования и электроустановок.</w:t>
      </w:r>
    </w:p>
    <w:p w14:paraId="118D23AA" w14:textId="77777777" w:rsidR="00265D75" w:rsidRPr="009F35D2" w:rsidRDefault="00265D75" w:rsidP="00B50879">
      <w:pPr>
        <w:pStyle w:val="af4"/>
        <w:numPr>
          <w:ilvl w:val="1"/>
          <w:numId w:val="210"/>
        </w:numPr>
        <w:tabs>
          <w:tab w:val="left" w:pos="0"/>
          <w:tab w:val="left" w:pos="1134"/>
        </w:tabs>
        <w:ind w:left="0" w:firstLine="567"/>
        <w:jc w:val="both"/>
        <w:rPr>
          <w:sz w:val="22"/>
          <w:szCs w:val="22"/>
        </w:rPr>
      </w:pPr>
      <w:r w:rsidRPr="009F35D2">
        <w:rPr>
          <w:sz w:val="22"/>
          <w:szCs w:val="22"/>
        </w:rPr>
        <w:t>По инициативе Заказчика может проводиться выборочный контроль работников Подрядчика на наличие наркотического и алкогольного опьянения.</w:t>
      </w:r>
    </w:p>
    <w:p w14:paraId="6E9DEEB9" w14:textId="77777777" w:rsidR="00265D75" w:rsidRPr="009F35D2" w:rsidRDefault="00265D75" w:rsidP="00B50879">
      <w:pPr>
        <w:pStyle w:val="af4"/>
        <w:numPr>
          <w:ilvl w:val="1"/>
          <w:numId w:val="210"/>
        </w:numPr>
        <w:tabs>
          <w:tab w:val="left" w:pos="0"/>
          <w:tab w:val="left" w:pos="1134"/>
        </w:tabs>
        <w:ind w:left="0" w:firstLine="567"/>
        <w:jc w:val="both"/>
        <w:rPr>
          <w:sz w:val="22"/>
          <w:szCs w:val="22"/>
        </w:rPr>
      </w:pPr>
      <w:r w:rsidRPr="009F35D2">
        <w:rPr>
          <w:sz w:val="22"/>
          <w:szCs w:val="22"/>
        </w:rPr>
        <w:t>При выявлении по результатам проверок Заказчика нарушений, руководители Подрядчика обязаны провести комплекс соответствующих мероприятий по устранению выявленных нарушений, при выявлении грубых нарушений норм охраны труда принимать меры к персоналу в соответствии с требованиями законодательства Российской Федерации.</w:t>
      </w:r>
    </w:p>
    <w:p w14:paraId="3BDC115D" w14:textId="77777777" w:rsidR="00265D75" w:rsidRPr="009F35D2" w:rsidRDefault="00265D75" w:rsidP="00B50879">
      <w:pPr>
        <w:pStyle w:val="af4"/>
        <w:numPr>
          <w:ilvl w:val="1"/>
          <w:numId w:val="210"/>
        </w:numPr>
        <w:tabs>
          <w:tab w:val="left" w:pos="0"/>
          <w:tab w:val="left" w:pos="1134"/>
        </w:tabs>
        <w:ind w:left="0" w:firstLine="567"/>
        <w:jc w:val="both"/>
        <w:rPr>
          <w:sz w:val="22"/>
          <w:szCs w:val="22"/>
        </w:rPr>
      </w:pPr>
      <w:r w:rsidRPr="009F35D2">
        <w:rPr>
          <w:sz w:val="22"/>
          <w:szCs w:val="22"/>
        </w:rPr>
        <w:t>Заказчик вправе приостанавливать выполнение работ в случае обнаружения фактов нарушения обязательств Подрядчика, указанных в настоящем разделе. При этом сроки выполнения работ не продлеваются на период, потраченный на устранение замечаний. Обнаруженные факты, нарушения требований охраны труда фиксируются уполномоченными представителями Заказчика с составлением Акта проверки подрядной организации (далее – Акт). Акт подписывается лицом, проводящим проверку (уполномоченным представителем), и представителем Подрядчика, отвечающим за безопасное производство работ, находящимся в данный момент на проверяемом рабочем месте. В случае отказа представителя Подрядчика от подписания Акта, уполномоченный представитель Заказчика фиксирует нарушения на фотокамеру. Акт направляется руководителю подразделения Заказчика, курирующего проводимые Подрядчиком работы, копия Акта – в службу производственного контроля и охраны труда Заказчика. На сновании Акта Подрядчику выставляется претензия и штрафные санкции.</w:t>
      </w:r>
    </w:p>
    <w:p w14:paraId="0492F4D4" w14:textId="77777777" w:rsidR="00265D75" w:rsidRPr="009F35D2" w:rsidRDefault="00265D75" w:rsidP="00EF55A9">
      <w:pPr>
        <w:pStyle w:val="af4"/>
        <w:tabs>
          <w:tab w:val="left" w:pos="0"/>
        </w:tabs>
        <w:ind w:left="1069"/>
        <w:jc w:val="both"/>
        <w:rPr>
          <w:sz w:val="22"/>
          <w:szCs w:val="22"/>
        </w:rPr>
      </w:pPr>
    </w:p>
    <w:p w14:paraId="14C72CE7" w14:textId="77777777" w:rsidR="00265D75" w:rsidRPr="009F35D2" w:rsidRDefault="00265D75" w:rsidP="00EF55A9">
      <w:pPr>
        <w:spacing w:after="0" w:line="240" w:lineRule="auto"/>
        <w:rPr>
          <w:rFonts w:ascii="Times New Roman" w:hAnsi="Times New Roman" w:cs="Times New Roman"/>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8C4056" w:rsidRPr="009F35D2" w14:paraId="5F9FCCCC" w14:textId="77777777" w:rsidTr="006A55F9">
        <w:tc>
          <w:tcPr>
            <w:tcW w:w="5097" w:type="dxa"/>
          </w:tcPr>
          <w:p w14:paraId="5C88D1E9" w14:textId="77777777" w:rsidR="008C4056" w:rsidRPr="009F35D2" w:rsidRDefault="008C4056" w:rsidP="006A55F9">
            <w:pPr>
              <w:rPr>
                <w:rFonts w:ascii="Times New Roman" w:hAnsi="Times New Roman" w:cs="Times New Roman"/>
                <w:b/>
                <w:szCs w:val="24"/>
              </w:rPr>
            </w:pPr>
            <w:r w:rsidRPr="009F35D2">
              <w:rPr>
                <w:rFonts w:ascii="Times New Roman" w:hAnsi="Times New Roman" w:cs="Times New Roman"/>
                <w:b/>
                <w:szCs w:val="24"/>
              </w:rPr>
              <w:t>Заказчик:</w:t>
            </w:r>
          </w:p>
          <w:p w14:paraId="07E9B6F5" w14:textId="77777777" w:rsidR="008C4056" w:rsidRPr="009F35D2" w:rsidRDefault="008C4056" w:rsidP="006A55F9">
            <w:pPr>
              <w:rPr>
                <w:rFonts w:ascii="Times New Roman" w:hAnsi="Times New Roman" w:cs="Times New Roman"/>
                <w:szCs w:val="24"/>
              </w:rPr>
            </w:pPr>
            <w:r w:rsidRPr="009F35D2">
              <w:rPr>
                <w:rFonts w:ascii="Times New Roman" w:hAnsi="Times New Roman" w:cs="Times New Roman"/>
                <w:szCs w:val="24"/>
              </w:rPr>
              <w:t>Генеральный директор</w:t>
            </w:r>
          </w:p>
          <w:p w14:paraId="2C1C8A48" w14:textId="77777777" w:rsidR="008C4056" w:rsidRPr="009F35D2" w:rsidRDefault="008C4056" w:rsidP="006A55F9">
            <w:pPr>
              <w:rPr>
                <w:rFonts w:ascii="Times New Roman" w:hAnsi="Times New Roman" w:cs="Times New Roman"/>
                <w:szCs w:val="24"/>
              </w:rPr>
            </w:pPr>
            <w:r w:rsidRPr="009F35D2">
              <w:rPr>
                <w:rFonts w:ascii="Times New Roman" w:hAnsi="Times New Roman" w:cs="Times New Roman"/>
                <w:szCs w:val="24"/>
              </w:rPr>
              <w:t>АО «Энергосервис Волги»</w:t>
            </w:r>
          </w:p>
          <w:p w14:paraId="5DF1A540" w14:textId="77777777" w:rsidR="008C4056" w:rsidRPr="009F35D2" w:rsidRDefault="008C4056" w:rsidP="006A55F9">
            <w:pPr>
              <w:rPr>
                <w:rFonts w:ascii="Times New Roman" w:hAnsi="Times New Roman" w:cs="Times New Roman"/>
                <w:szCs w:val="24"/>
              </w:rPr>
            </w:pPr>
          </w:p>
          <w:p w14:paraId="1A5D71D4" w14:textId="77777777" w:rsidR="008C4056" w:rsidRPr="009F35D2" w:rsidRDefault="008C4056" w:rsidP="006A55F9">
            <w:pPr>
              <w:rPr>
                <w:rFonts w:ascii="Times New Roman" w:hAnsi="Times New Roman" w:cs="Times New Roman"/>
                <w:szCs w:val="24"/>
              </w:rPr>
            </w:pPr>
            <w:r w:rsidRPr="009F35D2">
              <w:rPr>
                <w:rFonts w:ascii="Times New Roman" w:hAnsi="Times New Roman" w:cs="Times New Roman"/>
                <w:szCs w:val="24"/>
              </w:rPr>
              <w:t>_______________Проскуркин М.К.</w:t>
            </w:r>
          </w:p>
        </w:tc>
        <w:tc>
          <w:tcPr>
            <w:tcW w:w="5098" w:type="dxa"/>
          </w:tcPr>
          <w:p w14:paraId="0DE482DF" w14:textId="77777777" w:rsidR="008C4056" w:rsidRPr="009F35D2" w:rsidRDefault="008C4056" w:rsidP="006A55F9">
            <w:pPr>
              <w:rPr>
                <w:rFonts w:ascii="Times New Roman" w:hAnsi="Times New Roman" w:cs="Times New Roman"/>
                <w:b/>
                <w:szCs w:val="24"/>
              </w:rPr>
            </w:pPr>
            <w:r w:rsidRPr="009F35D2">
              <w:rPr>
                <w:rFonts w:ascii="Times New Roman" w:hAnsi="Times New Roman" w:cs="Times New Roman"/>
                <w:b/>
                <w:szCs w:val="24"/>
              </w:rPr>
              <w:t>Подрядчик:</w:t>
            </w:r>
          </w:p>
          <w:p w14:paraId="405D8ABA" w14:textId="352AD4D1" w:rsidR="008C4056" w:rsidRPr="009F35D2" w:rsidRDefault="008C4056" w:rsidP="006A55F9">
            <w:pPr>
              <w:rPr>
                <w:rFonts w:ascii="Times New Roman" w:hAnsi="Times New Roman" w:cs="Times New Roman"/>
                <w:szCs w:val="24"/>
              </w:rPr>
            </w:pPr>
          </w:p>
        </w:tc>
      </w:tr>
    </w:tbl>
    <w:p w14:paraId="3964EE1D" w14:textId="77777777" w:rsidR="00265D75" w:rsidRPr="009F35D2" w:rsidRDefault="00265D75" w:rsidP="00EF55A9">
      <w:pPr>
        <w:spacing w:after="0" w:line="240" w:lineRule="auto"/>
        <w:rPr>
          <w:rFonts w:ascii="Times New Roman" w:hAnsi="Times New Roman" w:cs="Times New Roman"/>
        </w:rPr>
      </w:pPr>
    </w:p>
    <w:p w14:paraId="1E201846" w14:textId="297EE737" w:rsidR="000A5CE0" w:rsidRPr="009F35D2" w:rsidRDefault="000A5CE0" w:rsidP="00EF55A9">
      <w:pPr>
        <w:widowControl w:val="0"/>
        <w:tabs>
          <w:tab w:val="right" w:pos="9921"/>
        </w:tabs>
        <w:spacing w:after="0" w:line="240" w:lineRule="auto"/>
        <w:jc w:val="right"/>
        <w:outlineLvl w:val="0"/>
        <w:rPr>
          <w:rFonts w:ascii="Times New Roman" w:hAnsi="Times New Roman" w:cs="Times New Roman"/>
          <w:bCs/>
          <w:snapToGrid w:val="0"/>
          <w:kern w:val="32"/>
        </w:rPr>
      </w:pPr>
      <w:r w:rsidRPr="009F35D2">
        <w:rPr>
          <w:rFonts w:ascii="Times New Roman" w:eastAsia="Times New Roman" w:hAnsi="Times New Roman" w:cs="Times New Roman"/>
          <w:lang w:eastAsia="ru-RU"/>
        </w:rPr>
        <w:br w:type="page"/>
      </w:r>
      <w:r w:rsidRPr="009F35D2">
        <w:rPr>
          <w:rFonts w:ascii="Times New Roman" w:hAnsi="Times New Roman" w:cs="Times New Roman"/>
          <w:bCs/>
          <w:snapToGrid w:val="0"/>
          <w:kern w:val="32"/>
        </w:rPr>
        <w:t>Приложение № 22</w:t>
      </w:r>
    </w:p>
    <w:p w14:paraId="504FEB4D" w14:textId="77777777" w:rsidR="000A5CE0" w:rsidRPr="009F35D2" w:rsidRDefault="000A5CE0" w:rsidP="000A5CE0">
      <w:pPr>
        <w:widowControl w:val="0"/>
        <w:overflowPunct w:val="0"/>
        <w:autoSpaceDE w:val="0"/>
        <w:autoSpaceDN w:val="0"/>
        <w:adjustRightInd w:val="0"/>
        <w:spacing w:after="0" w:line="240" w:lineRule="auto"/>
        <w:jc w:val="right"/>
        <w:rPr>
          <w:rFonts w:ascii="Times New Roman" w:hAnsi="Times New Roman" w:cs="Times New Roman"/>
          <w:bCs/>
        </w:rPr>
      </w:pPr>
      <w:r w:rsidRPr="009F35D2">
        <w:rPr>
          <w:rFonts w:ascii="Times New Roman" w:hAnsi="Times New Roman" w:cs="Times New Roman"/>
          <w:bCs/>
        </w:rPr>
        <w:t>к Договору подряда № _______________ от _____________ г.</w:t>
      </w:r>
    </w:p>
    <w:p w14:paraId="2502D9D1" w14:textId="77777777" w:rsidR="000A5CE0" w:rsidRPr="009F35D2" w:rsidRDefault="000A5CE0" w:rsidP="000A5CE0">
      <w:pPr>
        <w:spacing w:after="0" w:line="240" w:lineRule="auto"/>
        <w:jc w:val="center"/>
        <w:rPr>
          <w:rFonts w:ascii="Times New Roman" w:hAnsi="Times New Roman" w:cs="Times New Roman"/>
          <w:b/>
        </w:rPr>
      </w:pPr>
      <w:bookmarkStart w:id="246" w:name="_Toc469477346"/>
      <w:bookmarkStart w:id="247" w:name="_Toc471807323"/>
    </w:p>
    <w:p w14:paraId="796AEF87" w14:textId="77777777" w:rsidR="000A5CE0" w:rsidRPr="009F35D2" w:rsidRDefault="000A5CE0" w:rsidP="000A5CE0">
      <w:pPr>
        <w:spacing w:after="0" w:line="240" w:lineRule="auto"/>
        <w:jc w:val="center"/>
        <w:rPr>
          <w:rFonts w:ascii="Times New Roman" w:hAnsi="Times New Roman" w:cs="Times New Roman"/>
        </w:rPr>
      </w:pPr>
      <w:r w:rsidRPr="009F35D2">
        <w:rPr>
          <w:rFonts w:ascii="Times New Roman" w:hAnsi="Times New Roman" w:cs="Times New Roman"/>
          <w:b/>
        </w:rPr>
        <w:t xml:space="preserve">Форма акта приема-передачи </w:t>
      </w:r>
      <w:bookmarkEnd w:id="246"/>
      <w:bookmarkEnd w:id="247"/>
      <w:r w:rsidRPr="009F35D2">
        <w:rPr>
          <w:rFonts w:ascii="Times New Roman" w:hAnsi="Times New Roman" w:cs="Times New Roman"/>
          <w:b/>
        </w:rPr>
        <w:t>договора страхования</w:t>
      </w:r>
      <w:r w:rsidRPr="009F35D2">
        <w:rPr>
          <w:rFonts w:ascii="Times New Roman" w:hAnsi="Times New Roman" w:cs="Times New Roman"/>
          <w:b/>
        </w:rPr>
        <w:br/>
      </w:r>
    </w:p>
    <w:p w14:paraId="16740E9F" w14:textId="77777777" w:rsidR="000A5CE0" w:rsidRPr="009F35D2" w:rsidRDefault="000A5CE0" w:rsidP="000A5CE0">
      <w:pPr>
        <w:spacing w:after="0" w:line="240" w:lineRule="auto"/>
        <w:jc w:val="center"/>
        <w:rPr>
          <w:rFonts w:ascii="Times New Roman" w:eastAsia="Arial" w:hAnsi="Times New Roman" w:cs="Times New Roman"/>
          <w:b/>
        </w:rPr>
      </w:pPr>
      <w:r w:rsidRPr="009F35D2">
        <w:rPr>
          <w:rFonts w:ascii="Times New Roman" w:eastAsia="Arial" w:hAnsi="Times New Roman" w:cs="Times New Roman"/>
          <w:b/>
        </w:rPr>
        <w:t xml:space="preserve">АКТ </w:t>
      </w:r>
    </w:p>
    <w:p w14:paraId="7D61B7E9" w14:textId="77777777" w:rsidR="000A5CE0" w:rsidRPr="009F35D2" w:rsidRDefault="000A5CE0" w:rsidP="000A5CE0">
      <w:pPr>
        <w:spacing w:after="0" w:line="240" w:lineRule="auto"/>
        <w:jc w:val="center"/>
        <w:rPr>
          <w:rFonts w:ascii="Times New Roman" w:eastAsia="Arial" w:hAnsi="Times New Roman" w:cs="Times New Roman"/>
          <w:b/>
        </w:rPr>
      </w:pPr>
      <w:r w:rsidRPr="009F35D2">
        <w:rPr>
          <w:rFonts w:ascii="Times New Roman" w:eastAsia="Arial" w:hAnsi="Times New Roman" w:cs="Times New Roman"/>
          <w:b/>
        </w:rPr>
        <w:t>приема-передачи документов</w:t>
      </w:r>
    </w:p>
    <w:p w14:paraId="28D950CB" w14:textId="77777777" w:rsidR="000A5CE0" w:rsidRPr="009F35D2" w:rsidRDefault="000A5CE0" w:rsidP="000A5CE0">
      <w:pPr>
        <w:spacing w:after="0" w:line="240" w:lineRule="auto"/>
        <w:jc w:val="both"/>
        <w:rPr>
          <w:rFonts w:ascii="Times New Roman" w:eastAsia="Arial" w:hAnsi="Times New Roman" w:cs="Times New Roman"/>
        </w:rPr>
      </w:pPr>
    </w:p>
    <w:p w14:paraId="33FD4BFF" w14:textId="77777777" w:rsidR="000A5CE0" w:rsidRPr="009F35D2" w:rsidRDefault="000A5CE0" w:rsidP="000A5CE0">
      <w:pPr>
        <w:tabs>
          <w:tab w:val="left" w:pos="8222"/>
        </w:tabs>
        <w:spacing w:after="0" w:line="240" w:lineRule="auto"/>
        <w:rPr>
          <w:rFonts w:ascii="Times New Roman" w:eastAsia="Arial" w:hAnsi="Times New Roman" w:cs="Times New Roman"/>
          <w:lang w:val="uk-UA"/>
        </w:rPr>
      </w:pPr>
      <w:r w:rsidRPr="009F35D2">
        <w:rPr>
          <w:rFonts w:ascii="Times New Roman" w:eastAsia="Arial" w:hAnsi="Times New Roman" w:cs="Times New Roman"/>
          <w:lang w:val="uk-UA"/>
        </w:rPr>
        <w:t xml:space="preserve">г. </w:t>
      </w:r>
      <w:r w:rsidRPr="009F35D2">
        <w:rPr>
          <w:rFonts w:ascii="Times New Roman" w:eastAsia="Arial" w:hAnsi="Times New Roman" w:cs="Times New Roman"/>
          <w:u w:val="single"/>
          <w:lang w:val="uk-UA"/>
        </w:rPr>
        <w:t>________________</w:t>
      </w:r>
      <w:r w:rsidRPr="009F35D2">
        <w:rPr>
          <w:rFonts w:ascii="Times New Roman" w:eastAsia="Arial" w:hAnsi="Times New Roman" w:cs="Times New Roman"/>
          <w:lang w:val="uk-UA"/>
        </w:rPr>
        <w:t xml:space="preserve">                                                    «  » </w:t>
      </w:r>
      <w:r w:rsidRPr="009F35D2">
        <w:rPr>
          <w:rFonts w:ascii="Times New Roman" w:eastAsia="Arial" w:hAnsi="Times New Roman" w:cs="Times New Roman"/>
          <w:u w:val="single"/>
          <w:lang w:val="uk-UA"/>
        </w:rPr>
        <w:t>_________________</w:t>
      </w:r>
      <w:r w:rsidRPr="009F35D2">
        <w:rPr>
          <w:rFonts w:ascii="Times New Roman" w:eastAsia="Arial" w:hAnsi="Times New Roman" w:cs="Times New Roman"/>
          <w:lang w:val="uk-UA"/>
        </w:rPr>
        <w:t xml:space="preserve"> 20</w:t>
      </w:r>
      <w:r w:rsidRPr="009F35D2">
        <w:rPr>
          <w:rFonts w:ascii="Times New Roman" w:eastAsia="Arial" w:hAnsi="Times New Roman" w:cs="Times New Roman"/>
          <w:u w:val="single"/>
          <w:lang w:val="uk-UA"/>
        </w:rPr>
        <w:t>__</w:t>
      </w:r>
      <w:r w:rsidRPr="009F35D2">
        <w:rPr>
          <w:rFonts w:ascii="Times New Roman" w:eastAsia="Arial" w:hAnsi="Times New Roman" w:cs="Times New Roman"/>
          <w:lang w:val="uk-UA"/>
        </w:rPr>
        <w:t>г.</w:t>
      </w:r>
    </w:p>
    <w:p w14:paraId="17593DB8" w14:textId="77777777" w:rsidR="000A5CE0" w:rsidRPr="009F35D2" w:rsidRDefault="000A5CE0" w:rsidP="000A5CE0">
      <w:pPr>
        <w:tabs>
          <w:tab w:val="left" w:pos="8222"/>
        </w:tabs>
        <w:spacing w:after="0" w:line="240" w:lineRule="auto"/>
        <w:rPr>
          <w:rFonts w:ascii="Times New Roman" w:eastAsia="Arial" w:hAnsi="Times New Roman" w:cs="Times New Roman"/>
          <w:lang w:val="uk-UA"/>
        </w:rPr>
      </w:pPr>
      <w:r w:rsidRPr="009F35D2">
        <w:rPr>
          <w:rFonts w:ascii="Times New Roman" w:eastAsia="Arial" w:hAnsi="Times New Roman" w:cs="Times New Roman"/>
          <w:lang w:val="uk-UA"/>
        </w:rPr>
        <w:t xml:space="preserve">                            </w:t>
      </w:r>
    </w:p>
    <w:p w14:paraId="55A18BA4" w14:textId="77777777" w:rsidR="000A5CE0" w:rsidRPr="009F35D2" w:rsidRDefault="000A5CE0" w:rsidP="000A5CE0">
      <w:pPr>
        <w:spacing w:after="0" w:line="240" w:lineRule="auto"/>
        <w:jc w:val="both"/>
        <w:rPr>
          <w:rFonts w:ascii="Times New Roman" w:eastAsia="Arial" w:hAnsi="Times New Roman" w:cs="Times New Roman"/>
        </w:rPr>
      </w:pPr>
      <w:r w:rsidRPr="009F35D2">
        <w:rPr>
          <w:rFonts w:ascii="Times New Roman" w:eastAsia="Arial" w:hAnsi="Times New Roman" w:cs="Times New Roman"/>
          <w:u w:val="single"/>
        </w:rPr>
        <w:t>______________________________</w:t>
      </w:r>
      <w:r w:rsidRPr="009F35D2">
        <w:rPr>
          <w:rFonts w:ascii="Times New Roman" w:eastAsia="Arial" w:hAnsi="Times New Roman" w:cs="Times New Roman"/>
        </w:rPr>
        <w:t xml:space="preserve">__________________________________ в лице </w:t>
      </w:r>
      <w:r w:rsidRPr="009F35D2">
        <w:rPr>
          <w:rFonts w:ascii="Times New Roman" w:eastAsia="Arial" w:hAnsi="Times New Roman" w:cs="Times New Roman"/>
          <w:u w:val="single"/>
        </w:rPr>
        <w:t>________________________________________</w:t>
      </w:r>
      <w:r w:rsidRPr="009F35D2">
        <w:rPr>
          <w:rFonts w:ascii="Times New Roman" w:eastAsia="Arial" w:hAnsi="Times New Roman" w:cs="Times New Roman"/>
        </w:rPr>
        <w:t xml:space="preserve">, с одной стороны, в рамках исполнения п. __ договора подряда от __________ № _______ на выполнение __________ передал, а </w:t>
      </w:r>
      <w:r w:rsidRPr="009F35D2">
        <w:rPr>
          <w:rFonts w:ascii="Times New Roman" w:eastAsia="Arial" w:hAnsi="Times New Roman" w:cs="Times New Roman"/>
          <w:u w:val="single"/>
        </w:rPr>
        <w:t>_____________________________</w:t>
      </w:r>
      <w:r w:rsidRPr="009F35D2">
        <w:rPr>
          <w:rFonts w:ascii="Times New Roman" w:eastAsia="Arial" w:hAnsi="Times New Roman" w:cs="Times New Roman"/>
        </w:rPr>
        <w:t xml:space="preserve"> в лице </w:t>
      </w:r>
      <w:r w:rsidRPr="009F35D2">
        <w:rPr>
          <w:rFonts w:ascii="Times New Roman" w:eastAsia="Arial" w:hAnsi="Times New Roman" w:cs="Times New Roman"/>
          <w:u w:val="single"/>
        </w:rPr>
        <w:t>______________________________</w:t>
      </w:r>
      <w:r w:rsidRPr="009F35D2">
        <w:rPr>
          <w:rFonts w:ascii="Times New Roman" w:eastAsia="Arial" w:hAnsi="Times New Roman" w:cs="Times New Roman"/>
        </w:rPr>
        <w:t>, с другой стороны, принял следующие документы:</w:t>
      </w:r>
    </w:p>
    <w:p w14:paraId="3176FD94" w14:textId="77777777" w:rsidR="000A5CE0" w:rsidRPr="009F35D2" w:rsidRDefault="000A5CE0" w:rsidP="000A5CE0">
      <w:pPr>
        <w:spacing w:after="0" w:line="240" w:lineRule="auto"/>
        <w:jc w:val="both"/>
        <w:rPr>
          <w:rFonts w:ascii="Times New Roman" w:eastAsia="Arial" w:hAnsi="Times New Roman" w:cs="Times New Roman"/>
        </w:rPr>
      </w:pPr>
    </w:p>
    <w:tbl>
      <w:tblPr>
        <w:tblW w:w="1006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5"/>
        <w:gridCol w:w="3291"/>
        <w:gridCol w:w="1418"/>
        <w:gridCol w:w="1417"/>
        <w:gridCol w:w="1985"/>
        <w:gridCol w:w="1276"/>
      </w:tblGrid>
      <w:tr w:rsidR="009F35D2" w:rsidRPr="009F35D2" w14:paraId="764A7220" w14:textId="77777777" w:rsidTr="005E3611">
        <w:trPr>
          <w:cantSplit/>
          <w:trHeight w:val="440"/>
        </w:trPr>
        <w:tc>
          <w:tcPr>
            <w:tcW w:w="675" w:type="dxa"/>
            <w:tcBorders>
              <w:top w:val="single" w:sz="2" w:space="0" w:color="auto"/>
              <w:left w:val="single" w:sz="2" w:space="0" w:color="auto"/>
              <w:bottom w:val="single" w:sz="2" w:space="0" w:color="auto"/>
              <w:right w:val="single" w:sz="2" w:space="0" w:color="auto"/>
            </w:tcBorders>
            <w:shd w:val="clear" w:color="auto" w:fill="EAF1DD"/>
            <w:vAlign w:val="center"/>
            <w:hideMark/>
          </w:tcPr>
          <w:p w14:paraId="3CEAD8EE" w14:textId="77777777" w:rsidR="000A5CE0" w:rsidRPr="009F35D2" w:rsidRDefault="000A5CE0" w:rsidP="000A5CE0">
            <w:pPr>
              <w:spacing w:after="0" w:line="240" w:lineRule="auto"/>
              <w:jc w:val="center"/>
              <w:rPr>
                <w:rFonts w:ascii="Times New Roman" w:eastAsia="Arial" w:hAnsi="Times New Roman" w:cs="Times New Roman"/>
                <w:b/>
                <w:lang w:val="uk-UA"/>
              </w:rPr>
            </w:pPr>
            <w:r w:rsidRPr="009F35D2">
              <w:rPr>
                <w:rFonts w:ascii="Times New Roman" w:eastAsia="Arial" w:hAnsi="Times New Roman" w:cs="Times New Roman"/>
                <w:b/>
              </w:rPr>
              <w:t>№</w:t>
            </w:r>
          </w:p>
          <w:p w14:paraId="1890E4DA" w14:textId="77777777" w:rsidR="000A5CE0" w:rsidRPr="009F35D2" w:rsidRDefault="000A5CE0" w:rsidP="000A5CE0">
            <w:pPr>
              <w:spacing w:after="0" w:line="240" w:lineRule="auto"/>
              <w:jc w:val="center"/>
              <w:rPr>
                <w:rFonts w:ascii="Times New Roman" w:eastAsia="Arial" w:hAnsi="Times New Roman" w:cs="Times New Roman"/>
                <w:b/>
                <w:lang w:val="uk-UA"/>
              </w:rPr>
            </w:pPr>
            <w:r w:rsidRPr="009F35D2">
              <w:rPr>
                <w:rFonts w:ascii="Times New Roman" w:eastAsia="Arial" w:hAnsi="Times New Roman" w:cs="Times New Roman"/>
                <w:b/>
                <w:lang w:val="uk-UA"/>
              </w:rPr>
              <w:t>п/п</w:t>
            </w:r>
          </w:p>
        </w:tc>
        <w:tc>
          <w:tcPr>
            <w:tcW w:w="3291" w:type="dxa"/>
            <w:tcBorders>
              <w:top w:val="single" w:sz="2" w:space="0" w:color="auto"/>
              <w:left w:val="single" w:sz="2" w:space="0" w:color="auto"/>
              <w:bottom w:val="single" w:sz="2" w:space="0" w:color="auto"/>
              <w:right w:val="single" w:sz="2" w:space="0" w:color="auto"/>
            </w:tcBorders>
            <w:shd w:val="clear" w:color="auto" w:fill="EAF1DD"/>
            <w:vAlign w:val="center"/>
            <w:hideMark/>
          </w:tcPr>
          <w:p w14:paraId="09A83021" w14:textId="77777777" w:rsidR="000A5CE0" w:rsidRPr="009F35D2" w:rsidRDefault="000A5CE0" w:rsidP="000A5CE0">
            <w:pPr>
              <w:spacing w:after="0" w:line="240" w:lineRule="auto"/>
              <w:jc w:val="center"/>
              <w:rPr>
                <w:rFonts w:ascii="Times New Roman" w:eastAsia="Arial" w:hAnsi="Times New Roman" w:cs="Times New Roman"/>
                <w:b/>
              </w:rPr>
            </w:pPr>
            <w:r w:rsidRPr="009F35D2">
              <w:rPr>
                <w:rFonts w:ascii="Times New Roman" w:eastAsia="Arial" w:hAnsi="Times New Roman" w:cs="Times New Roman"/>
                <w:b/>
              </w:rPr>
              <w:t>Наименование документа</w:t>
            </w:r>
          </w:p>
        </w:tc>
        <w:tc>
          <w:tcPr>
            <w:tcW w:w="1418" w:type="dxa"/>
            <w:tcBorders>
              <w:top w:val="single" w:sz="2" w:space="0" w:color="auto"/>
              <w:left w:val="single" w:sz="2" w:space="0" w:color="auto"/>
              <w:bottom w:val="single" w:sz="2" w:space="0" w:color="auto"/>
              <w:right w:val="single" w:sz="2" w:space="0" w:color="auto"/>
            </w:tcBorders>
            <w:shd w:val="clear" w:color="auto" w:fill="EAF1DD"/>
            <w:vAlign w:val="center"/>
            <w:hideMark/>
          </w:tcPr>
          <w:p w14:paraId="144B068E" w14:textId="77777777" w:rsidR="000A5CE0" w:rsidRPr="009F35D2" w:rsidRDefault="000A5CE0" w:rsidP="000A5CE0">
            <w:pPr>
              <w:spacing w:after="0" w:line="240" w:lineRule="auto"/>
              <w:jc w:val="center"/>
              <w:rPr>
                <w:rFonts w:ascii="Times New Roman" w:eastAsia="Arial" w:hAnsi="Times New Roman" w:cs="Times New Roman"/>
                <w:b/>
              </w:rPr>
            </w:pPr>
            <w:r w:rsidRPr="009F35D2">
              <w:rPr>
                <w:rFonts w:ascii="Times New Roman" w:eastAsia="Arial" w:hAnsi="Times New Roman" w:cs="Times New Roman"/>
                <w:b/>
              </w:rPr>
              <w:t>Дата</w:t>
            </w:r>
            <w:r w:rsidRPr="009F35D2">
              <w:rPr>
                <w:rFonts w:ascii="Times New Roman" w:eastAsia="Arial" w:hAnsi="Times New Roman" w:cs="Times New Roman"/>
                <w:b/>
                <w:lang w:val="en-US"/>
              </w:rPr>
              <w:t xml:space="preserve"> </w:t>
            </w:r>
            <w:r w:rsidRPr="009F35D2">
              <w:rPr>
                <w:rFonts w:ascii="Times New Roman" w:eastAsia="Arial" w:hAnsi="Times New Roman" w:cs="Times New Roman"/>
                <w:b/>
              </w:rPr>
              <w:t>документа</w:t>
            </w:r>
          </w:p>
        </w:tc>
        <w:tc>
          <w:tcPr>
            <w:tcW w:w="1417" w:type="dxa"/>
            <w:tcBorders>
              <w:top w:val="single" w:sz="2" w:space="0" w:color="auto"/>
              <w:left w:val="single" w:sz="2" w:space="0" w:color="auto"/>
              <w:bottom w:val="single" w:sz="2" w:space="0" w:color="auto"/>
              <w:right w:val="single" w:sz="2" w:space="0" w:color="auto"/>
            </w:tcBorders>
            <w:shd w:val="clear" w:color="auto" w:fill="EAF1DD"/>
            <w:vAlign w:val="center"/>
            <w:hideMark/>
          </w:tcPr>
          <w:p w14:paraId="1D4741A4" w14:textId="77777777" w:rsidR="000A5CE0" w:rsidRPr="009F35D2" w:rsidRDefault="000A5CE0" w:rsidP="000A5CE0">
            <w:pPr>
              <w:spacing w:after="0" w:line="240" w:lineRule="auto"/>
              <w:jc w:val="center"/>
              <w:rPr>
                <w:rFonts w:ascii="Times New Roman" w:eastAsia="Arial" w:hAnsi="Times New Roman" w:cs="Times New Roman"/>
                <w:b/>
              </w:rPr>
            </w:pPr>
            <w:r w:rsidRPr="009F35D2">
              <w:rPr>
                <w:rFonts w:ascii="Times New Roman" w:eastAsia="Arial" w:hAnsi="Times New Roman" w:cs="Times New Roman"/>
                <w:b/>
              </w:rPr>
              <w:t>Номер документа</w:t>
            </w:r>
          </w:p>
        </w:tc>
        <w:tc>
          <w:tcPr>
            <w:tcW w:w="1985" w:type="dxa"/>
            <w:tcBorders>
              <w:top w:val="single" w:sz="2" w:space="0" w:color="auto"/>
              <w:left w:val="single" w:sz="2" w:space="0" w:color="auto"/>
              <w:bottom w:val="single" w:sz="2" w:space="0" w:color="auto"/>
              <w:right w:val="single" w:sz="2" w:space="0" w:color="auto"/>
            </w:tcBorders>
            <w:shd w:val="clear" w:color="auto" w:fill="EAF1DD"/>
            <w:vAlign w:val="center"/>
            <w:hideMark/>
          </w:tcPr>
          <w:p w14:paraId="51ADF211" w14:textId="77777777" w:rsidR="000A5CE0" w:rsidRPr="009F35D2" w:rsidRDefault="000A5CE0" w:rsidP="000A5CE0">
            <w:pPr>
              <w:spacing w:after="0" w:line="240" w:lineRule="auto"/>
              <w:jc w:val="center"/>
              <w:rPr>
                <w:rFonts w:ascii="Times New Roman" w:eastAsia="Arial" w:hAnsi="Times New Roman" w:cs="Times New Roman"/>
                <w:b/>
              </w:rPr>
            </w:pPr>
            <w:r w:rsidRPr="009F35D2">
              <w:rPr>
                <w:rFonts w:ascii="Times New Roman" w:eastAsia="Arial" w:hAnsi="Times New Roman" w:cs="Times New Roman"/>
                <w:b/>
              </w:rPr>
              <w:t>Форма</w:t>
            </w:r>
          </w:p>
          <w:p w14:paraId="192C4694" w14:textId="77777777" w:rsidR="000A5CE0" w:rsidRPr="009F35D2" w:rsidRDefault="000A5CE0" w:rsidP="000A5CE0">
            <w:pPr>
              <w:spacing w:after="0" w:line="240" w:lineRule="auto"/>
              <w:jc w:val="center"/>
              <w:rPr>
                <w:rFonts w:ascii="Times New Roman" w:eastAsia="Arial" w:hAnsi="Times New Roman" w:cs="Times New Roman"/>
                <w:b/>
              </w:rPr>
            </w:pPr>
            <w:r w:rsidRPr="009F35D2">
              <w:rPr>
                <w:rFonts w:ascii="Times New Roman" w:eastAsia="Arial" w:hAnsi="Times New Roman" w:cs="Times New Roman"/>
                <w:b/>
              </w:rPr>
              <w:t>(копия/оригинал)</w:t>
            </w:r>
          </w:p>
        </w:tc>
        <w:tc>
          <w:tcPr>
            <w:tcW w:w="1276" w:type="dxa"/>
            <w:tcBorders>
              <w:top w:val="single" w:sz="2" w:space="0" w:color="auto"/>
              <w:left w:val="single" w:sz="2" w:space="0" w:color="auto"/>
              <w:bottom w:val="single" w:sz="2" w:space="0" w:color="auto"/>
              <w:right w:val="single" w:sz="2" w:space="0" w:color="auto"/>
            </w:tcBorders>
            <w:shd w:val="clear" w:color="auto" w:fill="EAF1DD"/>
            <w:vAlign w:val="center"/>
            <w:hideMark/>
          </w:tcPr>
          <w:p w14:paraId="529C4B6B" w14:textId="77777777" w:rsidR="000A5CE0" w:rsidRPr="009F35D2" w:rsidRDefault="000A5CE0" w:rsidP="000A5CE0">
            <w:pPr>
              <w:spacing w:after="0" w:line="240" w:lineRule="auto"/>
              <w:jc w:val="center"/>
              <w:rPr>
                <w:rFonts w:ascii="Times New Roman" w:eastAsia="Arial" w:hAnsi="Times New Roman" w:cs="Times New Roman"/>
                <w:b/>
              </w:rPr>
            </w:pPr>
            <w:r w:rsidRPr="009F35D2">
              <w:rPr>
                <w:rFonts w:ascii="Times New Roman" w:eastAsia="Arial" w:hAnsi="Times New Roman" w:cs="Times New Roman"/>
                <w:b/>
              </w:rPr>
              <w:t>К-во</w:t>
            </w:r>
          </w:p>
          <w:p w14:paraId="510635CA" w14:textId="77777777" w:rsidR="000A5CE0" w:rsidRPr="009F35D2" w:rsidRDefault="000A5CE0" w:rsidP="000A5CE0">
            <w:pPr>
              <w:spacing w:after="0" w:line="240" w:lineRule="auto"/>
              <w:jc w:val="center"/>
              <w:rPr>
                <w:rFonts w:ascii="Times New Roman" w:eastAsia="Arial" w:hAnsi="Times New Roman" w:cs="Times New Roman"/>
                <w:b/>
              </w:rPr>
            </w:pPr>
            <w:r w:rsidRPr="009F35D2">
              <w:rPr>
                <w:rFonts w:ascii="Times New Roman" w:eastAsia="Arial" w:hAnsi="Times New Roman" w:cs="Times New Roman"/>
                <w:b/>
              </w:rPr>
              <w:t>листов</w:t>
            </w:r>
          </w:p>
        </w:tc>
      </w:tr>
      <w:tr w:rsidR="009F35D2" w:rsidRPr="009F35D2" w14:paraId="1B445CB0" w14:textId="77777777" w:rsidTr="005E3611">
        <w:trPr>
          <w:cantSplit/>
          <w:trHeight w:val="243"/>
        </w:trPr>
        <w:tc>
          <w:tcPr>
            <w:tcW w:w="675" w:type="dxa"/>
            <w:tcBorders>
              <w:top w:val="single" w:sz="2" w:space="0" w:color="auto"/>
              <w:left w:val="single" w:sz="2" w:space="0" w:color="auto"/>
              <w:bottom w:val="single" w:sz="2" w:space="0" w:color="auto"/>
              <w:right w:val="single" w:sz="2" w:space="0" w:color="auto"/>
            </w:tcBorders>
          </w:tcPr>
          <w:p w14:paraId="21093D79" w14:textId="77777777" w:rsidR="000A5CE0" w:rsidRPr="009F35D2" w:rsidRDefault="000A5CE0" w:rsidP="000A5CE0">
            <w:pPr>
              <w:spacing w:after="0" w:line="240" w:lineRule="auto"/>
              <w:jc w:val="center"/>
              <w:rPr>
                <w:rFonts w:ascii="Times New Roman" w:eastAsia="Arial" w:hAnsi="Times New Roman" w:cs="Times New Roman"/>
              </w:rPr>
            </w:pPr>
          </w:p>
        </w:tc>
        <w:tc>
          <w:tcPr>
            <w:tcW w:w="3291" w:type="dxa"/>
            <w:tcBorders>
              <w:top w:val="single" w:sz="2" w:space="0" w:color="auto"/>
              <w:left w:val="single" w:sz="2" w:space="0" w:color="auto"/>
              <w:bottom w:val="single" w:sz="2" w:space="0" w:color="auto"/>
              <w:right w:val="single" w:sz="2" w:space="0" w:color="auto"/>
            </w:tcBorders>
          </w:tcPr>
          <w:p w14:paraId="7A880A91" w14:textId="77777777" w:rsidR="000A5CE0" w:rsidRPr="009F35D2" w:rsidRDefault="000A5CE0" w:rsidP="000A5CE0">
            <w:pPr>
              <w:spacing w:after="0" w:line="240" w:lineRule="auto"/>
              <w:jc w:val="center"/>
              <w:rPr>
                <w:rFonts w:ascii="Times New Roman" w:eastAsia="Arial" w:hAnsi="Times New Roman" w:cs="Times New Roman"/>
              </w:rPr>
            </w:pPr>
          </w:p>
        </w:tc>
        <w:tc>
          <w:tcPr>
            <w:tcW w:w="1418" w:type="dxa"/>
            <w:tcBorders>
              <w:top w:val="single" w:sz="2" w:space="0" w:color="auto"/>
              <w:left w:val="single" w:sz="2" w:space="0" w:color="auto"/>
              <w:bottom w:val="single" w:sz="2" w:space="0" w:color="auto"/>
              <w:right w:val="single" w:sz="2" w:space="0" w:color="auto"/>
            </w:tcBorders>
          </w:tcPr>
          <w:p w14:paraId="500A650B" w14:textId="77777777" w:rsidR="000A5CE0" w:rsidRPr="009F35D2" w:rsidRDefault="000A5CE0" w:rsidP="000A5CE0">
            <w:pPr>
              <w:spacing w:after="0" w:line="240" w:lineRule="auto"/>
              <w:jc w:val="center"/>
              <w:rPr>
                <w:rFonts w:ascii="Times New Roman" w:eastAsia="Arial" w:hAnsi="Times New Roman" w:cs="Times New Roman"/>
              </w:rPr>
            </w:pPr>
          </w:p>
        </w:tc>
        <w:tc>
          <w:tcPr>
            <w:tcW w:w="1417" w:type="dxa"/>
            <w:tcBorders>
              <w:top w:val="single" w:sz="2" w:space="0" w:color="auto"/>
              <w:left w:val="single" w:sz="2" w:space="0" w:color="auto"/>
              <w:bottom w:val="single" w:sz="2" w:space="0" w:color="auto"/>
              <w:right w:val="single" w:sz="2" w:space="0" w:color="auto"/>
            </w:tcBorders>
          </w:tcPr>
          <w:p w14:paraId="39D34750" w14:textId="77777777" w:rsidR="000A5CE0" w:rsidRPr="009F35D2" w:rsidRDefault="000A5CE0" w:rsidP="000A5CE0">
            <w:pPr>
              <w:spacing w:after="0" w:line="240" w:lineRule="auto"/>
              <w:jc w:val="center"/>
              <w:rPr>
                <w:rFonts w:ascii="Times New Roman" w:eastAsia="Arial" w:hAnsi="Times New Roman" w:cs="Times New Roman"/>
              </w:rPr>
            </w:pPr>
          </w:p>
        </w:tc>
        <w:tc>
          <w:tcPr>
            <w:tcW w:w="1985" w:type="dxa"/>
            <w:tcBorders>
              <w:top w:val="single" w:sz="2" w:space="0" w:color="auto"/>
              <w:left w:val="single" w:sz="2" w:space="0" w:color="auto"/>
              <w:bottom w:val="single" w:sz="2" w:space="0" w:color="auto"/>
              <w:right w:val="single" w:sz="2" w:space="0" w:color="auto"/>
            </w:tcBorders>
          </w:tcPr>
          <w:p w14:paraId="7963AC9D" w14:textId="77777777" w:rsidR="000A5CE0" w:rsidRPr="009F35D2" w:rsidRDefault="000A5CE0" w:rsidP="000A5CE0">
            <w:pPr>
              <w:spacing w:after="0" w:line="240" w:lineRule="auto"/>
              <w:jc w:val="center"/>
              <w:rPr>
                <w:rFonts w:ascii="Times New Roman" w:eastAsia="Arial" w:hAnsi="Times New Roman" w:cs="Times New Roman"/>
              </w:rPr>
            </w:pPr>
          </w:p>
        </w:tc>
        <w:tc>
          <w:tcPr>
            <w:tcW w:w="1276" w:type="dxa"/>
            <w:tcBorders>
              <w:top w:val="single" w:sz="2" w:space="0" w:color="auto"/>
              <w:left w:val="single" w:sz="2" w:space="0" w:color="auto"/>
              <w:bottom w:val="single" w:sz="2" w:space="0" w:color="auto"/>
              <w:right w:val="single" w:sz="2" w:space="0" w:color="auto"/>
            </w:tcBorders>
          </w:tcPr>
          <w:p w14:paraId="7FE1FA18" w14:textId="77777777" w:rsidR="000A5CE0" w:rsidRPr="009F35D2" w:rsidRDefault="000A5CE0" w:rsidP="000A5CE0">
            <w:pPr>
              <w:spacing w:after="0" w:line="240" w:lineRule="auto"/>
              <w:jc w:val="center"/>
              <w:rPr>
                <w:rFonts w:ascii="Times New Roman" w:eastAsia="Arial" w:hAnsi="Times New Roman" w:cs="Times New Roman"/>
              </w:rPr>
            </w:pPr>
          </w:p>
        </w:tc>
      </w:tr>
      <w:tr w:rsidR="009F35D2" w:rsidRPr="009F35D2" w14:paraId="178DE32F" w14:textId="77777777" w:rsidTr="005E3611">
        <w:trPr>
          <w:cantSplit/>
          <w:trHeight w:val="243"/>
        </w:trPr>
        <w:tc>
          <w:tcPr>
            <w:tcW w:w="675" w:type="dxa"/>
            <w:tcBorders>
              <w:top w:val="single" w:sz="2" w:space="0" w:color="auto"/>
              <w:left w:val="single" w:sz="2" w:space="0" w:color="auto"/>
              <w:bottom w:val="single" w:sz="2" w:space="0" w:color="auto"/>
              <w:right w:val="single" w:sz="2" w:space="0" w:color="auto"/>
            </w:tcBorders>
          </w:tcPr>
          <w:p w14:paraId="28A48A0E" w14:textId="77777777" w:rsidR="000A5CE0" w:rsidRPr="009F35D2" w:rsidRDefault="000A5CE0" w:rsidP="000A5CE0">
            <w:pPr>
              <w:spacing w:after="0" w:line="240" w:lineRule="auto"/>
              <w:jc w:val="center"/>
              <w:rPr>
                <w:rFonts w:ascii="Times New Roman" w:eastAsia="Arial" w:hAnsi="Times New Roman" w:cs="Times New Roman"/>
              </w:rPr>
            </w:pPr>
          </w:p>
        </w:tc>
        <w:tc>
          <w:tcPr>
            <w:tcW w:w="3291" w:type="dxa"/>
            <w:tcBorders>
              <w:top w:val="single" w:sz="2" w:space="0" w:color="auto"/>
              <w:left w:val="single" w:sz="2" w:space="0" w:color="auto"/>
              <w:bottom w:val="single" w:sz="2" w:space="0" w:color="auto"/>
              <w:right w:val="single" w:sz="2" w:space="0" w:color="auto"/>
            </w:tcBorders>
          </w:tcPr>
          <w:p w14:paraId="4B5104D1" w14:textId="77777777" w:rsidR="000A5CE0" w:rsidRPr="009F35D2" w:rsidRDefault="000A5CE0" w:rsidP="000A5CE0">
            <w:pPr>
              <w:spacing w:after="0" w:line="240" w:lineRule="auto"/>
              <w:jc w:val="center"/>
              <w:rPr>
                <w:rFonts w:ascii="Times New Roman" w:eastAsia="Arial" w:hAnsi="Times New Roman" w:cs="Times New Roman"/>
              </w:rPr>
            </w:pPr>
          </w:p>
        </w:tc>
        <w:tc>
          <w:tcPr>
            <w:tcW w:w="1418" w:type="dxa"/>
            <w:tcBorders>
              <w:top w:val="single" w:sz="2" w:space="0" w:color="auto"/>
              <w:left w:val="single" w:sz="2" w:space="0" w:color="auto"/>
              <w:bottom w:val="single" w:sz="2" w:space="0" w:color="auto"/>
              <w:right w:val="single" w:sz="2" w:space="0" w:color="auto"/>
            </w:tcBorders>
          </w:tcPr>
          <w:p w14:paraId="7E329592" w14:textId="77777777" w:rsidR="000A5CE0" w:rsidRPr="009F35D2" w:rsidRDefault="000A5CE0" w:rsidP="000A5CE0">
            <w:pPr>
              <w:spacing w:after="0" w:line="240" w:lineRule="auto"/>
              <w:jc w:val="center"/>
              <w:rPr>
                <w:rFonts w:ascii="Times New Roman" w:eastAsia="Arial" w:hAnsi="Times New Roman" w:cs="Times New Roman"/>
              </w:rPr>
            </w:pPr>
          </w:p>
        </w:tc>
        <w:tc>
          <w:tcPr>
            <w:tcW w:w="1417" w:type="dxa"/>
            <w:tcBorders>
              <w:top w:val="single" w:sz="2" w:space="0" w:color="auto"/>
              <w:left w:val="single" w:sz="2" w:space="0" w:color="auto"/>
              <w:bottom w:val="single" w:sz="2" w:space="0" w:color="auto"/>
              <w:right w:val="single" w:sz="2" w:space="0" w:color="auto"/>
            </w:tcBorders>
          </w:tcPr>
          <w:p w14:paraId="75A10576" w14:textId="77777777" w:rsidR="000A5CE0" w:rsidRPr="009F35D2" w:rsidRDefault="000A5CE0" w:rsidP="000A5CE0">
            <w:pPr>
              <w:spacing w:after="0" w:line="240" w:lineRule="auto"/>
              <w:jc w:val="center"/>
              <w:rPr>
                <w:rFonts w:ascii="Times New Roman" w:eastAsia="Arial" w:hAnsi="Times New Roman" w:cs="Times New Roman"/>
              </w:rPr>
            </w:pPr>
          </w:p>
        </w:tc>
        <w:tc>
          <w:tcPr>
            <w:tcW w:w="1985" w:type="dxa"/>
            <w:tcBorders>
              <w:top w:val="single" w:sz="2" w:space="0" w:color="auto"/>
              <w:left w:val="single" w:sz="2" w:space="0" w:color="auto"/>
              <w:bottom w:val="single" w:sz="2" w:space="0" w:color="auto"/>
              <w:right w:val="single" w:sz="2" w:space="0" w:color="auto"/>
            </w:tcBorders>
          </w:tcPr>
          <w:p w14:paraId="3D5B70C9" w14:textId="77777777" w:rsidR="000A5CE0" w:rsidRPr="009F35D2" w:rsidRDefault="000A5CE0" w:rsidP="000A5CE0">
            <w:pPr>
              <w:spacing w:after="0" w:line="240" w:lineRule="auto"/>
              <w:jc w:val="center"/>
              <w:rPr>
                <w:rFonts w:ascii="Times New Roman" w:eastAsia="Arial" w:hAnsi="Times New Roman" w:cs="Times New Roman"/>
              </w:rPr>
            </w:pPr>
          </w:p>
        </w:tc>
        <w:tc>
          <w:tcPr>
            <w:tcW w:w="1276" w:type="dxa"/>
            <w:tcBorders>
              <w:top w:val="single" w:sz="2" w:space="0" w:color="auto"/>
              <w:left w:val="single" w:sz="2" w:space="0" w:color="auto"/>
              <w:bottom w:val="single" w:sz="2" w:space="0" w:color="auto"/>
              <w:right w:val="single" w:sz="2" w:space="0" w:color="auto"/>
            </w:tcBorders>
          </w:tcPr>
          <w:p w14:paraId="78029EAA" w14:textId="77777777" w:rsidR="000A5CE0" w:rsidRPr="009F35D2" w:rsidRDefault="000A5CE0" w:rsidP="000A5CE0">
            <w:pPr>
              <w:spacing w:after="0" w:line="240" w:lineRule="auto"/>
              <w:jc w:val="center"/>
              <w:rPr>
                <w:rFonts w:ascii="Times New Roman" w:eastAsia="Arial" w:hAnsi="Times New Roman" w:cs="Times New Roman"/>
              </w:rPr>
            </w:pPr>
          </w:p>
        </w:tc>
      </w:tr>
      <w:tr w:rsidR="000A5CE0" w:rsidRPr="009F35D2" w14:paraId="06C852CB" w14:textId="77777777" w:rsidTr="005E3611">
        <w:trPr>
          <w:cantSplit/>
          <w:trHeight w:val="243"/>
        </w:trPr>
        <w:tc>
          <w:tcPr>
            <w:tcW w:w="675" w:type="dxa"/>
            <w:tcBorders>
              <w:top w:val="single" w:sz="2" w:space="0" w:color="auto"/>
              <w:left w:val="single" w:sz="2" w:space="0" w:color="auto"/>
              <w:bottom w:val="single" w:sz="2" w:space="0" w:color="auto"/>
              <w:right w:val="single" w:sz="2" w:space="0" w:color="auto"/>
            </w:tcBorders>
          </w:tcPr>
          <w:p w14:paraId="39514CA1" w14:textId="77777777" w:rsidR="000A5CE0" w:rsidRPr="009F35D2" w:rsidRDefault="000A5CE0" w:rsidP="000A5CE0">
            <w:pPr>
              <w:spacing w:after="0" w:line="240" w:lineRule="auto"/>
              <w:jc w:val="center"/>
              <w:rPr>
                <w:rFonts w:ascii="Times New Roman" w:eastAsia="Arial" w:hAnsi="Times New Roman" w:cs="Times New Roman"/>
              </w:rPr>
            </w:pPr>
          </w:p>
        </w:tc>
        <w:tc>
          <w:tcPr>
            <w:tcW w:w="3291" w:type="dxa"/>
            <w:tcBorders>
              <w:top w:val="single" w:sz="2" w:space="0" w:color="auto"/>
              <w:left w:val="single" w:sz="2" w:space="0" w:color="auto"/>
              <w:bottom w:val="single" w:sz="2" w:space="0" w:color="auto"/>
              <w:right w:val="single" w:sz="2" w:space="0" w:color="auto"/>
            </w:tcBorders>
          </w:tcPr>
          <w:p w14:paraId="7EF58C0F" w14:textId="77777777" w:rsidR="000A5CE0" w:rsidRPr="009F35D2" w:rsidRDefault="000A5CE0" w:rsidP="000A5CE0">
            <w:pPr>
              <w:spacing w:after="0" w:line="240" w:lineRule="auto"/>
              <w:jc w:val="center"/>
              <w:rPr>
                <w:rFonts w:ascii="Times New Roman" w:eastAsia="Arial" w:hAnsi="Times New Roman" w:cs="Times New Roman"/>
              </w:rPr>
            </w:pPr>
          </w:p>
        </w:tc>
        <w:tc>
          <w:tcPr>
            <w:tcW w:w="1418" w:type="dxa"/>
            <w:tcBorders>
              <w:top w:val="single" w:sz="2" w:space="0" w:color="auto"/>
              <w:left w:val="single" w:sz="2" w:space="0" w:color="auto"/>
              <w:bottom w:val="single" w:sz="2" w:space="0" w:color="auto"/>
              <w:right w:val="single" w:sz="2" w:space="0" w:color="auto"/>
            </w:tcBorders>
          </w:tcPr>
          <w:p w14:paraId="2D0B17E8" w14:textId="77777777" w:rsidR="000A5CE0" w:rsidRPr="009F35D2" w:rsidRDefault="000A5CE0" w:rsidP="000A5CE0">
            <w:pPr>
              <w:spacing w:after="0" w:line="240" w:lineRule="auto"/>
              <w:jc w:val="center"/>
              <w:rPr>
                <w:rFonts w:ascii="Times New Roman" w:eastAsia="Arial" w:hAnsi="Times New Roman" w:cs="Times New Roman"/>
              </w:rPr>
            </w:pPr>
          </w:p>
        </w:tc>
        <w:tc>
          <w:tcPr>
            <w:tcW w:w="1417" w:type="dxa"/>
            <w:tcBorders>
              <w:top w:val="single" w:sz="2" w:space="0" w:color="auto"/>
              <w:left w:val="single" w:sz="2" w:space="0" w:color="auto"/>
              <w:bottom w:val="single" w:sz="2" w:space="0" w:color="auto"/>
              <w:right w:val="single" w:sz="2" w:space="0" w:color="auto"/>
            </w:tcBorders>
          </w:tcPr>
          <w:p w14:paraId="1DA0EDE2" w14:textId="77777777" w:rsidR="000A5CE0" w:rsidRPr="009F35D2" w:rsidRDefault="000A5CE0" w:rsidP="000A5CE0">
            <w:pPr>
              <w:spacing w:after="0" w:line="240" w:lineRule="auto"/>
              <w:jc w:val="center"/>
              <w:rPr>
                <w:rFonts w:ascii="Times New Roman" w:eastAsia="Arial" w:hAnsi="Times New Roman" w:cs="Times New Roman"/>
              </w:rPr>
            </w:pPr>
          </w:p>
        </w:tc>
        <w:tc>
          <w:tcPr>
            <w:tcW w:w="1985" w:type="dxa"/>
            <w:tcBorders>
              <w:top w:val="single" w:sz="2" w:space="0" w:color="auto"/>
              <w:left w:val="single" w:sz="2" w:space="0" w:color="auto"/>
              <w:bottom w:val="single" w:sz="2" w:space="0" w:color="auto"/>
              <w:right w:val="single" w:sz="2" w:space="0" w:color="auto"/>
            </w:tcBorders>
          </w:tcPr>
          <w:p w14:paraId="41D2BF55" w14:textId="77777777" w:rsidR="000A5CE0" w:rsidRPr="009F35D2" w:rsidRDefault="000A5CE0" w:rsidP="000A5CE0">
            <w:pPr>
              <w:spacing w:after="0" w:line="240" w:lineRule="auto"/>
              <w:jc w:val="center"/>
              <w:rPr>
                <w:rFonts w:ascii="Times New Roman" w:eastAsia="Arial" w:hAnsi="Times New Roman" w:cs="Times New Roman"/>
              </w:rPr>
            </w:pPr>
          </w:p>
        </w:tc>
        <w:tc>
          <w:tcPr>
            <w:tcW w:w="1276" w:type="dxa"/>
            <w:tcBorders>
              <w:top w:val="single" w:sz="2" w:space="0" w:color="auto"/>
              <w:left w:val="single" w:sz="2" w:space="0" w:color="auto"/>
              <w:bottom w:val="single" w:sz="2" w:space="0" w:color="auto"/>
              <w:right w:val="single" w:sz="2" w:space="0" w:color="auto"/>
            </w:tcBorders>
          </w:tcPr>
          <w:p w14:paraId="4D02FD9D" w14:textId="77777777" w:rsidR="000A5CE0" w:rsidRPr="009F35D2" w:rsidRDefault="000A5CE0" w:rsidP="000A5CE0">
            <w:pPr>
              <w:spacing w:after="0" w:line="240" w:lineRule="auto"/>
              <w:jc w:val="center"/>
              <w:rPr>
                <w:rFonts w:ascii="Times New Roman" w:eastAsia="Arial" w:hAnsi="Times New Roman" w:cs="Times New Roman"/>
              </w:rPr>
            </w:pPr>
          </w:p>
        </w:tc>
      </w:tr>
    </w:tbl>
    <w:p w14:paraId="4E1CF8A8" w14:textId="77777777" w:rsidR="000A5CE0" w:rsidRPr="009F35D2" w:rsidRDefault="000A5CE0" w:rsidP="000A5CE0">
      <w:pPr>
        <w:spacing w:after="0" w:line="240" w:lineRule="auto"/>
        <w:jc w:val="both"/>
        <w:rPr>
          <w:rFonts w:ascii="Times New Roman" w:hAnsi="Times New Roman" w:cs="Times New Roman"/>
        </w:rPr>
      </w:pPr>
    </w:p>
    <w:p w14:paraId="487C26BD" w14:textId="77777777" w:rsidR="000A5CE0" w:rsidRPr="009F35D2" w:rsidRDefault="000A5CE0" w:rsidP="000A5CE0">
      <w:pPr>
        <w:spacing w:after="0" w:line="240" w:lineRule="auto"/>
        <w:jc w:val="both"/>
        <w:rPr>
          <w:rFonts w:ascii="Times New Roman" w:eastAsia="Arial" w:hAnsi="Times New Roman" w:cs="Times New Roman"/>
        </w:rPr>
      </w:pPr>
      <w:r w:rsidRPr="009F35D2">
        <w:rPr>
          <w:rFonts w:ascii="Times New Roman" w:eastAsia="Arial" w:hAnsi="Times New Roman" w:cs="Times New Roman"/>
        </w:rPr>
        <w:t>Данный акт составлен в двух экземплярах, по одному экземпляру для каждой из сторон.</w:t>
      </w:r>
    </w:p>
    <w:p w14:paraId="5DE6F51A" w14:textId="77777777" w:rsidR="000A5CE0" w:rsidRPr="009F35D2" w:rsidRDefault="000A5CE0" w:rsidP="000A5CE0">
      <w:pPr>
        <w:tabs>
          <w:tab w:val="left" w:pos="5812"/>
        </w:tabs>
        <w:spacing w:after="0" w:line="240" w:lineRule="auto"/>
        <w:rPr>
          <w:rFonts w:ascii="Times New Roman" w:eastAsia="Arial" w:hAnsi="Times New Roman" w:cs="Times New Roman"/>
        </w:rPr>
      </w:pPr>
      <w:r w:rsidRPr="009F35D2">
        <w:rPr>
          <w:rFonts w:ascii="Times New Roman" w:eastAsia="Arial" w:hAnsi="Times New Roman" w:cs="Times New Roman"/>
        </w:rPr>
        <w:t xml:space="preserve">Передал документы: </w:t>
      </w:r>
      <w:r w:rsidRPr="009F35D2">
        <w:rPr>
          <w:rFonts w:ascii="Times New Roman" w:eastAsia="Arial" w:hAnsi="Times New Roman" w:cs="Times New Roman"/>
        </w:rPr>
        <w:tab/>
        <w:t xml:space="preserve"> Принял документы:</w:t>
      </w:r>
    </w:p>
    <w:tbl>
      <w:tblPr>
        <w:tblW w:w="0" w:type="auto"/>
        <w:tblInd w:w="11" w:type="dxa"/>
        <w:tblLook w:val="04A0" w:firstRow="1" w:lastRow="0" w:firstColumn="1" w:lastColumn="0" w:noHBand="0" w:noVBand="1"/>
      </w:tblPr>
      <w:tblGrid>
        <w:gridCol w:w="4780"/>
        <w:gridCol w:w="4780"/>
      </w:tblGrid>
      <w:tr w:rsidR="000A5CE0" w:rsidRPr="009F35D2" w14:paraId="4F840A31" w14:textId="77777777" w:rsidTr="005E3611">
        <w:tc>
          <w:tcPr>
            <w:tcW w:w="4780" w:type="dxa"/>
          </w:tcPr>
          <w:p w14:paraId="0055DB7D" w14:textId="77777777" w:rsidR="000A5CE0" w:rsidRPr="009F35D2" w:rsidRDefault="000A5CE0" w:rsidP="000A5CE0">
            <w:pPr>
              <w:widowControl w:val="0"/>
              <w:tabs>
                <w:tab w:val="left" w:pos="0"/>
                <w:tab w:val="left" w:pos="10800"/>
              </w:tabs>
              <w:autoSpaceDE w:val="0"/>
              <w:autoSpaceDN w:val="0"/>
              <w:adjustRightInd w:val="0"/>
              <w:spacing w:after="0" w:line="240" w:lineRule="auto"/>
              <w:rPr>
                <w:rFonts w:ascii="Times New Roman" w:eastAsia="Calibri" w:hAnsi="Times New Roman" w:cs="Times New Roman"/>
                <w:spacing w:val="2"/>
              </w:rPr>
            </w:pPr>
          </w:p>
          <w:p w14:paraId="78D1F33E" w14:textId="77777777" w:rsidR="000A5CE0" w:rsidRPr="009F35D2" w:rsidRDefault="000A5CE0" w:rsidP="000A5CE0">
            <w:pPr>
              <w:widowControl w:val="0"/>
              <w:tabs>
                <w:tab w:val="left" w:pos="0"/>
                <w:tab w:val="left" w:pos="10800"/>
              </w:tabs>
              <w:autoSpaceDE w:val="0"/>
              <w:autoSpaceDN w:val="0"/>
              <w:adjustRightInd w:val="0"/>
              <w:spacing w:after="0" w:line="240" w:lineRule="auto"/>
              <w:rPr>
                <w:rFonts w:ascii="Times New Roman" w:eastAsia="Calibri" w:hAnsi="Times New Roman" w:cs="Times New Roman"/>
                <w:b/>
                <w:spacing w:val="2"/>
              </w:rPr>
            </w:pPr>
            <w:r w:rsidRPr="009F35D2">
              <w:rPr>
                <w:rFonts w:ascii="Times New Roman" w:eastAsia="Calibri" w:hAnsi="Times New Roman" w:cs="Times New Roman"/>
                <w:b/>
                <w:spacing w:val="2"/>
              </w:rPr>
              <w:t>Подрядчик</w:t>
            </w:r>
          </w:p>
          <w:p w14:paraId="296D9181" w14:textId="77777777" w:rsidR="000A5CE0" w:rsidRPr="009F35D2" w:rsidRDefault="000A5CE0" w:rsidP="000A5CE0">
            <w:pPr>
              <w:widowControl w:val="0"/>
              <w:tabs>
                <w:tab w:val="left" w:pos="0"/>
                <w:tab w:val="left" w:pos="10800"/>
              </w:tabs>
              <w:autoSpaceDE w:val="0"/>
              <w:autoSpaceDN w:val="0"/>
              <w:adjustRightInd w:val="0"/>
              <w:spacing w:after="0" w:line="240" w:lineRule="auto"/>
              <w:rPr>
                <w:rFonts w:ascii="Times New Roman" w:eastAsia="Calibri" w:hAnsi="Times New Roman" w:cs="Times New Roman"/>
                <w:spacing w:val="2"/>
              </w:rPr>
            </w:pPr>
            <w:r w:rsidRPr="009F35D2">
              <w:rPr>
                <w:rFonts w:ascii="Times New Roman" w:eastAsia="Calibri" w:hAnsi="Times New Roman" w:cs="Times New Roman"/>
                <w:spacing w:val="2"/>
              </w:rPr>
              <w:t>Должность</w:t>
            </w:r>
          </w:p>
          <w:p w14:paraId="6B73CD04" w14:textId="77777777" w:rsidR="000A5CE0" w:rsidRPr="009F35D2" w:rsidRDefault="000A5CE0" w:rsidP="000A5CE0">
            <w:pPr>
              <w:widowControl w:val="0"/>
              <w:tabs>
                <w:tab w:val="left" w:pos="0"/>
                <w:tab w:val="left" w:pos="10800"/>
              </w:tabs>
              <w:autoSpaceDE w:val="0"/>
              <w:autoSpaceDN w:val="0"/>
              <w:adjustRightInd w:val="0"/>
              <w:spacing w:after="0" w:line="240" w:lineRule="auto"/>
              <w:rPr>
                <w:rFonts w:ascii="Times New Roman" w:eastAsia="Calibri" w:hAnsi="Times New Roman" w:cs="Times New Roman"/>
                <w:spacing w:val="2"/>
              </w:rPr>
            </w:pPr>
          </w:p>
          <w:p w14:paraId="548CF369" w14:textId="77777777" w:rsidR="000A5CE0" w:rsidRPr="009F35D2" w:rsidRDefault="000A5CE0" w:rsidP="000A5CE0">
            <w:pPr>
              <w:widowControl w:val="0"/>
              <w:tabs>
                <w:tab w:val="left" w:pos="0"/>
                <w:tab w:val="left" w:pos="10800"/>
              </w:tabs>
              <w:autoSpaceDE w:val="0"/>
              <w:autoSpaceDN w:val="0"/>
              <w:adjustRightInd w:val="0"/>
              <w:spacing w:after="0" w:line="240" w:lineRule="auto"/>
              <w:rPr>
                <w:rFonts w:ascii="Times New Roman" w:eastAsia="Calibri" w:hAnsi="Times New Roman" w:cs="Times New Roman"/>
                <w:spacing w:val="2"/>
              </w:rPr>
            </w:pPr>
          </w:p>
          <w:p w14:paraId="3E62DEC8" w14:textId="77777777" w:rsidR="000A5CE0" w:rsidRPr="009F35D2" w:rsidRDefault="000A5CE0" w:rsidP="000A5CE0">
            <w:pPr>
              <w:widowControl w:val="0"/>
              <w:tabs>
                <w:tab w:val="left" w:pos="0"/>
                <w:tab w:val="left" w:pos="10800"/>
              </w:tabs>
              <w:autoSpaceDE w:val="0"/>
              <w:autoSpaceDN w:val="0"/>
              <w:adjustRightInd w:val="0"/>
              <w:spacing w:after="0" w:line="240" w:lineRule="auto"/>
              <w:rPr>
                <w:rFonts w:ascii="Times New Roman" w:eastAsia="Calibri" w:hAnsi="Times New Roman" w:cs="Times New Roman"/>
                <w:spacing w:val="2"/>
              </w:rPr>
            </w:pPr>
            <w:r w:rsidRPr="009F35D2">
              <w:rPr>
                <w:rFonts w:ascii="Times New Roman" w:eastAsia="Calibri" w:hAnsi="Times New Roman" w:cs="Times New Roman"/>
                <w:spacing w:val="2"/>
              </w:rPr>
              <w:t>____________________/____________/</w:t>
            </w:r>
          </w:p>
          <w:p w14:paraId="72097E1D" w14:textId="77777777" w:rsidR="000A5CE0" w:rsidRPr="009F35D2" w:rsidRDefault="000A5CE0" w:rsidP="000A5CE0">
            <w:pPr>
              <w:widowControl w:val="0"/>
              <w:tabs>
                <w:tab w:val="left" w:pos="0"/>
                <w:tab w:val="left" w:pos="10800"/>
              </w:tabs>
              <w:autoSpaceDE w:val="0"/>
              <w:autoSpaceDN w:val="0"/>
              <w:adjustRightInd w:val="0"/>
              <w:spacing w:after="0" w:line="240" w:lineRule="auto"/>
              <w:rPr>
                <w:rFonts w:ascii="Times New Roman" w:eastAsia="Calibri" w:hAnsi="Times New Roman" w:cs="Times New Roman"/>
                <w:spacing w:val="2"/>
              </w:rPr>
            </w:pPr>
            <w:r w:rsidRPr="009F35D2">
              <w:rPr>
                <w:rFonts w:ascii="Times New Roman" w:eastAsia="Calibri" w:hAnsi="Times New Roman" w:cs="Times New Roman"/>
                <w:spacing w:val="2"/>
              </w:rPr>
              <w:t xml:space="preserve">        Подпись                   И.О. Фамилия</w:t>
            </w:r>
          </w:p>
        </w:tc>
        <w:tc>
          <w:tcPr>
            <w:tcW w:w="4780" w:type="dxa"/>
          </w:tcPr>
          <w:p w14:paraId="7138081B" w14:textId="77777777" w:rsidR="000A5CE0" w:rsidRPr="009F35D2" w:rsidRDefault="000A5CE0" w:rsidP="000A5CE0">
            <w:pPr>
              <w:widowControl w:val="0"/>
              <w:tabs>
                <w:tab w:val="left" w:pos="0"/>
                <w:tab w:val="left" w:pos="10800"/>
              </w:tabs>
              <w:autoSpaceDE w:val="0"/>
              <w:autoSpaceDN w:val="0"/>
              <w:adjustRightInd w:val="0"/>
              <w:spacing w:after="0" w:line="240" w:lineRule="auto"/>
              <w:rPr>
                <w:rFonts w:ascii="Times New Roman" w:eastAsia="Calibri" w:hAnsi="Times New Roman" w:cs="Times New Roman"/>
                <w:spacing w:val="2"/>
              </w:rPr>
            </w:pPr>
          </w:p>
          <w:p w14:paraId="0D9BF177" w14:textId="77777777" w:rsidR="000A5CE0" w:rsidRPr="009F35D2" w:rsidRDefault="000A5CE0" w:rsidP="000A5CE0">
            <w:pPr>
              <w:widowControl w:val="0"/>
              <w:tabs>
                <w:tab w:val="left" w:pos="0"/>
                <w:tab w:val="left" w:pos="10800"/>
              </w:tabs>
              <w:autoSpaceDE w:val="0"/>
              <w:autoSpaceDN w:val="0"/>
              <w:adjustRightInd w:val="0"/>
              <w:spacing w:after="0" w:line="240" w:lineRule="auto"/>
              <w:rPr>
                <w:rFonts w:ascii="Times New Roman" w:eastAsia="Calibri" w:hAnsi="Times New Roman" w:cs="Times New Roman"/>
                <w:b/>
                <w:spacing w:val="2"/>
              </w:rPr>
            </w:pPr>
            <w:r w:rsidRPr="009F35D2">
              <w:rPr>
                <w:rFonts w:ascii="Times New Roman" w:eastAsia="Calibri" w:hAnsi="Times New Roman" w:cs="Times New Roman"/>
                <w:b/>
                <w:spacing w:val="2"/>
              </w:rPr>
              <w:t>Заказчик</w:t>
            </w:r>
          </w:p>
          <w:p w14:paraId="328B2D3C" w14:textId="77777777" w:rsidR="000A5CE0" w:rsidRPr="009F35D2" w:rsidRDefault="000A5CE0" w:rsidP="000A5CE0">
            <w:pPr>
              <w:widowControl w:val="0"/>
              <w:tabs>
                <w:tab w:val="left" w:pos="0"/>
                <w:tab w:val="left" w:pos="10800"/>
              </w:tabs>
              <w:autoSpaceDE w:val="0"/>
              <w:autoSpaceDN w:val="0"/>
              <w:adjustRightInd w:val="0"/>
              <w:spacing w:after="0" w:line="240" w:lineRule="auto"/>
              <w:rPr>
                <w:rFonts w:ascii="Times New Roman" w:eastAsia="Calibri" w:hAnsi="Times New Roman" w:cs="Times New Roman"/>
                <w:spacing w:val="2"/>
              </w:rPr>
            </w:pPr>
            <w:r w:rsidRPr="009F35D2">
              <w:rPr>
                <w:rFonts w:ascii="Times New Roman" w:eastAsia="Calibri" w:hAnsi="Times New Roman" w:cs="Times New Roman"/>
                <w:spacing w:val="2"/>
              </w:rPr>
              <w:t>Должность</w:t>
            </w:r>
          </w:p>
          <w:p w14:paraId="205329D2" w14:textId="77777777" w:rsidR="000A5CE0" w:rsidRPr="009F35D2" w:rsidRDefault="000A5CE0" w:rsidP="000A5CE0">
            <w:pPr>
              <w:widowControl w:val="0"/>
              <w:tabs>
                <w:tab w:val="left" w:pos="0"/>
                <w:tab w:val="left" w:pos="10800"/>
              </w:tabs>
              <w:autoSpaceDE w:val="0"/>
              <w:autoSpaceDN w:val="0"/>
              <w:adjustRightInd w:val="0"/>
              <w:spacing w:after="0" w:line="240" w:lineRule="auto"/>
              <w:rPr>
                <w:rFonts w:ascii="Times New Roman" w:eastAsia="Calibri" w:hAnsi="Times New Roman" w:cs="Times New Roman"/>
                <w:spacing w:val="2"/>
              </w:rPr>
            </w:pPr>
          </w:p>
          <w:p w14:paraId="31781AA8" w14:textId="77777777" w:rsidR="000A5CE0" w:rsidRPr="009F35D2" w:rsidRDefault="000A5CE0" w:rsidP="000A5CE0">
            <w:pPr>
              <w:widowControl w:val="0"/>
              <w:tabs>
                <w:tab w:val="left" w:pos="0"/>
                <w:tab w:val="left" w:pos="10800"/>
              </w:tabs>
              <w:autoSpaceDE w:val="0"/>
              <w:autoSpaceDN w:val="0"/>
              <w:adjustRightInd w:val="0"/>
              <w:spacing w:after="0" w:line="240" w:lineRule="auto"/>
              <w:rPr>
                <w:rFonts w:ascii="Times New Roman" w:eastAsia="Calibri" w:hAnsi="Times New Roman" w:cs="Times New Roman"/>
                <w:spacing w:val="2"/>
              </w:rPr>
            </w:pPr>
          </w:p>
          <w:p w14:paraId="67A36FCD" w14:textId="77777777" w:rsidR="000A5CE0" w:rsidRPr="009F35D2" w:rsidRDefault="000A5CE0" w:rsidP="000A5CE0">
            <w:pPr>
              <w:widowControl w:val="0"/>
              <w:tabs>
                <w:tab w:val="left" w:pos="0"/>
                <w:tab w:val="left" w:pos="10800"/>
              </w:tabs>
              <w:autoSpaceDE w:val="0"/>
              <w:autoSpaceDN w:val="0"/>
              <w:adjustRightInd w:val="0"/>
              <w:spacing w:after="0" w:line="240" w:lineRule="auto"/>
              <w:rPr>
                <w:rFonts w:ascii="Times New Roman" w:eastAsia="Calibri" w:hAnsi="Times New Roman" w:cs="Times New Roman"/>
                <w:spacing w:val="2"/>
              </w:rPr>
            </w:pPr>
            <w:r w:rsidRPr="009F35D2">
              <w:rPr>
                <w:rFonts w:ascii="Times New Roman" w:eastAsia="Calibri" w:hAnsi="Times New Roman" w:cs="Times New Roman"/>
                <w:spacing w:val="2"/>
              </w:rPr>
              <w:t>____________________/_____________/</w:t>
            </w:r>
          </w:p>
          <w:p w14:paraId="04050456" w14:textId="77777777" w:rsidR="000A5CE0" w:rsidRPr="009F35D2" w:rsidRDefault="000A5CE0" w:rsidP="000A5CE0">
            <w:pPr>
              <w:widowControl w:val="0"/>
              <w:tabs>
                <w:tab w:val="left" w:pos="0"/>
                <w:tab w:val="left" w:pos="10800"/>
              </w:tabs>
              <w:autoSpaceDE w:val="0"/>
              <w:autoSpaceDN w:val="0"/>
              <w:adjustRightInd w:val="0"/>
              <w:spacing w:after="0" w:line="240" w:lineRule="auto"/>
              <w:rPr>
                <w:rFonts w:ascii="Times New Roman" w:eastAsia="Calibri" w:hAnsi="Times New Roman" w:cs="Times New Roman"/>
                <w:spacing w:val="2"/>
              </w:rPr>
            </w:pPr>
            <w:r w:rsidRPr="009F35D2">
              <w:rPr>
                <w:rFonts w:ascii="Times New Roman" w:eastAsia="Calibri" w:hAnsi="Times New Roman" w:cs="Times New Roman"/>
                <w:spacing w:val="2"/>
              </w:rPr>
              <w:t xml:space="preserve"> Подпись                          И.О. Фамилия</w:t>
            </w:r>
          </w:p>
        </w:tc>
      </w:tr>
    </w:tbl>
    <w:p w14:paraId="1787E76C" w14:textId="77777777" w:rsidR="000A5CE0" w:rsidRPr="009F35D2" w:rsidRDefault="000A5CE0" w:rsidP="000A5CE0">
      <w:pPr>
        <w:spacing w:after="0" w:line="240" w:lineRule="auto"/>
        <w:ind w:right="-8"/>
        <w:jc w:val="center"/>
        <w:rPr>
          <w:rFonts w:ascii="Times New Roman" w:hAnsi="Times New Roman" w:cs="Times New Roman"/>
        </w:rPr>
      </w:pPr>
    </w:p>
    <w:p w14:paraId="53C5EA1B" w14:textId="77777777" w:rsidR="000A5CE0" w:rsidRPr="009F35D2" w:rsidRDefault="000A5CE0" w:rsidP="000A5CE0">
      <w:pPr>
        <w:spacing w:after="0" w:line="240" w:lineRule="auto"/>
        <w:ind w:right="-8" w:firstLine="540"/>
        <w:rPr>
          <w:rFonts w:ascii="Times New Roman" w:hAnsi="Times New Roman" w:cs="Times New Roman"/>
        </w:rPr>
      </w:pPr>
      <w:r w:rsidRPr="009F35D2">
        <w:rPr>
          <w:rFonts w:ascii="Times New Roman" w:hAnsi="Times New Roman" w:cs="Times New Roman"/>
        </w:rPr>
        <w:t>__________________________________форму согласовали__________________</w:t>
      </w:r>
    </w:p>
    <w:p w14:paraId="6AB2FFC6" w14:textId="77777777" w:rsidR="000A5CE0" w:rsidRPr="009F35D2" w:rsidRDefault="000A5CE0" w:rsidP="000A5CE0">
      <w:pPr>
        <w:spacing w:after="0" w:line="240" w:lineRule="auto"/>
        <w:ind w:right="-8" w:firstLine="540"/>
        <w:jc w:val="center"/>
        <w:rPr>
          <w:rFonts w:ascii="Times New Roman" w:hAnsi="Times New Roman" w:cs="Times New Roman"/>
        </w:rPr>
      </w:pPr>
    </w:p>
    <w:p w14:paraId="700B3355" w14:textId="77777777" w:rsidR="000A5CE0" w:rsidRPr="009F35D2" w:rsidRDefault="000A5CE0" w:rsidP="000A5CE0">
      <w:pPr>
        <w:spacing w:after="0" w:line="240" w:lineRule="auto"/>
        <w:ind w:right="-8" w:firstLine="540"/>
        <w:jc w:val="center"/>
        <w:rPr>
          <w:rFonts w:ascii="Times New Roman" w:hAnsi="Times New Roman" w:cs="Times New Roman"/>
        </w:rPr>
      </w:pPr>
    </w:p>
    <w:p w14:paraId="78BD2D00" w14:textId="77777777" w:rsidR="000A5CE0" w:rsidRPr="009F35D2" w:rsidRDefault="000A5CE0" w:rsidP="000A5CE0">
      <w:pPr>
        <w:spacing w:after="0" w:line="240" w:lineRule="auto"/>
        <w:ind w:right="-8" w:firstLine="540"/>
        <w:jc w:val="center"/>
        <w:rPr>
          <w:rFonts w:ascii="Times New Roman" w:hAnsi="Times New Roman" w:cs="Times New Roman"/>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8C4056" w:rsidRPr="009F35D2" w14:paraId="286B2DF0" w14:textId="77777777" w:rsidTr="006A55F9">
        <w:tc>
          <w:tcPr>
            <w:tcW w:w="5097" w:type="dxa"/>
          </w:tcPr>
          <w:p w14:paraId="1080960A" w14:textId="77777777" w:rsidR="008C4056" w:rsidRPr="009F35D2" w:rsidRDefault="008C4056" w:rsidP="006A55F9">
            <w:pPr>
              <w:rPr>
                <w:rFonts w:ascii="Times New Roman" w:hAnsi="Times New Roman" w:cs="Times New Roman"/>
                <w:b/>
                <w:szCs w:val="24"/>
              </w:rPr>
            </w:pPr>
            <w:r w:rsidRPr="009F35D2">
              <w:rPr>
                <w:rFonts w:ascii="Times New Roman" w:hAnsi="Times New Roman" w:cs="Times New Roman"/>
                <w:b/>
                <w:szCs w:val="24"/>
              </w:rPr>
              <w:t>Заказчик:</w:t>
            </w:r>
          </w:p>
          <w:p w14:paraId="3008AEA3" w14:textId="77777777" w:rsidR="008C4056" w:rsidRPr="009F35D2" w:rsidRDefault="008C4056" w:rsidP="006A55F9">
            <w:pPr>
              <w:rPr>
                <w:rFonts w:ascii="Times New Roman" w:hAnsi="Times New Roman" w:cs="Times New Roman"/>
                <w:szCs w:val="24"/>
              </w:rPr>
            </w:pPr>
            <w:r w:rsidRPr="009F35D2">
              <w:rPr>
                <w:rFonts w:ascii="Times New Roman" w:hAnsi="Times New Roman" w:cs="Times New Roman"/>
                <w:szCs w:val="24"/>
              </w:rPr>
              <w:t>Генеральный директор</w:t>
            </w:r>
          </w:p>
          <w:p w14:paraId="5820751C" w14:textId="77777777" w:rsidR="008C4056" w:rsidRPr="009F35D2" w:rsidRDefault="008C4056" w:rsidP="006A55F9">
            <w:pPr>
              <w:rPr>
                <w:rFonts w:ascii="Times New Roman" w:hAnsi="Times New Roman" w:cs="Times New Roman"/>
                <w:szCs w:val="24"/>
              </w:rPr>
            </w:pPr>
            <w:r w:rsidRPr="009F35D2">
              <w:rPr>
                <w:rFonts w:ascii="Times New Roman" w:hAnsi="Times New Roman" w:cs="Times New Roman"/>
                <w:szCs w:val="24"/>
              </w:rPr>
              <w:t>АО «Энергосервис Волги»</w:t>
            </w:r>
          </w:p>
          <w:p w14:paraId="7039A177" w14:textId="77777777" w:rsidR="008C4056" w:rsidRPr="009F35D2" w:rsidRDefault="008C4056" w:rsidP="006A55F9">
            <w:pPr>
              <w:rPr>
                <w:rFonts w:ascii="Times New Roman" w:hAnsi="Times New Roman" w:cs="Times New Roman"/>
                <w:szCs w:val="24"/>
              </w:rPr>
            </w:pPr>
          </w:p>
          <w:p w14:paraId="6DF43A74" w14:textId="77777777" w:rsidR="008C4056" w:rsidRPr="009F35D2" w:rsidRDefault="008C4056" w:rsidP="006A55F9">
            <w:pPr>
              <w:rPr>
                <w:rFonts w:ascii="Times New Roman" w:hAnsi="Times New Roman" w:cs="Times New Roman"/>
                <w:szCs w:val="24"/>
              </w:rPr>
            </w:pPr>
            <w:r w:rsidRPr="009F35D2">
              <w:rPr>
                <w:rFonts w:ascii="Times New Roman" w:hAnsi="Times New Roman" w:cs="Times New Roman"/>
                <w:szCs w:val="24"/>
              </w:rPr>
              <w:t>_______________Проскуркин М.К.</w:t>
            </w:r>
          </w:p>
        </w:tc>
        <w:tc>
          <w:tcPr>
            <w:tcW w:w="5098" w:type="dxa"/>
          </w:tcPr>
          <w:p w14:paraId="4D736774" w14:textId="77777777" w:rsidR="008C4056" w:rsidRPr="009F35D2" w:rsidRDefault="008C4056" w:rsidP="006A55F9">
            <w:pPr>
              <w:rPr>
                <w:rFonts w:ascii="Times New Roman" w:hAnsi="Times New Roman" w:cs="Times New Roman"/>
                <w:b/>
                <w:szCs w:val="24"/>
              </w:rPr>
            </w:pPr>
            <w:r w:rsidRPr="009F35D2">
              <w:rPr>
                <w:rFonts w:ascii="Times New Roman" w:hAnsi="Times New Roman" w:cs="Times New Roman"/>
                <w:b/>
                <w:szCs w:val="24"/>
              </w:rPr>
              <w:t>Подрядчик:</w:t>
            </w:r>
          </w:p>
          <w:p w14:paraId="55A14F47" w14:textId="473330F7" w:rsidR="008C4056" w:rsidRPr="009F35D2" w:rsidRDefault="008C4056" w:rsidP="006A55F9">
            <w:pPr>
              <w:rPr>
                <w:rFonts w:ascii="Times New Roman" w:hAnsi="Times New Roman" w:cs="Times New Roman"/>
                <w:szCs w:val="24"/>
              </w:rPr>
            </w:pPr>
          </w:p>
        </w:tc>
      </w:tr>
    </w:tbl>
    <w:p w14:paraId="1E44AB3C" w14:textId="77777777" w:rsidR="000A5CE0" w:rsidRPr="009F35D2" w:rsidRDefault="000A5CE0">
      <w:pPr>
        <w:rPr>
          <w:rFonts w:ascii="Times New Roman" w:eastAsia="Times New Roman" w:hAnsi="Times New Roman" w:cs="Times New Roman"/>
          <w:lang w:eastAsia="ru-RU"/>
        </w:rPr>
      </w:pPr>
    </w:p>
    <w:p w14:paraId="300F53BD" w14:textId="77777777" w:rsidR="000A5CE0" w:rsidRPr="009F35D2" w:rsidRDefault="000A5CE0">
      <w:pPr>
        <w:rPr>
          <w:rFonts w:ascii="Times New Roman" w:eastAsia="Times New Roman" w:hAnsi="Times New Roman" w:cs="Times New Roman"/>
          <w:lang w:eastAsia="ru-RU"/>
        </w:rPr>
      </w:pPr>
      <w:r w:rsidRPr="009F35D2">
        <w:rPr>
          <w:rFonts w:ascii="Times New Roman" w:eastAsia="Times New Roman" w:hAnsi="Times New Roman" w:cs="Times New Roman"/>
          <w:lang w:eastAsia="ru-RU"/>
        </w:rPr>
        <w:br w:type="page"/>
      </w:r>
    </w:p>
    <w:p w14:paraId="7C2189AC" w14:textId="0478F9AF" w:rsidR="00576A8C" w:rsidRPr="009F35D2" w:rsidRDefault="00576A8C" w:rsidP="00576A8C">
      <w:pPr>
        <w:widowControl w:val="0"/>
        <w:spacing w:after="0" w:line="240" w:lineRule="auto"/>
        <w:ind w:firstLine="709"/>
        <w:jc w:val="right"/>
        <w:rPr>
          <w:rFonts w:ascii="Times New Roman" w:eastAsia="Times New Roman" w:hAnsi="Times New Roman" w:cs="Times New Roman"/>
          <w:snapToGrid w:val="0"/>
          <w:lang w:eastAsia="ru-RU"/>
        </w:rPr>
      </w:pPr>
      <w:r w:rsidRPr="009F35D2">
        <w:rPr>
          <w:rFonts w:ascii="Times New Roman" w:eastAsia="Times New Roman" w:hAnsi="Times New Roman" w:cs="Times New Roman"/>
          <w:lang w:eastAsia="ru-RU"/>
        </w:rPr>
        <w:t>Приложение № 23</w:t>
      </w:r>
    </w:p>
    <w:p w14:paraId="2DAB9248" w14:textId="77777777" w:rsidR="00576A8C" w:rsidRPr="009F35D2" w:rsidRDefault="00576A8C" w:rsidP="00576A8C">
      <w:pPr>
        <w:overflowPunct w:val="0"/>
        <w:autoSpaceDE w:val="0"/>
        <w:autoSpaceDN w:val="0"/>
        <w:adjustRightInd w:val="0"/>
        <w:spacing w:after="0" w:line="240" w:lineRule="auto"/>
        <w:ind w:left="3544" w:hanging="148"/>
        <w:jc w:val="right"/>
        <w:rPr>
          <w:rFonts w:ascii="Times New Roman" w:eastAsia="Times New Roman" w:hAnsi="Times New Roman" w:cs="Times New Roman"/>
          <w:b/>
          <w:bCs/>
          <w:lang w:eastAsia="ru-RU"/>
        </w:rPr>
      </w:pPr>
      <w:r w:rsidRPr="009F35D2">
        <w:rPr>
          <w:rFonts w:ascii="Times New Roman" w:eastAsia="Times New Roman" w:hAnsi="Times New Roman" w:cs="Times New Roman"/>
          <w:bCs/>
          <w:lang w:eastAsia="ru-RU"/>
        </w:rPr>
        <w:t>к договору подряда № _______________ от _____________ г.</w:t>
      </w:r>
    </w:p>
    <w:p w14:paraId="2A17A54E" w14:textId="77777777" w:rsidR="00576A8C" w:rsidRPr="009F35D2" w:rsidRDefault="00576A8C" w:rsidP="00576A8C">
      <w:pPr>
        <w:widowControl w:val="0"/>
        <w:tabs>
          <w:tab w:val="left" w:pos="709"/>
        </w:tabs>
        <w:spacing w:after="0" w:line="240" w:lineRule="auto"/>
        <w:ind w:right="701"/>
        <w:rPr>
          <w:rFonts w:ascii="Times New Roman" w:eastAsia="Times New Roman" w:hAnsi="Times New Roman" w:cs="Times New Roman"/>
          <w:lang w:eastAsia="ru-RU"/>
        </w:rPr>
      </w:pPr>
    </w:p>
    <w:p w14:paraId="682D704F" w14:textId="77777777" w:rsidR="00576A8C" w:rsidRPr="009F35D2" w:rsidRDefault="00576A8C" w:rsidP="00576A8C">
      <w:pPr>
        <w:spacing w:after="0" w:line="240" w:lineRule="auto"/>
        <w:jc w:val="center"/>
        <w:rPr>
          <w:rFonts w:ascii="Times New Roman" w:eastAsia="Times New Roman" w:hAnsi="Times New Roman" w:cs="Times New Roman"/>
          <w:b/>
          <w:bCs/>
          <w:lang w:eastAsia="ru-RU"/>
        </w:rPr>
      </w:pPr>
      <w:r w:rsidRPr="009F35D2">
        <w:rPr>
          <w:rFonts w:ascii="Times New Roman" w:eastAsia="Times New Roman" w:hAnsi="Times New Roman" w:cs="Times New Roman"/>
          <w:b/>
          <w:bCs/>
          <w:lang w:eastAsia="ru-RU"/>
        </w:rPr>
        <w:t>Форма</w:t>
      </w:r>
    </w:p>
    <w:p w14:paraId="323A71C6" w14:textId="77777777" w:rsidR="00576A8C" w:rsidRPr="009F35D2" w:rsidRDefault="00576A8C" w:rsidP="00576A8C">
      <w:pPr>
        <w:spacing w:after="0" w:line="240" w:lineRule="auto"/>
        <w:jc w:val="center"/>
        <w:rPr>
          <w:rFonts w:ascii="Times New Roman" w:eastAsia="Times New Roman" w:hAnsi="Times New Roman" w:cs="Times New Roman"/>
          <w:b/>
          <w:bCs/>
          <w:i/>
          <w:lang w:eastAsia="ru-RU"/>
        </w:rPr>
      </w:pPr>
      <w:r w:rsidRPr="009F35D2">
        <w:rPr>
          <w:rFonts w:ascii="Times New Roman" w:eastAsia="Times New Roman" w:hAnsi="Times New Roman" w:cs="Times New Roman"/>
          <w:b/>
          <w:bCs/>
          <w:i/>
          <w:lang w:eastAsia="ru-RU"/>
        </w:rPr>
        <w:t>независимой гарантии на исполнение обязательств</w:t>
      </w:r>
    </w:p>
    <w:p w14:paraId="072B8210" w14:textId="77777777" w:rsidR="00576A8C" w:rsidRPr="009F35D2" w:rsidRDefault="00576A8C" w:rsidP="00576A8C">
      <w:pPr>
        <w:spacing w:after="0" w:line="240" w:lineRule="auto"/>
        <w:ind w:left="4962"/>
        <w:jc w:val="both"/>
        <w:rPr>
          <w:rFonts w:ascii="Times New Roman" w:eastAsia="Times New Roman" w:hAnsi="Times New Roman" w:cs="Times New Roman"/>
          <w:b/>
          <w:lang w:eastAsia="ru-RU"/>
        </w:rPr>
      </w:pPr>
      <w:r w:rsidRPr="009F35D2">
        <w:rPr>
          <w:rFonts w:ascii="Times New Roman" w:eastAsia="Times New Roman" w:hAnsi="Times New Roman" w:cs="Times New Roman"/>
          <w:b/>
          <w:lang w:eastAsia="ru-RU"/>
        </w:rPr>
        <w:t xml:space="preserve">    </w:t>
      </w:r>
    </w:p>
    <w:p w14:paraId="2B295E14" w14:textId="77777777" w:rsidR="00576A8C" w:rsidRPr="009F35D2" w:rsidRDefault="00576A8C" w:rsidP="00576A8C">
      <w:pPr>
        <w:spacing w:after="0" w:line="240" w:lineRule="auto"/>
        <w:jc w:val="center"/>
        <w:rPr>
          <w:rFonts w:ascii="Times New Roman" w:eastAsia="Times New Roman" w:hAnsi="Times New Roman" w:cs="Times New Roman"/>
          <w:b/>
          <w:bCs/>
          <w:lang w:eastAsia="ru-RU"/>
        </w:rPr>
      </w:pPr>
      <w:r w:rsidRPr="009F35D2">
        <w:rPr>
          <w:rFonts w:ascii="Times New Roman" w:eastAsia="Times New Roman" w:hAnsi="Times New Roman" w:cs="Times New Roman"/>
          <w:b/>
          <w:bCs/>
          <w:lang w:eastAsia="ru-RU"/>
        </w:rPr>
        <w:t>НЕЗАВИСИМАЯ ГАРАНТИЯ № ______</w:t>
      </w:r>
    </w:p>
    <w:p w14:paraId="6D0AFCEE" w14:textId="77777777" w:rsidR="00576A8C" w:rsidRPr="009F35D2" w:rsidRDefault="00576A8C" w:rsidP="00576A8C">
      <w:pPr>
        <w:spacing w:after="0" w:line="240" w:lineRule="auto"/>
        <w:rPr>
          <w:rFonts w:ascii="Times New Roman" w:eastAsia="Times New Roman" w:hAnsi="Times New Roman" w:cs="Times New Roman"/>
          <w:b/>
          <w:bCs/>
          <w:lang w:eastAsia="ru-RU"/>
        </w:rPr>
      </w:pPr>
    </w:p>
    <w:p w14:paraId="5996243B" w14:textId="77777777" w:rsidR="00576A8C" w:rsidRPr="009F35D2" w:rsidRDefault="00576A8C" w:rsidP="00576A8C">
      <w:pPr>
        <w:spacing w:after="0" w:line="240" w:lineRule="auto"/>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г. ________</w:t>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t xml:space="preserve">    «___»___________20__ г.</w:t>
      </w:r>
    </w:p>
    <w:p w14:paraId="6FF8C951" w14:textId="77777777" w:rsidR="00576A8C" w:rsidRPr="009F35D2" w:rsidRDefault="00576A8C" w:rsidP="00576A8C">
      <w:pPr>
        <w:spacing w:after="0" w:line="240" w:lineRule="auto"/>
        <w:jc w:val="center"/>
        <w:rPr>
          <w:rFonts w:ascii="Times New Roman" w:eastAsia="Times New Roman" w:hAnsi="Times New Roman" w:cs="Times New Roman"/>
          <w:b/>
          <w:bCs/>
          <w:lang w:eastAsia="ru-RU"/>
        </w:rPr>
      </w:pPr>
    </w:p>
    <w:p w14:paraId="3650191E" w14:textId="14E656E7" w:rsidR="00576A8C" w:rsidRPr="009F35D2" w:rsidRDefault="00576A8C" w:rsidP="00576A8C">
      <w:pPr>
        <w:spacing w:after="0" w:line="240" w:lineRule="auto"/>
        <w:ind w:firstLine="708"/>
        <w:jc w:val="both"/>
        <w:rPr>
          <w:rFonts w:ascii="Times New Roman" w:eastAsia="Arial Unicode MS" w:hAnsi="Times New Roman" w:cs="Times New Roman"/>
          <w:i/>
          <w:bdr w:val="none" w:sz="0" w:space="0" w:color="auto" w:frame="1"/>
          <w:lang w:eastAsia="ru-RU"/>
        </w:rPr>
      </w:pPr>
      <w:r w:rsidRPr="009F35D2">
        <w:rPr>
          <w:rFonts w:ascii="Times New Roman" w:eastAsia="Times New Roman" w:hAnsi="Times New Roman" w:cs="Times New Roman"/>
          <w:bCs/>
          <w:lang w:eastAsia="ru-RU"/>
        </w:rPr>
        <w:t xml:space="preserve"> _____________________ (</w:t>
      </w:r>
      <w:r w:rsidRPr="009F35D2">
        <w:rPr>
          <w:rFonts w:ascii="Times New Roman" w:eastAsia="Times New Roman" w:hAnsi="Times New Roman" w:cs="Times New Roman"/>
          <w:bCs/>
          <w:i/>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9F35D2">
        <w:rPr>
          <w:rFonts w:ascii="Times New Roman" w:eastAsia="Times New Roman" w:hAnsi="Times New Roman" w:cs="Times New Roman"/>
          <w:i/>
          <w:vertAlign w:val="superscript"/>
          <w:lang w:eastAsia="ru-RU"/>
        </w:rPr>
        <w:footnoteReference w:customMarkFollows="1" w:id="5"/>
        <w:t>1</w:t>
      </w:r>
      <w:r w:rsidRPr="009F35D2">
        <w:rPr>
          <w:rFonts w:ascii="Times New Roman" w:eastAsia="Times New Roman" w:hAnsi="Times New Roman" w:cs="Times New Roman"/>
          <w:bCs/>
          <w:i/>
          <w:lang w:eastAsia="ru-RU"/>
        </w:rPr>
        <w:t xml:space="preserve"> ),</w:t>
      </w:r>
      <w:r w:rsidRPr="009F35D2">
        <w:rPr>
          <w:rFonts w:ascii="Times New Roman" w:eastAsia="Times New Roman" w:hAnsi="Times New Roman" w:cs="Times New Roman"/>
          <w:bCs/>
          <w:lang w:eastAsia="ru-RU"/>
        </w:rPr>
        <w:t xml:space="preserve"> именуемое в дальнейшем «Гарант», в лице _____________________________________ (</w:t>
      </w:r>
      <w:r w:rsidRPr="009F35D2">
        <w:rPr>
          <w:rFonts w:ascii="Times New Roman" w:eastAsia="Times New Roman" w:hAnsi="Times New Roman" w:cs="Times New Roman"/>
          <w:bCs/>
          <w:i/>
          <w:lang w:eastAsia="ru-RU"/>
        </w:rPr>
        <w:t>Ф.И.О. уполномоченного действовать от имени гаранта лица),</w:t>
      </w:r>
      <w:r w:rsidRPr="009F35D2">
        <w:rPr>
          <w:rFonts w:ascii="Times New Roman" w:eastAsia="Times New Roman" w:hAnsi="Times New Roman" w:cs="Times New Roman"/>
          <w:bCs/>
          <w:lang w:eastAsia="ru-RU"/>
        </w:rPr>
        <w:t xml:space="preserve"> действующего на основании ______________________________</w:t>
      </w:r>
      <w:r w:rsidRPr="009F35D2">
        <w:rPr>
          <w:rFonts w:ascii="Times New Roman" w:eastAsia="Times New Roman" w:hAnsi="Times New Roman" w:cs="Times New Roman"/>
          <w:bCs/>
          <w:i/>
          <w:lang w:eastAsia="ru-RU"/>
        </w:rPr>
        <w:t xml:space="preserve">(дата, номер доверенности), </w:t>
      </w:r>
      <w:r w:rsidRPr="009F35D2">
        <w:rPr>
          <w:rFonts w:ascii="Times New Roman" w:eastAsia="Arial Unicode MS" w:hAnsi="Times New Roman" w:cs="Times New Roman"/>
          <w:bdr w:val="none" w:sz="0" w:space="0" w:color="auto" w:frame="1"/>
          <w:lang w:eastAsia="ru-RU"/>
        </w:rPr>
        <w:t xml:space="preserve">настоящим принимает на себя безусловное и безотзывное обязательство уплатить </w:t>
      </w:r>
      <w:r w:rsidRPr="009F35D2">
        <w:rPr>
          <w:rFonts w:ascii="Times New Roman" w:eastAsia="Times New Roman" w:hAnsi="Times New Roman" w:cs="Times New Roman"/>
          <w:bCs/>
          <w:lang w:eastAsia="ru-RU"/>
        </w:rPr>
        <w:t>_____________________ (</w:t>
      </w:r>
      <w:r w:rsidRPr="009F35D2">
        <w:rPr>
          <w:rFonts w:ascii="Times New Roman" w:eastAsia="Times New Roman" w:hAnsi="Times New Roman" w:cs="Times New Roman"/>
          <w:bCs/>
          <w:i/>
          <w:lang w:eastAsia="ru-RU"/>
        </w:rPr>
        <w:t xml:space="preserve">наименование бенефициара, </w:t>
      </w:r>
      <w:r w:rsidRPr="009F35D2">
        <w:rPr>
          <w:rFonts w:ascii="Times New Roman" w:eastAsia="Arial Unicode MS" w:hAnsi="Times New Roman" w:cs="Times New Roman"/>
          <w:i/>
          <w:bdr w:val="none" w:sz="0" w:space="0" w:color="auto" w:frame="1"/>
          <w:lang w:eastAsia="ru-RU"/>
        </w:rPr>
        <w:t xml:space="preserve">ОГРН </w:t>
      </w:r>
      <w:r w:rsidRPr="009F35D2">
        <w:rPr>
          <w:rFonts w:ascii="Times New Roman" w:eastAsia="Times New Roman" w:hAnsi="Times New Roman" w:cs="Times New Roman"/>
          <w:bCs/>
          <w:i/>
          <w:lang w:eastAsia="ru-RU"/>
        </w:rPr>
        <w:t>и/или</w:t>
      </w:r>
      <w:r w:rsidRPr="009F35D2">
        <w:rPr>
          <w:rFonts w:ascii="Times New Roman" w:eastAsia="Arial Unicode MS" w:hAnsi="Times New Roman" w:cs="Times New Roman"/>
          <w:i/>
          <w:bdr w:val="none" w:sz="0" w:space="0" w:color="auto" w:frame="1"/>
          <w:lang w:eastAsia="ru-RU"/>
        </w:rPr>
        <w:t xml:space="preserve"> ИНН)</w:t>
      </w:r>
      <w:r w:rsidR="008C4056">
        <w:rPr>
          <w:rFonts w:ascii="Times New Roman" w:eastAsia="Arial Unicode MS" w:hAnsi="Times New Roman" w:cs="Times New Roman"/>
          <w:bdr w:val="none" w:sz="0" w:space="0" w:color="auto" w:frame="1"/>
          <w:lang w:eastAsia="ru-RU"/>
        </w:rPr>
        <w:t>, именуемому в дальнейшем –</w:t>
      </w:r>
      <w:r w:rsidRPr="009F35D2">
        <w:rPr>
          <w:rFonts w:ascii="Times New Roman" w:eastAsia="Arial Unicode MS" w:hAnsi="Times New Roman" w:cs="Times New Roman"/>
          <w:bdr w:val="none" w:sz="0" w:space="0" w:color="auto" w:frame="1"/>
          <w:lang w:eastAsia="ru-RU"/>
        </w:rPr>
        <w:t xml:space="preserve"> «Бенефициар», любую сумму или суммы, не превышающие в итоге __________________ </w:t>
      </w:r>
      <w:r w:rsidRPr="009F35D2">
        <w:rPr>
          <w:rFonts w:ascii="Times New Roman" w:eastAsia="Arial Unicode MS" w:hAnsi="Times New Roman" w:cs="Times New Roman"/>
          <w:i/>
          <w:bdr w:val="none" w:sz="0" w:space="0" w:color="auto" w:frame="1"/>
          <w:lang w:eastAsia="ru-RU"/>
        </w:rPr>
        <w:t>(сумма цифрами и прописью),</w:t>
      </w:r>
      <w:r w:rsidRPr="009F35D2">
        <w:rPr>
          <w:rFonts w:ascii="Times New Roman" w:eastAsia="Arial Unicode MS" w:hAnsi="Times New Roman" w:cs="Times New Roman"/>
          <w:bdr w:val="none" w:sz="0" w:space="0" w:color="auto" w:frame="1"/>
          <w:lang w:eastAsia="ru-RU"/>
        </w:rPr>
        <w:t xml:space="preserve"> по получении письменного требования Бенефициара, указывающего, что ___________________ </w:t>
      </w:r>
      <w:r w:rsidRPr="009F35D2">
        <w:rPr>
          <w:rFonts w:ascii="Times New Roman" w:eastAsia="Arial Unicode MS" w:hAnsi="Times New Roman" w:cs="Times New Roman"/>
          <w:i/>
          <w:bdr w:val="none" w:sz="0" w:space="0" w:color="auto" w:frame="1"/>
          <w:lang w:eastAsia="ru-RU"/>
        </w:rPr>
        <w:t xml:space="preserve">(наименование, ИНН </w:t>
      </w:r>
      <w:r w:rsidRPr="009F35D2">
        <w:rPr>
          <w:rFonts w:ascii="Times New Roman" w:eastAsia="Times New Roman" w:hAnsi="Times New Roman" w:cs="Times New Roman"/>
          <w:bCs/>
          <w:i/>
          <w:lang w:eastAsia="ru-RU"/>
        </w:rPr>
        <w:t>и/или</w:t>
      </w:r>
      <w:r w:rsidRPr="009F35D2">
        <w:rPr>
          <w:rFonts w:ascii="Times New Roman" w:eastAsia="Arial Unicode MS" w:hAnsi="Times New Roman" w:cs="Times New Roman"/>
          <w:i/>
          <w:bdr w:val="none" w:sz="0" w:space="0" w:color="auto" w:frame="1"/>
          <w:lang w:eastAsia="ru-RU"/>
        </w:rPr>
        <w:t xml:space="preserve"> ОГРН)</w:t>
      </w:r>
      <w:r w:rsidRPr="009F35D2">
        <w:rPr>
          <w:rFonts w:ascii="Times New Roman" w:eastAsia="Arial Unicode MS" w:hAnsi="Times New Roman" w:cs="Times New Roman"/>
          <w:bdr w:val="none" w:sz="0" w:space="0" w:color="auto" w:frame="1"/>
          <w:lang w:eastAsia="ru-RU"/>
        </w:rPr>
        <w:t xml:space="preserve">, именуемое в дальнейшем «Принципал» не исполнил и/или исполнил ненадлежащим образом любые свои обязательства перед Бенефициаром </w:t>
      </w:r>
      <w:r w:rsidRPr="009F35D2">
        <w:rPr>
          <w:rFonts w:ascii="Times New Roman" w:eastAsia="Arial Unicode MS" w:hAnsi="Times New Roman" w:cs="Times New Roman"/>
          <w:i/>
          <w:bdr w:val="none" w:sz="0" w:space="0" w:color="auto" w:frame="1"/>
          <w:lang w:eastAsia="ru-RU"/>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(указывается дата подписания либо более поздняя из дат указанная в протоколе) №___ )*,</w:t>
      </w:r>
      <w:r w:rsidRPr="009F35D2">
        <w:rPr>
          <w:rFonts w:ascii="Times New Roman" w:eastAsia="Arial Unicode MS" w:hAnsi="Times New Roman" w:cs="Times New Roman"/>
          <w:bdr w:val="none" w:sz="0" w:space="0" w:color="auto" w:frame="1"/>
          <w:lang w:eastAsia="ru-RU"/>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14:paraId="39E074EE" w14:textId="77777777" w:rsidR="00576A8C" w:rsidRPr="009F35D2" w:rsidRDefault="00576A8C" w:rsidP="00576A8C">
      <w:pPr>
        <w:spacing w:after="0" w:line="240" w:lineRule="auto"/>
        <w:ind w:firstLine="708"/>
        <w:jc w:val="both"/>
        <w:rPr>
          <w:rFonts w:ascii="Times New Roman" w:eastAsia="Arial Unicode MS" w:hAnsi="Times New Roman" w:cs="Times New Roman"/>
          <w:i/>
          <w:bdr w:val="none" w:sz="0" w:space="0" w:color="auto" w:frame="1"/>
          <w:lang w:eastAsia="ru-RU"/>
        </w:rPr>
      </w:pPr>
      <w:r w:rsidRPr="009F35D2">
        <w:rPr>
          <w:rFonts w:ascii="Times New Roman" w:eastAsia="Arial Unicode MS" w:hAnsi="Times New Roman" w:cs="Times New Roman"/>
          <w:i/>
          <w:bdr w:val="none" w:sz="0" w:space="0" w:color="auto" w:frame="1"/>
          <w:lang w:eastAsia="ru-RU"/>
        </w:rPr>
        <w:t xml:space="preserve">*Примечание: </w:t>
      </w:r>
    </w:p>
    <w:p w14:paraId="72F2B0EA" w14:textId="77777777" w:rsidR="00576A8C" w:rsidRPr="009F35D2" w:rsidRDefault="00576A8C" w:rsidP="00576A8C">
      <w:pPr>
        <w:spacing w:after="0" w:line="240" w:lineRule="auto"/>
        <w:ind w:firstLine="709"/>
        <w:jc w:val="both"/>
        <w:outlineLvl w:val="0"/>
        <w:rPr>
          <w:rFonts w:ascii="Times New Roman" w:eastAsia="Arial Unicode MS" w:hAnsi="Times New Roman" w:cs="Times New Roman"/>
          <w:i/>
          <w:bdr w:val="none" w:sz="0" w:space="0" w:color="auto" w:frame="1"/>
          <w:lang w:eastAsia="ru-RU"/>
        </w:rPr>
      </w:pPr>
      <w:r w:rsidRPr="009F35D2">
        <w:rPr>
          <w:rFonts w:ascii="Times New Roman" w:eastAsia="Arial Unicode MS" w:hAnsi="Times New Roman" w:cs="Times New Roman"/>
          <w:i/>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p>
    <w:p w14:paraId="6379F4C5" w14:textId="77777777" w:rsidR="00576A8C" w:rsidRPr="009F35D2" w:rsidRDefault="00576A8C" w:rsidP="00576A8C">
      <w:pPr>
        <w:spacing w:after="0" w:line="240" w:lineRule="auto"/>
        <w:ind w:firstLine="708"/>
        <w:jc w:val="both"/>
        <w:rPr>
          <w:rFonts w:ascii="Times New Roman" w:eastAsia="Arial Unicode MS" w:hAnsi="Times New Roman" w:cs="Times New Roman"/>
          <w:i/>
          <w:bdr w:val="none" w:sz="0" w:space="0" w:color="auto" w:frame="1"/>
          <w:lang w:eastAsia="ru-RU"/>
        </w:rPr>
      </w:pPr>
      <w:r w:rsidRPr="009F35D2">
        <w:rPr>
          <w:rFonts w:ascii="Times New Roman" w:eastAsia="Arial Unicode MS" w:hAnsi="Times New Roman" w:cs="Times New Roman"/>
          <w:i/>
          <w:bdr w:val="none" w:sz="0" w:space="0" w:color="auto" w:frame="1"/>
          <w:lang w:eastAsia="ru-RU"/>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14:paraId="58B01BD5" w14:textId="77777777" w:rsidR="00576A8C" w:rsidRPr="009F35D2" w:rsidRDefault="00576A8C" w:rsidP="00576A8C">
      <w:pPr>
        <w:spacing w:after="0" w:line="240" w:lineRule="auto"/>
        <w:ind w:firstLine="709"/>
        <w:jc w:val="both"/>
        <w:rPr>
          <w:rFonts w:ascii="Times New Roman" w:eastAsia="Arial Unicode MS" w:hAnsi="Times New Roman" w:cs="Times New Roman"/>
          <w:bdr w:val="none" w:sz="0" w:space="0" w:color="auto" w:frame="1"/>
          <w:lang w:eastAsia="ru-RU"/>
        </w:rPr>
      </w:pPr>
      <w:r w:rsidRPr="009F35D2">
        <w:rPr>
          <w:rFonts w:ascii="Times New Roman" w:eastAsia="Arial Unicode MS" w:hAnsi="Times New Roman" w:cs="Times New Roman"/>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14:paraId="7728944A" w14:textId="77777777" w:rsidR="00576A8C" w:rsidRPr="009F35D2" w:rsidRDefault="00576A8C" w:rsidP="00576A8C">
      <w:pPr>
        <w:spacing w:after="0" w:line="240" w:lineRule="auto"/>
        <w:ind w:firstLine="709"/>
        <w:jc w:val="both"/>
        <w:rPr>
          <w:rFonts w:ascii="Times New Roman" w:eastAsia="Arial Unicode MS" w:hAnsi="Times New Roman" w:cs="Times New Roman"/>
          <w:bdr w:val="none" w:sz="0" w:space="0" w:color="auto" w:frame="1"/>
          <w:lang w:eastAsia="ru-RU"/>
        </w:rPr>
      </w:pPr>
      <w:r w:rsidRPr="009F35D2">
        <w:rPr>
          <w:rFonts w:ascii="Times New Roman" w:eastAsia="Arial Unicode MS" w:hAnsi="Times New Roman" w:cs="Times New Roman"/>
          <w:bdr w:val="none" w:sz="0" w:space="0" w:color="auto" w:frame="1"/>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6ACDD9E2" w14:textId="77777777" w:rsidR="00576A8C" w:rsidRPr="009F35D2" w:rsidRDefault="00576A8C" w:rsidP="00576A8C">
      <w:pPr>
        <w:spacing w:after="0" w:line="240" w:lineRule="auto"/>
        <w:ind w:firstLine="709"/>
        <w:jc w:val="both"/>
        <w:rPr>
          <w:rFonts w:ascii="Times New Roman" w:eastAsia="Arial Unicode MS" w:hAnsi="Times New Roman" w:cs="Times New Roman"/>
          <w:bdr w:val="none" w:sz="0" w:space="0" w:color="auto" w:frame="1"/>
          <w:lang w:eastAsia="ru-RU"/>
        </w:rPr>
      </w:pPr>
      <w:r w:rsidRPr="009F35D2">
        <w:rPr>
          <w:rFonts w:ascii="Times New Roman" w:eastAsia="Arial Unicode MS" w:hAnsi="Times New Roman" w:cs="Times New Roman"/>
          <w:bdr w:val="none" w:sz="0" w:space="0" w:color="auto" w:frame="1"/>
          <w:lang w:eastAsia="ru-RU"/>
        </w:rPr>
        <w:t>Гарант по получении от Бенефициара письменного требования о выплате денежной суммы по настоящей независимой гарантии обязуется в течение 10 (десяти)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762CAECE" w14:textId="77777777" w:rsidR="00576A8C" w:rsidRPr="009F35D2" w:rsidRDefault="00576A8C" w:rsidP="00576A8C">
      <w:pPr>
        <w:spacing w:after="0" w:line="240" w:lineRule="auto"/>
        <w:ind w:firstLine="709"/>
        <w:jc w:val="both"/>
        <w:rPr>
          <w:rFonts w:ascii="Times New Roman" w:eastAsia="Arial Unicode MS" w:hAnsi="Times New Roman" w:cs="Times New Roman"/>
          <w:bdr w:val="none" w:sz="0" w:space="0" w:color="auto" w:frame="1"/>
          <w:lang w:eastAsia="ru-RU"/>
        </w:rPr>
      </w:pPr>
      <w:r w:rsidRPr="009F35D2">
        <w:rPr>
          <w:rFonts w:ascii="Times New Roman" w:eastAsia="Arial Unicode MS" w:hAnsi="Times New Roman" w:cs="Times New Roman"/>
          <w:bdr w:val="none" w:sz="0" w:space="0" w:color="auto" w:frame="1"/>
          <w:lang w:eastAsia="ru-RU"/>
        </w:rPr>
        <w:t>Гарантия не может быть отозвана Гарантом. Передача права требования по настоящей гарантии не допускается.</w:t>
      </w:r>
    </w:p>
    <w:p w14:paraId="2B3B10D8" w14:textId="77777777" w:rsidR="00576A8C" w:rsidRPr="009F35D2" w:rsidRDefault="00576A8C" w:rsidP="00576A8C">
      <w:pPr>
        <w:spacing w:after="0" w:line="240" w:lineRule="auto"/>
        <w:ind w:firstLine="709"/>
        <w:jc w:val="both"/>
        <w:rPr>
          <w:rFonts w:ascii="Times New Roman" w:eastAsia="Arial Unicode MS" w:hAnsi="Times New Roman" w:cs="Times New Roman"/>
          <w:bdr w:val="none" w:sz="0" w:space="0" w:color="auto" w:frame="1"/>
          <w:lang w:eastAsia="ru-RU"/>
        </w:rPr>
      </w:pPr>
      <w:r w:rsidRPr="009F35D2">
        <w:rPr>
          <w:rFonts w:ascii="Times New Roman" w:eastAsia="Arial Unicode MS" w:hAnsi="Times New Roman" w:cs="Times New Roman"/>
          <w:bdr w:val="none" w:sz="0" w:space="0" w:color="auto" w:frame="1"/>
          <w:lang w:eastAsia="ru-RU"/>
        </w:rPr>
        <w:t xml:space="preserve">Настоящая гарантия вступает в силу с _________20___года ** и действует по _________20___года  (включительно). </w:t>
      </w:r>
    </w:p>
    <w:p w14:paraId="1401F9A0" w14:textId="77777777" w:rsidR="00576A8C" w:rsidRPr="009F35D2" w:rsidRDefault="00576A8C" w:rsidP="00576A8C">
      <w:pPr>
        <w:spacing w:after="0" w:line="240" w:lineRule="auto"/>
        <w:ind w:firstLine="709"/>
        <w:jc w:val="both"/>
        <w:rPr>
          <w:rFonts w:ascii="Times New Roman" w:eastAsia="Arial Unicode MS" w:hAnsi="Times New Roman" w:cs="Times New Roman"/>
          <w:bdr w:val="none" w:sz="0" w:space="0" w:color="auto" w:frame="1"/>
          <w:lang w:eastAsia="ru-RU"/>
        </w:rPr>
      </w:pPr>
      <w:r w:rsidRPr="009F35D2">
        <w:rPr>
          <w:rFonts w:ascii="Times New Roman" w:eastAsia="Arial Unicode MS" w:hAnsi="Times New Roman" w:cs="Times New Roman"/>
          <w:bdr w:val="none" w:sz="0" w:space="0" w:color="auto" w:frame="1"/>
          <w:lang w:eastAsia="ru-RU"/>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14:paraId="2AD229B8" w14:textId="77777777" w:rsidR="00576A8C" w:rsidRPr="009F35D2" w:rsidRDefault="00576A8C" w:rsidP="00576A8C">
      <w:pPr>
        <w:spacing w:after="0" w:line="240" w:lineRule="auto"/>
        <w:ind w:firstLine="709"/>
        <w:jc w:val="both"/>
        <w:rPr>
          <w:rFonts w:ascii="Times New Roman" w:eastAsia="Arial Unicode MS" w:hAnsi="Times New Roman" w:cs="Times New Roman"/>
          <w:i/>
          <w:bdr w:val="none" w:sz="0" w:space="0" w:color="auto" w:frame="1"/>
          <w:lang w:eastAsia="ru-RU"/>
        </w:rPr>
      </w:pPr>
      <w:r w:rsidRPr="009F35D2">
        <w:rPr>
          <w:rFonts w:ascii="Times New Roman" w:eastAsia="Arial Unicode MS" w:hAnsi="Times New Roman" w:cs="Times New Roman"/>
          <w:i/>
          <w:bdr w:val="none" w:sz="0" w:space="0" w:color="auto" w:frame="1"/>
          <w:lang w:eastAsia="ru-RU"/>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14:paraId="5B975354" w14:textId="77777777" w:rsidR="00576A8C" w:rsidRPr="009F35D2" w:rsidRDefault="00576A8C" w:rsidP="00576A8C">
      <w:pPr>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5764B566" w14:textId="77777777" w:rsidR="00576A8C" w:rsidRPr="009F35D2" w:rsidRDefault="00576A8C" w:rsidP="00576A8C">
      <w:pPr>
        <w:spacing w:after="0" w:line="240" w:lineRule="auto"/>
        <w:ind w:firstLine="709"/>
        <w:jc w:val="both"/>
        <w:rPr>
          <w:rFonts w:ascii="Times New Roman" w:eastAsia="Arial Unicode MS" w:hAnsi="Times New Roman" w:cs="Times New Roman"/>
          <w:bdr w:val="none" w:sz="0" w:space="0" w:color="auto" w:frame="1"/>
          <w:lang w:eastAsia="ru-RU"/>
        </w:rPr>
      </w:pPr>
      <w:r w:rsidRPr="009F35D2">
        <w:rPr>
          <w:rFonts w:ascii="Times New Roman" w:eastAsia="Times New Roman" w:hAnsi="Times New Roman" w:cs="Times New Roman"/>
          <w:bCs/>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4D8FFBDF" w14:textId="77777777" w:rsidR="00576A8C" w:rsidRPr="009F35D2" w:rsidRDefault="00576A8C" w:rsidP="00576A8C">
      <w:pPr>
        <w:spacing w:after="0" w:line="240" w:lineRule="auto"/>
        <w:ind w:firstLine="709"/>
        <w:jc w:val="both"/>
        <w:rPr>
          <w:rFonts w:ascii="Times New Roman" w:eastAsia="Arial Unicode MS" w:hAnsi="Times New Roman" w:cs="Times New Roman"/>
          <w:bdr w:val="none" w:sz="0" w:space="0" w:color="auto" w:frame="1"/>
          <w:lang w:eastAsia="ru-RU"/>
        </w:rPr>
      </w:pPr>
      <w:r w:rsidRPr="009F35D2">
        <w:rPr>
          <w:rFonts w:ascii="Times New Roman" w:eastAsia="Arial Unicode MS" w:hAnsi="Times New Roman" w:cs="Times New Roman"/>
          <w:bdr w:val="none" w:sz="0" w:space="0" w:color="auto" w:frame="1"/>
          <w:lang w:eastAsia="ru-RU"/>
        </w:rPr>
        <w:t>Гарант передает сведения о Принципале, определенные ст. 4 Федерального закона от 30.12.2004 г.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27BE707B" w14:textId="77777777" w:rsidR="00576A8C" w:rsidRPr="009F35D2" w:rsidRDefault="00576A8C" w:rsidP="00576A8C">
      <w:pPr>
        <w:spacing w:after="0" w:line="240" w:lineRule="auto"/>
        <w:ind w:firstLine="709"/>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Действие настоящей независимой гарантии регулируется законодательством Российской Федерации. </w:t>
      </w:r>
    </w:p>
    <w:p w14:paraId="4FEDE9B0" w14:textId="77777777" w:rsidR="00576A8C" w:rsidRPr="009F35D2" w:rsidRDefault="00576A8C" w:rsidP="00576A8C">
      <w:pPr>
        <w:spacing w:after="0" w:line="240" w:lineRule="auto"/>
        <w:ind w:firstLine="709"/>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9F35D2">
        <w:rPr>
          <w:rFonts w:ascii="Times New Roman" w:eastAsia="Times New Roman" w:hAnsi="Times New Roman" w:cs="Times New Roman"/>
          <w:i/>
          <w:lang w:eastAsia="ru-RU"/>
        </w:rPr>
        <w:t>________________ (по местонахождению Бенефициара).</w:t>
      </w:r>
    </w:p>
    <w:p w14:paraId="752AD7F5" w14:textId="77777777" w:rsidR="00576A8C" w:rsidRPr="009F35D2" w:rsidRDefault="00576A8C" w:rsidP="00576A8C">
      <w:pPr>
        <w:spacing w:after="0" w:line="240" w:lineRule="auto"/>
        <w:ind w:firstLine="709"/>
        <w:jc w:val="both"/>
        <w:rPr>
          <w:rFonts w:ascii="Times New Roman" w:eastAsia="Times New Roman" w:hAnsi="Times New Roman" w:cs="Times New Roman"/>
          <w:lang w:eastAsia="ru-RU"/>
        </w:rPr>
      </w:pPr>
    </w:p>
    <w:p w14:paraId="07ABB5BD" w14:textId="77777777" w:rsidR="00576A8C" w:rsidRPr="009F35D2" w:rsidRDefault="00576A8C" w:rsidP="00576A8C">
      <w:pPr>
        <w:spacing w:after="0" w:line="240" w:lineRule="auto"/>
        <w:rPr>
          <w:rFonts w:ascii="Times New Roman" w:eastAsia="Times New Roman" w:hAnsi="Times New Roman" w:cs="Times New Roman"/>
          <w:bCs/>
          <w:lang w:eastAsia="ru-RU"/>
        </w:rPr>
      </w:pPr>
      <w:r w:rsidRPr="009F35D2">
        <w:rPr>
          <w:rFonts w:ascii="Times New Roman" w:eastAsia="Times New Roman" w:hAnsi="Times New Roman" w:cs="Times New Roman"/>
          <w:lang w:eastAsia="ru-RU"/>
        </w:rPr>
        <w:t>Подписи</w:t>
      </w:r>
      <w:r w:rsidRPr="009F35D2">
        <w:rPr>
          <w:rFonts w:ascii="Times New Roman" w:eastAsia="Times New Roman" w:hAnsi="Times New Roman" w:cs="Times New Roman"/>
          <w:bCs/>
          <w:lang w:eastAsia="ru-RU"/>
        </w:rPr>
        <w:t xml:space="preserve"> </w:t>
      </w:r>
      <w:r w:rsidRPr="009F35D2">
        <w:rPr>
          <w:rFonts w:ascii="Times New Roman" w:eastAsia="Times New Roman" w:hAnsi="Times New Roman" w:cs="Times New Roman"/>
          <w:lang w:eastAsia="ru-RU"/>
        </w:rPr>
        <w:t>уполномоченных</w:t>
      </w:r>
      <w:r w:rsidRPr="009F35D2">
        <w:rPr>
          <w:rFonts w:ascii="Times New Roman" w:eastAsia="Times New Roman" w:hAnsi="Times New Roman" w:cs="Times New Roman"/>
          <w:bCs/>
          <w:lang w:eastAsia="ru-RU"/>
        </w:rPr>
        <w:t xml:space="preserve"> лиц</w:t>
      </w:r>
    </w:p>
    <w:p w14:paraId="6167BE25" w14:textId="77777777" w:rsidR="00576A8C" w:rsidRPr="009F35D2" w:rsidRDefault="00576A8C" w:rsidP="00576A8C">
      <w:pPr>
        <w:spacing w:after="0" w:line="240" w:lineRule="auto"/>
        <w:rPr>
          <w:rFonts w:ascii="Times New Roman" w:eastAsia="Times New Roman" w:hAnsi="Times New Roman" w:cs="Times New Roman"/>
          <w:bCs/>
          <w:lang w:eastAsia="ru-RU"/>
        </w:rPr>
      </w:pPr>
    </w:p>
    <w:p w14:paraId="63F66AE7" w14:textId="77777777" w:rsidR="00576A8C" w:rsidRPr="009F35D2" w:rsidRDefault="00576A8C" w:rsidP="00576A8C">
      <w:pPr>
        <w:pBdr>
          <w:bottom w:val="single" w:sz="12" w:space="1" w:color="auto"/>
        </w:pBdr>
        <w:spacing w:after="0" w:line="240" w:lineRule="auto"/>
        <w:jc w:val="center"/>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Форму согласовали:</w:t>
      </w:r>
    </w:p>
    <w:p w14:paraId="7F701B79" w14:textId="77777777" w:rsidR="00576A8C" w:rsidRPr="009F35D2" w:rsidRDefault="00576A8C" w:rsidP="00576A8C">
      <w:pPr>
        <w:spacing w:after="0" w:line="240" w:lineRule="auto"/>
        <w:jc w:val="both"/>
        <w:rPr>
          <w:rFonts w:ascii="Times New Roman" w:eastAsia="Times New Roman" w:hAnsi="Times New Roman" w:cs="Times New Roman"/>
          <w:lang w:eastAsia="ru-RU"/>
        </w:rPr>
      </w:pPr>
    </w:p>
    <w:p w14:paraId="0ADADEF5" w14:textId="77777777" w:rsidR="00576A8C" w:rsidRPr="009F35D2" w:rsidRDefault="00576A8C" w:rsidP="00576A8C">
      <w:pPr>
        <w:spacing w:after="0" w:line="240" w:lineRule="auto"/>
        <w:rPr>
          <w:rFonts w:ascii="Times New Roman" w:eastAsia="Times New Roman" w:hAnsi="Times New Roman" w:cs="Times New Roman"/>
          <w:sz w:val="20"/>
          <w:szCs w:val="20"/>
          <w:lang w:eastAsia="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8C4056" w:rsidRPr="009F35D2" w14:paraId="37969374" w14:textId="77777777" w:rsidTr="006A55F9">
        <w:tc>
          <w:tcPr>
            <w:tcW w:w="5097" w:type="dxa"/>
          </w:tcPr>
          <w:p w14:paraId="63A0AB44" w14:textId="77777777" w:rsidR="008C4056" w:rsidRPr="009F35D2" w:rsidRDefault="008C4056" w:rsidP="006A55F9">
            <w:pPr>
              <w:rPr>
                <w:rFonts w:ascii="Times New Roman" w:hAnsi="Times New Roman" w:cs="Times New Roman"/>
                <w:b/>
                <w:szCs w:val="24"/>
              </w:rPr>
            </w:pPr>
            <w:r w:rsidRPr="009F35D2">
              <w:rPr>
                <w:rFonts w:ascii="Times New Roman" w:hAnsi="Times New Roman" w:cs="Times New Roman"/>
                <w:b/>
                <w:szCs w:val="24"/>
              </w:rPr>
              <w:t>Заказчик:</w:t>
            </w:r>
          </w:p>
          <w:p w14:paraId="25D73742" w14:textId="77777777" w:rsidR="008C4056" w:rsidRPr="009F35D2" w:rsidRDefault="008C4056" w:rsidP="006A55F9">
            <w:pPr>
              <w:rPr>
                <w:rFonts w:ascii="Times New Roman" w:hAnsi="Times New Roman" w:cs="Times New Roman"/>
                <w:szCs w:val="24"/>
              </w:rPr>
            </w:pPr>
            <w:r w:rsidRPr="009F35D2">
              <w:rPr>
                <w:rFonts w:ascii="Times New Roman" w:hAnsi="Times New Roman" w:cs="Times New Roman"/>
                <w:szCs w:val="24"/>
              </w:rPr>
              <w:t>Генеральный директор</w:t>
            </w:r>
          </w:p>
          <w:p w14:paraId="4C6F9380" w14:textId="77777777" w:rsidR="008C4056" w:rsidRPr="009F35D2" w:rsidRDefault="008C4056" w:rsidP="006A55F9">
            <w:pPr>
              <w:rPr>
                <w:rFonts w:ascii="Times New Roman" w:hAnsi="Times New Roman" w:cs="Times New Roman"/>
                <w:szCs w:val="24"/>
              </w:rPr>
            </w:pPr>
            <w:r w:rsidRPr="009F35D2">
              <w:rPr>
                <w:rFonts w:ascii="Times New Roman" w:hAnsi="Times New Roman" w:cs="Times New Roman"/>
                <w:szCs w:val="24"/>
              </w:rPr>
              <w:t>АО «Энергосервис Волги»</w:t>
            </w:r>
          </w:p>
          <w:p w14:paraId="6F7A7C00" w14:textId="77777777" w:rsidR="008C4056" w:rsidRPr="009F35D2" w:rsidRDefault="008C4056" w:rsidP="006A55F9">
            <w:pPr>
              <w:rPr>
                <w:rFonts w:ascii="Times New Roman" w:hAnsi="Times New Roman" w:cs="Times New Roman"/>
                <w:szCs w:val="24"/>
              </w:rPr>
            </w:pPr>
          </w:p>
          <w:p w14:paraId="48F3F86C" w14:textId="77777777" w:rsidR="008C4056" w:rsidRPr="009F35D2" w:rsidRDefault="008C4056" w:rsidP="006A55F9">
            <w:pPr>
              <w:rPr>
                <w:rFonts w:ascii="Times New Roman" w:hAnsi="Times New Roman" w:cs="Times New Roman"/>
                <w:szCs w:val="24"/>
              </w:rPr>
            </w:pPr>
            <w:r w:rsidRPr="009F35D2">
              <w:rPr>
                <w:rFonts w:ascii="Times New Roman" w:hAnsi="Times New Roman" w:cs="Times New Roman"/>
                <w:szCs w:val="24"/>
              </w:rPr>
              <w:t>_______________Проскуркин М.К.</w:t>
            </w:r>
          </w:p>
        </w:tc>
        <w:tc>
          <w:tcPr>
            <w:tcW w:w="5098" w:type="dxa"/>
          </w:tcPr>
          <w:p w14:paraId="528E1AC7" w14:textId="77777777" w:rsidR="008C4056" w:rsidRPr="009F35D2" w:rsidRDefault="008C4056" w:rsidP="006A55F9">
            <w:pPr>
              <w:rPr>
                <w:rFonts w:ascii="Times New Roman" w:hAnsi="Times New Roman" w:cs="Times New Roman"/>
                <w:b/>
                <w:szCs w:val="24"/>
              </w:rPr>
            </w:pPr>
            <w:r w:rsidRPr="009F35D2">
              <w:rPr>
                <w:rFonts w:ascii="Times New Roman" w:hAnsi="Times New Roman" w:cs="Times New Roman"/>
                <w:b/>
                <w:szCs w:val="24"/>
              </w:rPr>
              <w:t>Подрядчик:</w:t>
            </w:r>
          </w:p>
          <w:p w14:paraId="7CC54936" w14:textId="11EA41CF" w:rsidR="008C4056" w:rsidRPr="009F35D2" w:rsidRDefault="008C4056" w:rsidP="006A55F9">
            <w:pPr>
              <w:rPr>
                <w:rFonts w:ascii="Times New Roman" w:hAnsi="Times New Roman" w:cs="Times New Roman"/>
                <w:szCs w:val="24"/>
              </w:rPr>
            </w:pPr>
          </w:p>
        </w:tc>
      </w:tr>
    </w:tbl>
    <w:p w14:paraId="4D16562C" w14:textId="77777777" w:rsidR="00576A8C" w:rsidRPr="009F35D2" w:rsidRDefault="00576A8C" w:rsidP="00576A8C">
      <w:pPr>
        <w:spacing w:after="0" w:line="240" w:lineRule="auto"/>
        <w:rPr>
          <w:rFonts w:ascii="Times New Roman" w:eastAsia="Times New Roman" w:hAnsi="Times New Roman" w:cs="Times New Roman"/>
          <w:sz w:val="20"/>
          <w:szCs w:val="20"/>
          <w:lang w:eastAsia="ru-RU"/>
        </w:rPr>
      </w:pPr>
    </w:p>
    <w:p w14:paraId="6CF4A328" w14:textId="77777777" w:rsidR="00576A8C" w:rsidRPr="009F35D2" w:rsidRDefault="00576A8C" w:rsidP="00576A8C">
      <w:pPr>
        <w:spacing w:after="0" w:line="240" w:lineRule="auto"/>
        <w:rPr>
          <w:rFonts w:ascii="Times New Roman" w:eastAsia="Times New Roman" w:hAnsi="Times New Roman" w:cs="Times New Roman"/>
          <w:sz w:val="20"/>
          <w:szCs w:val="20"/>
          <w:lang w:eastAsia="ru-RU"/>
        </w:rPr>
      </w:pPr>
    </w:p>
    <w:p w14:paraId="0024392F" w14:textId="77777777" w:rsidR="00576A8C" w:rsidRPr="009F35D2" w:rsidRDefault="00576A8C" w:rsidP="00576A8C">
      <w:pPr>
        <w:spacing w:after="0" w:line="240" w:lineRule="auto"/>
        <w:rPr>
          <w:rFonts w:ascii="Times New Roman" w:eastAsia="Times New Roman" w:hAnsi="Times New Roman" w:cs="Times New Roman"/>
          <w:sz w:val="20"/>
          <w:szCs w:val="20"/>
          <w:lang w:eastAsia="ru-RU"/>
        </w:rPr>
      </w:pPr>
    </w:p>
    <w:p w14:paraId="08B27919" w14:textId="77777777" w:rsidR="00576A8C" w:rsidRPr="009F35D2" w:rsidRDefault="00576A8C" w:rsidP="00576A8C">
      <w:pPr>
        <w:spacing w:after="0" w:line="240" w:lineRule="auto"/>
        <w:rPr>
          <w:rFonts w:ascii="Times New Roman" w:eastAsia="Times New Roman" w:hAnsi="Times New Roman" w:cs="Times New Roman"/>
          <w:sz w:val="20"/>
          <w:szCs w:val="20"/>
          <w:lang w:eastAsia="ru-RU"/>
        </w:rPr>
      </w:pPr>
    </w:p>
    <w:p w14:paraId="41DC7053" w14:textId="77777777" w:rsidR="00576A8C" w:rsidRPr="009F35D2" w:rsidRDefault="00576A8C" w:rsidP="00576A8C">
      <w:pPr>
        <w:spacing w:after="0" w:line="240" w:lineRule="auto"/>
        <w:rPr>
          <w:rFonts w:ascii="Times New Roman" w:eastAsia="Times New Roman" w:hAnsi="Times New Roman" w:cs="Times New Roman"/>
          <w:sz w:val="20"/>
          <w:szCs w:val="20"/>
          <w:lang w:eastAsia="ru-RU"/>
        </w:rPr>
      </w:pPr>
    </w:p>
    <w:p w14:paraId="40CE09DE" w14:textId="77777777" w:rsidR="00576A8C" w:rsidRPr="009F35D2" w:rsidRDefault="00576A8C" w:rsidP="00576A8C">
      <w:pPr>
        <w:spacing w:after="0" w:line="240" w:lineRule="auto"/>
        <w:rPr>
          <w:rFonts w:ascii="Times New Roman" w:eastAsia="Times New Roman" w:hAnsi="Times New Roman" w:cs="Times New Roman"/>
          <w:sz w:val="20"/>
          <w:szCs w:val="20"/>
          <w:lang w:eastAsia="ru-RU"/>
        </w:rPr>
      </w:pPr>
    </w:p>
    <w:p w14:paraId="3B5D5F84" w14:textId="77777777" w:rsidR="00576A8C" w:rsidRPr="009F35D2" w:rsidRDefault="00576A8C" w:rsidP="00576A8C">
      <w:pPr>
        <w:spacing w:after="0" w:line="240" w:lineRule="auto"/>
        <w:rPr>
          <w:rFonts w:ascii="Times New Roman" w:eastAsia="Times New Roman" w:hAnsi="Times New Roman" w:cs="Times New Roman"/>
          <w:sz w:val="20"/>
          <w:szCs w:val="20"/>
          <w:lang w:eastAsia="ru-RU"/>
        </w:rPr>
      </w:pPr>
    </w:p>
    <w:p w14:paraId="08262AF1" w14:textId="77777777" w:rsidR="00576A8C" w:rsidRPr="009F35D2" w:rsidRDefault="00576A8C" w:rsidP="00576A8C">
      <w:pPr>
        <w:spacing w:after="0" w:line="240" w:lineRule="auto"/>
        <w:rPr>
          <w:rFonts w:ascii="Times New Roman" w:eastAsia="Times New Roman" w:hAnsi="Times New Roman" w:cs="Times New Roman"/>
          <w:sz w:val="20"/>
          <w:szCs w:val="20"/>
          <w:lang w:eastAsia="ru-RU"/>
        </w:rPr>
      </w:pPr>
    </w:p>
    <w:p w14:paraId="3B4A06D0" w14:textId="77777777" w:rsidR="00576A8C" w:rsidRPr="009F35D2" w:rsidRDefault="00576A8C" w:rsidP="00576A8C">
      <w:pPr>
        <w:spacing w:after="0" w:line="240" w:lineRule="auto"/>
        <w:rPr>
          <w:rFonts w:ascii="Times New Roman" w:eastAsia="Times New Roman" w:hAnsi="Times New Roman" w:cs="Times New Roman"/>
          <w:sz w:val="20"/>
          <w:szCs w:val="20"/>
          <w:lang w:eastAsia="ru-RU"/>
        </w:rPr>
      </w:pPr>
    </w:p>
    <w:p w14:paraId="21F43A4C" w14:textId="77777777" w:rsidR="00576A8C" w:rsidRPr="009F35D2" w:rsidRDefault="00576A8C" w:rsidP="00576A8C">
      <w:pPr>
        <w:spacing w:after="0" w:line="256" w:lineRule="auto"/>
        <w:rPr>
          <w:rFonts w:ascii="Times New Roman" w:eastAsia="Times New Roman" w:hAnsi="Times New Roman" w:cs="Times New Roman"/>
          <w:b/>
          <w:sz w:val="24"/>
          <w:szCs w:val="24"/>
          <w:lang w:eastAsia="ru-RU"/>
        </w:rPr>
      </w:pPr>
      <w:r w:rsidRPr="009F35D2">
        <w:rPr>
          <w:rFonts w:ascii="Times New Roman" w:eastAsia="Times New Roman" w:hAnsi="Times New Roman" w:cs="Times New Roman"/>
          <w:b/>
          <w:sz w:val="24"/>
          <w:szCs w:val="24"/>
          <w:lang w:eastAsia="ru-RU"/>
        </w:rPr>
        <w:br w:type="page"/>
      </w:r>
    </w:p>
    <w:p w14:paraId="316D3C31" w14:textId="7BDB3E35" w:rsidR="00576A8C" w:rsidRPr="009F35D2" w:rsidRDefault="00576A8C" w:rsidP="00576A8C">
      <w:pPr>
        <w:widowControl w:val="0"/>
        <w:spacing w:after="0" w:line="240" w:lineRule="auto"/>
        <w:ind w:firstLine="709"/>
        <w:jc w:val="right"/>
        <w:rPr>
          <w:rFonts w:ascii="Times New Roman" w:eastAsia="Times New Roman" w:hAnsi="Times New Roman" w:cs="Times New Roman"/>
          <w:snapToGrid w:val="0"/>
          <w:lang w:eastAsia="ru-RU"/>
        </w:rPr>
      </w:pPr>
      <w:r w:rsidRPr="009F35D2">
        <w:rPr>
          <w:rFonts w:ascii="Times New Roman" w:eastAsia="Times New Roman" w:hAnsi="Times New Roman" w:cs="Times New Roman"/>
          <w:lang w:eastAsia="ru-RU"/>
        </w:rPr>
        <w:t>Приложение № 2</w:t>
      </w:r>
      <w:r w:rsidR="00E36B3F" w:rsidRPr="009F35D2">
        <w:rPr>
          <w:rFonts w:ascii="Times New Roman" w:eastAsia="Times New Roman" w:hAnsi="Times New Roman" w:cs="Times New Roman"/>
          <w:lang w:eastAsia="ru-RU"/>
        </w:rPr>
        <w:t>4</w:t>
      </w:r>
    </w:p>
    <w:p w14:paraId="46AB01B0" w14:textId="77777777" w:rsidR="00576A8C" w:rsidRPr="009F35D2" w:rsidRDefault="00576A8C" w:rsidP="00576A8C">
      <w:pPr>
        <w:overflowPunct w:val="0"/>
        <w:autoSpaceDE w:val="0"/>
        <w:autoSpaceDN w:val="0"/>
        <w:adjustRightInd w:val="0"/>
        <w:spacing w:after="0" w:line="240" w:lineRule="auto"/>
        <w:ind w:left="3544" w:hanging="148"/>
        <w:jc w:val="right"/>
        <w:rPr>
          <w:rFonts w:ascii="Times New Roman" w:eastAsia="Times New Roman" w:hAnsi="Times New Roman" w:cs="Times New Roman"/>
          <w:b/>
          <w:bCs/>
          <w:lang w:eastAsia="ru-RU"/>
        </w:rPr>
      </w:pPr>
      <w:r w:rsidRPr="009F35D2">
        <w:rPr>
          <w:rFonts w:ascii="Times New Roman" w:eastAsia="Times New Roman" w:hAnsi="Times New Roman" w:cs="Times New Roman"/>
          <w:bCs/>
          <w:lang w:eastAsia="ru-RU"/>
        </w:rPr>
        <w:t>к договору подряда № _______________ от _____________ г.</w:t>
      </w:r>
    </w:p>
    <w:p w14:paraId="296C8745" w14:textId="77777777" w:rsidR="00576A8C" w:rsidRPr="009F35D2" w:rsidRDefault="00576A8C" w:rsidP="00576A8C">
      <w:pPr>
        <w:overflowPunct w:val="0"/>
        <w:autoSpaceDE w:val="0"/>
        <w:autoSpaceDN w:val="0"/>
        <w:adjustRightInd w:val="0"/>
        <w:spacing w:after="0" w:line="240" w:lineRule="auto"/>
        <w:ind w:firstLine="5670"/>
        <w:rPr>
          <w:rFonts w:ascii="Times New Roman" w:eastAsia="Arial Unicode MS" w:hAnsi="Times New Roman" w:cs="Times New Roman"/>
          <w:lang w:eastAsia="ru-RU"/>
        </w:rPr>
      </w:pPr>
    </w:p>
    <w:p w14:paraId="438E1CBC" w14:textId="77777777" w:rsidR="00576A8C" w:rsidRPr="009F35D2" w:rsidRDefault="00576A8C" w:rsidP="00576A8C">
      <w:pPr>
        <w:spacing w:after="0" w:line="240" w:lineRule="auto"/>
        <w:jc w:val="center"/>
        <w:rPr>
          <w:rFonts w:ascii="Times New Roman" w:eastAsia="Times New Roman" w:hAnsi="Times New Roman" w:cs="Times New Roman"/>
          <w:b/>
          <w:bCs/>
          <w:lang w:eastAsia="ru-RU"/>
        </w:rPr>
      </w:pPr>
      <w:r w:rsidRPr="009F35D2">
        <w:rPr>
          <w:rFonts w:ascii="Times New Roman" w:eastAsia="Times New Roman" w:hAnsi="Times New Roman" w:cs="Times New Roman"/>
          <w:b/>
          <w:bCs/>
          <w:lang w:eastAsia="ru-RU"/>
        </w:rPr>
        <w:t>Форма</w:t>
      </w:r>
    </w:p>
    <w:p w14:paraId="3DF13AC1" w14:textId="77777777" w:rsidR="00576A8C" w:rsidRPr="009F35D2" w:rsidRDefault="00576A8C" w:rsidP="00576A8C">
      <w:pPr>
        <w:spacing w:after="0" w:line="240" w:lineRule="auto"/>
        <w:jc w:val="center"/>
        <w:rPr>
          <w:rFonts w:ascii="Times New Roman" w:eastAsia="Times New Roman" w:hAnsi="Times New Roman" w:cs="Times New Roman"/>
          <w:b/>
          <w:bCs/>
          <w:i/>
          <w:lang w:eastAsia="ru-RU"/>
        </w:rPr>
      </w:pPr>
      <w:r w:rsidRPr="009F35D2">
        <w:rPr>
          <w:rFonts w:ascii="Times New Roman" w:eastAsia="Times New Roman" w:hAnsi="Times New Roman" w:cs="Times New Roman"/>
          <w:b/>
          <w:bCs/>
          <w:i/>
          <w:lang w:eastAsia="ru-RU"/>
        </w:rPr>
        <w:t>единой независимой гарантии</w:t>
      </w:r>
    </w:p>
    <w:p w14:paraId="6A67CB83" w14:textId="77777777" w:rsidR="00576A8C" w:rsidRPr="009F35D2" w:rsidRDefault="00576A8C" w:rsidP="00576A8C">
      <w:pPr>
        <w:spacing w:after="0" w:line="240" w:lineRule="auto"/>
        <w:ind w:left="6237"/>
        <w:rPr>
          <w:rFonts w:ascii="Times New Roman" w:eastAsia="Times New Roman" w:hAnsi="Times New Roman" w:cs="Times New Roman"/>
          <w:lang w:eastAsia="ru-RU"/>
        </w:rPr>
      </w:pPr>
    </w:p>
    <w:p w14:paraId="2AF752C8" w14:textId="77777777" w:rsidR="00576A8C" w:rsidRPr="009F35D2" w:rsidRDefault="00576A8C" w:rsidP="00576A8C">
      <w:pPr>
        <w:spacing w:after="0" w:line="240" w:lineRule="auto"/>
        <w:jc w:val="center"/>
        <w:rPr>
          <w:rFonts w:ascii="Times New Roman" w:eastAsia="Times New Roman" w:hAnsi="Times New Roman" w:cs="Times New Roman"/>
          <w:b/>
          <w:bCs/>
          <w:lang w:eastAsia="ru-RU"/>
        </w:rPr>
      </w:pPr>
      <w:r w:rsidRPr="009F35D2">
        <w:rPr>
          <w:rFonts w:ascii="Times New Roman" w:eastAsia="Times New Roman" w:hAnsi="Times New Roman" w:cs="Times New Roman"/>
          <w:b/>
          <w:bCs/>
          <w:lang w:eastAsia="ru-RU"/>
        </w:rPr>
        <w:t>НЕЗАВИСИМАЯ ГАРАНТИЯ № ______</w:t>
      </w:r>
    </w:p>
    <w:p w14:paraId="6D2F9599" w14:textId="77777777" w:rsidR="00576A8C" w:rsidRPr="009F35D2" w:rsidRDefault="00576A8C" w:rsidP="00576A8C">
      <w:pPr>
        <w:spacing w:after="0" w:line="240" w:lineRule="auto"/>
        <w:jc w:val="center"/>
        <w:rPr>
          <w:rFonts w:ascii="Times New Roman" w:eastAsia="Times New Roman" w:hAnsi="Times New Roman" w:cs="Times New Roman"/>
          <w:b/>
          <w:bCs/>
          <w:lang w:eastAsia="ru-RU"/>
        </w:rPr>
      </w:pPr>
    </w:p>
    <w:p w14:paraId="558B11B5" w14:textId="77777777" w:rsidR="00576A8C" w:rsidRPr="009F35D2" w:rsidRDefault="00576A8C" w:rsidP="00576A8C">
      <w:pPr>
        <w:spacing w:after="0" w:line="240" w:lineRule="auto"/>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г. ________</w:t>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t xml:space="preserve">  «___»___________20__ г.</w:t>
      </w:r>
    </w:p>
    <w:p w14:paraId="533321CC" w14:textId="77777777" w:rsidR="00576A8C" w:rsidRPr="009F35D2" w:rsidRDefault="00576A8C" w:rsidP="00576A8C">
      <w:pPr>
        <w:spacing w:after="0" w:line="240" w:lineRule="auto"/>
        <w:jc w:val="center"/>
        <w:rPr>
          <w:rFonts w:ascii="Times New Roman" w:eastAsia="Times New Roman" w:hAnsi="Times New Roman" w:cs="Times New Roman"/>
          <w:b/>
          <w:bCs/>
          <w:lang w:eastAsia="ru-RU"/>
        </w:rPr>
      </w:pPr>
    </w:p>
    <w:p w14:paraId="6BA46F2A" w14:textId="77777777" w:rsidR="00576A8C" w:rsidRPr="009F35D2" w:rsidRDefault="00576A8C" w:rsidP="00576A8C">
      <w:pPr>
        <w:spacing w:after="0" w:line="240" w:lineRule="auto"/>
        <w:jc w:val="both"/>
        <w:outlineLvl w:val="0"/>
        <w:rPr>
          <w:rFonts w:ascii="Times New Roman" w:eastAsia="Times New Roman" w:hAnsi="Times New Roman" w:cs="Times New Roman"/>
          <w:lang w:eastAsia="ru-RU"/>
        </w:rPr>
      </w:pPr>
      <w:r w:rsidRPr="009F35D2">
        <w:rPr>
          <w:rFonts w:ascii="Times New Roman" w:eastAsia="Times New Roman" w:hAnsi="Times New Roman" w:cs="Times New Roman"/>
          <w:bCs/>
          <w:lang w:eastAsia="ru-RU"/>
        </w:rPr>
        <w:t xml:space="preserve"> _____________________ (</w:t>
      </w:r>
      <w:r w:rsidRPr="009F35D2">
        <w:rPr>
          <w:rFonts w:ascii="Times New Roman" w:eastAsia="Times New Roman" w:hAnsi="Times New Roman" w:cs="Times New Roman"/>
          <w:bCs/>
          <w:i/>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9F35D2">
        <w:rPr>
          <w:rFonts w:ascii="Times New Roman" w:eastAsia="Times New Roman" w:hAnsi="Times New Roman" w:cs="Times New Roman"/>
          <w:i/>
          <w:vertAlign w:val="superscript"/>
          <w:lang w:eastAsia="ru-RU"/>
        </w:rPr>
        <w:footnoteReference w:customMarkFollows="1" w:id="6"/>
        <w:t>1</w:t>
      </w:r>
      <w:r w:rsidRPr="009F35D2">
        <w:rPr>
          <w:rFonts w:ascii="Times New Roman" w:eastAsia="Times New Roman" w:hAnsi="Times New Roman" w:cs="Times New Roman"/>
          <w:bCs/>
          <w:i/>
          <w:lang w:eastAsia="ru-RU"/>
        </w:rPr>
        <w:t xml:space="preserve"> ),</w:t>
      </w:r>
      <w:r w:rsidRPr="009F35D2">
        <w:rPr>
          <w:rFonts w:ascii="Times New Roman" w:eastAsia="Times New Roman" w:hAnsi="Times New Roman" w:cs="Times New Roman"/>
          <w:bCs/>
          <w:lang w:eastAsia="ru-RU"/>
        </w:rPr>
        <w:t xml:space="preserve"> именуемое в дальнейшем «Гарант», в лице _____________________________________ (</w:t>
      </w:r>
      <w:r w:rsidRPr="009F35D2">
        <w:rPr>
          <w:rFonts w:ascii="Times New Roman" w:eastAsia="Times New Roman" w:hAnsi="Times New Roman" w:cs="Times New Roman"/>
          <w:bCs/>
          <w:i/>
          <w:lang w:eastAsia="ru-RU"/>
        </w:rPr>
        <w:t>Ф.И.О. уполномоченного действовать от имени гаранта лица),</w:t>
      </w:r>
      <w:r w:rsidRPr="009F35D2">
        <w:rPr>
          <w:rFonts w:ascii="Times New Roman" w:eastAsia="Times New Roman" w:hAnsi="Times New Roman" w:cs="Times New Roman"/>
          <w:bCs/>
          <w:lang w:eastAsia="ru-RU"/>
        </w:rPr>
        <w:t xml:space="preserve"> действующего на основании ______________________________</w:t>
      </w:r>
      <w:r w:rsidRPr="009F35D2">
        <w:rPr>
          <w:rFonts w:ascii="Times New Roman" w:eastAsia="Times New Roman" w:hAnsi="Times New Roman" w:cs="Times New Roman"/>
          <w:bCs/>
          <w:i/>
          <w:lang w:eastAsia="ru-RU"/>
        </w:rPr>
        <w:t xml:space="preserve">(дата, номер доверенности), </w:t>
      </w:r>
      <w:r w:rsidRPr="009F35D2">
        <w:rPr>
          <w:rFonts w:ascii="Times New Roman" w:eastAsia="Arial Unicode MS" w:hAnsi="Times New Roman" w:cs="Times New Roman"/>
          <w:bdr w:val="none" w:sz="0" w:space="0" w:color="auto" w:frame="1"/>
          <w:lang w:eastAsia="ru-RU"/>
        </w:rPr>
        <w:t xml:space="preserve">настоящим принимает на себя безотзывное обязательство уплатить </w:t>
      </w:r>
      <w:r w:rsidRPr="009F35D2">
        <w:rPr>
          <w:rFonts w:ascii="Times New Roman" w:eastAsia="Times New Roman" w:hAnsi="Times New Roman" w:cs="Times New Roman"/>
          <w:bCs/>
          <w:lang w:eastAsia="ru-RU"/>
        </w:rPr>
        <w:t>_____________________ (</w:t>
      </w:r>
      <w:r w:rsidRPr="009F35D2">
        <w:rPr>
          <w:rFonts w:ascii="Times New Roman" w:eastAsia="Times New Roman" w:hAnsi="Times New Roman" w:cs="Times New Roman"/>
          <w:bCs/>
          <w:i/>
          <w:lang w:eastAsia="ru-RU"/>
        </w:rPr>
        <w:t xml:space="preserve">наименование бенефициара, </w:t>
      </w:r>
      <w:r w:rsidRPr="009F35D2">
        <w:rPr>
          <w:rFonts w:ascii="Times New Roman" w:eastAsia="Arial Unicode MS" w:hAnsi="Times New Roman" w:cs="Times New Roman"/>
          <w:i/>
          <w:bdr w:val="none" w:sz="0" w:space="0" w:color="auto" w:frame="1"/>
          <w:lang w:eastAsia="ru-RU"/>
        </w:rPr>
        <w:t xml:space="preserve">ОГРН </w:t>
      </w:r>
      <w:r w:rsidRPr="009F35D2">
        <w:rPr>
          <w:rFonts w:ascii="Times New Roman" w:eastAsia="Times New Roman" w:hAnsi="Times New Roman" w:cs="Times New Roman"/>
          <w:bCs/>
          <w:i/>
          <w:lang w:eastAsia="ru-RU"/>
        </w:rPr>
        <w:t>и/или</w:t>
      </w:r>
      <w:r w:rsidRPr="009F35D2">
        <w:rPr>
          <w:rFonts w:ascii="Times New Roman" w:eastAsia="Arial Unicode MS" w:hAnsi="Times New Roman" w:cs="Times New Roman"/>
          <w:i/>
          <w:bdr w:val="none" w:sz="0" w:space="0" w:color="auto" w:frame="1"/>
          <w:lang w:eastAsia="ru-RU"/>
        </w:rPr>
        <w:t xml:space="preserve"> ИНН)</w:t>
      </w:r>
      <w:r w:rsidRPr="009F35D2">
        <w:rPr>
          <w:rFonts w:ascii="Times New Roman" w:eastAsia="Arial Unicode MS" w:hAnsi="Times New Roman" w:cs="Times New Roman"/>
          <w:bdr w:val="none" w:sz="0" w:space="0" w:color="auto" w:frame="1"/>
          <w:lang w:eastAsia="ru-RU"/>
        </w:rPr>
        <w:t xml:space="preserve">, именуемому в дальнейшем «Бенефициар», любую сумму или суммы, не превышающие в итоге __________________ </w:t>
      </w:r>
      <w:r w:rsidRPr="009F35D2">
        <w:rPr>
          <w:rFonts w:ascii="Times New Roman" w:eastAsia="Arial Unicode MS" w:hAnsi="Times New Roman" w:cs="Times New Roman"/>
          <w:i/>
          <w:bdr w:val="none" w:sz="0" w:space="0" w:color="auto" w:frame="1"/>
          <w:lang w:eastAsia="ru-RU"/>
        </w:rPr>
        <w:t>(сумма цифрами и прописью),</w:t>
      </w:r>
      <w:r w:rsidRPr="009F35D2">
        <w:rPr>
          <w:rFonts w:ascii="Times New Roman" w:eastAsia="Arial Unicode MS" w:hAnsi="Times New Roman" w:cs="Times New Roman"/>
          <w:bdr w:val="none" w:sz="0" w:space="0" w:color="auto" w:frame="1"/>
          <w:lang w:eastAsia="ru-RU"/>
        </w:rPr>
        <w:t xml:space="preserve"> по получении письменного требования Бенефициара, указывающего, что ___________________ </w:t>
      </w:r>
      <w:r w:rsidRPr="009F35D2">
        <w:rPr>
          <w:rFonts w:ascii="Times New Roman" w:eastAsia="Arial Unicode MS" w:hAnsi="Times New Roman" w:cs="Times New Roman"/>
          <w:i/>
          <w:bdr w:val="none" w:sz="0" w:space="0" w:color="auto" w:frame="1"/>
          <w:lang w:eastAsia="ru-RU"/>
        </w:rPr>
        <w:t xml:space="preserve">(наименование, ИНН </w:t>
      </w:r>
      <w:r w:rsidRPr="009F35D2">
        <w:rPr>
          <w:rFonts w:ascii="Times New Roman" w:eastAsia="Times New Roman" w:hAnsi="Times New Roman" w:cs="Times New Roman"/>
          <w:bCs/>
          <w:i/>
          <w:lang w:eastAsia="ru-RU"/>
        </w:rPr>
        <w:t>и/или</w:t>
      </w:r>
      <w:r w:rsidRPr="009F35D2">
        <w:rPr>
          <w:rFonts w:ascii="Times New Roman" w:eastAsia="Arial Unicode MS" w:hAnsi="Times New Roman" w:cs="Times New Roman"/>
          <w:i/>
          <w:bdr w:val="none" w:sz="0" w:space="0" w:color="auto" w:frame="1"/>
          <w:lang w:eastAsia="ru-RU"/>
        </w:rPr>
        <w:t xml:space="preserve"> ОГРН)</w:t>
      </w:r>
      <w:r w:rsidRPr="009F35D2">
        <w:rPr>
          <w:rFonts w:ascii="Times New Roman" w:eastAsia="Arial Unicode MS" w:hAnsi="Times New Roman" w:cs="Times New Roman"/>
          <w:bdr w:val="none" w:sz="0" w:space="0" w:color="auto" w:frame="1"/>
          <w:lang w:eastAsia="ru-RU"/>
        </w:rPr>
        <w:t>, именуемое в дальнейшем «Принципал»,</w:t>
      </w:r>
      <w:r w:rsidRPr="009F35D2">
        <w:rPr>
          <w:rFonts w:ascii="Times New Roman" w:eastAsia="Times New Roman" w:hAnsi="Times New Roman" w:cs="Times New Roman"/>
          <w:lang w:eastAsia="ru-RU"/>
        </w:rPr>
        <w:t xml:space="preserve"> </w:t>
      </w:r>
      <w:r w:rsidRPr="009F35D2">
        <w:rPr>
          <w:rFonts w:ascii="Times New Roman" w:eastAsia="Arial Unicode MS" w:hAnsi="Times New Roman" w:cs="Times New Roman"/>
          <w:bdr w:val="none" w:sz="0" w:space="0" w:color="auto" w:frame="1"/>
          <w:lang w:eastAsia="ru-RU"/>
        </w:rPr>
        <w:t xml:space="preserve">не исполнил любые свои обязательства перед Бенефициаром </w:t>
      </w:r>
      <w:r w:rsidRPr="009F35D2">
        <w:rPr>
          <w:rFonts w:ascii="Times New Roman" w:eastAsia="Arial Unicode MS" w:hAnsi="Times New Roman" w:cs="Times New Roman"/>
          <w:i/>
          <w:bdr w:val="none" w:sz="0" w:space="0" w:color="auto" w:frame="1"/>
          <w:lang w:eastAsia="ru-RU"/>
        </w:rPr>
        <w:t>по договору, который будет заключен по результатам определения поставщика (подрядчика, исполнителя)</w:t>
      </w:r>
      <w:r w:rsidRPr="009F35D2">
        <w:rPr>
          <w:rFonts w:ascii="Times New Roman" w:eastAsia="Arial Unicode MS" w:hAnsi="Times New Roman" w:cs="Times New Roman"/>
          <w:bdr w:val="none" w:sz="0" w:space="0" w:color="auto" w:frame="1"/>
          <w:lang w:eastAsia="ru-RU"/>
        </w:rPr>
        <w:t xml:space="preserve"> </w:t>
      </w:r>
      <w:r w:rsidRPr="009F35D2">
        <w:rPr>
          <w:rFonts w:ascii="Times New Roman" w:eastAsia="Arial Unicode MS" w:hAnsi="Times New Roman" w:cs="Times New Roman"/>
          <w:i/>
          <w:bdr w:val="none" w:sz="0" w:space="0" w:color="auto" w:frame="1"/>
          <w:lang w:eastAsia="ru-RU"/>
        </w:rPr>
        <w:t>(номер извещения в единой информационной системе в сфере закупок __________,  протокол подведения итогов закупочной процедуры от ___ (указывается дата подписания либо более поздняя из дат на протоколе) №___ ).</w:t>
      </w:r>
      <w:r w:rsidRPr="009F35D2">
        <w:rPr>
          <w:rFonts w:ascii="Times New Roman" w:eastAsia="Arial Unicode MS" w:hAnsi="Times New Roman" w:cs="Times New Roman"/>
          <w:bdr w:val="none" w:sz="0" w:space="0" w:color="auto" w:frame="1"/>
          <w:lang w:eastAsia="ru-RU"/>
        </w:rPr>
        <w:t>*</w:t>
      </w:r>
    </w:p>
    <w:p w14:paraId="1E499938" w14:textId="77777777" w:rsidR="00576A8C" w:rsidRPr="009F35D2" w:rsidRDefault="00576A8C" w:rsidP="00576A8C">
      <w:pPr>
        <w:spacing w:after="0" w:line="240" w:lineRule="auto"/>
        <w:ind w:firstLine="709"/>
        <w:jc w:val="both"/>
        <w:outlineLvl w:val="0"/>
        <w:rPr>
          <w:rFonts w:ascii="Times New Roman" w:eastAsia="Arial Unicode MS" w:hAnsi="Times New Roman" w:cs="Times New Roman"/>
          <w:i/>
          <w:bdr w:val="none" w:sz="0" w:space="0" w:color="auto" w:frame="1"/>
          <w:lang w:eastAsia="ru-RU"/>
        </w:rPr>
      </w:pPr>
      <w:r w:rsidRPr="009F35D2">
        <w:rPr>
          <w:rFonts w:ascii="Times New Roman" w:eastAsia="Arial Unicode MS" w:hAnsi="Times New Roman" w:cs="Times New Roman"/>
          <w:i/>
          <w:bdr w:val="none" w:sz="0" w:space="0" w:color="auto" w:frame="1"/>
          <w:lang w:eastAsia="ru-RU"/>
        </w:rPr>
        <w:t xml:space="preserve">*Примечание: </w:t>
      </w:r>
    </w:p>
    <w:p w14:paraId="0887AFAC" w14:textId="77777777" w:rsidR="00576A8C" w:rsidRPr="009F35D2" w:rsidRDefault="00576A8C" w:rsidP="00576A8C">
      <w:pPr>
        <w:spacing w:after="0" w:line="240" w:lineRule="auto"/>
        <w:ind w:firstLine="709"/>
        <w:jc w:val="both"/>
        <w:outlineLvl w:val="0"/>
        <w:rPr>
          <w:rFonts w:ascii="Times New Roman" w:eastAsia="Arial Unicode MS" w:hAnsi="Times New Roman" w:cs="Times New Roman"/>
          <w:i/>
          <w:bdr w:val="none" w:sz="0" w:space="0" w:color="auto" w:frame="1"/>
          <w:lang w:eastAsia="ru-RU"/>
        </w:rPr>
      </w:pPr>
      <w:r w:rsidRPr="009F35D2">
        <w:rPr>
          <w:rFonts w:ascii="Times New Roman" w:eastAsia="Arial Unicode MS" w:hAnsi="Times New Roman" w:cs="Times New Roman"/>
          <w:i/>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p>
    <w:p w14:paraId="586B010C" w14:textId="77777777" w:rsidR="00576A8C" w:rsidRPr="009F35D2" w:rsidRDefault="00576A8C" w:rsidP="00576A8C">
      <w:pPr>
        <w:spacing w:after="0" w:line="240" w:lineRule="auto"/>
        <w:ind w:firstLine="709"/>
        <w:jc w:val="both"/>
        <w:outlineLvl w:val="0"/>
        <w:rPr>
          <w:rFonts w:ascii="Times New Roman" w:eastAsia="Arial Unicode MS" w:hAnsi="Times New Roman" w:cs="Times New Roman"/>
          <w:i/>
          <w:bdr w:val="none" w:sz="0" w:space="0" w:color="auto" w:frame="1"/>
          <w:lang w:eastAsia="ru-RU"/>
        </w:rPr>
      </w:pPr>
      <w:r w:rsidRPr="009F35D2">
        <w:rPr>
          <w:rFonts w:ascii="Times New Roman" w:eastAsia="Arial Unicode MS" w:hAnsi="Times New Roman" w:cs="Times New Roman"/>
          <w:i/>
          <w:bdr w:val="none" w:sz="0" w:space="0" w:color="auto" w:frame="1"/>
          <w:lang w:eastAsia="ru-RU"/>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14:paraId="1C13FF9B" w14:textId="77777777" w:rsidR="00576A8C" w:rsidRPr="009F35D2" w:rsidRDefault="00576A8C" w:rsidP="00576A8C">
      <w:pPr>
        <w:spacing w:after="0" w:line="240" w:lineRule="auto"/>
        <w:ind w:firstLine="709"/>
        <w:jc w:val="both"/>
        <w:outlineLvl w:val="0"/>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14:paraId="46419368" w14:textId="77777777" w:rsidR="00576A8C" w:rsidRPr="009F35D2" w:rsidRDefault="00576A8C" w:rsidP="00576A8C">
      <w:pPr>
        <w:spacing w:after="0" w:line="240" w:lineRule="auto"/>
        <w:ind w:firstLine="709"/>
        <w:jc w:val="both"/>
        <w:rPr>
          <w:rFonts w:ascii="Times New Roman" w:eastAsia="Arial Unicode MS" w:hAnsi="Times New Roman" w:cs="Times New Roman"/>
          <w:bdr w:val="none" w:sz="0" w:space="0" w:color="auto" w:frame="1"/>
          <w:lang w:eastAsia="ru-RU"/>
        </w:rPr>
      </w:pPr>
      <w:r w:rsidRPr="009F35D2">
        <w:rPr>
          <w:rFonts w:ascii="Times New Roman" w:eastAsia="Arial Unicode MS" w:hAnsi="Times New Roman" w:cs="Times New Roman"/>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5CC0DC2A" w14:textId="77777777" w:rsidR="00576A8C" w:rsidRPr="009F35D2" w:rsidRDefault="00576A8C" w:rsidP="00576A8C">
      <w:pPr>
        <w:spacing w:after="0" w:line="240" w:lineRule="auto"/>
        <w:ind w:firstLine="709"/>
        <w:jc w:val="both"/>
        <w:rPr>
          <w:rFonts w:ascii="Times New Roman" w:eastAsia="Times New Roman" w:hAnsi="Times New Roman" w:cs="Times New Roman"/>
          <w:bCs/>
          <w:i/>
          <w:lang w:eastAsia="ru-RU"/>
        </w:rPr>
      </w:pPr>
      <w:r w:rsidRPr="009F35D2">
        <w:rPr>
          <w:rFonts w:ascii="Times New Roman" w:eastAsia="Times New Roman" w:hAnsi="Times New Roman" w:cs="Times New Roman"/>
          <w:lang w:eastAsia="ru-RU"/>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9F35D2">
        <w:rPr>
          <w:rFonts w:ascii="Times New Roman" w:eastAsia="Times New Roman" w:hAnsi="Times New Roman" w:cs="Times New Roman"/>
          <w:i/>
          <w:lang w:eastAsia="ru-RU"/>
        </w:rPr>
        <w:t xml:space="preserve"> (</w:t>
      </w:r>
      <w:r w:rsidRPr="009F35D2">
        <w:rPr>
          <w:rFonts w:ascii="Times New Roman" w:eastAsia="Times New Roman" w:hAnsi="Times New Roman" w:cs="Times New Roman"/>
          <w:lang w:eastAsia="ru-RU"/>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r w:rsidRPr="009F35D2">
        <w:rPr>
          <w:rFonts w:ascii="Times New Roman" w:eastAsia="Times New Roman" w:hAnsi="Times New Roman" w:cs="Times New Roman"/>
          <w:i/>
          <w:lang w:eastAsia="ru-RU"/>
        </w:rPr>
        <w:t>).*</w:t>
      </w:r>
      <w:r w:rsidRPr="009F35D2">
        <w:rPr>
          <w:rFonts w:ascii="Times New Roman" w:eastAsia="Times New Roman" w:hAnsi="Times New Roman" w:cs="Times New Roman"/>
          <w:bCs/>
          <w:i/>
          <w:lang w:eastAsia="ru-RU"/>
        </w:rPr>
        <w:t xml:space="preserve"> (* абзац включается в текст гарантии, если гарантия выдана во исполнение обязательств контрагента по возврату авансовых платежей).</w:t>
      </w:r>
    </w:p>
    <w:p w14:paraId="6DCB19DC" w14:textId="77777777" w:rsidR="00576A8C" w:rsidRPr="009F35D2" w:rsidRDefault="00576A8C" w:rsidP="00576A8C">
      <w:pPr>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В</w:t>
      </w:r>
      <w:r w:rsidRPr="009F35D2">
        <w:rPr>
          <w:rFonts w:ascii="Times New Roman" w:eastAsia="Times New Roman" w:hAnsi="Times New Roman" w:cs="Times New Roman"/>
          <w:lang w:eastAsia="ru-RU"/>
        </w:rPr>
        <w:t xml:space="preserve"> </w:t>
      </w:r>
      <w:r w:rsidRPr="009F35D2">
        <w:rPr>
          <w:rFonts w:ascii="Times New Roman" w:eastAsia="Times New Roman" w:hAnsi="Times New Roman" w:cs="Times New Roman"/>
          <w:bCs/>
          <w:lang w:eastAsia="ru-RU"/>
        </w:rPr>
        <w:t>письменном требовании Бенефициара должно быть указано, что:</w:t>
      </w:r>
    </w:p>
    <w:p w14:paraId="23AC0EA0" w14:textId="77777777" w:rsidR="00576A8C" w:rsidRPr="009F35D2" w:rsidRDefault="00576A8C" w:rsidP="00576A8C">
      <w:pPr>
        <w:spacing w:after="0" w:line="240" w:lineRule="auto"/>
        <w:ind w:firstLine="709"/>
        <w:jc w:val="both"/>
        <w:rPr>
          <w:rFonts w:ascii="Times New Roman" w:eastAsia="Times New Roman" w:hAnsi="Times New Roman" w:cs="Times New Roman"/>
          <w:bCs/>
          <w:i/>
          <w:lang w:eastAsia="ru-RU"/>
        </w:rPr>
      </w:pPr>
      <w:r w:rsidRPr="009F35D2">
        <w:rPr>
          <w:rFonts w:ascii="Times New Roman" w:eastAsia="Times New Roman" w:hAnsi="Times New Roman" w:cs="Times New Roman"/>
          <w:bCs/>
          <w:lang w:eastAsia="ru-RU"/>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9F35D2">
        <w:rPr>
          <w:rFonts w:ascii="Times New Roman" w:eastAsia="Times New Roman" w:hAnsi="Times New Roman" w:cs="Times New Roman"/>
          <w:bCs/>
          <w:i/>
          <w:lang w:eastAsia="ru-RU"/>
        </w:rPr>
        <w:t>(*включается в текст гарантии, если Гарантия выдана во исполнение обязательств контрагента по возврату авансовых платежей).</w:t>
      </w:r>
    </w:p>
    <w:p w14:paraId="1AB9D3CA" w14:textId="77777777" w:rsidR="00576A8C" w:rsidRPr="009F35D2" w:rsidRDefault="00576A8C" w:rsidP="00576A8C">
      <w:pPr>
        <w:spacing w:after="0" w:line="240" w:lineRule="auto"/>
        <w:ind w:firstLine="709"/>
        <w:jc w:val="both"/>
        <w:rPr>
          <w:rFonts w:ascii="Times New Roman" w:eastAsia="Times New Roman" w:hAnsi="Times New Roman" w:cs="Times New Roman"/>
          <w:bCs/>
          <w:i/>
          <w:lang w:eastAsia="ru-RU"/>
        </w:rPr>
      </w:pPr>
      <w:r w:rsidRPr="009F35D2">
        <w:rPr>
          <w:rFonts w:ascii="Times New Roman" w:eastAsia="Times New Roman" w:hAnsi="Times New Roman" w:cs="Times New Roman"/>
          <w:bCs/>
          <w:lang w:eastAsia="ru-RU"/>
        </w:rPr>
        <w:t>- Принципал не исполнил (не надлежаще исполнил) свои обязательства по договору *</w:t>
      </w:r>
      <w:r w:rsidRPr="009F35D2">
        <w:rPr>
          <w:rFonts w:ascii="Times New Roman" w:eastAsia="Times New Roman" w:hAnsi="Times New Roman" w:cs="Times New Roman"/>
          <w:bCs/>
          <w:i/>
          <w:lang w:eastAsia="ru-RU"/>
        </w:rPr>
        <w:t>(*включается в текст гарантии, если Гарантия выдана во исполнение обязательств контрагента).</w:t>
      </w:r>
    </w:p>
    <w:p w14:paraId="65FEA0AE" w14:textId="77777777" w:rsidR="00576A8C" w:rsidRPr="009F35D2" w:rsidRDefault="00576A8C" w:rsidP="00576A8C">
      <w:pPr>
        <w:spacing w:after="0" w:line="240" w:lineRule="auto"/>
        <w:ind w:firstLine="709"/>
        <w:jc w:val="both"/>
        <w:rPr>
          <w:rFonts w:ascii="Times New Roman" w:eastAsia="Times New Roman" w:hAnsi="Times New Roman" w:cs="Times New Roman"/>
          <w:bCs/>
          <w:i/>
          <w:lang w:eastAsia="ru-RU"/>
        </w:rPr>
      </w:pPr>
      <w:r w:rsidRPr="009F35D2">
        <w:rPr>
          <w:rFonts w:ascii="Times New Roman" w:eastAsia="Times New Roman" w:hAnsi="Times New Roman" w:cs="Times New Roman"/>
          <w:bCs/>
          <w:lang w:eastAsia="ru-RU"/>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9F35D2">
        <w:rPr>
          <w:rFonts w:ascii="Times New Roman" w:eastAsia="Times New Roman" w:hAnsi="Times New Roman" w:cs="Times New Roman"/>
          <w:bCs/>
          <w:i/>
          <w:lang w:eastAsia="ru-RU"/>
        </w:rPr>
        <w:t>(*включается в текст гарантии, если Гарантия выдана во исполнение гарантийных обязательств контрагента).</w:t>
      </w:r>
    </w:p>
    <w:p w14:paraId="74672B2B" w14:textId="77777777" w:rsidR="00576A8C" w:rsidRPr="009F35D2" w:rsidRDefault="00576A8C" w:rsidP="00576A8C">
      <w:pPr>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(десяти) рабочих дней с момента получения требования от Бенефициара, </w:t>
      </w:r>
      <w:r w:rsidRPr="009F35D2">
        <w:rPr>
          <w:rFonts w:ascii="Times New Roman" w:eastAsia="Arial Unicode MS" w:hAnsi="Times New Roman" w:cs="Times New Roman"/>
          <w:bdr w:val="none" w:sz="0" w:space="0" w:color="auto" w:frame="1"/>
          <w:lang w:eastAsia="ru-RU"/>
        </w:rPr>
        <w:t xml:space="preserve">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r w:rsidRPr="009F35D2">
        <w:rPr>
          <w:rFonts w:ascii="Times New Roman" w:eastAsia="Times New Roman" w:hAnsi="Times New Roman" w:cs="Times New Roman"/>
          <w:bCs/>
          <w:lang w:eastAsia="ru-RU"/>
        </w:rPr>
        <w:t>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34F00968" w14:textId="77777777" w:rsidR="00576A8C" w:rsidRPr="009F35D2" w:rsidRDefault="00576A8C" w:rsidP="00576A8C">
      <w:pPr>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 xml:space="preserve">Гарантия не может быть отозвана Гарантом. Передача права требования по настоящей гарантии не допускается. </w:t>
      </w:r>
    </w:p>
    <w:p w14:paraId="77A5AD20" w14:textId="77777777" w:rsidR="00576A8C" w:rsidRPr="009F35D2" w:rsidRDefault="00576A8C" w:rsidP="00576A8C">
      <w:pPr>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 xml:space="preserve">Настоящая гарантия вступает в силу с </w:t>
      </w:r>
      <w:r w:rsidRPr="009F35D2">
        <w:rPr>
          <w:rFonts w:ascii="Times New Roman" w:eastAsia="Arial Unicode MS" w:hAnsi="Times New Roman" w:cs="Times New Roman"/>
          <w:bdr w:val="none" w:sz="0" w:space="0" w:color="auto" w:frame="1"/>
          <w:lang w:eastAsia="ru-RU"/>
        </w:rPr>
        <w:t>_________20___года</w:t>
      </w:r>
      <w:r w:rsidRPr="009F35D2">
        <w:rPr>
          <w:rFonts w:ascii="Times New Roman" w:eastAsia="Times New Roman" w:hAnsi="Times New Roman" w:cs="Times New Roman"/>
          <w:bCs/>
          <w:lang w:eastAsia="ru-RU"/>
        </w:rPr>
        <w:t xml:space="preserve"> и действует по </w:t>
      </w:r>
      <w:r w:rsidRPr="009F35D2">
        <w:rPr>
          <w:rFonts w:ascii="Times New Roman" w:eastAsia="Arial Unicode MS" w:hAnsi="Times New Roman" w:cs="Times New Roman"/>
          <w:bdr w:val="none" w:sz="0" w:space="0" w:color="auto" w:frame="1"/>
          <w:lang w:eastAsia="ru-RU"/>
        </w:rPr>
        <w:t>_________20___года</w:t>
      </w:r>
      <w:r w:rsidRPr="009F35D2">
        <w:rPr>
          <w:rFonts w:ascii="Times New Roman" w:eastAsia="Times New Roman" w:hAnsi="Times New Roman" w:cs="Times New Roman"/>
          <w:bCs/>
          <w:lang w:eastAsia="ru-RU"/>
        </w:rPr>
        <w:t xml:space="preserve"> (включительно). </w:t>
      </w:r>
    </w:p>
    <w:p w14:paraId="29EF965E" w14:textId="77777777" w:rsidR="00576A8C" w:rsidRPr="009F35D2" w:rsidRDefault="00576A8C" w:rsidP="00576A8C">
      <w:pPr>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 xml:space="preserve">Письменное требование платежа должно быть направлено Гаранту до 24 часов 00 минут «__»_______ по адресу:_____________ посредством почтовой связи либо передано непосредственно по адресу:____________________. </w:t>
      </w:r>
    </w:p>
    <w:p w14:paraId="676863CC" w14:textId="77144897" w:rsidR="00576A8C" w:rsidRPr="009F35D2" w:rsidRDefault="00576A8C" w:rsidP="00576A8C">
      <w:pPr>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Настоящая Гарантия может быть изменена Гарантом с письменного согласия Бенефициара. Все изменения к настоящей Гарантии должны быть оформлен</w:t>
      </w:r>
      <w:r w:rsidR="008E536D">
        <w:rPr>
          <w:rFonts w:ascii="Times New Roman" w:eastAsia="Times New Roman" w:hAnsi="Times New Roman" w:cs="Times New Roman"/>
          <w:bCs/>
          <w:lang w:eastAsia="ru-RU"/>
        </w:rPr>
        <w:t>ы в виде письменного документа –</w:t>
      </w:r>
      <w:r w:rsidRPr="009F35D2">
        <w:rPr>
          <w:rFonts w:ascii="Times New Roman" w:eastAsia="Times New Roman" w:hAnsi="Times New Roman" w:cs="Times New Roman"/>
          <w:bCs/>
          <w:lang w:eastAsia="ru-RU"/>
        </w:rPr>
        <w:t xml:space="preserve"> изменения к независимой гарантии. </w:t>
      </w:r>
    </w:p>
    <w:p w14:paraId="2AC9662C" w14:textId="77777777" w:rsidR="00576A8C" w:rsidRPr="009F35D2" w:rsidRDefault="00576A8C" w:rsidP="00576A8C">
      <w:pPr>
        <w:spacing w:after="0" w:line="240" w:lineRule="auto"/>
        <w:ind w:firstLine="709"/>
        <w:jc w:val="both"/>
        <w:rPr>
          <w:rFonts w:ascii="Times New Roman" w:eastAsia="Arial Unicode MS" w:hAnsi="Times New Roman" w:cs="Times New Roman"/>
          <w:bdr w:val="none" w:sz="0" w:space="0" w:color="auto" w:frame="1"/>
          <w:lang w:eastAsia="ru-RU"/>
        </w:rPr>
      </w:pPr>
      <w:r w:rsidRPr="009F35D2">
        <w:rPr>
          <w:rFonts w:ascii="Times New Roman" w:eastAsia="Times New Roman" w:hAnsi="Times New Roman" w:cs="Times New Roman"/>
          <w:bCs/>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0B617064" w14:textId="7B0AFCC8" w:rsidR="00576A8C" w:rsidRPr="009F35D2" w:rsidRDefault="00576A8C" w:rsidP="00576A8C">
      <w:pPr>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Гарант передает сведения о Принципале, определенные ст. 4 Федеральног</w:t>
      </w:r>
      <w:r w:rsidR="008E536D">
        <w:rPr>
          <w:rFonts w:ascii="Times New Roman" w:eastAsia="Times New Roman" w:hAnsi="Times New Roman" w:cs="Times New Roman"/>
          <w:bCs/>
          <w:lang w:eastAsia="ru-RU"/>
        </w:rPr>
        <w:t>о закона от 30.12.2004 г. № 218–</w:t>
      </w:r>
      <w:r w:rsidRPr="009F35D2">
        <w:rPr>
          <w:rFonts w:ascii="Times New Roman" w:eastAsia="Times New Roman" w:hAnsi="Times New Roman" w:cs="Times New Roman"/>
          <w:bCs/>
          <w:lang w:eastAsia="ru-RU"/>
        </w:rPr>
        <w:t>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34216DF7" w14:textId="77777777" w:rsidR="00576A8C" w:rsidRPr="009F35D2" w:rsidRDefault="00576A8C" w:rsidP="00576A8C">
      <w:pPr>
        <w:spacing w:after="0" w:line="240" w:lineRule="auto"/>
        <w:ind w:firstLine="709"/>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9F35D2">
        <w:rPr>
          <w:rFonts w:ascii="Times New Roman" w:eastAsia="Times New Roman" w:hAnsi="Times New Roman" w:cs="Times New Roman"/>
          <w:i/>
          <w:lang w:eastAsia="ru-RU"/>
        </w:rPr>
        <w:t>________________ (по местонахождению Бенефициара).</w:t>
      </w:r>
    </w:p>
    <w:p w14:paraId="01847B12" w14:textId="77777777" w:rsidR="00576A8C" w:rsidRPr="009F35D2" w:rsidRDefault="00576A8C" w:rsidP="00576A8C">
      <w:pPr>
        <w:spacing w:after="0" w:line="240" w:lineRule="auto"/>
        <w:jc w:val="both"/>
        <w:rPr>
          <w:rFonts w:ascii="Times New Roman" w:eastAsia="Times New Roman" w:hAnsi="Times New Roman" w:cs="Times New Roman"/>
          <w:lang w:eastAsia="ru-RU"/>
        </w:rPr>
      </w:pPr>
    </w:p>
    <w:p w14:paraId="527208F3" w14:textId="77777777" w:rsidR="00576A8C" w:rsidRPr="009F35D2" w:rsidRDefault="00576A8C" w:rsidP="00576A8C">
      <w:pPr>
        <w:spacing w:after="0" w:line="240" w:lineRule="auto"/>
        <w:jc w:val="both"/>
        <w:rPr>
          <w:rFonts w:ascii="Times New Roman" w:eastAsia="Times New Roman" w:hAnsi="Times New Roman" w:cs="Times New Roman"/>
          <w:i/>
          <w:lang w:eastAsia="ru-RU"/>
        </w:rPr>
      </w:pPr>
      <w:r w:rsidRPr="009F35D2">
        <w:rPr>
          <w:rFonts w:ascii="Times New Roman" w:eastAsia="Times New Roman" w:hAnsi="Times New Roman" w:cs="Times New Roman"/>
          <w:bCs/>
          <w:lang w:eastAsia="ru-RU"/>
        </w:rPr>
        <w:t>Подписи уполномоченных лиц</w:t>
      </w:r>
    </w:p>
    <w:p w14:paraId="7BCE40F2" w14:textId="77777777" w:rsidR="00576A8C" w:rsidRPr="009F35D2" w:rsidRDefault="00576A8C" w:rsidP="00576A8C">
      <w:pPr>
        <w:pBdr>
          <w:bottom w:val="single" w:sz="12" w:space="1" w:color="auto"/>
        </w:pBdr>
        <w:spacing w:after="0" w:line="240" w:lineRule="auto"/>
        <w:jc w:val="center"/>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Форму согласовали:</w:t>
      </w:r>
    </w:p>
    <w:p w14:paraId="329E7415" w14:textId="77777777" w:rsidR="00576A8C" w:rsidRPr="009F35D2" w:rsidRDefault="00576A8C" w:rsidP="00576A8C">
      <w:pPr>
        <w:spacing w:after="0" w:line="240" w:lineRule="auto"/>
        <w:jc w:val="both"/>
        <w:rPr>
          <w:rFonts w:ascii="Times New Roman" w:eastAsia="Times New Roman" w:hAnsi="Times New Roman" w:cs="Times New Roman"/>
          <w:lang w:eastAsia="ru-RU"/>
        </w:rPr>
      </w:pPr>
    </w:p>
    <w:p w14:paraId="03D82053" w14:textId="77777777" w:rsidR="00576A8C" w:rsidRPr="009F35D2" w:rsidRDefault="00576A8C" w:rsidP="00576A8C">
      <w:pPr>
        <w:spacing w:after="0" w:line="240" w:lineRule="auto"/>
        <w:jc w:val="both"/>
        <w:rPr>
          <w:rFonts w:ascii="Times New Roman" w:eastAsia="Times New Roman" w:hAnsi="Times New Roman" w:cs="Times New Roman"/>
          <w:lang w:eastAsia="ru-RU"/>
        </w:rPr>
      </w:pPr>
    </w:p>
    <w:p w14:paraId="155CC9B3" w14:textId="77777777" w:rsidR="00576A8C" w:rsidRPr="009F35D2" w:rsidRDefault="00576A8C" w:rsidP="00576A8C">
      <w:pPr>
        <w:spacing w:after="0" w:line="240" w:lineRule="auto"/>
        <w:jc w:val="both"/>
        <w:rPr>
          <w:rFonts w:ascii="Times New Roman" w:eastAsia="Times New Roman" w:hAnsi="Times New Roman" w:cs="Times New Roman"/>
          <w:lang w:eastAsia="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8C4056" w:rsidRPr="009F35D2" w14:paraId="3E751E22" w14:textId="77777777" w:rsidTr="006A55F9">
        <w:tc>
          <w:tcPr>
            <w:tcW w:w="5097" w:type="dxa"/>
          </w:tcPr>
          <w:p w14:paraId="26A3A647" w14:textId="77777777" w:rsidR="008C4056" w:rsidRPr="009F35D2" w:rsidRDefault="008C4056" w:rsidP="006A55F9">
            <w:pPr>
              <w:rPr>
                <w:rFonts w:ascii="Times New Roman" w:hAnsi="Times New Roman" w:cs="Times New Roman"/>
                <w:b/>
                <w:szCs w:val="24"/>
              </w:rPr>
            </w:pPr>
            <w:r w:rsidRPr="009F35D2">
              <w:rPr>
                <w:rFonts w:ascii="Times New Roman" w:hAnsi="Times New Roman" w:cs="Times New Roman"/>
                <w:b/>
                <w:szCs w:val="24"/>
              </w:rPr>
              <w:t>Заказчик:</w:t>
            </w:r>
          </w:p>
          <w:p w14:paraId="6F2EC32A" w14:textId="77777777" w:rsidR="008C4056" w:rsidRPr="009F35D2" w:rsidRDefault="008C4056" w:rsidP="006A55F9">
            <w:pPr>
              <w:rPr>
                <w:rFonts w:ascii="Times New Roman" w:hAnsi="Times New Roman" w:cs="Times New Roman"/>
                <w:szCs w:val="24"/>
              </w:rPr>
            </w:pPr>
            <w:r w:rsidRPr="009F35D2">
              <w:rPr>
                <w:rFonts w:ascii="Times New Roman" w:hAnsi="Times New Roman" w:cs="Times New Roman"/>
                <w:szCs w:val="24"/>
              </w:rPr>
              <w:t>Генеральный директор</w:t>
            </w:r>
          </w:p>
          <w:p w14:paraId="70020622" w14:textId="77777777" w:rsidR="008C4056" w:rsidRPr="009F35D2" w:rsidRDefault="008C4056" w:rsidP="006A55F9">
            <w:pPr>
              <w:rPr>
                <w:rFonts w:ascii="Times New Roman" w:hAnsi="Times New Roman" w:cs="Times New Roman"/>
                <w:szCs w:val="24"/>
              </w:rPr>
            </w:pPr>
            <w:r w:rsidRPr="009F35D2">
              <w:rPr>
                <w:rFonts w:ascii="Times New Roman" w:hAnsi="Times New Roman" w:cs="Times New Roman"/>
                <w:szCs w:val="24"/>
              </w:rPr>
              <w:t>АО «Энергосервис Волги»</w:t>
            </w:r>
          </w:p>
          <w:p w14:paraId="18B24B80" w14:textId="77777777" w:rsidR="008C4056" w:rsidRPr="009F35D2" w:rsidRDefault="008C4056" w:rsidP="006A55F9">
            <w:pPr>
              <w:rPr>
                <w:rFonts w:ascii="Times New Roman" w:hAnsi="Times New Roman" w:cs="Times New Roman"/>
                <w:szCs w:val="24"/>
              </w:rPr>
            </w:pPr>
          </w:p>
          <w:p w14:paraId="0B073ECD" w14:textId="77777777" w:rsidR="008C4056" w:rsidRPr="009F35D2" w:rsidRDefault="008C4056" w:rsidP="006A55F9">
            <w:pPr>
              <w:rPr>
                <w:rFonts w:ascii="Times New Roman" w:hAnsi="Times New Roman" w:cs="Times New Roman"/>
                <w:szCs w:val="24"/>
              </w:rPr>
            </w:pPr>
            <w:r w:rsidRPr="009F35D2">
              <w:rPr>
                <w:rFonts w:ascii="Times New Roman" w:hAnsi="Times New Roman" w:cs="Times New Roman"/>
                <w:szCs w:val="24"/>
              </w:rPr>
              <w:t>_______________Проскуркин М.К.</w:t>
            </w:r>
          </w:p>
        </w:tc>
        <w:tc>
          <w:tcPr>
            <w:tcW w:w="5098" w:type="dxa"/>
          </w:tcPr>
          <w:p w14:paraId="3000F506" w14:textId="77777777" w:rsidR="008C4056" w:rsidRPr="009F35D2" w:rsidRDefault="008C4056" w:rsidP="006A55F9">
            <w:pPr>
              <w:rPr>
                <w:rFonts w:ascii="Times New Roman" w:hAnsi="Times New Roman" w:cs="Times New Roman"/>
                <w:b/>
                <w:szCs w:val="24"/>
              </w:rPr>
            </w:pPr>
            <w:r w:rsidRPr="009F35D2">
              <w:rPr>
                <w:rFonts w:ascii="Times New Roman" w:hAnsi="Times New Roman" w:cs="Times New Roman"/>
                <w:b/>
                <w:szCs w:val="24"/>
              </w:rPr>
              <w:t>Подрядчик:</w:t>
            </w:r>
          </w:p>
          <w:p w14:paraId="42151937" w14:textId="62EB6003" w:rsidR="008C4056" w:rsidRPr="009F35D2" w:rsidRDefault="008C4056" w:rsidP="006A55F9">
            <w:pPr>
              <w:rPr>
                <w:rFonts w:ascii="Times New Roman" w:hAnsi="Times New Roman" w:cs="Times New Roman"/>
                <w:szCs w:val="24"/>
              </w:rPr>
            </w:pPr>
          </w:p>
        </w:tc>
      </w:tr>
    </w:tbl>
    <w:p w14:paraId="02C8304E" w14:textId="77777777" w:rsidR="00576A8C" w:rsidRPr="009F35D2" w:rsidRDefault="00576A8C" w:rsidP="00576A8C">
      <w:pPr>
        <w:spacing w:after="0" w:line="240" w:lineRule="auto"/>
        <w:rPr>
          <w:rFonts w:ascii="Times New Roman" w:eastAsia="Times New Roman" w:hAnsi="Times New Roman" w:cs="Times New Roman"/>
          <w:sz w:val="24"/>
          <w:szCs w:val="24"/>
          <w:lang w:eastAsia="ru-RU"/>
        </w:rPr>
      </w:pPr>
    </w:p>
    <w:p w14:paraId="54F1C08E" w14:textId="77777777" w:rsidR="00576A8C" w:rsidRPr="009F35D2" w:rsidRDefault="00576A8C" w:rsidP="00576A8C">
      <w:pPr>
        <w:spacing w:after="0" w:line="240" w:lineRule="auto"/>
        <w:rPr>
          <w:rFonts w:ascii="Times New Roman" w:eastAsia="Times New Roman" w:hAnsi="Times New Roman" w:cs="Times New Roman"/>
          <w:sz w:val="24"/>
          <w:szCs w:val="24"/>
          <w:lang w:eastAsia="ru-RU"/>
        </w:rPr>
      </w:pPr>
    </w:p>
    <w:p w14:paraId="5974E579" w14:textId="77777777" w:rsidR="00576A8C" w:rsidRPr="009F35D2" w:rsidRDefault="00576A8C" w:rsidP="00576A8C">
      <w:pPr>
        <w:spacing w:after="0" w:line="240" w:lineRule="auto"/>
        <w:rPr>
          <w:rFonts w:ascii="Times New Roman" w:eastAsia="Times New Roman" w:hAnsi="Times New Roman" w:cs="Times New Roman"/>
          <w:sz w:val="24"/>
          <w:szCs w:val="24"/>
          <w:lang w:eastAsia="ru-RU"/>
        </w:rPr>
        <w:sectPr w:rsidR="00576A8C" w:rsidRPr="009F35D2" w:rsidSect="00557A3F">
          <w:pgSz w:w="11906" w:h="16838"/>
          <w:pgMar w:top="567" w:right="567" w:bottom="567" w:left="1134" w:header="709" w:footer="709" w:gutter="0"/>
          <w:cols w:space="720"/>
        </w:sectPr>
      </w:pPr>
    </w:p>
    <w:p w14:paraId="74943449" w14:textId="524BB3BE" w:rsidR="00576A8C" w:rsidRPr="004C7DB6" w:rsidRDefault="00576A8C" w:rsidP="00E2301D">
      <w:pPr>
        <w:widowControl w:val="0"/>
        <w:spacing w:after="0" w:line="233" w:lineRule="auto"/>
        <w:ind w:right="-8"/>
        <w:jc w:val="right"/>
        <w:rPr>
          <w:rFonts w:ascii="Times New Roman" w:eastAsia="Arial Unicode MS" w:hAnsi="Times New Roman" w:cs="Times New Roman"/>
          <w:bCs/>
          <w:kern w:val="32"/>
          <w:lang w:eastAsia="x-none"/>
        </w:rPr>
      </w:pPr>
      <w:r w:rsidRPr="004C7DB6">
        <w:rPr>
          <w:rFonts w:ascii="Times New Roman" w:eastAsia="Arial Unicode MS" w:hAnsi="Times New Roman" w:cs="Times New Roman"/>
          <w:bCs/>
          <w:kern w:val="32"/>
          <w:lang w:val="x-none" w:eastAsia="x-none"/>
        </w:rPr>
        <w:t>Приложение № 2</w:t>
      </w:r>
      <w:r w:rsidR="00A53994" w:rsidRPr="004C7DB6">
        <w:rPr>
          <w:rFonts w:ascii="Times New Roman" w:eastAsia="Arial Unicode MS" w:hAnsi="Times New Roman" w:cs="Times New Roman"/>
          <w:bCs/>
          <w:kern w:val="32"/>
          <w:lang w:eastAsia="x-none"/>
        </w:rPr>
        <w:t>5</w:t>
      </w:r>
    </w:p>
    <w:p w14:paraId="74A6D2D9" w14:textId="17602C40" w:rsidR="00576A8C" w:rsidRPr="00F22BCA" w:rsidRDefault="00576A8C" w:rsidP="00E2301D">
      <w:pPr>
        <w:widowControl w:val="0"/>
        <w:spacing w:after="0" w:line="233" w:lineRule="auto"/>
        <w:ind w:right="-8"/>
        <w:jc w:val="right"/>
        <w:rPr>
          <w:rFonts w:ascii="Times New Roman" w:eastAsia="Arial Unicode MS" w:hAnsi="Times New Roman" w:cs="Times New Roman"/>
          <w:bCs/>
          <w:kern w:val="32"/>
          <w:lang w:eastAsia="x-none"/>
        </w:rPr>
      </w:pPr>
      <w:r w:rsidRPr="00F22BCA">
        <w:rPr>
          <w:rFonts w:ascii="Times New Roman" w:eastAsia="Arial Unicode MS" w:hAnsi="Times New Roman" w:cs="Times New Roman"/>
          <w:bCs/>
          <w:kern w:val="32"/>
          <w:lang w:val="x-none" w:eastAsia="x-none"/>
        </w:rPr>
        <w:t xml:space="preserve">к договору </w:t>
      </w:r>
      <w:r w:rsidRPr="00F22BCA">
        <w:rPr>
          <w:rFonts w:ascii="Times New Roman" w:eastAsia="Arial Unicode MS" w:hAnsi="Times New Roman" w:cs="Times New Roman"/>
          <w:bCs/>
          <w:kern w:val="32"/>
          <w:lang w:eastAsia="x-none"/>
        </w:rPr>
        <w:t xml:space="preserve">подряда </w:t>
      </w:r>
      <w:r w:rsidRPr="00F22BCA">
        <w:rPr>
          <w:rFonts w:ascii="Times New Roman" w:eastAsia="Arial Unicode MS" w:hAnsi="Times New Roman" w:cs="Times New Roman"/>
          <w:bCs/>
          <w:kern w:val="32"/>
          <w:lang w:val="x-none" w:eastAsia="x-none"/>
        </w:rPr>
        <w:t>№ __________</w:t>
      </w:r>
      <w:r w:rsidRPr="00F22BCA">
        <w:rPr>
          <w:rFonts w:ascii="Times New Roman" w:eastAsia="Arial Unicode MS" w:hAnsi="Times New Roman" w:cs="Times New Roman"/>
          <w:bCs/>
          <w:kern w:val="32"/>
          <w:lang w:eastAsia="x-none"/>
        </w:rPr>
        <w:t xml:space="preserve">_____ </w:t>
      </w:r>
      <w:r w:rsidRPr="00F22BCA">
        <w:rPr>
          <w:rFonts w:ascii="Times New Roman" w:eastAsia="Arial Unicode MS" w:hAnsi="Times New Roman" w:cs="Times New Roman"/>
          <w:bCs/>
          <w:kern w:val="32"/>
          <w:lang w:val="x-none" w:eastAsia="x-none"/>
        </w:rPr>
        <w:t>от __________</w:t>
      </w:r>
      <w:r w:rsidRPr="00F22BCA">
        <w:rPr>
          <w:rFonts w:ascii="Times New Roman" w:eastAsia="Arial Unicode MS" w:hAnsi="Times New Roman" w:cs="Times New Roman"/>
          <w:bCs/>
          <w:kern w:val="32"/>
          <w:lang w:eastAsia="x-none"/>
        </w:rPr>
        <w:t xml:space="preserve">___ </w:t>
      </w:r>
      <w:r w:rsidR="008C4056" w:rsidRPr="00F22BCA">
        <w:rPr>
          <w:rFonts w:ascii="Times New Roman" w:eastAsia="Arial Unicode MS" w:hAnsi="Times New Roman" w:cs="Times New Roman"/>
          <w:bCs/>
          <w:kern w:val="32"/>
          <w:lang w:eastAsia="x-none"/>
        </w:rPr>
        <w:t>г.</w:t>
      </w:r>
    </w:p>
    <w:p w14:paraId="3EF3B243" w14:textId="77777777" w:rsidR="00576A8C" w:rsidRPr="009F35D2" w:rsidRDefault="00576A8C" w:rsidP="00E2301D">
      <w:pPr>
        <w:widowControl w:val="0"/>
        <w:spacing w:after="0" w:line="233" w:lineRule="auto"/>
        <w:ind w:right="-8"/>
        <w:jc w:val="right"/>
        <w:rPr>
          <w:rFonts w:ascii="Times New Roman" w:eastAsia="Times New Roman" w:hAnsi="Times New Roman" w:cs="Times New Roman"/>
          <w:b/>
          <w:bCs/>
          <w:lang w:eastAsia="ru-RU"/>
        </w:rPr>
      </w:pPr>
    </w:p>
    <w:p w14:paraId="260A8FAE" w14:textId="77777777" w:rsidR="00576A8C" w:rsidRPr="00E2301D" w:rsidRDefault="00576A8C" w:rsidP="00E2301D">
      <w:pPr>
        <w:spacing w:after="0" w:line="233" w:lineRule="auto"/>
        <w:jc w:val="center"/>
        <w:rPr>
          <w:rFonts w:ascii="Times New Roman" w:eastAsia="Times New Roman" w:hAnsi="Times New Roman" w:cs="Times New Roman"/>
          <w:b/>
          <w:sz w:val="20"/>
          <w:lang w:eastAsia="ru-RU"/>
        </w:rPr>
      </w:pPr>
      <w:r w:rsidRPr="00E2301D">
        <w:rPr>
          <w:rFonts w:ascii="Times New Roman" w:eastAsia="Times New Roman" w:hAnsi="Times New Roman" w:cs="Times New Roman"/>
          <w:b/>
          <w:sz w:val="20"/>
          <w:lang w:eastAsia="ru-RU"/>
        </w:rPr>
        <w:t>Форма</w:t>
      </w:r>
    </w:p>
    <w:p w14:paraId="7E36C9CB" w14:textId="77777777" w:rsidR="00576A8C" w:rsidRPr="00E2301D" w:rsidRDefault="00576A8C" w:rsidP="00E2301D">
      <w:pPr>
        <w:spacing w:after="0" w:line="233" w:lineRule="auto"/>
        <w:jc w:val="center"/>
        <w:rPr>
          <w:rFonts w:ascii="Times New Roman" w:eastAsia="Times New Roman" w:hAnsi="Times New Roman" w:cs="Times New Roman"/>
          <w:b/>
          <w:i/>
          <w:sz w:val="20"/>
          <w:lang w:eastAsia="ru-RU"/>
        </w:rPr>
      </w:pPr>
      <w:r w:rsidRPr="00E2301D">
        <w:rPr>
          <w:rFonts w:ascii="Times New Roman" w:eastAsia="Times New Roman" w:hAnsi="Times New Roman" w:cs="Times New Roman"/>
          <w:b/>
          <w:i/>
          <w:sz w:val="20"/>
          <w:lang w:eastAsia="ru-RU"/>
        </w:rPr>
        <w:t>независимой гарантии обеспечения гарантийных обязательств</w:t>
      </w:r>
    </w:p>
    <w:p w14:paraId="16E86ACF" w14:textId="77777777" w:rsidR="00576A8C" w:rsidRPr="00E2301D" w:rsidRDefault="00576A8C" w:rsidP="00E2301D">
      <w:pPr>
        <w:spacing w:after="0" w:line="233" w:lineRule="auto"/>
        <w:jc w:val="both"/>
        <w:rPr>
          <w:rFonts w:ascii="Times New Roman" w:eastAsia="Times New Roman" w:hAnsi="Times New Roman" w:cs="Times New Roman"/>
          <w:i/>
          <w:sz w:val="20"/>
          <w:lang w:eastAsia="ru-RU"/>
        </w:rPr>
      </w:pPr>
    </w:p>
    <w:p w14:paraId="6D5636A0" w14:textId="77777777" w:rsidR="00576A8C" w:rsidRPr="00E2301D" w:rsidRDefault="00576A8C" w:rsidP="00E2301D">
      <w:pPr>
        <w:spacing w:after="0" w:line="233" w:lineRule="auto"/>
        <w:jc w:val="center"/>
        <w:rPr>
          <w:rFonts w:ascii="Times New Roman" w:eastAsia="Times New Roman" w:hAnsi="Times New Roman" w:cs="Times New Roman"/>
          <w:b/>
          <w:sz w:val="20"/>
          <w:lang w:eastAsia="ru-RU"/>
        </w:rPr>
      </w:pPr>
      <w:r w:rsidRPr="00E2301D">
        <w:rPr>
          <w:rFonts w:ascii="Times New Roman" w:eastAsia="Times New Roman" w:hAnsi="Times New Roman" w:cs="Times New Roman"/>
          <w:b/>
          <w:sz w:val="20"/>
          <w:lang w:eastAsia="ru-RU"/>
        </w:rPr>
        <w:t>НЕЗАВИСИМАЯ ГАРАНТИЯ №</w:t>
      </w:r>
    </w:p>
    <w:p w14:paraId="1F7A9781" w14:textId="77777777" w:rsidR="00576A8C" w:rsidRPr="00E2301D" w:rsidRDefault="00576A8C" w:rsidP="00E2301D">
      <w:pPr>
        <w:spacing w:after="0" w:line="233" w:lineRule="auto"/>
        <w:jc w:val="both"/>
        <w:rPr>
          <w:rFonts w:ascii="Times New Roman" w:eastAsia="Times New Roman" w:hAnsi="Times New Roman" w:cs="Times New Roman"/>
          <w:sz w:val="20"/>
          <w:lang w:eastAsia="ru-RU"/>
        </w:rPr>
      </w:pPr>
    </w:p>
    <w:p w14:paraId="3D13019C" w14:textId="77777777" w:rsidR="00576A8C" w:rsidRPr="00E2301D" w:rsidRDefault="00576A8C" w:rsidP="00E2301D">
      <w:pPr>
        <w:spacing w:after="0" w:line="233" w:lineRule="auto"/>
        <w:jc w:val="both"/>
        <w:rPr>
          <w:rFonts w:ascii="Times New Roman" w:eastAsia="Times New Roman" w:hAnsi="Times New Roman" w:cs="Times New Roman"/>
          <w:sz w:val="20"/>
          <w:lang w:eastAsia="ru-RU"/>
        </w:rPr>
      </w:pPr>
      <w:r w:rsidRPr="00E2301D">
        <w:rPr>
          <w:rFonts w:ascii="Times New Roman" w:eastAsia="Times New Roman" w:hAnsi="Times New Roman" w:cs="Times New Roman"/>
          <w:sz w:val="20"/>
          <w:lang w:eastAsia="ru-RU"/>
        </w:rPr>
        <w:t>г. ________</w:t>
      </w:r>
      <w:r w:rsidRPr="00E2301D">
        <w:rPr>
          <w:rFonts w:ascii="Times New Roman" w:eastAsia="Times New Roman" w:hAnsi="Times New Roman" w:cs="Times New Roman"/>
          <w:sz w:val="20"/>
          <w:lang w:eastAsia="ru-RU"/>
        </w:rPr>
        <w:tab/>
      </w:r>
      <w:r w:rsidRPr="00E2301D">
        <w:rPr>
          <w:rFonts w:ascii="Times New Roman" w:eastAsia="Times New Roman" w:hAnsi="Times New Roman" w:cs="Times New Roman"/>
          <w:sz w:val="20"/>
          <w:lang w:eastAsia="ru-RU"/>
        </w:rPr>
        <w:tab/>
      </w:r>
      <w:r w:rsidRPr="00E2301D">
        <w:rPr>
          <w:rFonts w:ascii="Times New Roman" w:eastAsia="Times New Roman" w:hAnsi="Times New Roman" w:cs="Times New Roman"/>
          <w:sz w:val="20"/>
          <w:lang w:eastAsia="ru-RU"/>
        </w:rPr>
        <w:tab/>
      </w:r>
      <w:r w:rsidRPr="00E2301D">
        <w:rPr>
          <w:rFonts w:ascii="Times New Roman" w:eastAsia="Times New Roman" w:hAnsi="Times New Roman" w:cs="Times New Roman"/>
          <w:sz w:val="20"/>
          <w:lang w:eastAsia="ru-RU"/>
        </w:rPr>
        <w:tab/>
      </w:r>
      <w:r w:rsidRPr="00E2301D">
        <w:rPr>
          <w:rFonts w:ascii="Times New Roman" w:eastAsia="Times New Roman" w:hAnsi="Times New Roman" w:cs="Times New Roman"/>
          <w:sz w:val="20"/>
          <w:lang w:eastAsia="ru-RU"/>
        </w:rPr>
        <w:tab/>
      </w:r>
      <w:r w:rsidRPr="00E2301D">
        <w:rPr>
          <w:rFonts w:ascii="Times New Roman" w:eastAsia="Times New Roman" w:hAnsi="Times New Roman" w:cs="Times New Roman"/>
          <w:sz w:val="20"/>
          <w:lang w:eastAsia="ru-RU"/>
        </w:rPr>
        <w:tab/>
      </w:r>
      <w:r w:rsidRPr="00E2301D">
        <w:rPr>
          <w:rFonts w:ascii="Times New Roman" w:eastAsia="Times New Roman" w:hAnsi="Times New Roman" w:cs="Times New Roman"/>
          <w:sz w:val="20"/>
          <w:lang w:eastAsia="ru-RU"/>
        </w:rPr>
        <w:tab/>
        <w:t xml:space="preserve">                     «___»___________20__ г.</w:t>
      </w:r>
    </w:p>
    <w:p w14:paraId="1D319E08" w14:textId="77777777" w:rsidR="00576A8C" w:rsidRPr="00E2301D" w:rsidRDefault="00576A8C" w:rsidP="00E2301D">
      <w:pPr>
        <w:spacing w:after="0" w:line="233" w:lineRule="auto"/>
        <w:ind w:firstLine="709"/>
        <w:jc w:val="both"/>
        <w:rPr>
          <w:rFonts w:ascii="Times New Roman" w:eastAsia="Times New Roman" w:hAnsi="Times New Roman" w:cs="Times New Roman"/>
          <w:sz w:val="20"/>
          <w:lang w:eastAsia="ru-RU"/>
        </w:rPr>
      </w:pPr>
    </w:p>
    <w:p w14:paraId="13886303" w14:textId="77777777" w:rsidR="00576A8C" w:rsidRPr="00E2301D" w:rsidRDefault="00576A8C" w:rsidP="00E2301D">
      <w:pPr>
        <w:spacing w:after="0" w:line="233" w:lineRule="auto"/>
        <w:ind w:firstLine="567"/>
        <w:jc w:val="both"/>
        <w:rPr>
          <w:rFonts w:ascii="Times New Roman" w:eastAsia="Times New Roman" w:hAnsi="Times New Roman" w:cs="Times New Roman"/>
          <w:sz w:val="20"/>
          <w:lang w:eastAsia="ru-RU"/>
        </w:rPr>
      </w:pPr>
      <w:r w:rsidRPr="00E2301D">
        <w:rPr>
          <w:rFonts w:ascii="Times New Roman" w:eastAsia="Times New Roman" w:hAnsi="Times New Roman" w:cs="Times New Roman"/>
          <w:sz w:val="20"/>
          <w:lang w:eastAsia="ru-RU"/>
        </w:rPr>
        <w:t xml:space="preserve">Мы информированы о том, что «___» ______20__года _____________________ </w:t>
      </w:r>
      <w:r w:rsidRPr="00E2301D">
        <w:rPr>
          <w:rFonts w:ascii="Times New Roman" w:eastAsia="Times New Roman" w:hAnsi="Times New Roman" w:cs="Times New Roman"/>
          <w:i/>
          <w:sz w:val="20"/>
          <w:lang w:eastAsia="ru-RU"/>
        </w:rPr>
        <w:t xml:space="preserve">(наименование, ОГРН </w:t>
      </w:r>
      <w:r w:rsidRPr="00E2301D">
        <w:rPr>
          <w:rFonts w:ascii="Times New Roman" w:eastAsia="Times New Roman" w:hAnsi="Times New Roman" w:cs="Times New Roman"/>
          <w:bCs/>
          <w:i/>
          <w:sz w:val="20"/>
          <w:lang w:eastAsia="ru-RU"/>
        </w:rPr>
        <w:t>и/или</w:t>
      </w:r>
      <w:r w:rsidRPr="00E2301D">
        <w:rPr>
          <w:rFonts w:ascii="Times New Roman" w:eastAsia="Times New Roman" w:hAnsi="Times New Roman" w:cs="Times New Roman"/>
          <w:i/>
          <w:sz w:val="20"/>
          <w:lang w:eastAsia="ru-RU"/>
        </w:rPr>
        <w:t xml:space="preserve"> ИНН), </w:t>
      </w:r>
      <w:r w:rsidRPr="00E2301D">
        <w:rPr>
          <w:rFonts w:ascii="Times New Roman" w:eastAsia="Times New Roman" w:hAnsi="Times New Roman" w:cs="Times New Roman"/>
          <w:sz w:val="20"/>
          <w:lang w:eastAsia="ru-RU"/>
        </w:rPr>
        <w:t xml:space="preserve">именуемое в дальнейшем «Принципал», заключило Договор № ____, именуемый в дальнейшем «Договор», с </w:t>
      </w:r>
      <w:r w:rsidRPr="00E2301D">
        <w:rPr>
          <w:rFonts w:ascii="Times New Roman" w:eastAsia="Times New Roman" w:hAnsi="Times New Roman" w:cs="Times New Roman"/>
          <w:bCs/>
          <w:sz w:val="20"/>
          <w:lang w:eastAsia="ru-RU"/>
        </w:rPr>
        <w:t>_____________________ (</w:t>
      </w:r>
      <w:r w:rsidRPr="00E2301D">
        <w:rPr>
          <w:rFonts w:ascii="Times New Roman" w:eastAsia="Times New Roman" w:hAnsi="Times New Roman" w:cs="Times New Roman"/>
          <w:bCs/>
          <w:i/>
          <w:sz w:val="20"/>
          <w:lang w:eastAsia="ru-RU"/>
        </w:rPr>
        <w:t xml:space="preserve">наименование бенефициара, </w:t>
      </w:r>
      <w:r w:rsidRPr="00E2301D">
        <w:rPr>
          <w:rFonts w:ascii="Times New Roman" w:eastAsia="Times New Roman" w:hAnsi="Times New Roman" w:cs="Times New Roman"/>
          <w:i/>
          <w:sz w:val="20"/>
          <w:lang w:eastAsia="ru-RU"/>
        </w:rPr>
        <w:t xml:space="preserve">ОГРН </w:t>
      </w:r>
      <w:r w:rsidRPr="00E2301D">
        <w:rPr>
          <w:rFonts w:ascii="Times New Roman" w:eastAsia="Times New Roman" w:hAnsi="Times New Roman" w:cs="Times New Roman"/>
          <w:bCs/>
          <w:i/>
          <w:sz w:val="20"/>
          <w:lang w:eastAsia="ru-RU"/>
        </w:rPr>
        <w:t>и/или</w:t>
      </w:r>
      <w:r w:rsidRPr="00E2301D">
        <w:rPr>
          <w:rFonts w:ascii="Times New Roman" w:eastAsia="Times New Roman" w:hAnsi="Times New Roman" w:cs="Times New Roman"/>
          <w:i/>
          <w:sz w:val="20"/>
          <w:lang w:eastAsia="ru-RU"/>
        </w:rPr>
        <w:t xml:space="preserve"> ИНН),</w:t>
      </w:r>
      <w:r w:rsidRPr="00E2301D">
        <w:rPr>
          <w:rFonts w:ascii="Times New Roman" w:eastAsia="Times New Roman" w:hAnsi="Times New Roman" w:cs="Times New Roman"/>
          <w:sz w:val="20"/>
          <w:lang w:eastAsia="ru-RU"/>
        </w:rPr>
        <w:t xml:space="preserve"> именуемым в дальнейшем «Бенефициар»</w:t>
      </w:r>
      <w:r w:rsidRPr="00E2301D">
        <w:rPr>
          <w:rFonts w:ascii="Times New Roman" w:eastAsia="Times New Roman" w:hAnsi="Times New Roman" w:cs="Times New Roman"/>
          <w:i/>
          <w:sz w:val="20"/>
          <w:lang w:eastAsia="ru-RU"/>
        </w:rPr>
        <w:t>.</w:t>
      </w:r>
      <w:r w:rsidRPr="00E2301D">
        <w:rPr>
          <w:rFonts w:ascii="Times New Roman" w:eastAsia="Times New Roman" w:hAnsi="Times New Roman" w:cs="Times New Roman"/>
          <w:sz w:val="20"/>
          <w:lang w:eastAsia="ru-RU"/>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14:paraId="724B3637" w14:textId="77777777" w:rsidR="00576A8C" w:rsidRPr="00E2301D" w:rsidRDefault="00576A8C" w:rsidP="00E2301D">
      <w:pPr>
        <w:spacing w:after="0" w:line="233" w:lineRule="auto"/>
        <w:ind w:firstLine="567"/>
        <w:jc w:val="both"/>
        <w:rPr>
          <w:rFonts w:ascii="Times New Roman" w:eastAsia="Times New Roman" w:hAnsi="Times New Roman" w:cs="Times New Roman"/>
          <w:sz w:val="20"/>
          <w:lang w:eastAsia="ru-RU"/>
        </w:rPr>
      </w:pPr>
      <w:r w:rsidRPr="00E2301D">
        <w:rPr>
          <w:rFonts w:ascii="Times New Roman" w:eastAsia="Times New Roman" w:hAnsi="Times New Roman" w:cs="Times New Roman"/>
          <w:sz w:val="20"/>
          <w:lang w:eastAsia="ru-RU"/>
        </w:rPr>
        <w:t xml:space="preserve">Учитывая вышеизложенное, по просьбе Принципала, мы, _____________________________ </w:t>
      </w:r>
      <w:r w:rsidRPr="00E2301D">
        <w:rPr>
          <w:rFonts w:ascii="Times New Roman" w:eastAsia="Times New Roman" w:hAnsi="Times New Roman" w:cs="Times New Roman"/>
          <w:i/>
          <w:sz w:val="20"/>
          <w:lang w:eastAsia="ru-RU"/>
        </w:rPr>
        <w:t xml:space="preserve">(наименование гаранта, ОГРН </w:t>
      </w:r>
      <w:r w:rsidRPr="00E2301D">
        <w:rPr>
          <w:rFonts w:ascii="Times New Roman" w:eastAsia="Times New Roman" w:hAnsi="Times New Roman" w:cs="Times New Roman"/>
          <w:bCs/>
          <w:i/>
          <w:sz w:val="20"/>
          <w:lang w:eastAsia="ru-RU"/>
        </w:rPr>
        <w:t>и/или</w:t>
      </w:r>
      <w:r w:rsidRPr="00E2301D">
        <w:rPr>
          <w:rFonts w:ascii="Times New Roman" w:eastAsia="Times New Roman" w:hAnsi="Times New Roman" w:cs="Times New Roman"/>
          <w:i/>
          <w:sz w:val="20"/>
          <w:lang w:eastAsia="ru-RU"/>
        </w:rPr>
        <w:t xml:space="preserve"> ИНН, реквизиты лицензии на осуществление банковских операций</w:t>
      </w:r>
      <w:r w:rsidRPr="00E2301D">
        <w:rPr>
          <w:rFonts w:ascii="Times New Roman" w:eastAsia="Times New Roman" w:hAnsi="Times New Roman" w:cs="Times New Roman"/>
          <w:bCs/>
          <w:i/>
          <w:sz w:val="20"/>
          <w:lang w:eastAsia="ru-RU"/>
        </w:rPr>
        <w:t>/иных документов, подтверждающих наличие у организации права на выдачу независимых гарантий</w:t>
      </w:r>
      <w:r w:rsidRPr="00E2301D">
        <w:rPr>
          <w:rFonts w:ascii="Times New Roman" w:eastAsia="Times New Roman" w:hAnsi="Times New Roman" w:cs="Times New Roman"/>
          <w:i/>
          <w:sz w:val="20"/>
          <w:vertAlign w:val="superscript"/>
          <w:lang w:eastAsia="ru-RU"/>
        </w:rPr>
        <w:footnoteReference w:customMarkFollows="1" w:id="7"/>
        <w:t>1</w:t>
      </w:r>
      <w:r w:rsidRPr="00E2301D">
        <w:rPr>
          <w:rFonts w:ascii="Times New Roman" w:eastAsia="Times New Roman" w:hAnsi="Times New Roman" w:cs="Times New Roman"/>
          <w:i/>
          <w:sz w:val="20"/>
          <w:lang w:eastAsia="ru-RU"/>
        </w:rPr>
        <w:t>)</w:t>
      </w:r>
      <w:r w:rsidRPr="00E2301D">
        <w:rPr>
          <w:rFonts w:ascii="Times New Roman" w:eastAsia="Times New Roman" w:hAnsi="Times New Roman" w:cs="Times New Roman"/>
          <w:sz w:val="20"/>
          <w:lang w:eastAsia="ru-RU"/>
        </w:rPr>
        <w:t xml:space="preserve"> в лице </w:t>
      </w:r>
      <w:r w:rsidRPr="00E2301D">
        <w:rPr>
          <w:rFonts w:ascii="Times New Roman" w:eastAsia="Times New Roman" w:hAnsi="Times New Roman" w:cs="Times New Roman"/>
          <w:i/>
          <w:sz w:val="20"/>
          <w:lang w:eastAsia="ru-RU"/>
        </w:rPr>
        <w:t>_____________(Ф.И.О. уполномоченного действовать от имени гаранта лица)</w:t>
      </w:r>
      <w:r w:rsidRPr="00E2301D">
        <w:rPr>
          <w:rFonts w:ascii="Times New Roman" w:eastAsia="Times New Roman" w:hAnsi="Times New Roman" w:cs="Times New Roman"/>
          <w:sz w:val="20"/>
          <w:lang w:eastAsia="ru-RU"/>
        </w:rPr>
        <w:t xml:space="preserve">, действующего на основании _____________ </w:t>
      </w:r>
      <w:r w:rsidRPr="00E2301D">
        <w:rPr>
          <w:rFonts w:ascii="Times New Roman" w:eastAsia="Times New Roman" w:hAnsi="Times New Roman" w:cs="Times New Roman"/>
          <w:i/>
          <w:sz w:val="20"/>
          <w:lang w:eastAsia="ru-RU"/>
        </w:rPr>
        <w:t>(реквизиты доверенности),</w:t>
      </w:r>
      <w:r w:rsidRPr="00E2301D">
        <w:rPr>
          <w:rFonts w:ascii="Times New Roman" w:eastAsia="Times New Roman" w:hAnsi="Times New Roman" w:cs="Times New Roman"/>
          <w:sz w:val="20"/>
          <w:lang w:eastAsia="ru-RU"/>
        </w:rPr>
        <w:t xml:space="preserve"> далее именуемый «Гарант»,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E2301D">
        <w:rPr>
          <w:rFonts w:ascii="Times New Roman" w:eastAsia="Times New Roman" w:hAnsi="Times New Roman" w:cs="Times New Roman"/>
          <w:i/>
          <w:sz w:val="20"/>
          <w:lang w:eastAsia="ru-RU"/>
        </w:rPr>
        <w:t>(сумма цифрами и прописью),</w:t>
      </w:r>
      <w:r w:rsidRPr="00E2301D">
        <w:rPr>
          <w:rFonts w:ascii="Times New Roman" w:eastAsia="Times New Roman" w:hAnsi="Times New Roman" w:cs="Times New Roman"/>
          <w:sz w:val="20"/>
          <w:lang w:eastAsia="ru-RU"/>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E2301D">
        <w:rPr>
          <w:rFonts w:ascii="Times New Roman" w:eastAsia="Times New Roman" w:hAnsi="Times New Roman" w:cs="Times New Roman"/>
          <w:bCs/>
          <w:sz w:val="20"/>
          <w:lang w:eastAsia="ru-RU"/>
        </w:rPr>
        <w:t xml:space="preserve">по продлению независимой гарантии на новый срок и/или в случае предоставления гарантии на часть срока, </w:t>
      </w:r>
      <w:r w:rsidRPr="00E2301D">
        <w:rPr>
          <w:rFonts w:ascii="Times New Roman" w:eastAsia="Times New Roman" w:hAnsi="Times New Roman" w:cs="Times New Roman"/>
          <w:sz w:val="20"/>
          <w:lang w:eastAsia="ru-RU"/>
        </w:rPr>
        <w:t>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4A6BCACD" w14:textId="77777777" w:rsidR="00576A8C" w:rsidRPr="00E2301D" w:rsidRDefault="00576A8C" w:rsidP="00E2301D">
      <w:pPr>
        <w:spacing w:after="0" w:line="233" w:lineRule="auto"/>
        <w:ind w:firstLine="567"/>
        <w:jc w:val="both"/>
        <w:rPr>
          <w:rFonts w:ascii="Times New Roman" w:eastAsia="Times New Roman" w:hAnsi="Times New Roman" w:cs="Times New Roman"/>
          <w:sz w:val="20"/>
          <w:lang w:eastAsia="ru-RU"/>
        </w:rPr>
      </w:pPr>
      <w:r w:rsidRPr="00E2301D">
        <w:rPr>
          <w:rFonts w:ascii="Times New Roman" w:eastAsia="Times New Roman" w:hAnsi="Times New Roman" w:cs="Times New Roman"/>
          <w:sz w:val="20"/>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14:paraId="244FE6D4" w14:textId="77777777" w:rsidR="00576A8C" w:rsidRPr="00E2301D" w:rsidRDefault="00576A8C" w:rsidP="00E2301D">
      <w:pPr>
        <w:spacing w:after="0" w:line="233" w:lineRule="auto"/>
        <w:ind w:firstLine="567"/>
        <w:jc w:val="both"/>
        <w:rPr>
          <w:rFonts w:ascii="Times New Roman" w:eastAsia="Times New Roman" w:hAnsi="Times New Roman" w:cs="Times New Roman"/>
          <w:sz w:val="20"/>
          <w:lang w:eastAsia="ru-RU"/>
        </w:rPr>
      </w:pPr>
      <w:r w:rsidRPr="00E2301D">
        <w:rPr>
          <w:rFonts w:ascii="Times New Roman" w:eastAsia="Times New Roman" w:hAnsi="Times New Roman" w:cs="Times New Roman"/>
          <w:sz w:val="20"/>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28570A04" w14:textId="77777777" w:rsidR="00576A8C" w:rsidRPr="00E2301D" w:rsidRDefault="00576A8C" w:rsidP="00E2301D">
      <w:pPr>
        <w:tabs>
          <w:tab w:val="left" w:pos="1080"/>
        </w:tabs>
        <w:spacing w:after="0" w:line="233" w:lineRule="auto"/>
        <w:ind w:firstLine="567"/>
        <w:jc w:val="both"/>
        <w:rPr>
          <w:rFonts w:ascii="Times New Roman" w:eastAsia="Times New Roman" w:hAnsi="Times New Roman" w:cs="Times New Roman"/>
          <w:sz w:val="20"/>
          <w:lang w:eastAsia="ru-RU"/>
        </w:rPr>
      </w:pPr>
      <w:r w:rsidRPr="00E2301D">
        <w:rPr>
          <w:rFonts w:ascii="Times New Roman" w:eastAsia="Times New Roman" w:hAnsi="Times New Roman" w:cs="Times New Roman"/>
          <w:bCs/>
          <w:sz w:val="20"/>
          <w:lang w:eastAsia="ru-RU"/>
        </w:rPr>
        <w:t xml:space="preserve">Настоящая независимая гарантия вступает в силу с _________20___года и действует по __________20___года (включительно). </w:t>
      </w:r>
    </w:p>
    <w:p w14:paraId="2E27FB5E" w14:textId="77777777" w:rsidR="00576A8C" w:rsidRPr="00E2301D" w:rsidRDefault="00576A8C" w:rsidP="00E2301D">
      <w:pPr>
        <w:spacing w:after="0" w:line="233" w:lineRule="auto"/>
        <w:ind w:firstLine="567"/>
        <w:jc w:val="both"/>
        <w:rPr>
          <w:rFonts w:ascii="Times New Roman" w:eastAsia="Times New Roman" w:hAnsi="Times New Roman" w:cs="Times New Roman"/>
          <w:sz w:val="20"/>
          <w:lang w:eastAsia="ru-RU"/>
        </w:rPr>
      </w:pPr>
      <w:r w:rsidRPr="00E2301D">
        <w:rPr>
          <w:rFonts w:ascii="Times New Roman" w:eastAsia="Times New Roman" w:hAnsi="Times New Roman" w:cs="Times New Roman"/>
          <w:bCs/>
          <w:sz w:val="20"/>
          <w:lang w:eastAsia="ru-RU"/>
        </w:rPr>
        <w:t xml:space="preserve">Письменное требование платежа </w:t>
      </w:r>
      <w:r w:rsidRPr="00E2301D">
        <w:rPr>
          <w:rFonts w:ascii="Times New Roman" w:eastAsia="Times New Roman" w:hAnsi="Times New Roman" w:cs="Times New Roman"/>
          <w:sz w:val="20"/>
          <w:lang w:eastAsia="ru-RU"/>
        </w:rPr>
        <w:t xml:space="preserve">должно быть направлено </w:t>
      </w:r>
      <w:r w:rsidRPr="00E2301D">
        <w:rPr>
          <w:rFonts w:ascii="Times New Roman" w:eastAsia="Times New Roman" w:hAnsi="Times New Roman" w:cs="Times New Roman"/>
          <w:bCs/>
          <w:sz w:val="20"/>
          <w:lang w:eastAsia="ru-RU"/>
        </w:rPr>
        <w:t xml:space="preserve">Гаранту до 24 часов 00 минут «______» _________ </w:t>
      </w:r>
      <w:r w:rsidRPr="00E2301D">
        <w:rPr>
          <w:rFonts w:ascii="Times New Roman" w:eastAsia="Times New Roman" w:hAnsi="Times New Roman" w:cs="Times New Roman"/>
          <w:sz w:val="20"/>
          <w:lang w:eastAsia="ru-RU"/>
        </w:rPr>
        <w:t xml:space="preserve">по адресу: </w:t>
      </w:r>
      <w:r w:rsidRPr="00E2301D">
        <w:rPr>
          <w:rFonts w:ascii="Times New Roman" w:eastAsia="Times New Roman" w:hAnsi="Times New Roman" w:cs="Times New Roman"/>
          <w:bCs/>
          <w:sz w:val="20"/>
          <w:lang w:eastAsia="ru-RU"/>
        </w:rPr>
        <w:t>__________________________</w:t>
      </w:r>
      <w:r w:rsidRPr="00E2301D">
        <w:rPr>
          <w:rFonts w:ascii="Times New Roman" w:eastAsia="Times New Roman" w:hAnsi="Times New Roman" w:cs="Times New Roman"/>
          <w:sz w:val="20"/>
          <w:lang w:eastAsia="ru-RU"/>
        </w:rPr>
        <w:t xml:space="preserve"> </w:t>
      </w:r>
      <w:r w:rsidRPr="00E2301D">
        <w:rPr>
          <w:rFonts w:ascii="Times New Roman" w:eastAsia="Times New Roman" w:hAnsi="Times New Roman" w:cs="Times New Roman"/>
          <w:bCs/>
          <w:sz w:val="20"/>
          <w:lang w:eastAsia="ru-RU"/>
        </w:rPr>
        <w:t>посредством почтовой связи либо передано непосредственно по адресу:_______________________.</w:t>
      </w:r>
    </w:p>
    <w:p w14:paraId="4EE31CAA" w14:textId="77777777" w:rsidR="00576A8C" w:rsidRPr="00E2301D" w:rsidRDefault="00576A8C" w:rsidP="00E2301D">
      <w:pPr>
        <w:spacing w:after="0" w:line="233" w:lineRule="auto"/>
        <w:ind w:firstLine="567"/>
        <w:jc w:val="both"/>
        <w:rPr>
          <w:rFonts w:ascii="Times New Roman" w:eastAsia="Times New Roman" w:hAnsi="Times New Roman" w:cs="Times New Roman"/>
          <w:bCs/>
          <w:sz w:val="20"/>
          <w:lang w:eastAsia="ru-RU"/>
        </w:rPr>
      </w:pPr>
      <w:r w:rsidRPr="00E2301D">
        <w:rPr>
          <w:rFonts w:ascii="Times New Roman" w:eastAsia="Times New Roman" w:hAnsi="Times New Roman" w:cs="Times New Roman"/>
          <w:bCs/>
          <w:sz w:val="20"/>
          <w:lang w:eastAsia="ru-RU"/>
        </w:rPr>
        <w:t>Гарант по получении от Бенефициара письменного требования о выплате денежной суммы по настоящей независимой гарантии обязуется в течение 10 (десяти) рабочих дней с момента получения требования от Бенефициара,</w:t>
      </w:r>
      <w:r w:rsidRPr="00E2301D">
        <w:rPr>
          <w:rFonts w:ascii="Times New Roman" w:eastAsia="Arial Unicode MS" w:hAnsi="Times New Roman" w:cs="Times New Roman"/>
          <w:sz w:val="20"/>
          <w:bdr w:val="none" w:sz="0" w:space="0" w:color="auto" w:frame="1"/>
          <w:lang w:eastAsia="ru-RU"/>
        </w:rPr>
        <w:t xml:space="preserve">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Pr="00E2301D">
        <w:rPr>
          <w:rFonts w:ascii="Times New Roman" w:eastAsia="Times New Roman" w:hAnsi="Times New Roman" w:cs="Times New Roman"/>
          <w:bCs/>
          <w:sz w:val="20"/>
          <w:lang w:eastAsia="ru-RU"/>
        </w:rPr>
        <w:t xml:space="preserve">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79CF8597" w14:textId="77777777" w:rsidR="00576A8C" w:rsidRPr="00E2301D" w:rsidRDefault="00576A8C" w:rsidP="00E2301D">
      <w:pPr>
        <w:spacing w:after="0" w:line="233" w:lineRule="auto"/>
        <w:ind w:firstLine="567"/>
        <w:jc w:val="both"/>
        <w:rPr>
          <w:rFonts w:ascii="Times New Roman" w:eastAsia="Times New Roman" w:hAnsi="Times New Roman" w:cs="Times New Roman"/>
          <w:sz w:val="20"/>
          <w:lang w:eastAsia="ru-RU"/>
        </w:rPr>
      </w:pPr>
      <w:r w:rsidRPr="00E2301D">
        <w:rPr>
          <w:rFonts w:ascii="Times New Roman" w:eastAsia="Times New Roman" w:hAnsi="Times New Roman" w:cs="Times New Roman"/>
          <w:bCs/>
          <w:sz w:val="20"/>
          <w:lang w:eastAsia="ru-RU"/>
        </w:rPr>
        <w:t>Гарантия не может быть отозвана Гарантом. Передача права требования по настоящей гарантии не допускается.</w:t>
      </w:r>
      <w:r w:rsidRPr="00E2301D">
        <w:rPr>
          <w:rFonts w:ascii="Times New Roman" w:eastAsia="Times New Roman" w:hAnsi="Times New Roman" w:cs="Times New Roman"/>
          <w:sz w:val="20"/>
          <w:lang w:eastAsia="ru-RU"/>
        </w:rPr>
        <w:t xml:space="preserve"> </w:t>
      </w:r>
    </w:p>
    <w:p w14:paraId="2944D7E9" w14:textId="77777777" w:rsidR="00576A8C" w:rsidRPr="00E2301D" w:rsidRDefault="00576A8C" w:rsidP="00E2301D">
      <w:pPr>
        <w:spacing w:after="0" w:line="233" w:lineRule="auto"/>
        <w:ind w:firstLine="567"/>
        <w:jc w:val="both"/>
        <w:rPr>
          <w:rFonts w:ascii="Times New Roman" w:eastAsia="Times New Roman" w:hAnsi="Times New Roman" w:cs="Times New Roman"/>
          <w:bCs/>
          <w:sz w:val="20"/>
          <w:lang w:eastAsia="ru-RU"/>
        </w:rPr>
      </w:pPr>
      <w:r w:rsidRPr="00E2301D">
        <w:rPr>
          <w:rFonts w:ascii="Times New Roman" w:eastAsia="Times New Roman" w:hAnsi="Times New Roman" w:cs="Times New Roman"/>
          <w:bCs/>
          <w:sz w:val="20"/>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511BC868" w14:textId="77777777" w:rsidR="00576A8C" w:rsidRPr="00E2301D" w:rsidRDefault="00576A8C" w:rsidP="00E2301D">
      <w:pPr>
        <w:spacing w:after="0" w:line="233" w:lineRule="auto"/>
        <w:ind w:firstLine="567"/>
        <w:jc w:val="both"/>
        <w:rPr>
          <w:rFonts w:ascii="Times New Roman" w:eastAsia="Arial Unicode MS" w:hAnsi="Times New Roman" w:cs="Times New Roman"/>
          <w:sz w:val="20"/>
          <w:bdr w:val="none" w:sz="0" w:space="0" w:color="auto" w:frame="1"/>
          <w:lang w:eastAsia="ru-RU"/>
        </w:rPr>
      </w:pPr>
      <w:r w:rsidRPr="00E2301D">
        <w:rPr>
          <w:rFonts w:ascii="Times New Roman" w:eastAsia="Times New Roman" w:hAnsi="Times New Roman" w:cs="Times New Roman"/>
          <w:bCs/>
          <w:sz w:val="20"/>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1E4118D" w14:textId="77777777" w:rsidR="00576A8C" w:rsidRPr="00E2301D" w:rsidRDefault="00576A8C" w:rsidP="00E2301D">
      <w:pPr>
        <w:spacing w:after="0" w:line="233" w:lineRule="auto"/>
        <w:ind w:firstLine="567"/>
        <w:jc w:val="both"/>
        <w:rPr>
          <w:rFonts w:ascii="Times New Roman" w:eastAsia="Times New Roman" w:hAnsi="Times New Roman" w:cs="Times New Roman"/>
          <w:sz w:val="20"/>
          <w:lang w:eastAsia="ru-RU"/>
        </w:rPr>
      </w:pPr>
      <w:r w:rsidRPr="00E2301D">
        <w:rPr>
          <w:rFonts w:ascii="Times New Roman" w:eastAsia="Times New Roman" w:hAnsi="Times New Roman" w:cs="Times New Roman"/>
          <w:sz w:val="20"/>
          <w:lang w:eastAsia="ru-RU"/>
        </w:rPr>
        <w:t>Гарант передает сведения о Принципале, определенные ст. 4 Федерального закона от 30.12.2004 г.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15822AE9" w14:textId="77777777" w:rsidR="00576A8C" w:rsidRPr="00E2301D" w:rsidRDefault="00576A8C" w:rsidP="00E2301D">
      <w:pPr>
        <w:spacing w:after="0" w:line="233" w:lineRule="auto"/>
        <w:ind w:firstLine="567"/>
        <w:jc w:val="both"/>
        <w:rPr>
          <w:rFonts w:ascii="Times New Roman" w:eastAsia="Times New Roman" w:hAnsi="Times New Roman" w:cs="Times New Roman"/>
          <w:sz w:val="20"/>
          <w:lang w:eastAsia="ru-RU"/>
        </w:rPr>
      </w:pPr>
      <w:r w:rsidRPr="00E2301D">
        <w:rPr>
          <w:rFonts w:ascii="Times New Roman" w:eastAsia="Times New Roman" w:hAnsi="Times New Roman" w:cs="Times New Roman"/>
          <w:sz w:val="20"/>
          <w:lang w:eastAsia="ru-RU"/>
        </w:rPr>
        <w:t xml:space="preserve">Действие настоящей независимой гарантии регулируется законодательством Российской Федерации. </w:t>
      </w:r>
    </w:p>
    <w:p w14:paraId="3DB4FA92" w14:textId="77777777" w:rsidR="00576A8C" w:rsidRPr="00E2301D" w:rsidRDefault="00576A8C" w:rsidP="00E2301D">
      <w:pPr>
        <w:spacing w:after="0" w:line="233" w:lineRule="auto"/>
        <w:ind w:firstLine="567"/>
        <w:jc w:val="both"/>
        <w:rPr>
          <w:rFonts w:ascii="Times New Roman" w:eastAsia="Times New Roman" w:hAnsi="Times New Roman" w:cs="Times New Roman"/>
          <w:sz w:val="20"/>
          <w:lang w:eastAsia="ru-RU"/>
        </w:rPr>
      </w:pPr>
      <w:r w:rsidRPr="00E2301D">
        <w:rPr>
          <w:rFonts w:ascii="Times New Roman" w:eastAsia="Times New Roman" w:hAnsi="Times New Roman" w:cs="Times New Roman"/>
          <w:sz w:val="20"/>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E2301D">
        <w:rPr>
          <w:rFonts w:ascii="Times New Roman" w:eastAsia="Times New Roman" w:hAnsi="Times New Roman" w:cs="Times New Roman"/>
          <w:i/>
          <w:sz w:val="20"/>
          <w:lang w:eastAsia="ru-RU"/>
        </w:rPr>
        <w:t>________________ (по местонахождению Бенефициара).</w:t>
      </w:r>
    </w:p>
    <w:p w14:paraId="62FD8948" w14:textId="77777777" w:rsidR="00576A8C" w:rsidRPr="00E2301D" w:rsidRDefault="00576A8C" w:rsidP="00E2301D">
      <w:pPr>
        <w:spacing w:after="0" w:line="233" w:lineRule="auto"/>
        <w:jc w:val="both"/>
        <w:rPr>
          <w:rFonts w:ascii="Times New Roman" w:eastAsia="Times New Roman" w:hAnsi="Times New Roman" w:cs="Times New Roman"/>
          <w:bCs/>
          <w:sz w:val="20"/>
          <w:lang w:eastAsia="ru-RU"/>
        </w:rPr>
      </w:pPr>
    </w:p>
    <w:p w14:paraId="33886B9E" w14:textId="77777777" w:rsidR="00576A8C" w:rsidRPr="00E2301D" w:rsidRDefault="00576A8C" w:rsidP="00E2301D">
      <w:pPr>
        <w:spacing w:after="0" w:line="233" w:lineRule="auto"/>
        <w:jc w:val="both"/>
        <w:rPr>
          <w:rFonts w:ascii="Times New Roman" w:eastAsia="Times New Roman" w:hAnsi="Times New Roman" w:cs="Times New Roman"/>
          <w:bCs/>
          <w:sz w:val="20"/>
          <w:lang w:eastAsia="ru-RU"/>
        </w:rPr>
      </w:pPr>
      <w:r w:rsidRPr="00E2301D">
        <w:rPr>
          <w:rFonts w:ascii="Times New Roman" w:eastAsia="Times New Roman" w:hAnsi="Times New Roman" w:cs="Times New Roman"/>
          <w:bCs/>
          <w:sz w:val="20"/>
          <w:lang w:eastAsia="ru-RU"/>
        </w:rPr>
        <w:t>Подписи уполномоченных лиц</w:t>
      </w:r>
    </w:p>
    <w:p w14:paraId="13956BC9" w14:textId="77777777" w:rsidR="00576A8C" w:rsidRPr="009F35D2" w:rsidRDefault="00576A8C" w:rsidP="00E2301D">
      <w:pPr>
        <w:spacing w:after="0" w:line="233" w:lineRule="auto"/>
        <w:jc w:val="both"/>
        <w:rPr>
          <w:rFonts w:ascii="Times New Roman" w:eastAsia="Times New Roman" w:hAnsi="Times New Roman" w:cs="Times New Roman"/>
          <w:bCs/>
          <w:lang w:eastAsia="ru-RU"/>
        </w:rPr>
      </w:pPr>
    </w:p>
    <w:p w14:paraId="6654BA43" w14:textId="77777777" w:rsidR="00576A8C" w:rsidRPr="00E2301D" w:rsidRDefault="00576A8C" w:rsidP="00E2301D">
      <w:pPr>
        <w:pBdr>
          <w:bottom w:val="single" w:sz="12" w:space="1" w:color="auto"/>
        </w:pBdr>
        <w:spacing w:after="0" w:line="233" w:lineRule="auto"/>
        <w:jc w:val="center"/>
        <w:rPr>
          <w:rFonts w:ascii="Times New Roman" w:eastAsia="Times New Roman" w:hAnsi="Times New Roman" w:cs="Times New Roman"/>
          <w:sz w:val="20"/>
          <w:lang w:eastAsia="ru-RU"/>
        </w:rPr>
      </w:pPr>
      <w:r w:rsidRPr="00E2301D">
        <w:rPr>
          <w:rFonts w:ascii="Times New Roman" w:eastAsia="Times New Roman" w:hAnsi="Times New Roman" w:cs="Times New Roman"/>
          <w:sz w:val="20"/>
          <w:lang w:eastAsia="ru-RU"/>
        </w:rPr>
        <w:t>Форму согласовали:</w:t>
      </w:r>
    </w:p>
    <w:p w14:paraId="5B7A77AD" w14:textId="77777777" w:rsidR="00576A8C" w:rsidRPr="00E2301D" w:rsidRDefault="00576A8C" w:rsidP="00E2301D">
      <w:pPr>
        <w:spacing w:after="0" w:line="233" w:lineRule="auto"/>
        <w:rPr>
          <w:rFonts w:ascii="Times New Roman" w:eastAsia="Times New Roman" w:hAnsi="Times New Roman" w:cs="Times New Roman"/>
          <w:i/>
          <w:sz w:val="20"/>
          <w:lang w:eastAsia="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C21383" w:rsidRPr="00C21383" w14:paraId="257C7DA7" w14:textId="77777777" w:rsidTr="006A55F9">
        <w:tc>
          <w:tcPr>
            <w:tcW w:w="5097" w:type="dxa"/>
          </w:tcPr>
          <w:p w14:paraId="1B4840D8" w14:textId="77777777" w:rsidR="00C21383" w:rsidRPr="00C21383" w:rsidRDefault="00C21383" w:rsidP="006A55F9">
            <w:pPr>
              <w:rPr>
                <w:rFonts w:ascii="Times New Roman" w:hAnsi="Times New Roman" w:cs="Times New Roman"/>
                <w:b/>
                <w:sz w:val="20"/>
                <w:szCs w:val="24"/>
              </w:rPr>
            </w:pPr>
            <w:r w:rsidRPr="00C21383">
              <w:rPr>
                <w:rFonts w:ascii="Times New Roman" w:hAnsi="Times New Roman" w:cs="Times New Roman"/>
                <w:b/>
                <w:sz w:val="20"/>
                <w:szCs w:val="24"/>
              </w:rPr>
              <w:t>Заказчик:</w:t>
            </w:r>
          </w:p>
          <w:p w14:paraId="3DEC59F6" w14:textId="77777777" w:rsidR="00C21383" w:rsidRPr="00C21383" w:rsidRDefault="00C21383" w:rsidP="006A55F9">
            <w:pPr>
              <w:rPr>
                <w:rFonts w:ascii="Times New Roman" w:hAnsi="Times New Roman" w:cs="Times New Roman"/>
                <w:sz w:val="20"/>
                <w:szCs w:val="24"/>
              </w:rPr>
            </w:pPr>
            <w:r w:rsidRPr="00C21383">
              <w:rPr>
                <w:rFonts w:ascii="Times New Roman" w:hAnsi="Times New Roman" w:cs="Times New Roman"/>
                <w:sz w:val="20"/>
                <w:szCs w:val="24"/>
              </w:rPr>
              <w:t>Генеральный директор</w:t>
            </w:r>
          </w:p>
          <w:p w14:paraId="2F4414C0" w14:textId="77777777" w:rsidR="00C21383" w:rsidRPr="00C21383" w:rsidRDefault="00C21383" w:rsidP="006A55F9">
            <w:pPr>
              <w:rPr>
                <w:rFonts w:ascii="Times New Roman" w:hAnsi="Times New Roman" w:cs="Times New Roman"/>
                <w:sz w:val="20"/>
                <w:szCs w:val="24"/>
              </w:rPr>
            </w:pPr>
            <w:r w:rsidRPr="00C21383">
              <w:rPr>
                <w:rFonts w:ascii="Times New Roman" w:hAnsi="Times New Roman" w:cs="Times New Roman"/>
                <w:sz w:val="20"/>
                <w:szCs w:val="24"/>
              </w:rPr>
              <w:t>АО «Энергосервис Волги»</w:t>
            </w:r>
          </w:p>
          <w:p w14:paraId="61DCD02E" w14:textId="77777777" w:rsidR="00C21383" w:rsidRPr="00C21383" w:rsidRDefault="00C21383" w:rsidP="006A55F9">
            <w:pPr>
              <w:rPr>
                <w:rFonts w:ascii="Times New Roman" w:hAnsi="Times New Roman" w:cs="Times New Roman"/>
                <w:sz w:val="20"/>
                <w:szCs w:val="24"/>
              </w:rPr>
            </w:pPr>
          </w:p>
          <w:p w14:paraId="6F2B6B05" w14:textId="77777777" w:rsidR="00C21383" w:rsidRPr="00C21383" w:rsidRDefault="00C21383" w:rsidP="006A55F9">
            <w:pPr>
              <w:rPr>
                <w:rFonts w:ascii="Times New Roman" w:hAnsi="Times New Roman" w:cs="Times New Roman"/>
                <w:sz w:val="20"/>
                <w:szCs w:val="24"/>
              </w:rPr>
            </w:pPr>
            <w:r w:rsidRPr="00C21383">
              <w:rPr>
                <w:rFonts w:ascii="Times New Roman" w:hAnsi="Times New Roman" w:cs="Times New Roman"/>
                <w:sz w:val="20"/>
                <w:szCs w:val="24"/>
              </w:rPr>
              <w:t>_______________Проскуркин М.К.</w:t>
            </w:r>
          </w:p>
        </w:tc>
        <w:tc>
          <w:tcPr>
            <w:tcW w:w="5098" w:type="dxa"/>
          </w:tcPr>
          <w:p w14:paraId="6FB597C0" w14:textId="77777777" w:rsidR="00C21383" w:rsidRPr="00C21383" w:rsidRDefault="00C21383" w:rsidP="006A55F9">
            <w:pPr>
              <w:rPr>
                <w:rFonts w:ascii="Times New Roman" w:hAnsi="Times New Roman" w:cs="Times New Roman"/>
                <w:b/>
                <w:sz w:val="20"/>
                <w:szCs w:val="24"/>
              </w:rPr>
            </w:pPr>
            <w:r w:rsidRPr="00C21383">
              <w:rPr>
                <w:rFonts w:ascii="Times New Roman" w:hAnsi="Times New Roman" w:cs="Times New Roman"/>
                <w:b/>
                <w:sz w:val="20"/>
                <w:szCs w:val="24"/>
              </w:rPr>
              <w:t>Подрядчик:</w:t>
            </w:r>
          </w:p>
          <w:p w14:paraId="33A39449" w14:textId="7ACF4DAB" w:rsidR="00C21383" w:rsidRPr="00C21383" w:rsidRDefault="00C21383" w:rsidP="006A55F9">
            <w:pPr>
              <w:rPr>
                <w:rFonts w:ascii="Times New Roman" w:hAnsi="Times New Roman" w:cs="Times New Roman"/>
                <w:sz w:val="20"/>
                <w:szCs w:val="24"/>
              </w:rPr>
            </w:pPr>
          </w:p>
        </w:tc>
      </w:tr>
    </w:tbl>
    <w:p w14:paraId="3BE62AAB" w14:textId="77777777" w:rsidR="008C4056" w:rsidRDefault="008C4056" w:rsidP="00576A8C">
      <w:pPr>
        <w:spacing w:after="0" w:line="240" w:lineRule="auto"/>
        <w:rPr>
          <w:rFonts w:ascii="Times New Roman" w:eastAsia="Times New Roman" w:hAnsi="Times New Roman" w:cs="Times New Roman"/>
          <w:i/>
          <w:lang w:eastAsia="ru-RU"/>
        </w:rPr>
        <w:sectPr w:rsidR="008C4056" w:rsidSect="008C4056">
          <w:pgSz w:w="11906" w:h="16838"/>
          <w:pgMar w:top="567" w:right="567" w:bottom="567" w:left="1134" w:header="709" w:footer="709" w:gutter="0"/>
          <w:cols w:space="720"/>
          <w:docGrid w:linePitch="272"/>
        </w:sectPr>
      </w:pPr>
    </w:p>
    <w:p w14:paraId="03A09FB3" w14:textId="66094A5D" w:rsidR="00576A8C" w:rsidRPr="006D028D" w:rsidRDefault="00576A8C" w:rsidP="00576A8C">
      <w:pPr>
        <w:widowControl w:val="0"/>
        <w:spacing w:after="0" w:line="240" w:lineRule="auto"/>
        <w:ind w:right="-8"/>
        <w:jc w:val="right"/>
        <w:rPr>
          <w:rFonts w:ascii="Times New Roman" w:eastAsia="Arial Unicode MS" w:hAnsi="Times New Roman" w:cs="Times New Roman"/>
          <w:bCs/>
          <w:kern w:val="32"/>
          <w:sz w:val="20"/>
          <w:szCs w:val="20"/>
          <w:lang w:eastAsia="x-none"/>
        </w:rPr>
      </w:pPr>
      <w:r w:rsidRPr="006D028D">
        <w:rPr>
          <w:rFonts w:ascii="Times New Roman" w:eastAsia="Arial Unicode MS" w:hAnsi="Times New Roman" w:cs="Times New Roman"/>
          <w:bCs/>
          <w:kern w:val="32"/>
          <w:sz w:val="20"/>
          <w:szCs w:val="20"/>
          <w:lang w:val="x-none" w:eastAsia="x-none"/>
        </w:rPr>
        <w:t>Приложение № 2</w:t>
      </w:r>
      <w:r w:rsidR="007A32D2" w:rsidRPr="006D028D">
        <w:rPr>
          <w:rFonts w:ascii="Times New Roman" w:eastAsia="Arial Unicode MS" w:hAnsi="Times New Roman" w:cs="Times New Roman"/>
          <w:bCs/>
          <w:kern w:val="32"/>
          <w:sz w:val="20"/>
          <w:szCs w:val="20"/>
          <w:lang w:eastAsia="x-none"/>
        </w:rPr>
        <w:t>6</w:t>
      </w:r>
    </w:p>
    <w:p w14:paraId="441B3A4B" w14:textId="5CC89D02" w:rsidR="00576A8C" w:rsidRPr="006D028D" w:rsidRDefault="00576A8C" w:rsidP="00576A8C">
      <w:pPr>
        <w:widowControl w:val="0"/>
        <w:spacing w:after="0" w:line="240" w:lineRule="auto"/>
        <w:ind w:right="-8"/>
        <w:jc w:val="right"/>
        <w:rPr>
          <w:rFonts w:ascii="Times New Roman" w:eastAsia="Arial Unicode MS" w:hAnsi="Times New Roman" w:cs="Times New Roman"/>
          <w:bCs/>
          <w:kern w:val="32"/>
          <w:sz w:val="20"/>
          <w:szCs w:val="20"/>
          <w:lang w:eastAsia="x-none"/>
        </w:rPr>
      </w:pPr>
      <w:r w:rsidRPr="006D028D">
        <w:rPr>
          <w:rFonts w:ascii="Times New Roman" w:eastAsia="Arial Unicode MS" w:hAnsi="Times New Roman" w:cs="Times New Roman"/>
          <w:bCs/>
          <w:kern w:val="32"/>
          <w:sz w:val="20"/>
          <w:szCs w:val="20"/>
          <w:lang w:val="x-none" w:eastAsia="x-none"/>
        </w:rPr>
        <w:t>к договору</w:t>
      </w:r>
      <w:r w:rsidRPr="006D028D">
        <w:rPr>
          <w:rFonts w:ascii="Times New Roman" w:eastAsia="Arial Unicode MS" w:hAnsi="Times New Roman" w:cs="Times New Roman"/>
          <w:bCs/>
          <w:kern w:val="32"/>
          <w:sz w:val="20"/>
          <w:szCs w:val="20"/>
          <w:lang w:eastAsia="x-none"/>
        </w:rPr>
        <w:t xml:space="preserve"> подряда </w:t>
      </w:r>
      <w:r w:rsidRPr="006D028D">
        <w:rPr>
          <w:rFonts w:ascii="Times New Roman" w:eastAsia="Arial Unicode MS" w:hAnsi="Times New Roman" w:cs="Times New Roman"/>
          <w:bCs/>
          <w:kern w:val="32"/>
          <w:sz w:val="20"/>
          <w:szCs w:val="20"/>
          <w:lang w:val="x-none" w:eastAsia="x-none"/>
        </w:rPr>
        <w:t>№ __________</w:t>
      </w:r>
      <w:r w:rsidRPr="006D028D">
        <w:rPr>
          <w:rFonts w:ascii="Times New Roman" w:eastAsia="Arial Unicode MS" w:hAnsi="Times New Roman" w:cs="Times New Roman"/>
          <w:bCs/>
          <w:kern w:val="32"/>
          <w:sz w:val="20"/>
          <w:szCs w:val="20"/>
          <w:lang w:eastAsia="x-none"/>
        </w:rPr>
        <w:t xml:space="preserve">_____ </w:t>
      </w:r>
      <w:r w:rsidRPr="006D028D">
        <w:rPr>
          <w:rFonts w:ascii="Times New Roman" w:eastAsia="Arial Unicode MS" w:hAnsi="Times New Roman" w:cs="Times New Roman"/>
          <w:bCs/>
          <w:kern w:val="32"/>
          <w:sz w:val="20"/>
          <w:szCs w:val="20"/>
          <w:lang w:val="x-none" w:eastAsia="x-none"/>
        </w:rPr>
        <w:t>от __________</w:t>
      </w:r>
      <w:r w:rsidRPr="006D028D">
        <w:rPr>
          <w:rFonts w:ascii="Times New Roman" w:eastAsia="Arial Unicode MS" w:hAnsi="Times New Roman" w:cs="Times New Roman"/>
          <w:bCs/>
          <w:kern w:val="32"/>
          <w:sz w:val="20"/>
          <w:szCs w:val="20"/>
          <w:lang w:eastAsia="x-none"/>
        </w:rPr>
        <w:t xml:space="preserve">___ </w:t>
      </w:r>
      <w:r w:rsidR="00C21383" w:rsidRPr="006D028D">
        <w:rPr>
          <w:rFonts w:ascii="Times New Roman" w:eastAsia="Arial Unicode MS" w:hAnsi="Times New Roman" w:cs="Times New Roman"/>
          <w:bCs/>
          <w:kern w:val="32"/>
          <w:sz w:val="20"/>
          <w:szCs w:val="20"/>
          <w:lang w:eastAsia="x-none"/>
        </w:rPr>
        <w:t>г.</w:t>
      </w:r>
    </w:p>
    <w:p w14:paraId="639825C9" w14:textId="77777777" w:rsidR="00576A8C" w:rsidRPr="006D028D" w:rsidRDefault="00576A8C" w:rsidP="00576A8C">
      <w:pPr>
        <w:spacing w:after="0" w:line="240" w:lineRule="auto"/>
        <w:ind w:right="-8"/>
        <w:jc w:val="center"/>
        <w:rPr>
          <w:rFonts w:ascii="Times New Roman" w:eastAsia="Times New Roman" w:hAnsi="Times New Roman" w:cs="Times New Roman"/>
          <w:sz w:val="20"/>
          <w:szCs w:val="20"/>
          <w:lang w:eastAsia="ru-RU"/>
        </w:rPr>
      </w:pPr>
    </w:p>
    <w:p w14:paraId="5EEE885A" w14:textId="77777777" w:rsidR="00576A8C" w:rsidRPr="006D028D" w:rsidRDefault="00576A8C" w:rsidP="00576A8C">
      <w:pPr>
        <w:spacing w:after="0" w:line="240" w:lineRule="auto"/>
        <w:ind w:right="-8"/>
        <w:jc w:val="center"/>
        <w:rPr>
          <w:rFonts w:ascii="Times New Roman" w:eastAsia="Times New Roman" w:hAnsi="Times New Roman" w:cs="Times New Roman"/>
          <w:b/>
          <w:sz w:val="20"/>
          <w:szCs w:val="20"/>
          <w:lang w:eastAsia="ru-RU"/>
        </w:rPr>
      </w:pPr>
      <w:r w:rsidRPr="006D028D">
        <w:rPr>
          <w:rFonts w:ascii="Times New Roman" w:eastAsia="Times New Roman" w:hAnsi="Times New Roman" w:cs="Times New Roman"/>
          <w:b/>
          <w:sz w:val="20"/>
          <w:szCs w:val="20"/>
          <w:lang w:eastAsia="ru-RU"/>
        </w:rPr>
        <w:t>Форма</w:t>
      </w:r>
    </w:p>
    <w:p w14:paraId="7FF1D9F4" w14:textId="77777777" w:rsidR="00576A8C" w:rsidRPr="006D028D" w:rsidRDefault="00576A8C" w:rsidP="00576A8C">
      <w:pPr>
        <w:spacing w:after="0" w:line="240" w:lineRule="auto"/>
        <w:ind w:right="-8"/>
        <w:jc w:val="center"/>
        <w:rPr>
          <w:rFonts w:ascii="Times New Roman" w:eastAsia="Times New Roman" w:hAnsi="Times New Roman" w:cs="Times New Roman"/>
          <w:b/>
          <w:i/>
          <w:sz w:val="20"/>
          <w:szCs w:val="20"/>
          <w:lang w:eastAsia="ru-RU"/>
        </w:rPr>
      </w:pPr>
      <w:r w:rsidRPr="006D028D">
        <w:rPr>
          <w:rFonts w:ascii="Times New Roman" w:eastAsia="Times New Roman" w:hAnsi="Times New Roman" w:cs="Times New Roman"/>
          <w:b/>
          <w:i/>
          <w:sz w:val="20"/>
          <w:szCs w:val="20"/>
          <w:lang w:eastAsia="ru-RU"/>
        </w:rPr>
        <w:t xml:space="preserve">соглашения о гарантийном депозите </w:t>
      </w:r>
    </w:p>
    <w:p w14:paraId="7C43701B" w14:textId="77777777" w:rsidR="00576A8C" w:rsidRPr="006D028D" w:rsidRDefault="00576A8C" w:rsidP="00576A8C">
      <w:pPr>
        <w:spacing w:after="0" w:line="240" w:lineRule="auto"/>
        <w:ind w:right="-8"/>
        <w:jc w:val="center"/>
        <w:rPr>
          <w:rFonts w:ascii="Times New Roman" w:eastAsia="Times New Roman" w:hAnsi="Times New Roman" w:cs="Times New Roman"/>
          <w:b/>
          <w:sz w:val="20"/>
          <w:szCs w:val="20"/>
          <w:lang w:eastAsia="ru-RU"/>
        </w:rPr>
      </w:pPr>
    </w:p>
    <w:p w14:paraId="60C6A690" w14:textId="77777777" w:rsidR="00576A8C" w:rsidRPr="006D028D" w:rsidRDefault="00576A8C" w:rsidP="00576A8C">
      <w:pPr>
        <w:spacing w:after="0" w:line="240" w:lineRule="auto"/>
        <w:ind w:right="-8"/>
        <w:jc w:val="center"/>
        <w:rPr>
          <w:rFonts w:ascii="Times New Roman" w:eastAsia="Times New Roman" w:hAnsi="Times New Roman" w:cs="Times New Roman"/>
          <w:b/>
          <w:sz w:val="20"/>
          <w:szCs w:val="20"/>
          <w:lang w:eastAsia="ru-RU"/>
        </w:rPr>
      </w:pPr>
      <w:r w:rsidRPr="006D028D">
        <w:rPr>
          <w:rFonts w:ascii="Times New Roman" w:eastAsia="Times New Roman" w:hAnsi="Times New Roman" w:cs="Times New Roman"/>
          <w:b/>
          <w:sz w:val="20"/>
          <w:szCs w:val="20"/>
          <w:lang w:eastAsia="ru-RU"/>
        </w:rPr>
        <w:t>СОГЛАШЕНИЕ</w:t>
      </w:r>
    </w:p>
    <w:p w14:paraId="3FF0C478" w14:textId="77777777" w:rsidR="00576A8C" w:rsidRPr="006D028D" w:rsidRDefault="00576A8C" w:rsidP="00576A8C">
      <w:pPr>
        <w:spacing w:after="0" w:line="240" w:lineRule="auto"/>
        <w:ind w:right="-8"/>
        <w:jc w:val="center"/>
        <w:rPr>
          <w:rFonts w:ascii="Times New Roman" w:eastAsia="Times New Roman" w:hAnsi="Times New Roman" w:cs="Times New Roman"/>
          <w:b/>
          <w:sz w:val="20"/>
          <w:szCs w:val="20"/>
          <w:lang w:eastAsia="ru-RU"/>
        </w:rPr>
      </w:pPr>
      <w:r w:rsidRPr="006D028D">
        <w:rPr>
          <w:rFonts w:ascii="Times New Roman" w:eastAsia="Times New Roman" w:hAnsi="Times New Roman" w:cs="Times New Roman"/>
          <w:b/>
          <w:sz w:val="20"/>
          <w:szCs w:val="20"/>
          <w:lang w:eastAsia="ru-RU"/>
        </w:rPr>
        <w:t>о гарантийном депозите</w:t>
      </w:r>
    </w:p>
    <w:p w14:paraId="12AE077D" w14:textId="77777777" w:rsidR="00576A8C" w:rsidRPr="006D028D" w:rsidRDefault="00576A8C" w:rsidP="00576A8C">
      <w:pPr>
        <w:spacing w:after="0" w:line="240" w:lineRule="auto"/>
        <w:ind w:right="-8"/>
        <w:jc w:val="both"/>
        <w:rPr>
          <w:rFonts w:ascii="Times New Roman" w:eastAsia="Times New Roman" w:hAnsi="Times New Roman" w:cs="Times New Roman"/>
          <w:b/>
          <w:sz w:val="20"/>
          <w:szCs w:val="20"/>
          <w:lang w:eastAsia="ru-RU"/>
        </w:rPr>
      </w:pPr>
    </w:p>
    <w:p w14:paraId="3961FC5C" w14:textId="77777777" w:rsidR="00576A8C" w:rsidRPr="006D028D" w:rsidRDefault="00576A8C" w:rsidP="00576A8C">
      <w:pPr>
        <w:spacing w:after="0" w:line="240" w:lineRule="auto"/>
        <w:ind w:right="-8"/>
        <w:jc w:val="both"/>
        <w:rPr>
          <w:rFonts w:ascii="Times New Roman" w:eastAsia="Times New Roman" w:hAnsi="Times New Roman" w:cs="Times New Roman"/>
          <w:sz w:val="20"/>
          <w:szCs w:val="20"/>
          <w:lang w:eastAsia="ru-RU"/>
        </w:rPr>
      </w:pPr>
    </w:p>
    <w:tbl>
      <w:tblPr>
        <w:tblW w:w="0" w:type="auto"/>
        <w:tblLook w:val="04A0" w:firstRow="1" w:lastRow="0" w:firstColumn="1" w:lastColumn="0" w:noHBand="0" w:noVBand="1"/>
      </w:tblPr>
      <w:tblGrid>
        <w:gridCol w:w="2628"/>
        <w:gridCol w:w="2347"/>
        <w:gridCol w:w="5446"/>
      </w:tblGrid>
      <w:tr w:rsidR="00576A8C" w:rsidRPr="006D028D" w14:paraId="357D28F1" w14:textId="77777777" w:rsidTr="00576A8C">
        <w:tc>
          <w:tcPr>
            <w:tcW w:w="3190" w:type="dxa"/>
            <w:hideMark/>
          </w:tcPr>
          <w:p w14:paraId="7F1B26DE" w14:textId="77777777" w:rsidR="00576A8C" w:rsidRPr="006D028D" w:rsidRDefault="00576A8C" w:rsidP="00576A8C">
            <w:pPr>
              <w:spacing w:after="0" w:line="256" w:lineRule="auto"/>
              <w:ind w:right="-8" w:firstLine="567"/>
              <w:jc w:val="both"/>
              <w:rPr>
                <w:rFonts w:ascii="Times New Roman" w:eastAsia="Times New Roman" w:hAnsi="Times New Roman" w:cs="Times New Roman"/>
                <w:sz w:val="20"/>
                <w:szCs w:val="20"/>
              </w:rPr>
            </w:pPr>
            <w:r w:rsidRPr="006D028D">
              <w:rPr>
                <w:rFonts w:ascii="Times New Roman" w:eastAsia="Times New Roman" w:hAnsi="Times New Roman" w:cs="Times New Roman"/>
                <w:sz w:val="20"/>
                <w:szCs w:val="20"/>
              </w:rPr>
              <w:t>г. __________</w:t>
            </w:r>
          </w:p>
        </w:tc>
        <w:tc>
          <w:tcPr>
            <w:tcW w:w="3190" w:type="dxa"/>
          </w:tcPr>
          <w:p w14:paraId="4FAEFD7F" w14:textId="77777777" w:rsidR="00576A8C" w:rsidRPr="006D028D" w:rsidRDefault="00576A8C" w:rsidP="00576A8C">
            <w:pPr>
              <w:spacing w:after="0" w:line="256" w:lineRule="auto"/>
              <w:ind w:right="-8" w:firstLine="567"/>
              <w:jc w:val="both"/>
              <w:rPr>
                <w:rFonts w:ascii="Times New Roman" w:eastAsia="Times New Roman" w:hAnsi="Times New Roman" w:cs="Times New Roman"/>
                <w:sz w:val="20"/>
                <w:szCs w:val="20"/>
              </w:rPr>
            </w:pPr>
          </w:p>
        </w:tc>
        <w:tc>
          <w:tcPr>
            <w:tcW w:w="6928" w:type="dxa"/>
            <w:hideMark/>
          </w:tcPr>
          <w:p w14:paraId="073FCBE1" w14:textId="77777777" w:rsidR="00576A8C" w:rsidRPr="006D028D" w:rsidRDefault="00576A8C" w:rsidP="00576A8C">
            <w:pPr>
              <w:spacing w:after="0" w:line="256" w:lineRule="auto"/>
              <w:ind w:right="-8" w:firstLine="567"/>
              <w:jc w:val="both"/>
              <w:rPr>
                <w:rFonts w:ascii="Times New Roman" w:eastAsia="Times New Roman" w:hAnsi="Times New Roman" w:cs="Times New Roman"/>
                <w:sz w:val="20"/>
                <w:szCs w:val="20"/>
              </w:rPr>
            </w:pPr>
            <w:r w:rsidRPr="006D028D">
              <w:rPr>
                <w:rFonts w:ascii="Times New Roman" w:eastAsia="Times New Roman" w:hAnsi="Times New Roman" w:cs="Times New Roman"/>
                <w:sz w:val="20"/>
                <w:szCs w:val="20"/>
              </w:rPr>
              <w:t xml:space="preserve">                               «_____»________ 20___г.</w:t>
            </w:r>
          </w:p>
        </w:tc>
      </w:tr>
    </w:tbl>
    <w:p w14:paraId="1D9873DA" w14:textId="77777777" w:rsidR="00576A8C" w:rsidRPr="006D028D" w:rsidRDefault="00576A8C" w:rsidP="00576A8C">
      <w:pPr>
        <w:spacing w:after="0" w:line="240" w:lineRule="auto"/>
        <w:ind w:right="-8" w:firstLine="567"/>
        <w:jc w:val="both"/>
        <w:rPr>
          <w:rFonts w:ascii="Times New Roman" w:eastAsia="Times New Roman" w:hAnsi="Times New Roman" w:cs="Times New Roman"/>
          <w:b/>
          <w:bCs/>
          <w:i/>
          <w:iCs/>
          <w:sz w:val="20"/>
          <w:szCs w:val="20"/>
          <w:lang w:val="x-none" w:eastAsia="ru-RU"/>
        </w:rPr>
      </w:pPr>
    </w:p>
    <w:p w14:paraId="7CA144EA" w14:textId="77777777" w:rsidR="00576A8C" w:rsidRPr="006D028D" w:rsidRDefault="00576A8C" w:rsidP="006D028D">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val="x-none" w:eastAsia="ru-RU"/>
        </w:rPr>
        <w:t>________________________, именуемое в дальнейшем «</w:t>
      </w:r>
      <w:r w:rsidRPr="006D028D">
        <w:rPr>
          <w:rFonts w:ascii="Times New Roman" w:eastAsia="Times New Roman" w:hAnsi="Times New Roman" w:cs="Times New Roman"/>
          <w:sz w:val="20"/>
          <w:szCs w:val="20"/>
          <w:lang w:eastAsia="ru-RU"/>
        </w:rPr>
        <w:t>Заказчик</w:t>
      </w:r>
      <w:r w:rsidRPr="006D028D">
        <w:rPr>
          <w:rFonts w:ascii="Times New Roman" w:eastAsia="Times New Roman" w:hAnsi="Times New Roman" w:cs="Times New Roman"/>
          <w:sz w:val="20"/>
          <w:szCs w:val="20"/>
          <w:lang w:val="x-none" w:eastAsia="ru-RU"/>
        </w:rPr>
        <w:t>», в лице _______________________, действующего на основании __________________, с одной стороны, и ________________________, именуемое в дальнейшем «По</w:t>
      </w:r>
      <w:r w:rsidRPr="006D028D">
        <w:rPr>
          <w:rFonts w:ascii="Times New Roman" w:eastAsia="Times New Roman" w:hAnsi="Times New Roman" w:cs="Times New Roman"/>
          <w:sz w:val="20"/>
          <w:szCs w:val="20"/>
          <w:lang w:eastAsia="ru-RU"/>
        </w:rPr>
        <w:t>дрядчик</w:t>
      </w:r>
      <w:r w:rsidRPr="006D028D">
        <w:rPr>
          <w:rFonts w:ascii="Times New Roman" w:eastAsia="Times New Roman" w:hAnsi="Times New Roman" w:cs="Times New Roman"/>
          <w:sz w:val="20"/>
          <w:szCs w:val="20"/>
          <w:lang w:val="x-none" w:eastAsia="ru-RU"/>
        </w:rPr>
        <w:t xml:space="preserve">», в лице __________________________, действующего на основании __________________, с другой стороны, именуемые в дальнейшем совместно «Стороны», </w:t>
      </w:r>
      <w:r w:rsidRPr="006D028D">
        <w:rPr>
          <w:rFonts w:ascii="Times New Roman" w:eastAsia="Times New Roman" w:hAnsi="Times New Roman" w:cs="Times New Roman"/>
          <w:sz w:val="20"/>
          <w:szCs w:val="20"/>
          <w:lang w:eastAsia="ru-RU"/>
        </w:rPr>
        <w:t xml:space="preserve">в порядке п. 6.20 Договора подряда от _____ № (далее - Договор) </w:t>
      </w:r>
      <w:r w:rsidRPr="006D028D">
        <w:rPr>
          <w:rFonts w:ascii="Times New Roman" w:eastAsia="Times New Roman" w:hAnsi="Times New Roman" w:cs="Times New Roman"/>
          <w:sz w:val="20"/>
          <w:szCs w:val="20"/>
          <w:lang w:val="x-none" w:eastAsia="ru-RU"/>
        </w:rPr>
        <w:t>заключили настоящ</w:t>
      </w:r>
      <w:r w:rsidRPr="006D028D">
        <w:rPr>
          <w:rFonts w:ascii="Times New Roman" w:eastAsia="Times New Roman" w:hAnsi="Times New Roman" w:cs="Times New Roman"/>
          <w:sz w:val="20"/>
          <w:szCs w:val="20"/>
          <w:lang w:eastAsia="ru-RU"/>
        </w:rPr>
        <w:t xml:space="preserve">ее Соглашение о </w:t>
      </w:r>
      <w:r w:rsidRPr="006D028D">
        <w:rPr>
          <w:rFonts w:ascii="Times New Roman" w:eastAsia="Times New Roman" w:hAnsi="Times New Roman" w:cs="Times New Roman"/>
          <w:sz w:val="20"/>
          <w:szCs w:val="20"/>
          <w:lang w:val="x-none" w:eastAsia="ru-RU"/>
        </w:rPr>
        <w:t>нижеследующем</w:t>
      </w:r>
      <w:r w:rsidRPr="006D028D">
        <w:rPr>
          <w:rFonts w:ascii="Times New Roman" w:eastAsia="Times New Roman" w:hAnsi="Times New Roman" w:cs="Times New Roman"/>
          <w:sz w:val="20"/>
          <w:szCs w:val="20"/>
          <w:lang w:eastAsia="ru-RU"/>
        </w:rPr>
        <w:t>:</w:t>
      </w:r>
    </w:p>
    <w:p w14:paraId="51DDB33A" w14:textId="77777777" w:rsidR="00576A8C" w:rsidRPr="006D028D" w:rsidRDefault="00576A8C" w:rsidP="006D028D">
      <w:pPr>
        <w:tabs>
          <w:tab w:val="left" w:pos="851"/>
        </w:tabs>
        <w:spacing w:after="0" w:line="240" w:lineRule="auto"/>
        <w:ind w:firstLine="567"/>
        <w:jc w:val="both"/>
        <w:rPr>
          <w:rFonts w:ascii="Times New Roman" w:eastAsia="Times New Roman" w:hAnsi="Times New Roman" w:cs="Times New Roman"/>
          <w:sz w:val="20"/>
          <w:szCs w:val="20"/>
          <w:lang w:eastAsia="ru-RU"/>
        </w:rPr>
      </w:pPr>
    </w:p>
    <w:p w14:paraId="41319967" w14:textId="77777777" w:rsidR="00576A8C" w:rsidRPr="006D028D" w:rsidRDefault="00576A8C" w:rsidP="006D028D">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w:t>
      </w:r>
      <w:r w:rsidRPr="006D028D">
        <w:rPr>
          <w:rFonts w:ascii="Times New Roman" w:eastAsia="Times New Roman" w:hAnsi="Times New Roman" w:cs="Times New Roman"/>
          <w:sz w:val="20"/>
          <w:szCs w:val="20"/>
          <w:lang w:eastAsia="ru-RU"/>
        </w:rPr>
        <w:br/>
        <w:t>10 (Десяти) процентов от цены Договора (включая НДС) на сумму ___________ (____________________) рублей на срок действия Договора и гарантийного срока.</w:t>
      </w:r>
    </w:p>
    <w:p w14:paraId="26D6DC63" w14:textId="77777777" w:rsidR="00576A8C" w:rsidRPr="006D028D" w:rsidRDefault="00576A8C" w:rsidP="006D028D">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в качестве гарантийного депозита путем резервирования названной денежной суммы на счете Заказчика:</w:t>
      </w:r>
    </w:p>
    <w:p w14:paraId="1BD17EE2" w14:textId="77777777" w:rsidR="00576A8C" w:rsidRPr="006D028D" w:rsidRDefault="00576A8C" w:rsidP="006D028D">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 на период исполнения договора до момента подписания акта ввода в эксплуатацию;</w:t>
      </w:r>
    </w:p>
    <w:p w14:paraId="4EFD716D" w14:textId="77777777" w:rsidR="00576A8C" w:rsidRPr="006D028D" w:rsidRDefault="00576A8C" w:rsidP="006D028D">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 на период исполнения договора и гарантийной эксплуатации объекта до момента окончания гарантийного срока.</w:t>
      </w:r>
    </w:p>
    <w:p w14:paraId="6BF54DD1" w14:textId="1676136A" w:rsidR="00576A8C" w:rsidRPr="006D028D" w:rsidRDefault="00576A8C" w:rsidP="006D028D">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 xml:space="preserve">3. </w:t>
      </w:r>
      <w:r w:rsidRPr="006D028D">
        <w:rPr>
          <w:rFonts w:ascii="Times New Roman" w:eastAsia="Times New Roman" w:hAnsi="Times New Roman" w:cs="Times New Roman"/>
          <w:bCs/>
          <w:sz w:val="20"/>
          <w:szCs w:val="20"/>
          <w:lang w:eastAsia="ru-RU"/>
        </w:rPr>
        <w:t>Оплата выполненных Подрядчиком работ производится на условиях резервирования Заказчиком денежной суммы в размере не менее 10</w:t>
      </w:r>
      <w:r w:rsidR="008E536D">
        <w:rPr>
          <w:rFonts w:ascii="Times New Roman" w:eastAsia="Times New Roman" w:hAnsi="Times New Roman" w:cs="Times New Roman"/>
          <w:bCs/>
          <w:sz w:val="20"/>
          <w:szCs w:val="20"/>
          <w:lang w:eastAsia="ru-RU"/>
        </w:rPr>
        <w:t xml:space="preserve"> (десяти) процентов</w:t>
      </w:r>
      <w:r w:rsidRPr="006D028D">
        <w:rPr>
          <w:rFonts w:ascii="Times New Roman" w:eastAsia="Times New Roman" w:hAnsi="Times New Roman" w:cs="Times New Roman"/>
          <w:bCs/>
          <w:sz w:val="20"/>
          <w:szCs w:val="20"/>
          <w:lang w:eastAsia="ru-RU"/>
        </w:rPr>
        <w:t xml:space="preserve">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w:t>
      </w:r>
      <w:r w:rsidR="008E536D">
        <w:rPr>
          <w:rFonts w:ascii="Times New Roman" w:eastAsia="Times New Roman" w:hAnsi="Times New Roman" w:cs="Times New Roman"/>
          <w:bCs/>
          <w:sz w:val="20"/>
          <w:szCs w:val="20"/>
          <w:lang w:eastAsia="ru-RU"/>
        </w:rPr>
        <w:t xml:space="preserve"> (десяти) процентам </w:t>
      </w:r>
      <w:r w:rsidRPr="006D028D">
        <w:rPr>
          <w:rFonts w:ascii="Times New Roman" w:eastAsia="Times New Roman" w:hAnsi="Times New Roman" w:cs="Times New Roman"/>
          <w:bCs/>
          <w:sz w:val="20"/>
          <w:szCs w:val="20"/>
          <w:lang w:eastAsia="ru-RU"/>
        </w:rPr>
        <w:t>от цены договора</w:t>
      </w:r>
      <w:r w:rsidRPr="006D028D">
        <w:rPr>
          <w:rFonts w:ascii="Times New Roman" w:eastAsia="Times New Roman" w:hAnsi="Times New Roman" w:cs="Times New Roman"/>
          <w:sz w:val="20"/>
          <w:szCs w:val="20"/>
          <w:lang w:eastAsia="ru-RU"/>
        </w:rPr>
        <w:t>.</w:t>
      </w:r>
    </w:p>
    <w:p w14:paraId="3CB7485B" w14:textId="77777777" w:rsidR="00576A8C" w:rsidRPr="006D028D" w:rsidRDefault="00576A8C" w:rsidP="006D028D">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4.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5E5FA798" w14:textId="77777777" w:rsidR="00576A8C" w:rsidRPr="006D028D" w:rsidRDefault="00576A8C" w:rsidP="006D028D">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5. Сумма списания Гарантийного депозита определяется Заказчиком с учетом следующих положений:</w:t>
      </w:r>
    </w:p>
    <w:p w14:paraId="16AD5893" w14:textId="213BF46C" w:rsidR="00576A8C" w:rsidRPr="006D028D" w:rsidRDefault="00576A8C" w:rsidP="006D028D">
      <w:pPr>
        <w:tabs>
          <w:tab w:val="left" w:pos="851"/>
          <w:tab w:val="left" w:pos="1276"/>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5.1</w:t>
      </w:r>
      <w:r w:rsidR="008E536D">
        <w:rPr>
          <w:rFonts w:ascii="Times New Roman" w:eastAsia="Times New Roman" w:hAnsi="Times New Roman" w:cs="Times New Roman"/>
          <w:sz w:val="20"/>
          <w:szCs w:val="20"/>
          <w:lang w:eastAsia="ru-RU"/>
        </w:rPr>
        <w:t>.</w:t>
      </w:r>
      <w:r w:rsidRPr="006D028D">
        <w:rPr>
          <w:rFonts w:ascii="Times New Roman" w:eastAsia="Times New Roman" w:hAnsi="Times New Roman" w:cs="Times New Roman"/>
          <w:sz w:val="20"/>
          <w:szCs w:val="20"/>
          <w:lang w:eastAsia="ru-RU"/>
        </w:rPr>
        <w:t xml:space="preserve">Сумма списания Гарантийного депозита должна соответствовать минимальной из следующих </w:t>
      </w:r>
      <w:r w:rsidR="008E536D">
        <w:rPr>
          <w:rFonts w:ascii="Times New Roman" w:eastAsia="Times New Roman" w:hAnsi="Times New Roman" w:cs="Times New Roman"/>
          <w:sz w:val="20"/>
          <w:szCs w:val="20"/>
          <w:lang w:eastAsia="ru-RU"/>
        </w:rPr>
        <w:t>2 (</w:t>
      </w:r>
      <w:r w:rsidRPr="006D028D">
        <w:rPr>
          <w:rFonts w:ascii="Times New Roman" w:eastAsia="Times New Roman" w:hAnsi="Times New Roman" w:cs="Times New Roman"/>
          <w:sz w:val="20"/>
          <w:szCs w:val="20"/>
          <w:lang w:eastAsia="ru-RU"/>
        </w:rPr>
        <w:t>двух</w:t>
      </w:r>
      <w:r w:rsidR="008E536D">
        <w:rPr>
          <w:rFonts w:ascii="Times New Roman" w:eastAsia="Times New Roman" w:hAnsi="Times New Roman" w:cs="Times New Roman"/>
          <w:sz w:val="20"/>
          <w:szCs w:val="20"/>
          <w:lang w:eastAsia="ru-RU"/>
        </w:rPr>
        <w:t>) величин:</w:t>
      </w:r>
    </w:p>
    <w:p w14:paraId="132BB787" w14:textId="77777777" w:rsidR="00576A8C" w:rsidRPr="006D028D" w:rsidRDefault="00576A8C" w:rsidP="006D028D">
      <w:pPr>
        <w:tabs>
          <w:tab w:val="left" w:pos="851"/>
          <w:tab w:val="left" w:pos="993"/>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w:t>
      </w:r>
      <w:r w:rsidRPr="006D028D">
        <w:rPr>
          <w:rFonts w:ascii="Times New Roman" w:eastAsia="Times New Roman" w:hAnsi="Times New Roman" w:cs="Times New Roman"/>
          <w:sz w:val="20"/>
          <w:szCs w:val="20"/>
          <w:lang w:eastAsia="ru-RU"/>
        </w:rPr>
        <w:tab/>
        <w:t>суммы неисполненных денежных обязательств Подрядчика перед Заказчиком, рассчитанной в соответствии с пп. 5.2-5.4 настоящего Соглашения;</w:t>
      </w:r>
    </w:p>
    <w:p w14:paraId="0F2C6B65" w14:textId="77777777" w:rsidR="00576A8C" w:rsidRPr="006D028D" w:rsidRDefault="00576A8C" w:rsidP="006D028D">
      <w:pPr>
        <w:tabs>
          <w:tab w:val="left" w:pos="851"/>
          <w:tab w:val="left" w:pos="993"/>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w:t>
      </w:r>
      <w:r w:rsidRPr="006D028D">
        <w:rPr>
          <w:rFonts w:ascii="Times New Roman" w:eastAsia="Times New Roman" w:hAnsi="Times New Roman" w:cs="Times New Roman"/>
          <w:sz w:val="20"/>
          <w:szCs w:val="20"/>
          <w:lang w:eastAsia="ru-RU"/>
        </w:rPr>
        <w:tab/>
        <w:t>размера Гарантийного депозита.</w:t>
      </w:r>
    </w:p>
    <w:p w14:paraId="3620C1C2" w14:textId="207818F4" w:rsidR="00576A8C" w:rsidRPr="006D028D" w:rsidRDefault="00576A8C" w:rsidP="006D028D">
      <w:pPr>
        <w:tabs>
          <w:tab w:val="left" w:pos="851"/>
          <w:tab w:val="left" w:pos="1276"/>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5.2.</w:t>
      </w:r>
      <w:r w:rsidR="008230B1">
        <w:rPr>
          <w:rFonts w:ascii="Times New Roman" w:eastAsia="Times New Roman" w:hAnsi="Times New Roman" w:cs="Times New Roman"/>
          <w:sz w:val="20"/>
          <w:szCs w:val="20"/>
          <w:lang w:eastAsia="ru-RU"/>
        </w:rPr>
        <w:t xml:space="preserve"> </w:t>
      </w:r>
      <w:r w:rsidRPr="006D028D">
        <w:rPr>
          <w:rFonts w:ascii="Times New Roman" w:eastAsia="Times New Roman" w:hAnsi="Times New Roman" w:cs="Times New Roman"/>
          <w:sz w:val="20"/>
          <w:szCs w:val="20"/>
          <w:lang w:eastAsia="ru-RU"/>
        </w:rPr>
        <w:t>Для Гарантийного депозита, предоставляемого в целях обеспечения обязательств Подрядчика, в случае если договором предусмотрена авансовая форма расчетов суммой неисполненных денежных обязательств Подрядчика перед Заказчиком является непогашенная сумма авансового платежа.</w:t>
      </w:r>
    </w:p>
    <w:p w14:paraId="21B5EE92" w14:textId="5189B207" w:rsidR="00576A8C" w:rsidRPr="006D028D" w:rsidRDefault="008230B1" w:rsidP="006D028D">
      <w:pPr>
        <w:tabs>
          <w:tab w:val="left" w:pos="851"/>
          <w:tab w:val="left" w:pos="1276"/>
        </w:tab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5.3. </w:t>
      </w:r>
      <w:r w:rsidR="00576A8C" w:rsidRPr="006D028D">
        <w:rPr>
          <w:rFonts w:ascii="Times New Roman" w:eastAsia="Times New Roman" w:hAnsi="Times New Roman" w:cs="Times New Roman"/>
          <w:sz w:val="20"/>
          <w:szCs w:val="20"/>
          <w:lang w:eastAsia="ru-RU"/>
        </w:rPr>
        <w:t>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5B8E0844" w14:textId="77777777" w:rsidR="00576A8C" w:rsidRPr="006D028D" w:rsidRDefault="00576A8C" w:rsidP="006D028D">
      <w:pPr>
        <w:tabs>
          <w:tab w:val="left" w:pos="851"/>
          <w:tab w:val="left" w:pos="993"/>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w:t>
      </w:r>
      <w:r w:rsidRPr="006D028D">
        <w:rPr>
          <w:rFonts w:ascii="Times New Roman" w:eastAsia="Times New Roman" w:hAnsi="Times New Roman" w:cs="Times New Roman"/>
          <w:sz w:val="20"/>
          <w:szCs w:val="20"/>
          <w:lang w:eastAsia="ru-RU"/>
        </w:rPr>
        <w:tab/>
        <w:t>суммы выставленных Подрядчику и неоплаченных претензий (кроме претензий, отозванных Заказчиком);</w:t>
      </w:r>
    </w:p>
    <w:p w14:paraId="72DFFF81" w14:textId="77777777" w:rsidR="00576A8C" w:rsidRPr="006D028D" w:rsidRDefault="00576A8C" w:rsidP="006D028D">
      <w:pPr>
        <w:tabs>
          <w:tab w:val="left" w:pos="851"/>
          <w:tab w:val="left" w:pos="993"/>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w:t>
      </w:r>
      <w:r w:rsidRPr="006D028D">
        <w:rPr>
          <w:rFonts w:ascii="Times New Roman" w:eastAsia="Times New Roman" w:hAnsi="Times New Roman" w:cs="Times New Roman"/>
          <w:sz w:val="20"/>
          <w:szCs w:val="20"/>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1659D9CC" w14:textId="77777777" w:rsidR="00576A8C" w:rsidRPr="006D028D" w:rsidRDefault="00576A8C" w:rsidP="006D028D">
      <w:pPr>
        <w:tabs>
          <w:tab w:val="left" w:pos="851"/>
          <w:tab w:val="left" w:pos="993"/>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w:t>
      </w:r>
      <w:r w:rsidRPr="006D028D">
        <w:rPr>
          <w:rFonts w:ascii="Times New Roman" w:eastAsia="Times New Roman" w:hAnsi="Times New Roman" w:cs="Times New Roman"/>
          <w:sz w:val="20"/>
          <w:szCs w:val="20"/>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10052A2C" w14:textId="77777777" w:rsidR="00576A8C" w:rsidRPr="006D028D" w:rsidRDefault="00576A8C" w:rsidP="006D028D">
      <w:pPr>
        <w:tabs>
          <w:tab w:val="left" w:pos="851"/>
          <w:tab w:val="left" w:pos="993"/>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w:t>
      </w:r>
      <w:r w:rsidRPr="006D028D">
        <w:rPr>
          <w:rFonts w:ascii="Times New Roman" w:eastAsia="Times New Roman" w:hAnsi="Times New Roman" w:cs="Times New Roman"/>
          <w:sz w:val="20"/>
          <w:szCs w:val="20"/>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312FA344" w14:textId="77777777" w:rsidR="00576A8C" w:rsidRPr="006D028D" w:rsidRDefault="00576A8C" w:rsidP="006D028D">
      <w:pPr>
        <w:tabs>
          <w:tab w:val="left" w:pos="851"/>
          <w:tab w:val="left" w:pos="993"/>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w:t>
      </w:r>
      <w:r w:rsidRPr="006D028D">
        <w:rPr>
          <w:rFonts w:ascii="Times New Roman" w:eastAsia="Times New Roman" w:hAnsi="Times New Roman" w:cs="Times New Roman"/>
          <w:sz w:val="20"/>
          <w:szCs w:val="20"/>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0B9733E9" w14:textId="77777777" w:rsidR="00576A8C" w:rsidRPr="006D028D" w:rsidRDefault="00576A8C" w:rsidP="006D028D">
      <w:pPr>
        <w:tabs>
          <w:tab w:val="left" w:pos="851"/>
          <w:tab w:val="left" w:pos="993"/>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w:t>
      </w:r>
      <w:r w:rsidRPr="006D028D">
        <w:rPr>
          <w:rFonts w:ascii="Times New Roman" w:eastAsia="Times New Roman" w:hAnsi="Times New Roman" w:cs="Times New Roman"/>
          <w:sz w:val="20"/>
          <w:szCs w:val="20"/>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Подрядчика;</w:t>
      </w:r>
    </w:p>
    <w:p w14:paraId="42AF1AB5" w14:textId="77777777" w:rsidR="00576A8C" w:rsidRPr="006D028D" w:rsidRDefault="00576A8C" w:rsidP="006D028D">
      <w:pPr>
        <w:tabs>
          <w:tab w:val="left" w:pos="851"/>
          <w:tab w:val="left" w:pos="993"/>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w:t>
      </w:r>
      <w:r w:rsidRPr="006D028D">
        <w:rPr>
          <w:rFonts w:ascii="Times New Roman" w:eastAsia="Times New Roman" w:hAnsi="Times New Roman" w:cs="Times New Roman"/>
          <w:sz w:val="20"/>
          <w:szCs w:val="20"/>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52A059E9" w14:textId="77777777" w:rsidR="00576A8C" w:rsidRPr="006D028D" w:rsidRDefault="00576A8C" w:rsidP="006D028D">
      <w:pPr>
        <w:tabs>
          <w:tab w:val="left" w:pos="851"/>
          <w:tab w:val="left" w:pos="993"/>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bCs/>
          <w:sz w:val="20"/>
          <w:szCs w:val="20"/>
          <w:lang w:eastAsia="ru-RU"/>
        </w:rPr>
        <w:t>5.4.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6CA61669" w14:textId="77777777" w:rsidR="00576A8C" w:rsidRPr="006D028D" w:rsidRDefault="00576A8C" w:rsidP="006D028D">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14:paraId="3AB6A106" w14:textId="77777777" w:rsidR="00576A8C" w:rsidRPr="006D028D" w:rsidRDefault="00576A8C" w:rsidP="006D028D">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Выплата гарантийного депозита Подрядчику до полной приемки всех выполненных по Договору работ на основании акта ввода в эксплуатацию объекта в целом, а не отдельных его частей или этапов, не допускается.</w:t>
      </w:r>
    </w:p>
    <w:p w14:paraId="0B4C25CB" w14:textId="77777777" w:rsidR="00576A8C" w:rsidRPr="006D028D" w:rsidRDefault="00576A8C" w:rsidP="006D028D">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7. Выплата гарантийного депозита, предоставленного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0352A295" w14:textId="77777777" w:rsidR="00576A8C" w:rsidRPr="006D028D" w:rsidRDefault="00576A8C" w:rsidP="006D028D">
      <w:pPr>
        <w:numPr>
          <w:ilvl w:val="0"/>
          <w:numId w:val="145"/>
        </w:numPr>
        <w:tabs>
          <w:tab w:val="left" w:pos="851"/>
        </w:tabs>
        <w:spacing w:after="0" w:line="240" w:lineRule="auto"/>
        <w:ind w:left="0" w:firstLine="567"/>
        <w:contextualSpacing/>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50 (пятьдесят) процентов от суммы гарантийного депозита в течение 10 (десяти) дней со дня подписания акта ввода в эксплуатацию объекта по форме КС–14 в целом;</w:t>
      </w:r>
    </w:p>
    <w:p w14:paraId="1433ECB2" w14:textId="77777777" w:rsidR="00576A8C" w:rsidRPr="006D028D" w:rsidRDefault="00576A8C" w:rsidP="006D028D">
      <w:pPr>
        <w:numPr>
          <w:ilvl w:val="0"/>
          <w:numId w:val="145"/>
        </w:numPr>
        <w:tabs>
          <w:tab w:val="left" w:pos="851"/>
        </w:tabs>
        <w:spacing w:after="0" w:line="240" w:lineRule="auto"/>
        <w:ind w:left="0" w:firstLine="567"/>
        <w:contextualSpacing/>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50 (пятьдесят) процентов от суммы гарантийного депозита по окончании гарантийного срока и подписания сторонами протокола об отсутствии взаимных претензий.</w:t>
      </w:r>
    </w:p>
    <w:p w14:paraId="270C35D8" w14:textId="7BE12AEF" w:rsidR="00576A8C" w:rsidRPr="006D028D" w:rsidRDefault="00576A8C" w:rsidP="006D028D">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8. При расторжении (прекращении) Договора в случае невыполнения Подрядчиком работ в сроки и/или с ненадлежащим качеством, предусмотренные Договором, гарантийный депозит не подлежит выплате Подрядчику, а стоимость выполненных работ в этом случае определяется в виде разницы между стоимостью выполненн</w:t>
      </w:r>
      <w:r w:rsidR="008E536D">
        <w:rPr>
          <w:rFonts w:ascii="Times New Roman" w:eastAsia="Times New Roman" w:hAnsi="Times New Roman" w:cs="Times New Roman"/>
          <w:sz w:val="20"/>
          <w:szCs w:val="20"/>
          <w:lang w:eastAsia="ru-RU"/>
        </w:rPr>
        <w:t>ых работ и суммой в размере 100 (ста) процентов</w:t>
      </w:r>
      <w:r w:rsidRPr="006D028D">
        <w:rPr>
          <w:rFonts w:ascii="Times New Roman" w:eastAsia="Times New Roman" w:hAnsi="Times New Roman" w:cs="Times New Roman"/>
          <w:sz w:val="20"/>
          <w:szCs w:val="20"/>
          <w:lang w:eastAsia="ru-RU"/>
        </w:rPr>
        <w:t xml:space="preserve"> сформированного на момент расторжения (прекращения) Договора гарантийного депозита.</w:t>
      </w:r>
    </w:p>
    <w:p w14:paraId="1A7A6D66" w14:textId="77777777" w:rsidR="00576A8C" w:rsidRPr="006D028D" w:rsidRDefault="00576A8C" w:rsidP="006D028D">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9. Стороны установили, что на сумму гарантийного депозита начисление процентов не осуществляется.</w:t>
      </w:r>
    </w:p>
    <w:p w14:paraId="65C391EF" w14:textId="77777777" w:rsidR="00576A8C" w:rsidRPr="006D028D" w:rsidRDefault="00576A8C" w:rsidP="006D028D">
      <w:pPr>
        <w:tabs>
          <w:tab w:val="left" w:pos="851"/>
        </w:tabs>
        <w:spacing w:after="0" w:line="240" w:lineRule="auto"/>
        <w:ind w:right="-8" w:firstLine="567"/>
        <w:jc w:val="both"/>
        <w:rPr>
          <w:rFonts w:ascii="Times New Roman" w:eastAsia="Times New Roman" w:hAnsi="Times New Roman" w:cs="Times New Roman"/>
          <w:sz w:val="20"/>
          <w:szCs w:val="20"/>
          <w:lang w:eastAsia="ru-RU"/>
        </w:rPr>
      </w:pPr>
      <w:r w:rsidRPr="006D028D">
        <w:rPr>
          <w:rFonts w:ascii="Times New Roman" w:eastAsia="Times New Roman" w:hAnsi="Times New Roman" w:cs="Times New Roman"/>
          <w:sz w:val="20"/>
          <w:szCs w:val="20"/>
          <w:lang w:eastAsia="ru-RU"/>
        </w:rPr>
        <w:t>________________________форму согласовали__________________</w:t>
      </w:r>
    </w:p>
    <w:p w14:paraId="1AC25A4A" w14:textId="77777777" w:rsidR="00576A8C" w:rsidRPr="006D028D" w:rsidRDefault="00576A8C" w:rsidP="00576A8C">
      <w:pPr>
        <w:spacing w:after="0" w:line="240" w:lineRule="auto"/>
        <w:rPr>
          <w:rFonts w:ascii="Times New Roman" w:eastAsia="Times New Roman" w:hAnsi="Times New Roman" w:cs="Times New Roman"/>
          <w:i/>
          <w:sz w:val="20"/>
          <w:szCs w:val="20"/>
          <w:lang w:eastAsia="ru-RU"/>
        </w:rPr>
      </w:pPr>
    </w:p>
    <w:p w14:paraId="2D0E81E8" w14:textId="77777777" w:rsidR="00576A8C" w:rsidRPr="006D028D" w:rsidRDefault="00576A8C" w:rsidP="00576A8C">
      <w:pPr>
        <w:spacing w:after="0" w:line="240" w:lineRule="auto"/>
        <w:rPr>
          <w:rFonts w:ascii="Times New Roman" w:eastAsia="Times New Roman" w:hAnsi="Times New Roman" w:cs="Times New Roman"/>
          <w:i/>
          <w:sz w:val="20"/>
          <w:szCs w:val="20"/>
          <w:lang w:eastAsia="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6D028D" w:rsidRPr="006D028D" w14:paraId="3648565E" w14:textId="77777777" w:rsidTr="006A55F9">
        <w:tc>
          <w:tcPr>
            <w:tcW w:w="5097" w:type="dxa"/>
          </w:tcPr>
          <w:p w14:paraId="71D63B54" w14:textId="77777777" w:rsidR="006D028D" w:rsidRPr="006D028D" w:rsidRDefault="006D028D" w:rsidP="006A55F9">
            <w:pPr>
              <w:rPr>
                <w:rFonts w:ascii="Times New Roman" w:hAnsi="Times New Roman" w:cs="Times New Roman"/>
                <w:b/>
                <w:sz w:val="20"/>
                <w:szCs w:val="24"/>
              </w:rPr>
            </w:pPr>
            <w:r w:rsidRPr="006D028D">
              <w:rPr>
                <w:rFonts w:ascii="Times New Roman" w:hAnsi="Times New Roman" w:cs="Times New Roman"/>
                <w:b/>
                <w:sz w:val="20"/>
                <w:szCs w:val="24"/>
              </w:rPr>
              <w:t>Заказчик:</w:t>
            </w:r>
          </w:p>
          <w:p w14:paraId="42AEEA25" w14:textId="77777777" w:rsidR="006D028D" w:rsidRPr="006D028D" w:rsidRDefault="006D028D" w:rsidP="006A55F9">
            <w:pPr>
              <w:rPr>
                <w:rFonts w:ascii="Times New Roman" w:hAnsi="Times New Roman" w:cs="Times New Roman"/>
                <w:sz w:val="20"/>
                <w:szCs w:val="24"/>
              </w:rPr>
            </w:pPr>
            <w:r w:rsidRPr="006D028D">
              <w:rPr>
                <w:rFonts w:ascii="Times New Roman" w:hAnsi="Times New Roman" w:cs="Times New Roman"/>
                <w:sz w:val="20"/>
                <w:szCs w:val="24"/>
              </w:rPr>
              <w:t>Генеральный директор</w:t>
            </w:r>
          </w:p>
          <w:p w14:paraId="4B59652F" w14:textId="77777777" w:rsidR="006D028D" w:rsidRPr="006D028D" w:rsidRDefault="006D028D" w:rsidP="006A55F9">
            <w:pPr>
              <w:rPr>
                <w:rFonts w:ascii="Times New Roman" w:hAnsi="Times New Roman" w:cs="Times New Roman"/>
                <w:sz w:val="20"/>
                <w:szCs w:val="24"/>
              </w:rPr>
            </w:pPr>
            <w:r w:rsidRPr="006D028D">
              <w:rPr>
                <w:rFonts w:ascii="Times New Roman" w:hAnsi="Times New Roman" w:cs="Times New Roman"/>
                <w:sz w:val="20"/>
                <w:szCs w:val="24"/>
              </w:rPr>
              <w:t>АО «Энергосервис Волги»</w:t>
            </w:r>
          </w:p>
          <w:p w14:paraId="3F8B8A73" w14:textId="77777777" w:rsidR="006D028D" w:rsidRPr="006D028D" w:rsidRDefault="006D028D" w:rsidP="006A55F9">
            <w:pPr>
              <w:rPr>
                <w:rFonts w:ascii="Times New Roman" w:hAnsi="Times New Roman" w:cs="Times New Roman"/>
                <w:sz w:val="20"/>
                <w:szCs w:val="24"/>
              </w:rPr>
            </w:pPr>
          </w:p>
          <w:p w14:paraId="674B3777" w14:textId="77777777" w:rsidR="006D028D" w:rsidRPr="006D028D" w:rsidRDefault="006D028D" w:rsidP="006A55F9">
            <w:pPr>
              <w:rPr>
                <w:rFonts w:ascii="Times New Roman" w:hAnsi="Times New Roman" w:cs="Times New Roman"/>
                <w:sz w:val="20"/>
                <w:szCs w:val="24"/>
              </w:rPr>
            </w:pPr>
            <w:r w:rsidRPr="006D028D">
              <w:rPr>
                <w:rFonts w:ascii="Times New Roman" w:hAnsi="Times New Roman" w:cs="Times New Roman"/>
                <w:sz w:val="20"/>
                <w:szCs w:val="24"/>
              </w:rPr>
              <w:t>_______________Проскуркин М.К.</w:t>
            </w:r>
          </w:p>
        </w:tc>
        <w:tc>
          <w:tcPr>
            <w:tcW w:w="5098" w:type="dxa"/>
          </w:tcPr>
          <w:p w14:paraId="4B9BBA54" w14:textId="77777777" w:rsidR="006D028D" w:rsidRPr="006D028D" w:rsidRDefault="006D028D" w:rsidP="006A55F9">
            <w:pPr>
              <w:rPr>
                <w:rFonts w:ascii="Times New Roman" w:hAnsi="Times New Roman" w:cs="Times New Roman"/>
                <w:b/>
                <w:sz w:val="20"/>
                <w:szCs w:val="24"/>
              </w:rPr>
            </w:pPr>
            <w:r w:rsidRPr="006D028D">
              <w:rPr>
                <w:rFonts w:ascii="Times New Roman" w:hAnsi="Times New Roman" w:cs="Times New Roman"/>
                <w:b/>
                <w:sz w:val="20"/>
                <w:szCs w:val="24"/>
              </w:rPr>
              <w:t>Подрядчик:</w:t>
            </w:r>
          </w:p>
          <w:p w14:paraId="156DF478" w14:textId="7DE39F9D" w:rsidR="006D028D" w:rsidRPr="006D028D" w:rsidRDefault="006D028D" w:rsidP="006A55F9">
            <w:pPr>
              <w:rPr>
                <w:rFonts w:ascii="Times New Roman" w:hAnsi="Times New Roman" w:cs="Times New Roman"/>
                <w:sz w:val="20"/>
                <w:szCs w:val="24"/>
              </w:rPr>
            </w:pPr>
          </w:p>
        </w:tc>
      </w:tr>
    </w:tbl>
    <w:p w14:paraId="5DBBD70F" w14:textId="77777777" w:rsidR="00576A8C" w:rsidRPr="006D028D" w:rsidRDefault="00576A8C" w:rsidP="00576A8C">
      <w:pPr>
        <w:spacing w:after="0" w:line="240" w:lineRule="auto"/>
        <w:rPr>
          <w:rFonts w:ascii="Times New Roman" w:eastAsia="Times New Roman" w:hAnsi="Times New Roman" w:cs="Times New Roman"/>
          <w:i/>
          <w:sz w:val="20"/>
          <w:szCs w:val="20"/>
          <w:lang w:eastAsia="ru-RU"/>
        </w:rPr>
      </w:pPr>
    </w:p>
    <w:p w14:paraId="0A363D35" w14:textId="77777777" w:rsidR="00576A8C" w:rsidRPr="009F35D2" w:rsidRDefault="00576A8C" w:rsidP="00576A8C">
      <w:pPr>
        <w:spacing w:after="0" w:line="240" w:lineRule="auto"/>
        <w:rPr>
          <w:rFonts w:ascii="Times New Roman" w:eastAsia="Times New Roman" w:hAnsi="Times New Roman" w:cs="Times New Roman"/>
          <w:i/>
          <w:sz w:val="24"/>
          <w:szCs w:val="24"/>
          <w:lang w:eastAsia="ru-RU"/>
        </w:rPr>
      </w:pPr>
    </w:p>
    <w:p w14:paraId="5DD6DD2A" w14:textId="77777777" w:rsidR="00576A8C" w:rsidRPr="009F35D2" w:rsidRDefault="00576A8C" w:rsidP="00576A8C">
      <w:pPr>
        <w:spacing w:after="0" w:line="240" w:lineRule="auto"/>
        <w:rPr>
          <w:rFonts w:ascii="Times New Roman" w:eastAsia="Times New Roman" w:hAnsi="Times New Roman" w:cs="Times New Roman"/>
          <w:i/>
          <w:sz w:val="24"/>
          <w:szCs w:val="24"/>
          <w:lang w:eastAsia="ru-RU"/>
        </w:rPr>
      </w:pPr>
    </w:p>
    <w:p w14:paraId="16EF75F8" w14:textId="77777777" w:rsidR="00576A8C" w:rsidRPr="009F35D2" w:rsidRDefault="00576A8C" w:rsidP="00576A8C">
      <w:pPr>
        <w:spacing w:after="0" w:line="240" w:lineRule="auto"/>
        <w:rPr>
          <w:rFonts w:ascii="Times New Roman" w:eastAsia="Times New Roman" w:hAnsi="Times New Roman" w:cs="Times New Roman"/>
          <w:sz w:val="20"/>
          <w:szCs w:val="20"/>
          <w:lang w:eastAsia="ru-RU"/>
        </w:rPr>
      </w:pPr>
    </w:p>
    <w:p w14:paraId="7B8D592C" w14:textId="77777777" w:rsidR="00576A8C" w:rsidRPr="009F35D2" w:rsidRDefault="00576A8C" w:rsidP="00576A8C">
      <w:pPr>
        <w:spacing w:after="0" w:line="240" w:lineRule="auto"/>
        <w:rPr>
          <w:rFonts w:ascii="Times New Roman" w:eastAsia="Times New Roman" w:hAnsi="Times New Roman" w:cs="Times New Roman"/>
          <w:sz w:val="20"/>
          <w:szCs w:val="20"/>
          <w:lang w:eastAsia="ru-RU"/>
        </w:rPr>
      </w:pPr>
    </w:p>
    <w:p w14:paraId="78A2E205" w14:textId="77777777" w:rsidR="00576A8C" w:rsidRPr="009F35D2" w:rsidRDefault="00576A8C" w:rsidP="00576A8C">
      <w:pPr>
        <w:spacing w:after="0" w:line="240" w:lineRule="auto"/>
        <w:rPr>
          <w:rFonts w:ascii="Times New Roman" w:eastAsia="Times New Roman" w:hAnsi="Times New Roman" w:cs="Times New Roman"/>
          <w:sz w:val="20"/>
          <w:szCs w:val="20"/>
          <w:lang w:eastAsia="ru-RU"/>
        </w:rPr>
      </w:pPr>
    </w:p>
    <w:p w14:paraId="1BC5CF88" w14:textId="71AC8835" w:rsidR="00576A8C" w:rsidRPr="009F35D2" w:rsidRDefault="00576A8C" w:rsidP="00576A8C">
      <w:pPr>
        <w:spacing w:after="0" w:line="240" w:lineRule="auto"/>
        <w:rPr>
          <w:rFonts w:ascii="Times New Roman" w:eastAsia="Times New Roman" w:hAnsi="Times New Roman" w:cs="Times New Roman"/>
          <w:sz w:val="20"/>
          <w:szCs w:val="20"/>
          <w:lang w:eastAsia="ru-RU"/>
        </w:rPr>
      </w:pPr>
    </w:p>
    <w:p w14:paraId="02F250EB" w14:textId="2516FDFF" w:rsidR="007A32D2" w:rsidRPr="009F35D2" w:rsidRDefault="007A32D2" w:rsidP="00576A8C">
      <w:pPr>
        <w:spacing w:after="0" w:line="240" w:lineRule="auto"/>
        <w:rPr>
          <w:rFonts w:ascii="Times New Roman" w:eastAsia="Times New Roman" w:hAnsi="Times New Roman" w:cs="Times New Roman"/>
          <w:sz w:val="20"/>
          <w:szCs w:val="20"/>
          <w:lang w:eastAsia="ru-RU"/>
        </w:rPr>
      </w:pPr>
    </w:p>
    <w:p w14:paraId="7E1AE312" w14:textId="68862CA9" w:rsidR="007A32D2" w:rsidRPr="009F35D2" w:rsidRDefault="007A32D2" w:rsidP="00576A8C">
      <w:pPr>
        <w:spacing w:after="0" w:line="240" w:lineRule="auto"/>
        <w:rPr>
          <w:rFonts w:ascii="Times New Roman" w:eastAsia="Times New Roman" w:hAnsi="Times New Roman" w:cs="Times New Roman"/>
          <w:sz w:val="20"/>
          <w:szCs w:val="20"/>
          <w:lang w:eastAsia="ru-RU"/>
        </w:rPr>
      </w:pPr>
    </w:p>
    <w:p w14:paraId="7E6C4ACC" w14:textId="1B7E7A89" w:rsidR="007A32D2" w:rsidRPr="009F35D2" w:rsidRDefault="007A32D2" w:rsidP="00576A8C">
      <w:pPr>
        <w:spacing w:after="0" w:line="240" w:lineRule="auto"/>
        <w:rPr>
          <w:rFonts w:ascii="Times New Roman" w:eastAsia="Times New Roman" w:hAnsi="Times New Roman" w:cs="Times New Roman"/>
          <w:sz w:val="20"/>
          <w:szCs w:val="20"/>
          <w:lang w:eastAsia="ru-RU"/>
        </w:rPr>
      </w:pPr>
    </w:p>
    <w:p w14:paraId="5E2F8826" w14:textId="6087045A" w:rsidR="007A32D2" w:rsidRPr="009F35D2" w:rsidRDefault="007A32D2" w:rsidP="00576A8C">
      <w:pPr>
        <w:spacing w:after="0" w:line="240" w:lineRule="auto"/>
        <w:rPr>
          <w:rFonts w:ascii="Times New Roman" w:eastAsia="Times New Roman" w:hAnsi="Times New Roman" w:cs="Times New Roman"/>
          <w:sz w:val="20"/>
          <w:szCs w:val="20"/>
          <w:lang w:eastAsia="ru-RU"/>
        </w:rPr>
      </w:pPr>
    </w:p>
    <w:p w14:paraId="36BED5C6" w14:textId="521BE80B" w:rsidR="007A32D2" w:rsidRPr="009F35D2" w:rsidRDefault="007A32D2" w:rsidP="00576A8C">
      <w:pPr>
        <w:spacing w:after="0" w:line="240" w:lineRule="auto"/>
        <w:rPr>
          <w:rFonts w:ascii="Times New Roman" w:eastAsia="Times New Roman" w:hAnsi="Times New Roman" w:cs="Times New Roman"/>
          <w:sz w:val="20"/>
          <w:szCs w:val="20"/>
          <w:lang w:eastAsia="ru-RU"/>
        </w:rPr>
      </w:pPr>
    </w:p>
    <w:p w14:paraId="13A1C30B" w14:textId="3FC436B1" w:rsidR="007A32D2" w:rsidRPr="009F35D2" w:rsidRDefault="007A32D2" w:rsidP="00576A8C">
      <w:pPr>
        <w:spacing w:after="0" w:line="240" w:lineRule="auto"/>
        <w:rPr>
          <w:rFonts w:ascii="Times New Roman" w:eastAsia="Times New Roman" w:hAnsi="Times New Roman" w:cs="Times New Roman"/>
          <w:sz w:val="20"/>
          <w:szCs w:val="20"/>
          <w:lang w:eastAsia="ru-RU"/>
        </w:rPr>
      </w:pPr>
    </w:p>
    <w:p w14:paraId="6572F8E5" w14:textId="06C345CE" w:rsidR="007A32D2" w:rsidRPr="009F35D2" w:rsidRDefault="007A32D2" w:rsidP="00576A8C">
      <w:pPr>
        <w:spacing w:after="0" w:line="240" w:lineRule="auto"/>
        <w:rPr>
          <w:rFonts w:ascii="Times New Roman" w:eastAsia="Times New Roman" w:hAnsi="Times New Roman" w:cs="Times New Roman"/>
          <w:sz w:val="20"/>
          <w:szCs w:val="20"/>
          <w:lang w:eastAsia="ru-RU"/>
        </w:rPr>
      </w:pPr>
    </w:p>
    <w:p w14:paraId="0C59B6CC" w14:textId="68C6641C" w:rsidR="007A32D2" w:rsidRPr="009F35D2" w:rsidRDefault="007A32D2" w:rsidP="00576A8C">
      <w:pPr>
        <w:spacing w:after="0" w:line="240" w:lineRule="auto"/>
        <w:rPr>
          <w:rFonts w:ascii="Times New Roman" w:eastAsia="Times New Roman" w:hAnsi="Times New Roman" w:cs="Times New Roman"/>
          <w:sz w:val="20"/>
          <w:szCs w:val="20"/>
          <w:lang w:eastAsia="ru-RU"/>
        </w:rPr>
      </w:pPr>
    </w:p>
    <w:p w14:paraId="1DFB6243" w14:textId="4FF560E2" w:rsidR="007A32D2" w:rsidRPr="009F35D2" w:rsidRDefault="007A32D2" w:rsidP="00576A8C">
      <w:pPr>
        <w:spacing w:after="0" w:line="240" w:lineRule="auto"/>
        <w:rPr>
          <w:rFonts w:ascii="Times New Roman" w:eastAsia="Times New Roman" w:hAnsi="Times New Roman" w:cs="Times New Roman"/>
          <w:sz w:val="20"/>
          <w:szCs w:val="20"/>
          <w:lang w:eastAsia="ru-RU"/>
        </w:rPr>
      </w:pPr>
    </w:p>
    <w:p w14:paraId="13928EF4" w14:textId="7882D9BD" w:rsidR="007A32D2" w:rsidRPr="009F35D2" w:rsidRDefault="007A32D2" w:rsidP="00576A8C">
      <w:pPr>
        <w:spacing w:after="0" w:line="240" w:lineRule="auto"/>
        <w:rPr>
          <w:rFonts w:ascii="Times New Roman" w:eastAsia="Times New Roman" w:hAnsi="Times New Roman" w:cs="Times New Roman"/>
          <w:sz w:val="20"/>
          <w:szCs w:val="20"/>
          <w:lang w:eastAsia="ru-RU"/>
        </w:rPr>
      </w:pPr>
    </w:p>
    <w:p w14:paraId="4EE82337" w14:textId="3A9BE30D" w:rsidR="007A32D2" w:rsidRPr="009F35D2" w:rsidRDefault="007A32D2" w:rsidP="00576A8C">
      <w:pPr>
        <w:spacing w:after="0" w:line="240" w:lineRule="auto"/>
        <w:rPr>
          <w:rFonts w:ascii="Times New Roman" w:eastAsia="Times New Roman" w:hAnsi="Times New Roman" w:cs="Times New Roman"/>
          <w:sz w:val="20"/>
          <w:szCs w:val="20"/>
          <w:lang w:eastAsia="ru-RU"/>
        </w:rPr>
      </w:pPr>
    </w:p>
    <w:p w14:paraId="09623D0C" w14:textId="18CCA83D" w:rsidR="007A32D2" w:rsidRPr="009F35D2" w:rsidRDefault="007A32D2" w:rsidP="00576A8C">
      <w:pPr>
        <w:spacing w:after="0" w:line="240" w:lineRule="auto"/>
        <w:rPr>
          <w:rFonts w:ascii="Times New Roman" w:eastAsia="Times New Roman" w:hAnsi="Times New Roman" w:cs="Times New Roman"/>
          <w:sz w:val="20"/>
          <w:szCs w:val="20"/>
          <w:lang w:eastAsia="ru-RU"/>
        </w:rPr>
      </w:pPr>
    </w:p>
    <w:p w14:paraId="7E5EEC72" w14:textId="77777777" w:rsidR="007A32D2" w:rsidRPr="009F35D2" w:rsidRDefault="007A32D2" w:rsidP="00576A8C">
      <w:pPr>
        <w:spacing w:after="0" w:line="240" w:lineRule="auto"/>
        <w:rPr>
          <w:rFonts w:ascii="Times New Roman" w:eastAsia="Times New Roman" w:hAnsi="Times New Roman" w:cs="Times New Roman"/>
          <w:sz w:val="20"/>
          <w:szCs w:val="20"/>
          <w:lang w:eastAsia="ru-RU"/>
        </w:rPr>
      </w:pPr>
    </w:p>
    <w:p w14:paraId="0EB755AC" w14:textId="77777777" w:rsidR="00576A8C" w:rsidRPr="009F35D2" w:rsidRDefault="00576A8C" w:rsidP="00576A8C">
      <w:pPr>
        <w:spacing w:after="0" w:line="240" w:lineRule="auto"/>
        <w:rPr>
          <w:rFonts w:ascii="Times New Roman" w:eastAsia="Times New Roman" w:hAnsi="Times New Roman" w:cs="Times New Roman"/>
          <w:sz w:val="20"/>
          <w:szCs w:val="20"/>
          <w:lang w:eastAsia="ru-RU"/>
        </w:rPr>
      </w:pPr>
    </w:p>
    <w:p w14:paraId="2A5E62FB" w14:textId="77777777" w:rsidR="00576A8C" w:rsidRPr="009F35D2" w:rsidRDefault="00576A8C" w:rsidP="00576A8C">
      <w:pPr>
        <w:spacing w:after="0" w:line="240" w:lineRule="auto"/>
        <w:rPr>
          <w:rFonts w:ascii="Times New Roman" w:eastAsia="Times New Roman" w:hAnsi="Times New Roman" w:cs="Times New Roman"/>
          <w:sz w:val="20"/>
          <w:szCs w:val="20"/>
          <w:lang w:eastAsia="ru-RU"/>
        </w:rPr>
      </w:pPr>
    </w:p>
    <w:p w14:paraId="0207F335" w14:textId="77777777" w:rsidR="00576A8C" w:rsidRPr="009F35D2" w:rsidRDefault="00576A8C" w:rsidP="00576A8C">
      <w:pPr>
        <w:spacing w:after="0" w:line="240" w:lineRule="auto"/>
        <w:rPr>
          <w:rFonts w:ascii="Times New Roman" w:eastAsia="Times New Roman" w:hAnsi="Times New Roman" w:cs="Times New Roman"/>
          <w:sz w:val="20"/>
          <w:szCs w:val="20"/>
          <w:lang w:eastAsia="ru-RU"/>
        </w:rPr>
      </w:pPr>
    </w:p>
    <w:p w14:paraId="3BBFC8DC" w14:textId="77777777" w:rsidR="000637CE" w:rsidRPr="009F35D2" w:rsidRDefault="000637CE">
      <w:pPr>
        <w:rPr>
          <w:rFonts w:ascii="Times New Roman" w:eastAsia="Arial Unicode MS" w:hAnsi="Times New Roman" w:cs="Times New Roman"/>
          <w:b/>
          <w:bCs/>
          <w:kern w:val="32"/>
          <w:lang w:val="x-none" w:eastAsia="x-none"/>
        </w:rPr>
      </w:pPr>
      <w:r w:rsidRPr="009F35D2">
        <w:rPr>
          <w:rFonts w:ascii="Times New Roman" w:eastAsia="Arial Unicode MS" w:hAnsi="Times New Roman" w:cs="Times New Roman"/>
          <w:b/>
          <w:bCs/>
          <w:kern w:val="32"/>
          <w:lang w:val="x-none" w:eastAsia="x-none"/>
        </w:rPr>
        <w:br w:type="page"/>
      </w:r>
    </w:p>
    <w:p w14:paraId="0609D854" w14:textId="1BAC4AD7" w:rsidR="00576A8C" w:rsidRPr="009F35D2" w:rsidRDefault="00576A8C" w:rsidP="00576A8C">
      <w:pPr>
        <w:widowControl w:val="0"/>
        <w:spacing w:after="0" w:line="240" w:lineRule="auto"/>
        <w:ind w:right="-8"/>
        <w:jc w:val="right"/>
        <w:rPr>
          <w:rFonts w:ascii="Times New Roman" w:eastAsia="Arial Unicode MS" w:hAnsi="Times New Roman" w:cs="Times New Roman"/>
          <w:bCs/>
          <w:kern w:val="32"/>
          <w:lang w:eastAsia="x-none"/>
        </w:rPr>
      </w:pPr>
      <w:r w:rsidRPr="009F35D2">
        <w:rPr>
          <w:rFonts w:ascii="Times New Roman" w:eastAsia="Arial Unicode MS" w:hAnsi="Times New Roman" w:cs="Times New Roman"/>
          <w:bCs/>
          <w:kern w:val="32"/>
          <w:lang w:val="x-none" w:eastAsia="x-none"/>
        </w:rPr>
        <w:t>Приложение № 2</w:t>
      </w:r>
      <w:r w:rsidR="007A32D2" w:rsidRPr="009F35D2">
        <w:rPr>
          <w:rFonts w:ascii="Times New Roman" w:eastAsia="Arial Unicode MS" w:hAnsi="Times New Roman" w:cs="Times New Roman"/>
          <w:bCs/>
          <w:kern w:val="32"/>
          <w:lang w:eastAsia="x-none"/>
        </w:rPr>
        <w:t>7</w:t>
      </w:r>
    </w:p>
    <w:p w14:paraId="42BCB81A" w14:textId="020AE8C1" w:rsidR="00576A8C" w:rsidRPr="009F35D2" w:rsidRDefault="00576A8C" w:rsidP="00576A8C">
      <w:pPr>
        <w:widowControl w:val="0"/>
        <w:spacing w:after="0" w:line="240" w:lineRule="auto"/>
        <w:ind w:right="-8"/>
        <w:jc w:val="right"/>
        <w:rPr>
          <w:rFonts w:ascii="Times New Roman" w:eastAsia="Arial Unicode MS" w:hAnsi="Times New Roman" w:cs="Times New Roman"/>
          <w:bCs/>
          <w:kern w:val="32"/>
          <w:lang w:eastAsia="x-none"/>
        </w:rPr>
      </w:pPr>
      <w:r w:rsidRPr="009F35D2">
        <w:rPr>
          <w:rFonts w:ascii="Times New Roman" w:eastAsia="Arial Unicode MS" w:hAnsi="Times New Roman" w:cs="Times New Roman"/>
          <w:bCs/>
          <w:kern w:val="32"/>
          <w:lang w:val="x-none" w:eastAsia="x-none"/>
        </w:rPr>
        <w:t xml:space="preserve">к договору </w:t>
      </w:r>
      <w:r w:rsidRPr="009F35D2">
        <w:rPr>
          <w:rFonts w:ascii="Times New Roman" w:eastAsia="Arial Unicode MS" w:hAnsi="Times New Roman" w:cs="Times New Roman"/>
          <w:bCs/>
          <w:kern w:val="32"/>
          <w:lang w:eastAsia="x-none"/>
        </w:rPr>
        <w:t xml:space="preserve">подряда </w:t>
      </w:r>
      <w:r w:rsidRPr="009F35D2">
        <w:rPr>
          <w:rFonts w:ascii="Times New Roman" w:eastAsia="Arial Unicode MS" w:hAnsi="Times New Roman" w:cs="Times New Roman"/>
          <w:bCs/>
          <w:kern w:val="32"/>
          <w:lang w:val="x-none" w:eastAsia="x-none"/>
        </w:rPr>
        <w:t>№ __________</w:t>
      </w:r>
      <w:r w:rsidRPr="009F35D2">
        <w:rPr>
          <w:rFonts w:ascii="Times New Roman" w:eastAsia="Arial Unicode MS" w:hAnsi="Times New Roman" w:cs="Times New Roman"/>
          <w:bCs/>
          <w:kern w:val="32"/>
          <w:lang w:eastAsia="x-none"/>
        </w:rPr>
        <w:t xml:space="preserve">____ </w:t>
      </w:r>
      <w:r w:rsidRPr="009F35D2">
        <w:rPr>
          <w:rFonts w:ascii="Times New Roman" w:eastAsia="Arial Unicode MS" w:hAnsi="Times New Roman" w:cs="Times New Roman"/>
          <w:bCs/>
          <w:kern w:val="32"/>
          <w:lang w:val="x-none" w:eastAsia="x-none"/>
        </w:rPr>
        <w:t>от __________</w:t>
      </w:r>
      <w:r w:rsidRPr="009F35D2">
        <w:rPr>
          <w:rFonts w:ascii="Times New Roman" w:eastAsia="Arial Unicode MS" w:hAnsi="Times New Roman" w:cs="Times New Roman"/>
          <w:bCs/>
          <w:kern w:val="32"/>
          <w:lang w:eastAsia="x-none"/>
        </w:rPr>
        <w:t>___</w:t>
      </w:r>
      <w:r w:rsidR="000637CE" w:rsidRPr="009F35D2">
        <w:rPr>
          <w:rFonts w:ascii="Times New Roman" w:eastAsia="Arial Unicode MS" w:hAnsi="Times New Roman" w:cs="Times New Roman"/>
          <w:bCs/>
          <w:kern w:val="32"/>
          <w:lang w:eastAsia="x-none"/>
        </w:rPr>
        <w:t xml:space="preserve"> г.</w:t>
      </w:r>
      <w:r w:rsidRPr="009F35D2">
        <w:rPr>
          <w:rFonts w:ascii="Times New Roman" w:eastAsia="Arial Unicode MS" w:hAnsi="Times New Roman" w:cs="Times New Roman"/>
          <w:bCs/>
          <w:kern w:val="32"/>
          <w:lang w:eastAsia="x-none"/>
        </w:rPr>
        <w:t xml:space="preserve"> </w:t>
      </w:r>
    </w:p>
    <w:p w14:paraId="5CEFA702" w14:textId="77777777" w:rsidR="00576A8C" w:rsidRPr="009F35D2" w:rsidRDefault="00576A8C" w:rsidP="00576A8C">
      <w:pPr>
        <w:spacing w:after="0" w:line="240" w:lineRule="auto"/>
        <w:ind w:right="-126" w:firstLine="567"/>
        <w:jc w:val="center"/>
        <w:rPr>
          <w:rFonts w:ascii="Times New Roman" w:eastAsia="Times New Roman" w:hAnsi="Times New Roman" w:cs="Times New Roman"/>
          <w:lang w:eastAsia="ru-RU"/>
        </w:rPr>
      </w:pPr>
    </w:p>
    <w:p w14:paraId="70E6E605" w14:textId="77777777" w:rsidR="00576A8C" w:rsidRPr="009F35D2" w:rsidRDefault="00576A8C" w:rsidP="00576A8C">
      <w:pPr>
        <w:tabs>
          <w:tab w:val="left" w:pos="840"/>
        </w:tabs>
        <w:spacing w:after="0" w:line="240" w:lineRule="auto"/>
        <w:jc w:val="center"/>
        <w:rPr>
          <w:rFonts w:ascii="Times New Roman" w:eastAsia="Times New Roman" w:hAnsi="Times New Roman" w:cs="Times New Roman"/>
          <w:i/>
          <w:lang w:eastAsia="ru-RU"/>
        </w:rPr>
      </w:pPr>
      <w:r w:rsidRPr="009F35D2">
        <w:rPr>
          <w:rFonts w:ascii="Times New Roman" w:eastAsia="Times New Roman" w:hAnsi="Times New Roman" w:cs="Times New Roman"/>
          <w:i/>
          <w:lang w:eastAsia="ru-RU"/>
        </w:rPr>
        <w:t>Типовая форма</w:t>
      </w:r>
    </w:p>
    <w:p w14:paraId="6513360A" w14:textId="77777777" w:rsidR="00576A8C" w:rsidRPr="009F35D2" w:rsidRDefault="00576A8C" w:rsidP="00576A8C">
      <w:pPr>
        <w:tabs>
          <w:tab w:val="left" w:pos="840"/>
        </w:tabs>
        <w:spacing w:after="0" w:line="240" w:lineRule="auto"/>
        <w:jc w:val="center"/>
        <w:rPr>
          <w:rFonts w:ascii="Times New Roman" w:eastAsia="Times New Roman" w:hAnsi="Times New Roman" w:cs="Times New Roman"/>
          <w:i/>
          <w:lang w:eastAsia="ru-RU"/>
        </w:rPr>
      </w:pPr>
      <w:r w:rsidRPr="009F35D2">
        <w:rPr>
          <w:rFonts w:ascii="Times New Roman" w:eastAsia="Times New Roman" w:hAnsi="Times New Roman" w:cs="Times New Roman"/>
          <w:i/>
          <w:lang w:eastAsia="ru-RU"/>
        </w:rPr>
        <w:t>соглашения об обеспечительном платеже</w:t>
      </w:r>
    </w:p>
    <w:p w14:paraId="2D0D10F3" w14:textId="77777777" w:rsidR="00576A8C" w:rsidRPr="009F35D2" w:rsidRDefault="00576A8C" w:rsidP="00576A8C">
      <w:pPr>
        <w:spacing w:after="0" w:line="240" w:lineRule="auto"/>
        <w:jc w:val="center"/>
        <w:rPr>
          <w:rFonts w:ascii="Times New Roman" w:eastAsia="Times New Roman" w:hAnsi="Times New Roman" w:cs="Times New Roman"/>
          <w:b/>
          <w:bCs/>
          <w:lang w:eastAsia="ru-RU"/>
        </w:rPr>
      </w:pPr>
    </w:p>
    <w:p w14:paraId="695002A8" w14:textId="77777777" w:rsidR="00576A8C" w:rsidRPr="009F35D2" w:rsidRDefault="00576A8C" w:rsidP="00576A8C">
      <w:pPr>
        <w:spacing w:after="0" w:line="240" w:lineRule="auto"/>
        <w:jc w:val="center"/>
        <w:rPr>
          <w:rFonts w:ascii="Times New Roman" w:eastAsia="Times New Roman" w:hAnsi="Times New Roman" w:cs="Times New Roman"/>
          <w:b/>
          <w:bCs/>
          <w:lang w:eastAsia="ru-RU"/>
        </w:rPr>
      </w:pPr>
      <w:r w:rsidRPr="009F35D2">
        <w:rPr>
          <w:rFonts w:ascii="Times New Roman" w:eastAsia="Times New Roman" w:hAnsi="Times New Roman" w:cs="Times New Roman"/>
          <w:b/>
          <w:bCs/>
          <w:lang w:eastAsia="ru-RU"/>
        </w:rPr>
        <w:t>Соглашение об обеспечительном платеже обеспечения исполнения обязательств по договору</w:t>
      </w:r>
    </w:p>
    <w:p w14:paraId="3D82D2B4" w14:textId="77777777" w:rsidR="00576A8C" w:rsidRPr="009F35D2" w:rsidRDefault="00576A8C" w:rsidP="00576A8C">
      <w:pPr>
        <w:spacing w:after="0" w:line="240" w:lineRule="auto"/>
        <w:rPr>
          <w:rFonts w:ascii="Times New Roman" w:eastAsia="Times New Roman" w:hAnsi="Times New Roman" w:cs="Times New Roman"/>
          <w:i/>
          <w:lang w:eastAsia="ru-RU"/>
        </w:rPr>
      </w:pPr>
    </w:p>
    <w:p w14:paraId="5EDA1DE7" w14:textId="77777777" w:rsidR="00576A8C" w:rsidRPr="009F35D2" w:rsidRDefault="00576A8C" w:rsidP="00576A8C">
      <w:pPr>
        <w:spacing w:after="0" w:line="240" w:lineRule="auto"/>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г. ________</w:t>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t xml:space="preserve">    «___»___________20__ г.</w:t>
      </w:r>
    </w:p>
    <w:p w14:paraId="70BA10F0" w14:textId="77777777" w:rsidR="00576A8C" w:rsidRPr="009F35D2" w:rsidRDefault="00576A8C" w:rsidP="00576A8C">
      <w:pPr>
        <w:tabs>
          <w:tab w:val="left" w:pos="840"/>
        </w:tabs>
        <w:spacing w:after="0" w:line="240" w:lineRule="auto"/>
        <w:jc w:val="center"/>
        <w:rPr>
          <w:rFonts w:ascii="Times New Roman" w:eastAsia="Times New Roman" w:hAnsi="Times New Roman" w:cs="Times New Roman"/>
          <w:b/>
          <w:bCs/>
          <w:lang w:eastAsia="ru-RU"/>
        </w:rPr>
      </w:pPr>
    </w:p>
    <w:p w14:paraId="2D28C837" w14:textId="77777777" w:rsidR="00576A8C" w:rsidRPr="009F35D2" w:rsidRDefault="00576A8C" w:rsidP="00576A8C">
      <w:pPr>
        <w:spacing w:after="0" w:line="240" w:lineRule="auto"/>
        <w:ind w:firstLine="709"/>
        <w:jc w:val="both"/>
        <w:rPr>
          <w:rFonts w:ascii="Times New Roman" w:eastAsia="Times New Roman" w:hAnsi="Times New Roman" w:cs="Times New Roman"/>
          <w:lang w:eastAsia="ru-RU"/>
        </w:rPr>
      </w:pPr>
      <w:r w:rsidRPr="009F35D2">
        <w:rPr>
          <w:rFonts w:ascii="Times New Roman" w:eastAsia="Times New Roman" w:hAnsi="Times New Roman" w:cs="Times New Roman"/>
          <w:lang w:val="x-none" w:eastAsia="ru-RU"/>
        </w:rPr>
        <w:t>________________________</w:t>
      </w:r>
      <w:r w:rsidRPr="009F35D2">
        <w:rPr>
          <w:rFonts w:ascii="Times New Roman" w:eastAsia="Times New Roman" w:hAnsi="Times New Roman" w:cs="Times New Roman"/>
          <w:bCs/>
          <w:iCs/>
          <w:lang w:val="x-none" w:eastAsia="ru-RU"/>
        </w:rPr>
        <w:t xml:space="preserve"> </w:t>
      </w:r>
      <w:r w:rsidRPr="009F35D2">
        <w:rPr>
          <w:rFonts w:ascii="Times New Roman" w:eastAsia="Times New Roman" w:hAnsi="Times New Roman" w:cs="Times New Roman"/>
          <w:bCs/>
          <w:i/>
          <w:iCs/>
          <w:lang w:eastAsia="ru-RU"/>
        </w:rPr>
        <w:t>(</w:t>
      </w:r>
      <w:r w:rsidRPr="009F35D2">
        <w:rPr>
          <w:rFonts w:ascii="Times New Roman" w:eastAsia="Times New Roman" w:hAnsi="Times New Roman" w:cs="Times New Roman"/>
          <w:i/>
          <w:lang w:eastAsia="ru-RU"/>
        </w:rPr>
        <w:t>наименование, ОГРН, ИНН</w:t>
      </w:r>
      <w:r w:rsidRPr="009F35D2">
        <w:rPr>
          <w:rFonts w:ascii="Times New Roman" w:eastAsia="Times New Roman" w:hAnsi="Times New Roman" w:cs="Times New Roman"/>
          <w:bCs/>
          <w:i/>
          <w:iCs/>
          <w:lang w:eastAsia="ru-RU"/>
        </w:rPr>
        <w:t>)</w:t>
      </w:r>
      <w:r w:rsidRPr="009F35D2">
        <w:rPr>
          <w:rFonts w:ascii="Times New Roman" w:eastAsia="Times New Roman" w:hAnsi="Times New Roman" w:cs="Times New Roman"/>
          <w:lang w:val="x-none" w:eastAsia="ru-RU"/>
        </w:rPr>
        <w:t>, именуемое в дальнейшем «</w:t>
      </w:r>
      <w:r w:rsidRPr="009F35D2">
        <w:rPr>
          <w:rFonts w:ascii="Times New Roman" w:eastAsia="Times New Roman" w:hAnsi="Times New Roman" w:cs="Times New Roman"/>
          <w:lang w:eastAsia="ru-RU"/>
        </w:rPr>
        <w:t>Заказчик</w:t>
      </w:r>
      <w:r w:rsidRPr="009F35D2">
        <w:rPr>
          <w:rFonts w:ascii="Times New Roman" w:eastAsia="Times New Roman" w:hAnsi="Times New Roman" w:cs="Times New Roman"/>
          <w:lang w:val="x-none" w:eastAsia="ru-RU"/>
        </w:rPr>
        <w:t xml:space="preserve">», в лице _______________________ </w:t>
      </w:r>
      <w:r w:rsidRPr="009F35D2">
        <w:rPr>
          <w:rFonts w:ascii="Times New Roman" w:eastAsia="Times New Roman" w:hAnsi="Times New Roman" w:cs="Times New Roman"/>
          <w:i/>
          <w:lang w:eastAsia="ru-RU"/>
        </w:rPr>
        <w:t>(Ф.И.О., должность)</w:t>
      </w:r>
      <w:r w:rsidRPr="009F35D2">
        <w:rPr>
          <w:rFonts w:ascii="Times New Roman" w:eastAsia="Times New Roman" w:hAnsi="Times New Roman" w:cs="Times New Roman"/>
          <w:i/>
          <w:lang w:val="x-none" w:eastAsia="ru-RU"/>
        </w:rPr>
        <w:t>,</w:t>
      </w:r>
      <w:r w:rsidRPr="009F35D2">
        <w:rPr>
          <w:rFonts w:ascii="Times New Roman" w:eastAsia="Times New Roman" w:hAnsi="Times New Roman" w:cs="Times New Roman"/>
          <w:lang w:val="x-none" w:eastAsia="ru-RU"/>
        </w:rPr>
        <w:t xml:space="preserve"> действующего на основании </w:t>
      </w:r>
      <w:r w:rsidRPr="009F35D2">
        <w:rPr>
          <w:rFonts w:ascii="Times New Roman" w:eastAsia="Times New Roman" w:hAnsi="Times New Roman" w:cs="Times New Roman"/>
          <w:i/>
          <w:lang w:val="x-none" w:eastAsia="ru-RU"/>
        </w:rPr>
        <w:t>__________________</w:t>
      </w:r>
      <w:r w:rsidRPr="009F35D2">
        <w:rPr>
          <w:rFonts w:ascii="Times New Roman" w:eastAsia="Times New Roman" w:hAnsi="Times New Roman" w:cs="Times New Roman"/>
          <w:i/>
          <w:lang w:eastAsia="ru-RU"/>
        </w:rPr>
        <w:t>(реквизиты доверенности)</w:t>
      </w:r>
      <w:r w:rsidRPr="009F35D2">
        <w:rPr>
          <w:rFonts w:ascii="Times New Roman" w:eastAsia="Times New Roman" w:hAnsi="Times New Roman" w:cs="Times New Roman"/>
          <w:i/>
          <w:lang w:val="x-none" w:eastAsia="ru-RU"/>
        </w:rPr>
        <w:t>,</w:t>
      </w:r>
      <w:r w:rsidRPr="009F35D2">
        <w:rPr>
          <w:rFonts w:ascii="Times New Roman" w:eastAsia="Times New Roman" w:hAnsi="Times New Roman" w:cs="Times New Roman"/>
          <w:lang w:val="x-none" w:eastAsia="ru-RU"/>
        </w:rPr>
        <w:t xml:space="preserve"> с одной стороны, и ________________ </w:t>
      </w:r>
      <w:r w:rsidRPr="009F35D2">
        <w:rPr>
          <w:rFonts w:ascii="Times New Roman" w:eastAsia="Times New Roman" w:hAnsi="Times New Roman" w:cs="Times New Roman"/>
          <w:i/>
          <w:lang w:eastAsia="ru-RU"/>
        </w:rPr>
        <w:t>(наименование, ОГРН, ИНН)</w:t>
      </w:r>
      <w:r w:rsidRPr="009F35D2">
        <w:rPr>
          <w:rFonts w:ascii="Times New Roman" w:eastAsia="Times New Roman" w:hAnsi="Times New Roman" w:cs="Times New Roman"/>
          <w:i/>
          <w:lang w:val="x-none" w:eastAsia="ru-RU"/>
        </w:rPr>
        <w:t>,</w:t>
      </w:r>
      <w:r w:rsidRPr="009F35D2">
        <w:rPr>
          <w:rFonts w:ascii="Times New Roman" w:eastAsia="Times New Roman" w:hAnsi="Times New Roman" w:cs="Times New Roman"/>
          <w:lang w:val="x-none" w:eastAsia="ru-RU"/>
        </w:rPr>
        <w:t xml:space="preserve"> именуемое в дальнейшем «По</w:t>
      </w:r>
      <w:r w:rsidRPr="009F35D2">
        <w:rPr>
          <w:rFonts w:ascii="Times New Roman" w:eastAsia="Times New Roman" w:hAnsi="Times New Roman" w:cs="Times New Roman"/>
          <w:lang w:eastAsia="ru-RU"/>
        </w:rPr>
        <w:t>дрядчик</w:t>
      </w:r>
      <w:r w:rsidRPr="009F35D2">
        <w:rPr>
          <w:rFonts w:ascii="Times New Roman" w:eastAsia="Times New Roman" w:hAnsi="Times New Roman" w:cs="Times New Roman"/>
          <w:lang w:val="x-none" w:eastAsia="ru-RU"/>
        </w:rPr>
        <w:t xml:space="preserve">», в лице __________________________ </w:t>
      </w:r>
      <w:r w:rsidRPr="009F35D2">
        <w:rPr>
          <w:rFonts w:ascii="Times New Roman" w:eastAsia="Times New Roman" w:hAnsi="Times New Roman" w:cs="Times New Roman"/>
          <w:i/>
          <w:lang w:eastAsia="ru-RU"/>
        </w:rPr>
        <w:t>(Ф.И.О., должность)</w:t>
      </w:r>
      <w:r w:rsidRPr="009F35D2">
        <w:rPr>
          <w:rFonts w:ascii="Times New Roman" w:eastAsia="Times New Roman" w:hAnsi="Times New Roman" w:cs="Times New Roman"/>
          <w:i/>
          <w:lang w:val="x-none" w:eastAsia="ru-RU"/>
        </w:rPr>
        <w:t>,</w:t>
      </w:r>
      <w:r w:rsidRPr="009F35D2">
        <w:rPr>
          <w:rFonts w:ascii="Times New Roman" w:eastAsia="Times New Roman" w:hAnsi="Times New Roman" w:cs="Times New Roman"/>
          <w:lang w:val="x-none" w:eastAsia="ru-RU"/>
        </w:rPr>
        <w:t xml:space="preserve"> действующего на основании </w:t>
      </w:r>
      <w:r w:rsidRPr="009F35D2">
        <w:rPr>
          <w:rFonts w:ascii="Times New Roman" w:eastAsia="Times New Roman" w:hAnsi="Times New Roman" w:cs="Times New Roman"/>
          <w:i/>
          <w:lang w:val="x-none" w:eastAsia="ru-RU"/>
        </w:rPr>
        <w:t>__________________</w:t>
      </w:r>
      <w:r w:rsidRPr="009F35D2">
        <w:rPr>
          <w:rFonts w:ascii="Times New Roman" w:eastAsia="Times New Roman" w:hAnsi="Times New Roman" w:cs="Times New Roman"/>
          <w:i/>
          <w:lang w:eastAsia="ru-RU"/>
        </w:rPr>
        <w:t>(реквизиты доверенности)</w:t>
      </w:r>
      <w:r w:rsidRPr="009F35D2">
        <w:rPr>
          <w:rFonts w:ascii="Times New Roman" w:eastAsia="Times New Roman" w:hAnsi="Times New Roman" w:cs="Times New Roman"/>
          <w:i/>
          <w:lang w:val="x-none" w:eastAsia="ru-RU"/>
        </w:rPr>
        <w:t>,</w:t>
      </w:r>
      <w:r w:rsidRPr="009F35D2">
        <w:rPr>
          <w:rFonts w:ascii="Times New Roman" w:eastAsia="Times New Roman" w:hAnsi="Times New Roman" w:cs="Times New Roman"/>
          <w:lang w:val="x-none" w:eastAsia="ru-RU"/>
        </w:rPr>
        <w:t xml:space="preserve"> с другой стороны, именуемые в дальнейшем совместно «Стороны», </w:t>
      </w:r>
      <w:r w:rsidRPr="009F35D2">
        <w:rPr>
          <w:rFonts w:ascii="Times New Roman" w:eastAsia="Times New Roman" w:hAnsi="Times New Roman" w:cs="Times New Roman"/>
          <w:lang w:eastAsia="ru-RU"/>
        </w:rPr>
        <w:t>в порядке п. __________ Договора подряда</w:t>
      </w:r>
      <w:r w:rsidRPr="009F35D2">
        <w:rPr>
          <w:rFonts w:ascii="Times New Roman" w:eastAsia="Times New Roman" w:hAnsi="Times New Roman" w:cs="Times New Roman"/>
          <w:lang w:val="x-none" w:eastAsia="ru-RU"/>
        </w:rPr>
        <w:t xml:space="preserve">, который будет заключен по результатам </w:t>
      </w:r>
      <w:r w:rsidRPr="009F35D2">
        <w:rPr>
          <w:rFonts w:ascii="Times New Roman" w:eastAsia="Times New Roman" w:hAnsi="Times New Roman" w:cs="Times New Roman"/>
          <w:lang w:eastAsia="ru-RU"/>
        </w:rPr>
        <w:t xml:space="preserve">закупочной процедуры </w:t>
      </w:r>
      <w:r w:rsidRPr="009F35D2">
        <w:rPr>
          <w:rFonts w:ascii="Times New Roman" w:eastAsia="Times New Roman" w:hAnsi="Times New Roman" w:cs="Times New Roman"/>
          <w:i/>
          <w:lang w:val="x-none" w:eastAsia="ru-RU"/>
        </w:rPr>
        <w:t>(номер извещения в единой информационной системе в сфере закупок __________, лот № __, протокол о результатах торгов (иной итоговый протокол (указывается его наименование), подтверждающий результат конкретной закупки) от ___ №___/ выписка из протокола заседания (указать наименование закупочного органа Заказчика) от __№ ____, вопрос № ________)</w:t>
      </w:r>
      <w:r w:rsidRPr="009F35D2">
        <w:rPr>
          <w:rFonts w:ascii="Times New Roman" w:eastAsia="Times New Roman" w:hAnsi="Times New Roman" w:cs="Times New Roman"/>
          <w:vertAlign w:val="superscript"/>
          <w:lang w:val="x-none" w:eastAsia="ru-RU"/>
        </w:rPr>
        <w:footnoteReference w:customMarkFollows="1" w:id="8"/>
        <w:t>1</w:t>
      </w:r>
      <w:r w:rsidRPr="009F35D2">
        <w:rPr>
          <w:rFonts w:ascii="Times New Roman" w:eastAsia="Times New Roman" w:hAnsi="Times New Roman" w:cs="Times New Roman"/>
          <w:lang w:val="x-none" w:eastAsia="ru-RU"/>
        </w:rPr>
        <w:t xml:space="preserve"> заключили настоящ</w:t>
      </w:r>
      <w:r w:rsidRPr="009F35D2">
        <w:rPr>
          <w:rFonts w:ascii="Times New Roman" w:eastAsia="Times New Roman" w:hAnsi="Times New Roman" w:cs="Times New Roman"/>
          <w:lang w:eastAsia="ru-RU"/>
        </w:rPr>
        <w:t xml:space="preserve">ее Соглашение о </w:t>
      </w:r>
      <w:r w:rsidRPr="009F35D2">
        <w:rPr>
          <w:rFonts w:ascii="Times New Roman" w:eastAsia="Times New Roman" w:hAnsi="Times New Roman" w:cs="Times New Roman"/>
          <w:lang w:val="x-none" w:eastAsia="ru-RU"/>
        </w:rPr>
        <w:t>нижеследующем</w:t>
      </w:r>
      <w:r w:rsidRPr="009F35D2">
        <w:rPr>
          <w:rFonts w:ascii="Times New Roman" w:eastAsia="Times New Roman" w:hAnsi="Times New Roman" w:cs="Times New Roman"/>
          <w:lang w:eastAsia="ru-RU"/>
        </w:rPr>
        <w:t>:</w:t>
      </w:r>
    </w:p>
    <w:p w14:paraId="1095B7BB" w14:textId="162B4A07" w:rsidR="00576A8C" w:rsidRPr="009F35D2" w:rsidRDefault="00576A8C" w:rsidP="00576A8C">
      <w:pPr>
        <w:spacing w:after="0" w:line="240" w:lineRule="auto"/>
        <w:ind w:firstLine="709"/>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1. Подрядчик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sidRPr="009F35D2">
        <w:rPr>
          <w:rFonts w:ascii="Times New Roman" w:eastAsia="Times New Roman" w:hAnsi="Times New Roman" w:cs="Times New Roman"/>
          <w:vertAlign w:val="superscript"/>
          <w:lang w:eastAsia="ru-RU"/>
        </w:rPr>
        <w:footnoteReference w:customMarkFollows="1" w:id="9"/>
        <w:t>2</w:t>
      </w:r>
      <w:r w:rsidRPr="009F35D2">
        <w:rPr>
          <w:rFonts w:ascii="Times New Roman" w:eastAsia="Times New Roman" w:hAnsi="Times New Roman" w:cs="Times New Roman"/>
          <w:lang w:eastAsia="ru-RU"/>
        </w:rPr>
        <w:t xml:space="preserve"> (включая НДС) на сумму ___________ (____________________) рублей на срок исполнения Подрядчиком обязательств по Договору до момента ввода Объекта в целом в эксплуатацию на основании</w:t>
      </w:r>
      <w:r w:rsidRPr="009F35D2">
        <w:rPr>
          <w:rFonts w:ascii="Times New Roman" w:eastAsia="Times New Roman" w:hAnsi="Times New Roman" w:cs="Times New Roman"/>
          <w:lang w:eastAsia="ru-RU"/>
        </w:rPr>
        <w:tab/>
        <w:t>Акт</w:t>
      </w:r>
      <w:r w:rsidRPr="009F35D2">
        <w:rPr>
          <w:rFonts w:ascii="Times New Roman" w:eastAsia="Times New Roman" w:hAnsi="Times New Roman" w:cs="Times New Roman"/>
          <w:lang w:val="en-US" w:eastAsia="ru-RU"/>
        </w:rPr>
        <w:t>a</w:t>
      </w:r>
      <w:r w:rsidR="006D028D">
        <w:rPr>
          <w:rFonts w:ascii="Times New Roman" w:eastAsia="Times New Roman" w:hAnsi="Times New Roman" w:cs="Times New Roman"/>
          <w:lang w:eastAsia="ru-RU"/>
        </w:rPr>
        <w:t xml:space="preserve"> приемки </w:t>
      </w:r>
      <w:r w:rsidRPr="009F35D2">
        <w:rPr>
          <w:rFonts w:ascii="Times New Roman" w:eastAsia="Times New Roman" w:hAnsi="Times New Roman" w:cs="Times New Roman"/>
          <w:lang w:eastAsia="ru-RU"/>
        </w:rPr>
        <w:t>законченного строительством объекта приемочной комиссией.</w:t>
      </w:r>
    </w:p>
    <w:p w14:paraId="5AB63AED" w14:textId="77777777" w:rsidR="00576A8C" w:rsidRPr="009F35D2" w:rsidRDefault="00576A8C" w:rsidP="00576A8C">
      <w:pPr>
        <w:tabs>
          <w:tab w:val="left" w:pos="709"/>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2. Перечисление обеспечительного платежа осуществляется Подрядчиком на обособленный счет Заказчика.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p>
    <w:p w14:paraId="1BFF8691"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Открытие и обслуживание данного счета осуществляется Заказчиком.</w:t>
      </w:r>
    </w:p>
    <w:p w14:paraId="34DA34CE"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 xml:space="preserve">3. Подрядчик предоставляет обеспечительный платеж на период исполнения обязательств по Договору до момента подписания </w:t>
      </w:r>
      <w:r w:rsidRPr="009F35D2">
        <w:rPr>
          <w:rFonts w:ascii="Times New Roman" w:eastAsia="Times New Roman" w:hAnsi="Times New Roman" w:cs="Times New Roman"/>
          <w:lang w:eastAsia="ru-RU"/>
        </w:rPr>
        <w:t>Акт</w:t>
      </w:r>
      <w:r w:rsidRPr="009F35D2">
        <w:rPr>
          <w:rFonts w:ascii="Times New Roman" w:eastAsia="Times New Roman" w:hAnsi="Times New Roman" w:cs="Times New Roman"/>
          <w:lang w:val="en-US" w:eastAsia="ru-RU"/>
        </w:rPr>
        <w:t>a</w:t>
      </w:r>
      <w:r w:rsidRPr="009F35D2">
        <w:rPr>
          <w:rFonts w:ascii="Times New Roman" w:eastAsia="Times New Roman" w:hAnsi="Times New Roman" w:cs="Times New Roman"/>
          <w:lang w:eastAsia="ru-RU"/>
        </w:rPr>
        <w:t xml:space="preserve"> приемки законченного строительством объекта приемочной комиссией</w:t>
      </w:r>
      <w:r w:rsidRPr="009F35D2">
        <w:rPr>
          <w:rFonts w:ascii="Times New Roman" w:eastAsia="Times New Roman" w:hAnsi="Times New Roman" w:cs="Times New Roman"/>
          <w:bCs/>
          <w:lang w:eastAsia="ru-RU"/>
        </w:rPr>
        <w:t>.</w:t>
      </w:r>
    </w:p>
    <w:p w14:paraId="32288B4B"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14:paraId="58748886"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5. Сумма списания обеспечительного платежа определяется Заказчиком с учетом следующих положений:</w:t>
      </w:r>
    </w:p>
    <w:p w14:paraId="09A65313"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5.1. Сумма списания обеспечительного платежа должна соответствовать минимальной из следующих величин:</w:t>
      </w:r>
    </w:p>
    <w:p w14:paraId="4CCDC3F0"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 xml:space="preserve">- сумма неисполненных денежных обязательств Подрядчика перед Заказчиком; </w:t>
      </w:r>
    </w:p>
    <w:p w14:paraId="0CE2A555"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 размера обеспечительного платежа.</w:t>
      </w:r>
    </w:p>
    <w:p w14:paraId="6DED6ADE"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4829C14E" w14:textId="77777777" w:rsidR="00576A8C" w:rsidRPr="009F35D2" w:rsidRDefault="00576A8C" w:rsidP="00576A8C">
      <w:pPr>
        <w:tabs>
          <w:tab w:val="left" w:pos="993"/>
          <w:tab w:val="left" w:pos="1134"/>
          <w:tab w:val="left" w:pos="1276"/>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w:t>
      </w:r>
      <w:r w:rsidRPr="009F35D2">
        <w:rPr>
          <w:rFonts w:ascii="Times New Roman" w:eastAsia="Times New Roman" w:hAnsi="Times New Roman" w:cs="Times New Roman"/>
          <w:bCs/>
          <w:lang w:eastAsia="ru-RU"/>
        </w:rPr>
        <w:tab/>
        <w:t>суммы выставленных Подрядчику и неоплаченных претензий (кроме претензий, отозванных Заказчиком);</w:t>
      </w:r>
    </w:p>
    <w:p w14:paraId="04E9B484" w14:textId="77777777" w:rsidR="00576A8C" w:rsidRPr="009F35D2" w:rsidRDefault="00576A8C" w:rsidP="00576A8C">
      <w:pPr>
        <w:tabs>
          <w:tab w:val="left" w:pos="993"/>
          <w:tab w:val="left" w:pos="1134"/>
          <w:tab w:val="left" w:pos="1276"/>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w:t>
      </w:r>
      <w:r w:rsidRPr="009F35D2">
        <w:rPr>
          <w:rFonts w:ascii="Times New Roman" w:eastAsia="Times New Roman" w:hAnsi="Times New Roman" w:cs="Times New Roman"/>
          <w:bCs/>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14BEE401" w14:textId="77777777" w:rsidR="00576A8C" w:rsidRPr="009F35D2" w:rsidRDefault="00576A8C" w:rsidP="00576A8C">
      <w:pPr>
        <w:tabs>
          <w:tab w:val="left" w:pos="993"/>
          <w:tab w:val="left" w:pos="1134"/>
          <w:tab w:val="left" w:pos="1276"/>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w:t>
      </w:r>
      <w:r w:rsidRPr="009F35D2">
        <w:rPr>
          <w:rFonts w:ascii="Times New Roman" w:eastAsia="Times New Roman" w:hAnsi="Times New Roman" w:cs="Times New Roman"/>
          <w:bCs/>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7A3DA8BE" w14:textId="77777777" w:rsidR="00576A8C" w:rsidRPr="009F35D2" w:rsidRDefault="00576A8C" w:rsidP="00576A8C">
      <w:pPr>
        <w:tabs>
          <w:tab w:val="left" w:pos="993"/>
          <w:tab w:val="left" w:pos="1134"/>
          <w:tab w:val="left" w:pos="1276"/>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w:t>
      </w:r>
      <w:r w:rsidRPr="009F35D2">
        <w:rPr>
          <w:rFonts w:ascii="Times New Roman" w:eastAsia="Times New Roman" w:hAnsi="Times New Roman" w:cs="Times New Roman"/>
          <w:bCs/>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2A7F6B93" w14:textId="77777777" w:rsidR="00576A8C" w:rsidRPr="009F35D2" w:rsidRDefault="00576A8C" w:rsidP="00576A8C">
      <w:pPr>
        <w:tabs>
          <w:tab w:val="left" w:pos="993"/>
          <w:tab w:val="left" w:pos="1134"/>
          <w:tab w:val="left" w:pos="1276"/>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w:t>
      </w:r>
      <w:r w:rsidRPr="009F35D2">
        <w:rPr>
          <w:rFonts w:ascii="Times New Roman" w:eastAsia="Times New Roman" w:hAnsi="Times New Roman" w:cs="Times New Roman"/>
          <w:bCs/>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754EA544" w14:textId="77777777" w:rsidR="00576A8C" w:rsidRPr="009F35D2" w:rsidRDefault="00576A8C" w:rsidP="00576A8C">
      <w:pPr>
        <w:tabs>
          <w:tab w:val="left" w:pos="993"/>
          <w:tab w:val="left" w:pos="1134"/>
          <w:tab w:val="left" w:pos="1276"/>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w:t>
      </w:r>
      <w:r w:rsidRPr="009F35D2">
        <w:rPr>
          <w:rFonts w:ascii="Times New Roman" w:eastAsia="Times New Roman" w:hAnsi="Times New Roman" w:cs="Times New Roman"/>
          <w:bCs/>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либо в связи с произошедшей переплатой по Договору в пользу Подрядчика;</w:t>
      </w:r>
    </w:p>
    <w:p w14:paraId="65270AC0" w14:textId="77777777" w:rsidR="00576A8C" w:rsidRPr="009F35D2" w:rsidRDefault="00576A8C" w:rsidP="00576A8C">
      <w:pPr>
        <w:tabs>
          <w:tab w:val="left" w:pos="993"/>
          <w:tab w:val="left" w:pos="1134"/>
          <w:tab w:val="left" w:pos="1276"/>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w:t>
      </w:r>
      <w:r w:rsidRPr="009F35D2">
        <w:rPr>
          <w:rFonts w:ascii="Times New Roman" w:eastAsia="Times New Roman" w:hAnsi="Times New Roman" w:cs="Times New Roman"/>
          <w:bCs/>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25D45B11"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7.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5EB6638E"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 xml:space="preserve">8. Возврат обеспечительного платежа Подрядчику до полной приемки всех выполненных по Договору работ на основании </w:t>
      </w:r>
      <w:r w:rsidRPr="009F35D2">
        <w:rPr>
          <w:rFonts w:ascii="Times New Roman" w:eastAsia="Times New Roman" w:hAnsi="Times New Roman" w:cs="Times New Roman"/>
          <w:lang w:eastAsia="ru-RU"/>
        </w:rPr>
        <w:t>Акт</w:t>
      </w:r>
      <w:r w:rsidRPr="009F35D2">
        <w:rPr>
          <w:rFonts w:ascii="Times New Roman" w:eastAsia="Times New Roman" w:hAnsi="Times New Roman" w:cs="Times New Roman"/>
          <w:lang w:val="en-US" w:eastAsia="ru-RU"/>
        </w:rPr>
        <w:t>a</w:t>
      </w:r>
      <w:r w:rsidRPr="009F35D2">
        <w:rPr>
          <w:rFonts w:ascii="Times New Roman" w:eastAsia="Times New Roman" w:hAnsi="Times New Roman" w:cs="Times New Roman"/>
          <w:lang w:eastAsia="ru-RU"/>
        </w:rPr>
        <w:t xml:space="preserve"> приемки законченного строительством объекта приемочной комиссией</w:t>
      </w:r>
      <w:r w:rsidRPr="009F35D2">
        <w:rPr>
          <w:rFonts w:ascii="Times New Roman" w:eastAsia="Times New Roman" w:hAnsi="Times New Roman" w:cs="Times New Roman"/>
          <w:bCs/>
          <w:lang w:eastAsia="ru-RU"/>
        </w:rPr>
        <w:t>, а не отдельных его частей или этапов, не допускается.</w:t>
      </w:r>
    </w:p>
    <w:p w14:paraId="16162A43"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 xml:space="preserve">9.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w:t>
      </w:r>
      <w:r w:rsidRPr="009F35D2">
        <w:rPr>
          <w:rFonts w:ascii="Times New Roman" w:eastAsia="Times New Roman" w:hAnsi="Times New Roman" w:cs="Times New Roman"/>
          <w:lang w:eastAsia="ru-RU"/>
        </w:rPr>
        <w:t>Акт</w:t>
      </w:r>
      <w:r w:rsidRPr="009F35D2">
        <w:rPr>
          <w:rFonts w:ascii="Times New Roman" w:eastAsia="Times New Roman" w:hAnsi="Times New Roman" w:cs="Times New Roman"/>
          <w:lang w:val="en-US" w:eastAsia="ru-RU"/>
        </w:rPr>
        <w:t>a</w:t>
      </w:r>
      <w:r w:rsidRPr="009F35D2">
        <w:rPr>
          <w:rFonts w:ascii="Times New Roman" w:eastAsia="Times New Roman" w:hAnsi="Times New Roman" w:cs="Times New Roman"/>
          <w:lang w:eastAsia="ru-RU"/>
        </w:rPr>
        <w:t xml:space="preserve"> приемки законченного строительством объекта приемочной комиссией</w:t>
      </w:r>
      <w:r w:rsidRPr="009F35D2">
        <w:rPr>
          <w:rFonts w:ascii="Times New Roman" w:eastAsia="Times New Roman" w:hAnsi="Times New Roman" w:cs="Times New Roman"/>
          <w:bCs/>
          <w:lang w:eastAsia="ru-RU"/>
        </w:rPr>
        <w:t xml:space="preserve">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14:paraId="6B60007D"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14:paraId="5CFFA56F" w14:textId="513245E2"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11. При расторжении (прекращении) Договора по основаниям, связанным с неисполнением/</w:t>
      </w:r>
      <w:r w:rsidR="008E536D">
        <w:rPr>
          <w:rFonts w:ascii="Times New Roman" w:eastAsia="Times New Roman" w:hAnsi="Times New Roman" w:cs="Times New Roman"/>
          <w:bCs/>
          <w:lang w:eastAsia="ru-RU"/>
        </w:rPr>
        <w:t xml:space="preserve"> </w:t>
      </w:r>
      <w:r w:rsidRPr="009F35D2">
        <w:rPr>
          <w:rFonts w:ascii="Times New Roman" w:eastAsia="Times New Roman" w:hAnsi="Times New Roman" w:cs="Times New Roman"/>
          <w:bCs/>
          <w:lang w:eastAsia="ru-RU"/>
        </w:rPr>
        <w:t>ненадлежащем исполнением обязательств Подрядчиком по Договору, обеспечительный платеж возврату не подлежит.</w:t>
      </w:r>
    </w:p>
    <w:p w14:paraId="567A6E10" w14:textId="77777777" w:rsidR="00576A8C" w:rsidRPr="009F35D2" w:rsidRDefault="00576A8C" w:rsidP="00576A8C">
      <w:pPr>
        <w:tabs>
          <w:tab w:val="left" w:pos="840"/>
          <w:tab w:val="left" w:pos="1183"/>
        </w:tabs>
        <w:spacing w:after="0" w:line="240" w:lineRule="auto"/>
        <w:ind w:right="26"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 xml:space="preserve">12. Стороны установили, что на сумму обеспечительного платежа начисление процентов не осуществляется.  </w:t>
      </w:r>
    </w:p>
    <w:p w14:paraId="31DD3461" w14:textId="77777777" w:rsidR="00576A8C" w:rsidRPr="009F35D2" w:rsidRDefault="00576A8C" w:rsidP="00576A8C">
      <w:pPr>
        <w:spacing w:after="0" w:line="240" w:lineRule="auto"/>
        <w:ind w:right="-8" w:firstLine="540"/>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________________________форму согласовали__________________</w:t>
      </w:r>
    </w:p>
    <w:p w14:paraId="0E2F3B8B" w14:textId="77777777" w:rsidR="00576A8C" w:rsidRPr="009F35D2" w:rsidRDefault="00576A8C" w:rsidP="00576A8C">
      <w:pPr>
        <w:spacing w:after="0" w:line="240" w:lineRule="auto"/>
        <w:ind w:right="-8" w:firstLine="540"/>
        <w:jc w:val="both"/>
        <w:rPr>
          <w:rFonts w:ascii="Times New Roman" w:eastAsia="Times New Roman" w:hAnsi="Times New Roman" w:cs="Times New Roman"/>
          <w:lang w:eastAsia="ru-RU"/>
        </w:rPr>
      </w:pPr>
    </w:p>
    <w:p w14:paraId="450BEFDB" w14:textId="77777777" w:rsidR="00576A8C" w:rsidRPr="009F35D2" w:rsidRDefault="00576A8C" w:rsidP="00576A8C">
      <w:pPr>
        <w:spacing w:after="0" w:line="240" w:lineRule="auto"/>
        <w:ind w:right="-8" w:firstLine="540"/>
        <w:jc w:val="both"/>
        <w:rPr>
          <w:rFonts w:ascii="Times New Roman" w:eastAsia="Times New Roman" w:hAnsi="Times New Roman" w:cs="Times New Roman"/>
          <w:lang w:eastAsia="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6D028D" w:rsidRPr="009F35D2" w14:paraId="03C76ECF" w14:textId="77777777" w:rsidTr="006A55F9">
        <w:tc>
          <w:tcPr>
            <w:tcW w:w="5097" w:type="dxa"/>
          </w:tcPr>
          <w:p w14:paraId="10262586" w14:textId="77777777" w:rsidR="006D028D" w:rsidRPr="009F35D2" w:rsidRDefault="006D028D" w:rsidP="006A55F9">
            <w:pPr>
              <w:rPr>
                <w:rFonts w:ascii="Times New Roman" w:hAnsi="Times New Roman" w:cs="Times New Roman"/>
                <w:b/>
                <w:szCs w:val="24"/>
              </w:rPr>
            </w:pPr>
            <w:r w:rsidRPr="009F35D2">
              <w:rPr>
                <w:rFonts w:ascii="Times New Roman" w:hAnsi="Times New Roman" w:cs="Times New Roman"/>
                <w:b/>
                <w:szCs w:val="24"/>
              </w:rPr>
              <w:t>Заказчик:</w:t>
            </w:r>
          </w:p>
          <w:p w14:paraId="227A4333" w14:textId="77777777" w:rsidR="006D028D" w:rsidRPr="009F35D2" w:rsidRDefault="006D028D" w:rsidP="006A55F9">
            <w:pPr>
              <w:rPr>
                <w:rFonts w:ascii="Times New Roman" w:hAnsi="Times New Roman" w:cs="Times New Roman"/>
                <w:szCs w:val="24"/>
              </w:rPr>
            </w:pPr>
            <w:r w:rsidRPr="009F35D2">
              <w:rPr>
                <w:rFonts w:ascii="Times New Roman" w:hAnsi="Times New Roman" w:cs="Times New Roman"/>
                <w:szCs w:val="24"/>
              </w:rPr>
              <w:t>Генеральный директор</w:t>
            </w:r>
          </w:p>
          <w:p w14:paraId="4770B3E0" w14:textId="77777777" w:rsidR="006D028D" w:rsidRPr="009F35D2" w:rsidRDefault="006D028D" w:rsidP="006A55F9">
            <w:pPr>
              <w:rPr>
                <w:rFonts w:ascii="Times New Roman" w:hAnsi="Times New Roman" w:cs="Times New Roman"/>
                <w:szCs w:val="24"/>
              </w:rPr>
            </w:pPr>
            <w:r w:rsidRPr="009F35D2">
              <w:rPr>
                <w:rFonts w:ascii="Times New Roman" w:hAnsi="Times New Roman" w:cs="Times New Roman"/>
                <w:szCs w:val="24"/>
              </w:rPr>
              <w:t>АО «Энергосервис Волги»</w:t>
            </w:r>
          </w:p>
          <w:p w14:paraId="49B162A1" w14:textId="77777777" w:rsidR="006D028D" w:rsidRPr="009F35D2" w:rsidRDefault="006D028D" w:rsidP="006A55F9">
            <w:pPr>
              <w:rPr>
                <w:rFonts w:ascii="Times New Roman" w:hAnsi="Times New Roman" w:cs="Times New Roman"/>
                <w:szCs w:val="24"/>
              </w:rPr>
            </w:pPr>
          </w:p>
          <w:p w14:paraId="3521948E" w14:textId="77777777" w:rsidR="006D028D" w:rsidRPr="009F35D2" w:rsidRDefault="006D028D" w:rsidP="006A55F9">
            <w:pPr>
              <w:rPr>
                <w:rFonts w:ascii="Times New Roman" w:hAnsi="Times New Roman" w:cs="Times New Roman"/>
                <w:szCs w:val="24"/>
              </w:rPr>
            </w:pPr>
            <w:r w:rsidRPr="009F35D2">
              <w:rPr>
                <w:rFonts w:ascii="Times New Roman" w:hAnsi="Times New Roman" w:cs="Times New Roman"/>
                <w:szCs w:val="24"/>
              </w:rPr>
              <w:t>_______________Проскуркин М.К.</w:t>
            </w:r>
          </w:p>
        </w:tc>
        <w:tc>
          <w:tcPr>
            <w:tcW w:w="5098" w:type="dxa"/>
          </w:tcPr>
          <w:p w14:paraId="644CCBCC" w14:textId="77777777" w:rsidR="006D028D" w:rsidRPr="009F35D2" w:rsidRDefault="006D028D" w:rsidP="006A55F9">
            <w:pPr>
              <w:rPr>
                <w:rFonts w:ascii="Times New Roman" w:hAnsi="Times New Roman" w:cs="Times New Roman"/>
                <w:b/>
                <w:szCs w:val="24"/>
              </w:rPr>
            </w:pPr>
            <w:r w:rsidRPr="009F35D2">
              <w:rPr>
                <w:rFonts w:ascii="Times New Roman" w:hAnsi="Times New Roman" w:cs="Times New Roman"/>
                <w:b/>
                <w:szCs w:val="24"/>
              </w:rPr>
              <w:t>Подрядчик:</w:t>
            </w:r>
          </w:p>
          <w:p w14:paraId="34AD9F5C" w14:textId="228EF68F" w:rsidR="006D028D" w:rsidRPr="009F35D2" w:rsidRDefault="006D028D" w:rsidP="006A55F9">
            <w:pPr>
              <w:rPr>
                <w:rFonts w:ascii="Times New Roman" w:hAnsi="Times New Roman" w:cs="Times New Roman"/>
                <w:szCs w:val="24"/>
              </w:rPr>
            </w:pPr>
          </w:p>
        </w:tc>
      </w:tr>
    </w:tbl>
    <w:p w14:paraId="6FA56366" w14:textId="77777777" w:rsidR="00576A8C" w:rsidRPr="009F35D2" w:rsidRDefault="00576A8C" w:rsidP="003D1677">
      <w:pPr>
        <w:numPr>
          <w:ilvl w:val="0"/>
          <w:numId w:val="146"/>
        </w:numPr>
        <w:spacing w:after="0" w:line="240" w:lineRule="auto"/>
        <w:ind w:left="0" w:firstLine="0"/>
        <w:contextualSpacing/>
        <w:rPr>
          <w:rFonts w:ascii="Calibri Light" w:eastAsia="Times New Roman" w:hAnsi="Calibri Light" w:cs="Times New Roman"/>
          <w:spacing w:val="-10"/>
          <w:kern w:val="28"/>
          <w:sz w:val="20"/>
          <w:szCs w:val="20"/>
          <w:lang w:eastAsia="ru-RU"/>
        </w:rPr>
      </w:pPr>
      <w:r w:rsidRPr="009F35D2">
        <w:rPr>
          <w:rFonts w:ascii="Calibri Light" w:eastAsia="Times New Roman" w:hAnsi="Calibri Light" w:cs="Times New Roman"/>
          <w:spacing w:val="-10"/>
          <w:kern w:val="28"/>
          <w:sz w:val="56"/>
          <w:szCs w:val="56"/>
          <w:lang w:eastAsia="ru-RU"/>
        </w:rPr>
        <w:br w:type="page"/>
      </w:r>
    </w:p>
    <w:p w14:paraId="36E3444E" w14:textId="69F780F1" w:rsidR="00576A8C" w:rsidRPr="009F35D2" w:rsidRDefault="00576A8C" w:rsidP="00576A8C">
      <w:pPr>
        <w:widowControl w:val="0"/>
        <w:spacing w:after="0" w:line="240" w:lineRule="auto"/>
        <w:ind w:right="-8"/>
        <w:jc w:val="right"/>
        <w:rPr>
          <w:rFonts w:ascii="Times New Roman" w:eastAsia="Arial Unicode MS" w:hAnsi="Times New Roman" w:cs="Times New Roman"/>
          <w:bCs/>
          <w:kern w:val="32"/>
          <w:lang w:eastAsia="x-none"/>
        </w:rPr>
      </w:pPr>
      <w:r w:rsidRPr="009F35D2">
        <w:rPr>
          <w:rFonts w:ascii="Times New Roman" w:eastAsia="Arial Unicode MS" w:hAnsi="Times New Roman" w:cs="Times New Roman"/>
          <w:bCs/>
          <w:kern w:val="32"/>
          <w:lang w:val="x-none" w:eastAsia="x-none"/>
        </w:rPr>
        <w:t xml:space="preserve">Приложение № </w:t>
      </w:r>
      <w:r w:rsidR="007A32D2" w:rsidRPr="009F35D2">
        <w:rPr>
          <w:rFonts w:ascii="Times New Roman" w:eastAsia="Arial Unicode MS" w:hAnsi="Times New Roman" w:cs="Times New Roman"/>
          <w:bCs/>
          <w:kern w:val="32"/>
          <w:lang w:eastAsia="x-none"/>
        </w:rPr>
        <w:t>28</w:t>
      </w:r>
    </w:p>
    <w:p w14:paraId="47C02EBD" w14:textId="778FEABC" w:rsidR="00576A8C" w:rsidRPr="009F35D2" w:rsidRDefault="00576A8C" w:rsidP="00576A8C">
      <w:pPr>
        <w:widowControl w:val="0"/>
        <w:spacing w:after="0" w:line="240" w:lineRule="auto"/>
        <w:ind w:right="-8"/>
        <w:jc w:val="right"/>
        <w:rPr>
          <w:rFonts w:ascii="Times New Roman" w:eastAsia="Arial Unicode MS" w:hAnsi="Times New Roman" w:cs="Times New Roman"/>
          <w:bCs/>
          <w:kern w:val="32"/>
          <w:lang w:eastAsia="x-none"/>
        </w:rPr>
      </w:pPr>
      <w:r w:rsidRPr="009F35D2">
        <w:rPr>
          <w:rFonts w:ascii="Times New Roman" w:eastAsia="Arial Unicode MS" w:hAnsi="Times New Roman" w:cs="Times New Roman"/>
          <w:bCs/>
          <w:kern w:val="32"/>
          <w:lang w:val="x-none" w:eastAsia="x-none"/>
        </w:rPr>
        <w:t xml:space="preserve">к договору </w:t>
      </w:r>
      <w:r w:rsidRPr="009F35D2">
        <w:rPr>
          <w:rFonts w:ascii="Times New Roman" w:eastAsia="Arial Unicode MS" w:hAnsi="Times New Roman" w:cs="Times New Roman"/>
          <w:bCs/>
          <w:kern w:val="32"/>
          <w:lang w:eastAsia="x-none"/>
        </w:rPr>
        <w:t xml:space="preserve">подряда </w:t>
      </w:r>
      <w:r w:rsidRPr="009F35D2">
        <w:rPr>
          <w:rFonts w:ascii="Times New Roman" w:eastAsia="Arial Unicode MS" w:hAnsi="Times New Roman" w:cs="Times New Roman"/>
          <w:bCs/>
          <w:kern w:val="32"/>
          <w:lang w:val="x-none" w:eastAsia="x-none"/>
        </w:rPr>
        <w:t>№ __________</w:t>
      </w:r>
      <w:r w:rsidRPr="009F35D2">
        <w:rPr>
          <w:rFonts w:ascii="Times New Roman" w:eastAsia="Arial Unicode MS" w:hAnsi="Times New Roman" w:cs="Times New Roman"/>
          <w:bCs/>
          <w:kern w:val="32"/>
          <w:lang w:eastAsia="x-none"/>
        </w:rPr>
        <w:t xml:space="preserve">_____ </w:t>
      </w:r>
      <w:r w:rsidRPr="009F35D2">
        <w:rPr>
          <w:rFonts w:ascii="Times New Roman" w:eastAsia="Arial Unicode MS" w:hAnsi="Times New Roman" w:cs="Times New Roman"/>
          <w:bCs/>
          <w:kern w:val="32"/>
          <w:lang w:val="x-none" w:eastAsia="x-none"/>
        </w:rPr>
        <w:t>от __________</w:t>
      </w:r>
      <w:r w:rsidRPr="009F35D2">
        <w:rPr>
          <w:rFonts w:ascii="Times New Roman" w:eastAsia="Arial Unicode MS" w:hAnsi="Times New Roman" w:cs="Times New Roman"/>
          <w:bCs/>
          <w:kern w:val="32"/>
          <w:lang w:eastAsia="x-none"/>
        </w:rPr>
        <w:t>___</w:t>
      </w:r>
      <w:r w:rsidR="000637CE" w:rsidRPr="009F35D2">
        <w:rPr>
          <w:rFonts w:ascii="Times New Roman" w:eastAsia="Arial Unicode MS" w:hAnsi="Times New Roman" w:cs="Times New Roman"/>
          <w:bCs/>
          <w:kern w:val="32"/>
          <w:lang w:eastAsia="x-none"/>
        </w:rPr>
        <w:t xml:space="preserve"> г.</w:t>
      </w:r>
      <w:r w:rsidRPr="009F35D2">
        <w:rPr>
          <w:rFonts w:ascii="Times New Roman" w:eastAsia="Arial Unicode MS" w:hAnsi="Times New Roman" w:cs="Times New Roman"/>
          <w:bCs/>
          <w:kern w:val="32"/>
          <w:lang w:eastAsia="x-none"/>
        </w:rPr>
        <w:t xml:space="preserve"> </w:t>
      </w:r>
    </w:p>
    <w:p w14:paraId="32CDF0A9" w14:textId="77777777" w:rsidR="00576A8C" w:rsidRPr="009F35D2" w:rsidRDefault="00576A8C" w:rsidP="00576A8C">
      <w:pPr>
        <w:spacing w:after="0" w:line="240" w:lineRule="auto"/>
        <w:ind w:right="-126" w:firstLine="567"/>
        <w:jc w:val="center"/>
        <w:rPr>
          <w:rFonts w:ascii="Times New Roman" w:eastAsia="Times New Roman" w:hAnsi="Times New Roman" w:cs="Times New Roman"/>
          <w:lang w:eastAsia="ru-RU"/>
        </w:rPr>
      </w:pPr>
    </w:p>
    <w:p w14:paraId="219661BB" w14:textId="77777777" w:rsidR="00576A8C" w:rsidRPr="009F35D2" w:rsidRDefault="00576A8C" w:rsidP="00576A8C">
      <w:pPr>
        <w:tabs>
          <w:tab w:val="left" w:pos="840"/>
        </w:tabs>
        <w:spacing w:after="0" w:line="240" w:lineRule="auto"/>
        <w:jc w:val="center"/>
        <w:rPr>
          <w:rFonts w:ascii="Times New Roman" w:eastAsia="Times New Roman" w:hAnsi="Times New Roman" w:cs="Times New Roman"/>
          <w:i/>
          <w:lang w:eastAsia="ru-RU"/>
        </w:rPr>
      </w:pPr>
      <w:r w:rsidRPr="009F35D2">
        <w:rPr>
          <w:rFonts w:ascii="Times New Roman" w:eastAsia="Times New Roman" w:hAnsi="Times New Roman" w:cs="Times New Roman"/>
          <w:i/>
          <w:lang w:eastAsia="ru-RU"/>
        </w:rPr>
        <w:t xml:space="preserve">Типовая форма </w:t>
      </w:r>
    </w:p>
    <w:p w14:paraId="213010B6" w14:textId="77777777" w:rsidR="00576A8C" w:rsidRPr="009F35D2" w:rsidRDefault="00576A8C" w:rsidP="00576A8C">
      <w:pPr>
        <w:tabs>
          <w:tab w:val="left" w:pos="840"/>
        </w:tabs>
        <w:spacing w:after="0" w:line="240" w:lineRule="auto"/>
        <w:jc w:val="center"/>
        <w:rPr>
          <w:rFonts w:ascii="Times New Roman" w:eastAsia="Times New Roman" w:hAnsi="Times New Roman" w:cs="Times New Roman"/>
          <w:i/>
          <w:lang w:eastAsia="ru-RU"/>
        </w:rPr>
      </w:pPr>
      <w:r w:rsidRPr="009F35D2">
        <w:rPr>
          <w:rFonts w:ascii="Times New Roman" w:eastAsia="Times New Roman" w:hAnsi="Times New Roman" w:cs="Times New Roman"/>
          <w:i/>
          <w:lang w:eastAsia="ru-RU"/>
        </w:rPr>
        <w:t>соглашения об обеспечительном платеже</w:t>
      </w:r>
    </w:p>
    <w:p w14:paraId="4BFDDE6C" w14:textId="77777777" w:rsidR="00576A8C" w:rsidRPr="009F35D2" w:rsidRDefault="00576A8C" w:rsidP="00576A8C">
      <w:pPr>
        <w:tabs>
          <w:tab w:val="left" w:pos="840"/>
        </w:tabs>
        <w:spacing w:after="0" w:line="240" w:lineRule="auto"/>
        <w:rPr>
          <w:rFonts w:ascii="Times New Roman" w:eastAsia="Times New Roman" w:hAnsi="Times New Roman" w:cs="Times New Roman"/>
          <w:b/>
          <w:lang w:eastAsia="ru-RU"/>
        </w:rPr>
      </w:pPr>
    </w:p>
    <w:p w14:paraId="654AB9F0" w14:textId="77777777" w:rsidR="00576A8C" w:rsidRPr="009F35D2" w:rsidRDefault="00576A8C" w:rsidP="00576A8C">
      <w:pPr>
        <w:tabs>
          <w:tab w:val="left" w:pos="840"/>
        </w:tabs>
        <w:spacing w:after="0" w:line="240" w:lineRule="auto"/>
        <w:jc w:val="center"/>
        <w:rPr>
          <w:rFonts w:ascii="Times New Roman" w:eastAsia="Times New Roman" w:hAnsi="Times New Roman" w:cs="Times New Roman"/>
          <w:b/>
          <w:bCs/>
          <w:lang w:eastAsia="ru-RU"/>
        </w:rPr>
      </w:pPr>
      <w:r w:rsidRPr="009F35D2">
        <w:rPr>
          <w:rFonts w:ascii="Times New Roman" w:eastAsia="Times New Roman" w:hAnsi="Times New Roman" w:cs="Times New Roman"/>
          <w:b/>
          <w:lang w:eastAsia="ru-RU"/>
        </w:rPr>
        <w:t xml:space="preserve">Соглашение об </w:t>
      </w:r>
      <w:r w:rsidRPr="009F35D2">
        <w:rPr>
          <w:rFonts w:ascii="Times New Roman" w:eastAsia="Times New Roman" w:hAnsi="Times New Roman" w:cs="Times New Roman"/>
          <w:b/>
          <w:bCs/>
          <w:lang w:eastAsia="ru-RU"/>
        </w:rPr>
        <w:t xml:space="preserve">обеспечительном платеже обеспечения исполнения обязательств </w:t>
      </w:r>
    </w:p>
    <w:p w14:paraId="7ECC0AD2" w14:textId="77777777" w:rsidR="00576A8C" w:rsidRPr="009F35D2" w:rsidRDefault="00576A8C" w:rsidP="00576A8C">
      <w:pPr>
        <w:tabs>
          <w:tab w:val="left" w:pos="840"/>
        </w:tabs>
        <w:spacing w:after="0" w:line="240" w:lineRule="auto"/>
        <w:jc w:val="center"/>
        <w:rPr>
          <w:rFonts w:ascii="Times New Roman" w:eastAsia="Times New Roman" w:hAnsi="Times New Roman" w:cs="Times New Roman"/>
          <w:b/>
          <w:bCs/>
          <w:lang w:eastAsia="ru-RU"/>
        </w:rPr>
      </w:pPr>
      <w:r w:rsidRPr="009F35D2">
        <w:rPr>
          <w:rFonts w:ascii="Times New Roman" w:eastAsia="Times New Roman" w:hAnsi="Times New Roman" w:cs="Times New Roman"/>
          <w:b/>
          <w:bCs/>
          <w:lang w:eastAsia="ru-RU"/>
        </w:rPr>
        <w:t>в гарантийный период</w:t>
      </w:r>
    </w:p>
    <w:p w14:paraId="74C803EF" w14:textId="77777777" w:rsidR="00576A8C" w:rsidRPr="009F35D2" w:rsidRDefault="00576A8C" w:rsidP="00576A8C">
      <w:pPr>
        <w:spacing w:after="0" w:line="240" w:lineRule="auto"/>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г. ________</w:t>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r>
      <w:r w:rsidRPr="009F35D2">
        <w:rPr>
          <w:rFonts w:ascii="Times New Roman" w:eastAsia="Times New Roman" w:hAnsi="Times New Roman" w:cs="Times New Roman"/>
          <w:lang w:eastAsia="ru-RU"/>
        </w:rPr>
        <w:tab/>
        <w:t xml:space="preserve">    «___»___________20__ г.</w:t>
      </w:r>
    </w:p>
    <w:p w14:paraId="384BEC86" w14:textId="77777777" w:rsidR="00576A8C" w:rsidRPr="009F35D2" w:rsidRDefault="00576A8C" w:rsidP="00576A8C">
      <w:pPr>
        <w:tabs>
          <w:tab w:val="left" w:pos="840"/>
        </w:tabs>
        <w:spacing w:after="0" w:line="240" w:lineRule="auto"/>
        <w:jc w:val="center"/>
        <w:rPr>
          <w:rFonts w:ascii="Times New Roman" w:eastAsia="Times New Roman" w:hAnsi="Times New Roman" w:cs="Times New Roman"/>
          <w:b/>
          <w:bCs/>
          <w:lang w:eastAsia="ru-RU"/>
        </w:rPr>
      </w:pPr>
    </w:p>
    <w:p w14:paraId="53BD9E88" w14:textId="77777777" w:rsidR="00576A8C" w:rsidRPr="009F35D2" w:rsidRDefault="00576A8C" w:rsidP="00576A8C">
      <w:pPr>
        <w:spacing w:after="0" w:line="240" w:lineRule="auto"/>
        <w:ind w:firstLine="709"/>
        <w:jc w:val="both"/>
        <w:rPr>
          <w:rFonts w:ascii="Times New Roman" w:eastAsia="Times New Roman" w:hAnsi="Times New Roman" w:cs="Times New Roman"/>
          <w:lang w:eastAsia="ru-RU"/>
        </w:rPr>
      </w:pPr>
      <w:r w:rsidRPr="009F35D2">
        <w:rPr>
          <w:rFonts w:ascii="Times New Roman" w:eastAsia="Times New Roman" w:hAnsi="Times New Roman" w:cs="Times New Roman"/>
          <w:lang w:val="x-none" w:eastAsia="ru-RU"/>
        </w:rPr>
        <w:t>________________________</w:t>
      </w:r>
      <w:r w:rsidRPr="009F35D2">
        <w:rPr>
          <w:rFonts w:ascii="Times New Roman" w:eastAsia="Times New Roman" w:hAnsi="Times New Roman" w:cs="Times New Roman"/>
          <w:bCs/>
          <w:iCs/>
          <w:lang w:val="x-none" w:eastAsia="ru-RU"/>
        </w:rPr>
        <w:t xml:space="preserve"> </w:t>
      </w:r>
      <w:r w:rsidRPr="009F35D2">
        <w:rPr>
          <w:rFonts w:ascii="Times New Roman" w:eastAsia="Times New Roman" w:hAnsi="Times New Roman" w:cs="Times New Roman"/>
          <w:bCs/>
          <w:i/>
          <w:iCs/>
          <w:lang w:eastAsia="ru-RU"/>
        </w:rPr>
        <w:t>(</w:t>
      </w:r>
      <w:r w:rsidRPr="009F35D2">
        <w:rPr>
          <w:rFonts w:ascii="Times New Roman" w:eastAsia="Times New Roman" w:hAnsi="Times New Roman" w:cs="Times New Roman"/>
          <w:i/>
          <w:lang w:eastAsia="ru-RU"/>
        </w:rPr>
        <w:t>наименование, ОГРН, ИНН</w:t>
      </w:r>
      <w:r w:rsidRPr="009F35D2">
        <w:rPr>
          <w:rFonts w:ascii="Times New Roman" w:eastAsia="Times New Roman" w:hAnsi="Times New Roman" w:cs="Times New Roman"/>
          <w:bCs/>
          <w:i/>
          <w:iCs/>
          <w:lang w:eastAsia="ru-RU"/>
        </w:rPr>
        <w:t>)</w:t>
      </w:r>
      <w:r w:rsidRPr="009F35D2">
        <w:rPr>
          <w:rFonts w:ascii="Times New Roman" w:eastAsia="Times New Roman" w:hAnsi="Times New Roman" w:cs="Times New Roman"/>
          <w:lang w:val="x-none" w:eastAsia="ru-RU"/>
        </w:rPr>
        <w:t>, именуемое в дальнейшем «</w:t>
      </w:r>
      <w:r w:rsidRPr="009F35D2">
        <w:rPr>
          <w:rFonts w:ascii="Times New Roman" w:eastAsia="Times New Roman" w:hAnsi="Times New Roman" w:cs="Times New Roman"/>
          <w:lang w:eastAsia="ru-RU"/>
        </w:rPr>
        <w:t>Заказчик</w:t>
      </w:r>
      <w:r w:rsidRPr="009F35D2">
        <w:rPr>
          <w:rFonts w:ascii="Times New Roman" w:eastAsia="Times New Roman" w:hAnsi="Times New Roman" w:cs="Times New Roman"/>
          <w:lang w:val="x-none" w:eastAsia="ru-RU"/>
        </w:rPr>
        <w:t xml:space="preserve">», в лице _______________________ </w:t>
      </w:r>
      <w:r w:rsidRPr="009F35D2">
        <w:rPr>
          <w:rFonts w:ascii="Times New Roman" w:eastAsia="Times New Roman" w:hAnsi="Times New Roman" w:cs="Times New Roman"/>
          <w:i/>
          <w:lang w:eastAsia="ru-RU"/>
        </w:rPr>
        <w:t>(Ф.И.О., должность)</w:t>
      </w:r>
      <w:r w:rsidRPr="009F35D2">
        <w:rPr>
          <w:rFonts w:ascii="Times New Roman" w:eastAsia="Times New Roman" w:hAnsi="Times New Roman" w:cs="Times New Roman"/>
          <w:i/>
          <w:lang w:val="x-none" w:eastAsia="ru-RU"/>
        </w:rPr>
        <w:t>,</w:t>
      </w:r>
      <w:r w:rsidRPr="009F35D2">
        <w:rPr>
          <w:rFonts w:ascii="Times New Roman" w:eastAsia="Times New Roman" w:hAnsi="Times New Roman" w:cs="Times New Roman"/>
          <w:lang w:val="x-none" w:eastAsia="ru-RU"/>
        </w:rPr>
        <w:t xml:space="preserve"> действующего на основании </w:t>
      </w:r>
      <w:r w:rsidRPr="009F35D2">
        <w:rPr>
          <w:rFonts w:ascii="Times New Roman" w:eastAsia="Times New Roman" w:hAnsi="Times New Roman" w:cs="Times New Roman"/>
          <w:i/>
          <w:lang w:val="x-none" w:eastAsia="ru-RU"/>
        </w:rPr>
        <w:t>__________________</w:t>
      </w:r>
      <w:r w:rsidRPr="009F35D2">
        <w:rPr>
          <w:rFonts w:ascii="Times New Roman" w:eastAsia="Times New Roman" w:hAnsi="Times New Roman" w:cs="Times New Roman"/>
          <w:i/>
          <w:lang w:eastAsia="ru-RU"/>
        </w:rPr>
        <w:t>(реквизиты доверенности)</w:t>
      </w:r>
      <w:r w:rsidRPr="009F35D2">
        <w:rPr>
          <w:rFonts w:ascii="Times New Roman" w:eastAsia="Times New Roman" w:hAnsi="Times New Roman" w:cs="Times New Roman"/>
          <w:i/>
          <w:lang w:val="x-none" w:eastAsia="ru-RU"/>
        </w:rPr>
        <w:t>,</w:t>
      </w:r>
      <w:r w:rsidRPr="009F35D2">
        <w:rPr>
          <w:rFonts w:ascii="Times New Roman" w:eastAsia="Times New Roman" w:hAnsi="Times New Roman" w:cs="Times New Roman"/>
          <w:lang w:val="x-none" w:eastAsia="ru-RU"/>
        </w:rPr>
        <w:t xml:space="preserve"> с одной стороны, и ________________ </w:t>
      </w:r>
      <w:r w:rsidRPr="009F35D2">
        <w:rPr>
          <w:rFonts w:ascii="Times New Roman" w:eastAsia="Times New Roman" w:hAnsi="Times New Roman" w:cs="Times New Roman"/>
          <w:i/>
          <w:lang w:eastAsia="ru-RU"/>
        </w:rPr>
        <w:t>(наименование, ОГРН, ИНН)</w:t>
      </w:r>
      <w:r w:rsidRPr="009F35D2">
        <w:rPr>
          <w:rFonts w:ascii="Times New Roman" w:eastAsia="Times New Roman" w:hAnsi="Times New Roman" w:cs="Times New Roman"/>
          <w:i/>
          <w:lang w:val="x-none" w:eastAsia="ru-RU"/>
        </w:rPr>
        <w:t>,</w:t>
      </w:r>
      <w:r w:rsidRPr="009F35D2">
        <w:rPr>
          <w:rFonts w:ascii="Times New Roman" w:eastAsia="Times New Roman" w:hAnsi="Times New Roman" w:cs="Times New Roman"/>
          <w:lang w:val="x-none" w:eastAsia="ru-RU"/>
        </w:rPr>
        <w:t xml:space="preserve"> именуемое в дальнейшем «По</w:t>
      </w:r>
      <w:r w:rsidRPr="009F35D2">
        <w:rPr>
          <w:rFonts w:ascii="Times New Roman" w:eastAsia="Times New Roman" w:hAnsi="Times New Roman" w:cs="Times New Roman"/>
          <w:lang w:eastAsia="ru-RU"/>
        </w:rPr>
        <w:t>дрядчик</w:t>
      </w:r>
      <w:r w:rsidRPr="009F35D2">
        <w:rPr>
          <w:rFonts w:ascii="Times New Roman" w:eastAsia="Times New Roman" w:hAnsi="Times New Roman" w:cs="Times New Roman"/>
          <w:lang w:val="x-none" w:eastAsia="ru-RU"/>
        </w:rPr>
        <w:t xml:space="preserve">», в лице __________________________ </w:t>
      </w:r>
      <w:r w:rsidRPr="009F35D2">
        <w:rPr>
          <w:rFonts w:ascii="Times New Roman" w:eastAsia="Times New Roman" w:hAnsi="Times New Roman" w:cs="Times New Roman"/>
          <w:i/>
          <w:lang w:eastAsia="ru-RU"/>
        </w:rPr>
        <w:t>(Ф.И.О., должность)</w:t>
      </w:r>
      <w:r w:rsidRPr="009F35D2">
        <w:rPr>
          <w:rFonts w:ascii="Times New Roman" w:eastAsia="Times New Roman" w:hAnsi="Times New Roman" w:cs="Times New Roman"/>
          <w:i/>
          <w:lang w:val="x-none" w:eastAsia="ru-RU"/>
        </w:rPr>
        <w:t>,</w:t>
      </w:r>
      <w:r w:rsidRPr="009F35D2">
        <w:rPr>
          <w:rFonts w:ascii="Times New Roman" w:eastAsia="Times New Roman" w:hAnsi="Times New Roman" w:cs="Times New Roman"/>
          <w:lang w:val="x-none" w:eastAsia="ru-RU"/>
        </w:rPr>
        <w:t xml:space="preserve"> действующего на основании </w:t>
      </w:r>
      <w:r w:rsidRPr="009F35D2">
        <w:rPr>
          <w:rFonts w:ascii="Times New Roman" w:eastAsia="Times New Roman" w:hAnsi="Times New Roman" w:cs="Times New Roman"/>
          <w:i/>
          <w:lang w:val="x-none" w:eastAsia="ru-RU"/>
        </w:rPr>
        <w:t>__________________</w:t>
      </w:r>
      <w:r w:rsidRPr="009F35D2">
        <w:rPr>
          <w:rFonts w:ascii="Times New Roman" w:eastAsia="Times New Roman" w:hAnsi="Times New Roman" w:cs="Times New Roman"/>
          <w:i/>
          <w:lang w:eastAsia="ru-RU"/>
        </w:rPr>
        <w:t>(реквизиты доверенности)</w:t>
      </w:r>
      <w:r w:rsidRPr="009F35D2">
        <w:rPr>
          <w:rFonts w:ascii="Times New Roman" w:eastAsia="Times New Roman" w:hAnsi="Times New Roman" w:cs="Times New Roman"/>
          <w:i/>
          <w:lang w:val="x-none" w:eastAsia="ru-RU"/>
        </w:rPr>
        <w:t>,</w:t>
      </w:r>
      <w:r w:rsidRPr="009F35D2">
        <w:rPr>
          <w:rFonts w:ascii="Times New Roman" w:eastAsia="Times New Roman" w:hAnsi="Times New Roman" w:cs="Times New Roman"/>
          <w:lang w:val="x-none" w:eastAsia="ru-RU"/>
        </w:rPr>
        <w:t xml:space="preserve"> с другой стороны, именуемые в дальнейшем совместно «Стороны», </w:t>
      </w:r>
      <w:r w:rsidRPr="009F35D2">
        <w:rPr>
          <w:rFonts w:ascii="Times New Roman" w:eastAsia="Times New Roman" w:hAnsi="Times New Roman" w:cs="Times New Roman"/>
          <w:lang w:eastAsia="ru-RU"/>
        </w:rPr>
        <w:t xml:space="preserve">в порядке п. ______ Договора подряда от _____ № ______ (далее - Договор) </w:t>
      </w:r>
      <w:r w:rsidRPr="009F35D2">
        <w:rPr>
          <w:rFonts w:ascii="Times New Roman" w:eastAsia="Times New Roman" w:hAnsi="Times New Roman" w:cs="Times New Roman"/>
          <w:lang w:val="x-none" w:eastAsia="ru-RU"/>
        </w:rPr>
        <w:t>заключили настоящ</w:t>
      </w:r>
      <w:r w:rsidRPr="009F35D2">
        <w:rPr>
          <w:rFonts w:ascii="Times New Roman" w:eastAsia="Times New Roman" w:hAnsi="Times New Roman" w:cs="Times New Roman"/>
          <w:lang w:eastAsia="ru-RU"/>
        </w:rPr>
        <w:t xml:space="preserve">ее Соглашение о </w:t>
      </w:r>
      <w:r w:rsidRPr="009F35D2">
        <w:rPr>
          <w:rFonts w:ascii="Times New Roman" w:eastAsia="Times New Roman" w:hAnsi="Times New Roman" w:cs="Times New Roman"/>
          <w:lang w:val="x-none" w:eastAsia="ru-RU"/>
        </w:rPr>
        <w:t>нижеследующем</w:t>
      </w:r>
      <w:r w:rsidRPr="009F35D2">
        <w:rPr>
          <w:rFonts w:ascii="Times New Roman" w:eastAsia="Times New Roman" w:hAnsi="Times New Roman" w:cs="Times New Roman"/>
          <w:lang w:eastAsia="ru-RU"/>
        </w:rPr>
        <w:t>:</w:t>
      </w:r>
    </w:p>
    <w:p w14:paraId="2C7796AF" w14:textId="389C7CD8" w:rsidR="00576A8C" w:rsidRPr="009F35D2" w:rsidRDefault="00576A8C" w:rsidP="00576A8C">
      <w:pPr>
        <w:spacing w:after="0" w:line="240" w:lineRule="auto"/>
        <w:ind w:firstLine="708"/>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 xml:space="preserve">1. Подрядчик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w:t>
      </w:r>
      <w:r w:rsidR="008E536D">
        <w:rPr>
          <w:rFonts w:ascii="Times New Roman" w:eastAsia="Times New Roman" w:hAnsi="Times New Roman" w:cs="Times New Roman"/>
          <w:lang w:eastAsia="ru-RU"/>
        </w:rPr>
        <w:t>(пяти) процентов</w:t>
      </w:r>
      <w:r w:rsidRPr="009F35D2">
        <w:rPr>
          <w:rFonts w:ascii="Times New Roman" w:eastAsia="Times New Roman" w:hAnsi="Times New Roman" w:cs="Times New Roman"/>
          <w:lang w:eastAsia="ru-RU"/>
        </w:rPr>
        <w:t xml:space="preserve">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14:paraId="02DC71CC"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2. Перечисление обеспечительного платежа осуществляется Подрядчиком на обособленный счет Заказчика. Перечисление обеспечительного платежа должно быть совершено Подрядчиком не позднее даты начала гарантийного срока по договору.</w:t>
      </w:r>
    </w:p>
    <w:p w14:paraId="5E0657C1"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Открытие и обслуживание данного счета осуществляется Заказчиком.</w:t>
      </w:r>
    </w:p>
    <w:p w14:paraId="34616D3E"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18A8C41C"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4. Обеспечительный платеж может быть использован Заказчиком для покрытия расходов, связанных с неисполнением/ненадлежащим исполнением Подрядчиком обязательств в гарантийный период.</w:t>
      </w:r>
    </w:p>
    <w:p w14:paraId="1D781ED2"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5. Сумма списания обеспечительного платежа определяется Заказчиком с учетом следующих положений:</w:t>
      </w:r>
    </w:p>
    <w:p w14:paraId="24431E0E"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5.1. Сумма списания обеспечительного платежа должна соответствовать минимальной из следующих величин:</w:t>
      </w:r>
    </w:p>
    <w:p w14:paraId="3DE4C8AA"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 xml:space="preserve">- сумма неисполненных денежных обязательств Подрядчика перед Заказчиком в гарантийный период; </w:t>
      </w:r>
    </w:p>
    <w:p w14:paraId="0CF309D6"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 размера обеспечительного платежа.</w:t>
      </w:r>
    </w:p>
    <w:p w14:paraId="62CD15AE"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Подрядчика перед Заказчиком определяется с учетом:</w:t>
      </w:r>
    </w:p>
    <w:p w14:paraId="70C5A43A" w14:textId="77777777" w:rsidR="00576A8C" w:rsidRPr="009F35D2" w:rsidRDefault="00576A8C" w:rsidP="00576A8C">
      <w:pPr>
        <w:tabs>
          <w:tab w:val="left" w:pos="993"/>
          <w:tab w:val="left" w:pos="1134"/>
          <w:tab w:val="left" w:pos="1276"/>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w:t>
      </w:r>
      <w:r w:rsidRPr="009F35D2">
        <w:rPr>
          <w:rFonts w:ascii="Times New Roman" w:eastAsia="Times New Roman" w:hAnsi="Times New Roman" w:cs="Times New Roman"/>
          <w:bCs/>
          <w:lang w:eastAsia="ru-RU"/>
        </w:rPr>
        <w:tab/>
        <w:t>суммы выставленных Подрядчику и неоплаченных претензий (кроме претензий, отозванных Заказчиком) в связи с неисполнением/ненадлежащим исполнением Подрядчиком обязательств в гарантийный период;</w:t>
      </w:r>
    </w:p>
    <w:p w14:paraId="693A341D" w14:textId="77777777" w:rsidR="00576A8C" w:rsidRPr="009F35D2" w:rsidRDefault="00576A8C" w:rsidP="00576A8C">
      <w:pPr>
        <w:tabs>
          <w:tab w:val="left" w:pos="993"/>
          <w:tab w:val="left" w:pos="1134"/>
          <w:tab w:val="left" w:pos="1276"/>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w:t>
      </w:r>
      <w:r w:rsidRPr="009F35D2">
        <w:rPr>
          <w:rFonts w:ascii="Times New Roman" w:eastAsia="Times New Roman" w:hAnsi="Times New Roman" w:cs="Times New Roman"/>
          <w:bCs/>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r w:rsidRPr="009F35D2">
        <w:rPr>
          <w:rFonts w:ascii="Times New Roman" w:eastAsia="Times New Roman" w:hAnsi="Times New Roman" w:cs="Times New Roman"/>
          <w:lang w:eastAsia="ru-RU"/>
        </w:rPr>
        <w:t xml:space="preserve"> </w:t>
      </w:r>
      <w:r w:rsidRPr="009F35D2">
        <w:rPr>
          <w:rFonts w:ascii="Times New Roman" w:eastAsia="Times New Roman" w:hAnsi="Times New Roman" w:cs="Times New Roman"/>
          <w:bCs/>
          <w:lang w:eastAsia="ru-RU"/>
        </w:rPr>
        <w:t>в связи с неисполнением/ненадлежащим исполнением Подрядчиком обязательств в гарантийный период;</w:t>
      </w:r>
    </w:p>
    <w:p w14:paraId="78EE1DDD" w14:textId="77777777" w:rsidR="00576A8C" w:rsidRPr="009F35D2" w:rsidRDefault="00576A8C" w:rsidP="00576A8C">
      <w:pPr>
        <w:tabs>
          <w:tab w:val="left" w:pos="993"/>
          <w:tab w:val="left" w:pos="1134"/>
          <w:tab w:val="left" w:pos="1276"/>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w:t>
      </w:r>
      <w:r w:rsidRPr="009F35D2">
        <w:rPr>
          <w:rFonts w:ascii="Times New Roman" w:eastAsia="Times New Roman" w:hAnsi="Times New Roman" w:cs="Times New Roman"/>
          <w:bCs/>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неисполнением/ненадлежащим исполнением Подрядчиком обязательств в гарантийный период;</w:t>
      </w:r>
    </w:p>
    <w:p w14:paraId="61FCA59D" w14:textId="77777777" w:rsidR="00576A8C" w:rsidRPr="009F35D2" w:rsidRDefault="00576A8C" w:rsidP="00576A8C">
      <w:pPr>
        <w:tabs>
          <w:tab w:val="left" w:pos="993"/>
          <w:tab w:val="left" w:pos="1134"/>
          <w:tab w:val="left" w:pos="1276"/>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w:t>
      </w:r>
      <w:r w:rsidRPr="009F35D2">
        <w:rPr>
          <w:rFonts w:ascii="Times New Roman" w:eastAsia="Times New Roman" w:hAnsi="Times New Roman" w:cs="Times New Roman"/>
          <w:bCs/>
          <w:lang w:eastAsia="ru-RU"/>
        </w:rPr>
        <w:tab/>
        <w:t>суммы возмещения убытков (сверх суммы, уже оплаченной Подрядчиком либо учтенной в выставленных претензиях), причиненных неисполнением/ненадлежащим исполнением Подрядчиком обязательств в гарантийный период;</w:t>
      </w:r>
    </w:p>
    <w:p w14:paraId="346A5B77" w14:textId="666E346C" w:rsidR="00576A8C" w:rsidRPr="009F35D2" w:rsidRDefault="00576A8C" w:rsidP="00576A8C">
      <w:pPr>
        <w:tabs>
          <w:tab w:val="left" w:pos="993"/>
          <w:tab w:val="left" w:pos="1134"/>
          <w:tab w:val="left" w:pos="1276"/>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w:t>
      </w:r>
      <w:r w:rsidRPr="009F35D2">
        <w:rPr>
          <w:rFonts w:ascii="Times New Roman" w:eastAsia="Times New Roman" w:hAnsi="Times New Roman" w:cs="Times New Roman"/>
          <w:bCs/>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 в связи с неисполнением/</w:t>
      </w:r>
      <w:r w:rsidR="008E536D">
        <w:rPr>
          <w:rFonts w:ascii="Times New Roman" w:eastAsia="Times New Roman" w:hAnsi="Times New Roman" w:cs="Times New Roman"/>
          <w:bCs/>
          <w:lang w:eastAsia="ru-RU"/>
        </w:rPr>
        <w:t xml:space="preserve"> </w:t>
      </w:r>
      <w:r w:rsidRPr="009F35D2">
        <w:rPr>
          <w:rFonts w:ascii="Times New Roman" w:eastAsia="Times New Roman" w:hAnsi="Times New Roman" w:cs="Times New Roman"/>
          <w:bCs/>
          <w:lang w:eastAsia="ru-RU"/>
        </w:rPr>
        <w:t>ненадлежащим исполнением Подрядчиком обязательств в гарантийный период;</w:t>
      </w:r>
    </w:p>
    <w:p w14:paraId="6F43BF7E" w14:textId="77777777" w:rsidR="00576A8C" w:rsidRPr="009F35D2" w:rsidRDefault="00576A8C" w:rsidP="00576A8C">
      <w:pPr>
        <w:tabs>
          <w:tab w:val="left" w:pos="993"/>
          <w:tab w:val="left" w:pos="1134"/>
          <w:tab w:val="left" w:pos="1276"/>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w:t>
      </w:r>
      <w:r w:rsidRPr="009F35D2">
        <w:rPr>
          <w:rFonts w:ascii="Times New Roman" w:eastAsia="Times New Roman" w:hAnsi="Times New Roman" w:cs="Times New Roman"/>
          <w:bCs/>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151627C2"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7.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0DFFEF02"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8.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14:paraId="2E80D5AD" w14:textId="77777777" w:rsidR="00576A8C" w:rsidRPr="009F35D2" w:rsidRDefault="00576A8C" w:rsidP="00576A8C">
      <w:pPr>
        <w:tabs>
          <w:tab w:val="left" w:pos="840"/>
        </w:tabs>
        <w:spacing w:after="0" w:line="240" w:lineRule="auto"/>
        <w:ind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 xml:space="preserve">9.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Подрядчиком в гарантийный период осуществляется Заказчиком в течение 30 (тридцати) дней со дня окончания гарантийного срока и подписания Протокола об отсутствии взаимных претензий. </w:t>
      </w:r>
    </w:p>
    <w:p w14:paraId="1F921F4C" w14:textId="77777777" w:rsidR="00576A8C" w:rsidRPr="009F35D2" w:rsidRDefault="00576A8C" w:rsidP="00576A8C">
      <w:pPr>
        <w:tabs>
          <w:tab w:val="left" w:pos="840"/>
          <w:tab w:val="left" w:pos="1183"/>
        </w:tabs>
        <w:spacing w:after="0" w:line="240" w:lineRule="auto"/>
        <w:ind w:right="26" w:firstLine="709"/>
        <w:jc w:val="both"/>
        <w:rPr>
          <w:rFonts w:ascii="Times New Roman" w:eastAsia="Times New Roman" w:hAnsi="Times New Roman" w:cs="Times New Roman"/>
          <w:bCs/>
          <w:lang w:eastAsia="ru-RU"/>
        </w:rPr>
      </w:pPr>
      <w:r w:rsidRPr="009F35D2">
        <w:rPr>
          <w:rFonts w:ascii="Times New Roman" w:eastAsia="Times New Roman" w:hAnsi="Times New Roman" w:cs="Times New Roman"/>
          <w:bCs/>
          <w:lang w:eastAsia="ru-RU"/>
        </w:rPr>
        <w:t xml:space="preserve">10. Стороны установили, что на сумму обеспечительного платежа начисление процентов не осуществляется.  </w:t>
      </w:r>
    </w:p>
    <w:p w14:paraId="43C76B18" w14:textId="77777777" w:rsidR="00576A8C" w:rsidRPr="009F35D2" w:rsidRDefault="00576A8C" w:rsidP="00576A8C">
      <w:pPr>
        <w:tabs>
          <w:tab w:val="left" w:pos="840"/>
          <w:tab w:val="left" w:pos="1183"/>
        </w:tabs>
        <w:spacing w:after="0" w:line="240" w:lineRule="auto"/>
        <w:ind w:right="26"/>
        <w:jc w:val="both"/>
        <w:rPr>
          <w:rFonts w:ascii="Times New Roman" w:eastAsia="Times New Roman" w:hAnsi="Times New Roman" w:cs="Times New Roman"/>
          <w:bCs/>
          <w:lang w:eastAsia="ru-RU"/>
        </w:rPr>
      </w:pPr>
    </w:p>
    <w:p w14:paraId="5464524E" w14:textId="77777777" w:rsidR="00576A8C" w:rsidRPr="009F35D2" w:rsidRDefault="00576A8C" w:rsidP="00576A8C">
      <w:pPr>
        <w:tabs>
          <w:tab w:val="left" w:pos="840"/>
          <w:tab w:val="left" w:pos="1183"/>
        </w:tabs>
        <w:spacing w:after="0" w:line="240" w:lineRule="auto"/>
        <w:ind w:right="26"/>
        <w:jc w:val="both"/>
        <w:rPr>
          <w:rFonts w:ascii="Times New Roman" w:eastAsia="Times New Roman" w:hAnsi="Times New Roman" w:cs="Times New Roman"/>
          <w:bCs/>
          <w:lang w:eastAsia="ru-RU"/>
        </w:rPr>
      </w:pPr>
    </w:p>
    <w:p w14:paraId="27B66B54" w14:textId="77777777" w:rsidR="00576A8C" w:rsidRPr="009F35D2" w:rsidRDefault="00576A8C" w:rsidP="00576A8C">
      <w:pPr>
        <w:tabs>
          <w:tab w:val="left" w:pos="840"/>
          <w:tab w:val="left" w:pos="1183"/>
        </w:tabs>
        <w:spacing w:after="0" w:line="240" w:lineRule="auto"/>
        <w:ind w:right="26"/>
        <w:jc w:val="both"/>
        <w:rPr>
          <w:rFonts w:ascii="Times New Roman" w:eastAsia="Times New Roman" w:hAnsi="Times New Roman" w:cs="Times New Roman"/>
          <w:bCs/>
          <w:lang w:eastAsia="ru-RU"/>
        </w:rPr>
      </w:pPr>
    </w:p>
    <w:p w14:paraId="1C404C0F" w14:textId="77777777" w:rsidR="00576A8C" w:rsidRPr="009F35D2" w:rsidRDefault="00576A8C" w:rsidP="00576A8C">
      <w:pPr>
        <w:spacing w:after="0" w:line="240" w:lineRule="auto"/>
        <w:ind w:right="-8" w:firstLine="540"/>
        <w:jc w:val="both"/>
        <w:rPr>
          <w:rFonts w:ascii="Times New Roman" w:eastAsia="Times New Roman" w:hAnsi="Times New Roman" w:cs="Times New Roman"/>
          <w:lang w:eastAsia="ru-RU"/>
        </w:rPr>
      </w:pPr>
      <w:r w:rsidRPr="009F35D2">
        <w:rPr>
          <w:rFonts w:ascii="Times New Roman" w:eastAsia="Times New Roman" w:hAnsi="Times New Roman" w:cs="Times New Roman"/>
          <w:lang w:eastAsia="ru-RU"/>
        </w:rPr>
        <w:t>________________________форму согласовали__________________</w:t>
      </w:r>
    </w:p>
    <w:p w14:paraId="69B2AD6B" w14:textId="1F31B24C" w:rsidR="00576A8C" w:rsidRDefault="00576A8C" w:rsidP="00576A8C">
      <w:pPr>
        <w:spacing w:after="0" w:line="240" w:lineRule="auto"/>
        <w:rPr>
          <w:rFonts w:ascii="Times New Roman" w:eastAsia="Times New Roman" w:hAnsi="Times New Roman" w:cs="Times New Roman"/>
          <w:sz w:val="24"/>
          <w:szCs w:val="24"/>
          <w:lang w:eastAsia="ru-RU"/>
        </w:rPr>
      </w:pPr>
    </w:p>
    <w:p w14:paraId="5091CD26" w14:textId="77777777" w:rsidR="006D028D" w:rsidRPr="009F35D2" w:rsidRDefault="006D028D" w:rsidP="00576A8C">
      <w:pPr>
        <w:spacing w:after="0" w:line="240" w:lineRule="auto"/>
        <w:rPr>
          <w:rFonts w:ascii="Times New Roman" w:eastAsia="Times New Roman" w:hAnsi="Times New Roman" w:cs="Times New Roman"/>
          <w:sz w:val="24"/>
          <w:szCs w:val="24"/>
          <w:lang w:eastAsia="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6D028D" w:rsidRPr="009F35D2" w14:paraId="364F6710" w14:textId="77777777" w:rsidTr="006A55F9">
        <w:tc>
          <w:tcPr>
            <w:tcW w:w="5097" w:type="dxa"/>
          </w:tcPr>
          <w:p w14:paraId="15C3A877" w14:textId="77777777" w:rsidR="006D028D" w:rsidRPr="009F35D2" w:rsidRDefault="006D028D" w:rsidP="006A55F9">
            <w:pPr>
              <w:rPr>
                <w:rFonts w:ascii="Times New Roman" w:hAnsi="Times New Roman" w:cs="Times New Roman"/>
                <w:b/>
                <w:szCs w:val="24"/>
              </w:rPr>
            </w:pPr>
            <w:r w:rsidRPr="009F35D2">
              <w:rPr>
                <w:rFonts w:ascii="Times New Roman" w:hAnsi="Times New Roman" w:cs="Times New Roman"/>
                <w:b/>
                <w:szCs w:val="24"/>
              </w:rPr>
              <w:t>Заказчик:</w:t>
            </w:r>
          </w:p>
          <w:p w14:paraId="0E22A05F" w14:textId="77777777" w:rsidR="006D028D" w:rsidRPr="009F35D2" w:rsidRDefault="006D028D" w:rsidP="006A55F9">
            <w:pPr>
              <w:rPr>
                <w:rFonts w:ascii="Times New Roman" w:hAnsi="Times New Roman" w:cs="Times New Roman"/>
                <w:szCs w:val="24"/>
              </w:rPr>
            </w:pPr>
            <w:r w:rsidRPr="009F35D2">
              <w:rPr>
                <w:rFonts w:ascii="Times New Roman" w:hAnsi="Times New Roman" w:cs="Times New Roman"/>
                <w:szCs w:val="24"/>
              </w:rPr>
              <w:t>Генеральный директор</w:t>
            </w:r>
          </w:p>
          <w:p w14:paraId="616F0665" w14:textId="77777777" w:rsidR="006D028D" w:rsidRPr="009F35D2" w:rsidRDefault="006D028D" w:rsidP="006A55F9">
            <w:pPr>
              <w:rPr>
                <w:rFonts w:ascii="Times New Roman" w:hAnsi="Times New Roman" w:cs="Times New Roman"/>
                <w:szCs w:val="24"/>
              </w:rPr>
            </w:pPr>
            <w:r w:rsidRPr="009F35D2">
              <w:rPr>
                <w:rFonts w:ascii="Times New Roman" w:hAnsi="Times New Roman" w:cs="Times New Roman"/>
                <w:szCs w:val="24"/>
              </w:rPr>
              <w:t>АО «Энергосервис Волги»</w:t>
            </w:r>
          </w:p>
          <w:p w14:paraId="7B553F22" w14:textId="77777777" w:rsidR="006D028D" w:rsidRPr="009F35D2" w:rsidRDefault="006D028D" w:rsidP="006A55F9">
            <w:pPr>
              <w:rPr>
                <w:rFonts w:ascii="Times New Roman" w:hAnsi="Times New Roman" w:cs="Times New Roman"/>
                <w:szCs w:val="24"/>
              </w:rPr>
            </w:pPr>
          </w:p>
          <w:p w14:paraId="1063F184" w14:textId="77777777" w:rsidR="006D028D" w:rsidRPr="009F35D2" w:rsidRDefault="006D028D" w:rsidP="006A55F9">
            <w:pPr>
              <w:rPr>
                <w:rFonts w:ascii="Times New Roman" w:hAnsi="Times New Roman" w:cs="Times New Roman"/>
                <w:szCs w:val="24"/>
              </w:rPr>
            </w:pPr>
            <w:r w:rsidRPr="009F35D2">
              <w:rPr>
                <w:rFonts w:ascii="Times New Roman" w:hAnsi="Times New Roman" w:cs="Times New Roman"/>
                <w:szCs w:val="24"/>
              </w:rPr>
              <w:t>_______________Проскуркин М.К.</w:t>
            </w:r>
          </w:p>
        </w:tc>
        <w:tc>
          <w:tcPr>
            <w:tcW w:w="5098" w:type="dxa"/>
          </w:tcPr>
          <w:p w14:paraId="653519A9" w14:textId="77777777" w:rsidR="006D028D" w:rsidRPr="009F35D2" w:rsidRDefault="006D028D" w:rsidP="006A55F9">
            <w:pPr>
              <w:rPr>
                <w:rFonts w:ascii="Times New Roman" w:hAnsi="Times New Roman" w:cs="Times New Roman"/>
                <w:b/>
                <w:szCs w:val="24"/>
              </w:rPr>
            </w:pPr>
            <w:r w:rsidRPr="009F35D2">
              <w:rPr>
                <w:rFonts w:ascii="Times New Roman" w:hAnsi="Times New Roman" w:cs="Times New Roman"/>
                <w:b/>
                <w:szCs w:val="24"/>
              </w:rPr>
              <w:t>Подрядчик:</w:t>
            </w:r>
          </w:p>
          <w:p w14:paraId="2045F186" w14:textId="61959899" w:rsidR="006D028D" w:rsidRPr="009F35D2" w:rsidRDefault="006D028D" w:rsidP="006A55F9">
            <w:pPr>
              <w:rPr>
                <w:rFonts w:ascii="Times New Roman" w:hAnsi="Times New Roman" w:cs="Times New Roman"/>
                <w:szCs w:val="24"/>
              </w:rPr>
            </w:pPr>
          </w:p>
        </w:tc>
      </w:tr>
    </w:tbl>
    <w:p w14:paraId="6C8BEBE3" w14:textId="77777777" w:rsidR="00576A8C" w:rsidRPr="009F35D2" w:rsidRDefault="00576A8C" w:rsidP="00576A8C">
      <w:pPr>
        <w:spacing w:after="0" w:line="240" w:lineRule="auto"/>
        <w:rPr>
          <w:rFonts w:ascii="Times New Roman" w:eastAsia="Times New Roman" w:hAnsi="Times New Roman" w:cs="Times New Roman"/>
          <w:sz w:val="24"/>
          <w:szCs w:val="24"/>
          <w:lang w:eastAsia="ru-RU"/>
        </w:rPr>
      </w:pPr>
    </w:p>
    <w:p w14:paraId="4EE5628B" w14:textId="77777777" w:rsidR="00576A8C" w:rsidRPr="009F35D2" w:rsidRDefault="00576A8C" w:rsidP="00576A8C">
      <w:pPr>
        <w:spacing w:after="0" w:line="240" w:lineRule="auto"/>
        <w:rPr>
          <w:rFonts w:ascii="Times New Roman" w:eastAsia="Times New Roman" w:hAnsi="Times New Roman" w:cs="Times New Roman"/>
          <w:sz w:val="24"/>
          <w:szCs w:val="24"/>
          <w:lang w:val="x-none" w:eastAsia="x-none"/>
        </w:rPr>
      </w:pPr>
    </w:p>
    <w:p w14:paraId="51024ABB" w14:textId="77777777" w:rsidR="00576A8C" w:rsidRPr="009F35D2" w:rsidRDefault="00576A8C" w:rsidP="00576A8C">
      <w:pPr>
        <w:spacing w:after="0" w:line="240" w:lineRule="auto"/>
        <w:rPr>
          <w:rFonts w:ascii="Times New Roman" w:eastAsia="Times New Roman" w:hAnsi="Times New Roman" w:cs="Times New Roman"/>
          <w:sz w:val="24"/>
          <w:szCs w:val="24"/>
          <w:lang w:val="x-none" w:eastAsia="x-none"/>
        </w:rPr>
      </w:pPr>
    </w:p>
    <w:p w14:paraId="56EAAE8B" w14:textId="41687E95" w:rsidR="00845CF4" w:rsidRPr="009F35D2" w:rsidRDefault="00845CF4">
      <w:pPr>
        <w:rPr>
          <w:rFonts w:ascii="Times New Roman" w:hAnsi="Times New Roman" w:cs="Times New Roman"/>
          <w:sz w:val="24"/>
          <w:szCs w:val="24"/>
          <w:lang w:eastAsia="ru-RU"/>
        </w:rPr>
      </w:pPr>
      <w:r w:rsidRPr="009F35D2">
        <w:rPr>
          <w:rFonts w:ascii="Times New Roman" w:hAnsi="Times New Roman" w:cs="Times New Roman"/>
          <w:sz w:val="24"/>
          <w:szCs w:val="24"/>
          <w:lang w:eastAsia="ru-RU"/>
        </w:rPr>
        <w:br w:type="page"/>
      </w:r>
    </w:p>
    <w:p w14:paraId="7D7202E4" w14:textId="77777777" w:rsidR="00C21383" w:rsidRDefault="00C21383" w:rsidP="00845CF4">
      <w:pPr>
        <w:pStyle w:val="16"/>
        <w:spacing w:line="238" w:lineRule="auto"/>
        <w:ind w:right="-31"/>
        <w:jc w:val="right"/>
        <w:rPr>
          <w:sz w:val="22"/>
          <w:szCs w:val="22"/>
        </w:rPr>
        <w:sectPr w:rsidR="00C21383" w:rsidSect="002D2BAF">
          <w:pgSz w:w="11906" w:h="16838"/>
          <w:pgMar w:top="567" w:right="567" w:bottom="567" w:left="1134" w:header="709" w:footer="709" w:gutter="0"/>
          <w:cols w:space="720"/>
          <w:docGrid w:linePitch="272"/>
        </w:sectPr>
      </w:pPr>
    </w:p>
    <w:p w14:paraId="3413E79C" w14:textId="173C400D" w:rsidR="00845CF4" w:rsidRPr="009F35D2" w:rsidRDefault="00845CF4" w:rsidP="00845CF4">
      <w:pPr>
        <w:pStyle w:val="16"/>
        <w:spacing w:line="238" w:lineRule="auto"/>
        <w:ind w:right="-31"/>
        <w:jc w:val="right"/>
        <w:rPr>
          <w:sz w:val="22"/>
          <w:szCs w:val="22"/>
        </w:rPr>
      </w:pPr>
      <w:r w:rsidRPr="009F35D2">
        <w:rPr>
          <w:sz w:val="22"/>
          <w:szCs w:val="22"/>
        </w:rPr>
        <w:t>Приложение № 29</w:t>
      </w:r>
    </w:p>
    <w:p w14:paraId="7AA90FA1" w14:textId="77777777" w:rsidR="00845CF4" w:rsidRPr="009F35D2" w:rsidRDefault="00845CF4" w:rsidP="00845CF4">
      <w:pPr>
        <w:spacing w:after="0" w:line="238" w:lineRule="auto"/>
        <w:jc w:val="right"/>
        <w:rPr>
          <w:rFonts w:ascii="Times New Roman" w:hAnsi="Times New Roman" w:cs="Times New Roman"/>
        </w:rPr>
      </w:pPr>
      <w:r w:rsidRPr="009F35D2">
        <w:rPr>
          <w:rFonts w:ascii="Times New Roman" w:hAnsi="Times New Roman" w:cs="Times New Roman"/>
          <w:sz w:val="24"/>
          <w:szCs w:val="24"/>
        </w:rPr>
        <w:tab/>
      </w:r>
      <w:r w:rsidRPr="009F35D2">
        <w:rPr>
          <w:rFonts w:ascii="Times New Roman" w:hAnsi="Times New Roman" w:cs="Times New Roman"/>
          <w:sz w:val="24"/>
          <w:szCs w:val="24"/>
        </w:rPr>
        <w:tab/>
        <w:t xml:space="preserve"> </w:t>
      </w:r>
      <w:r w:rsidRPr="009F35D2">
        <w:rPr>
          <w:rFonts w:ascii="Times New Roman" w:hAnsi="Times New Roman" w:cs="Times New Roman"/>
          <w:bCs/>
        </w:rPr>
        <w:t xml:space="preserve">к договору подряда № _______________ от _____________ г. </w:t>
      </w:r>
      <w:r w:rsidRPr="009F35D2">
        <w:rPr>
          <w:rFonts w:ascii="Times New Roman" w:hAnsi="Times New Roman" w:cs="Times New Roman"/>
          <w:bCs/>
          <w:sz w:val="24"/>
          <w:szCs w:val="24"/>
        </w:rPr>
        <w:t xml:space="preserve"> </w:t>
      </w:r>
    </w:p>
    <w:p w14:paraId="42C98A06" w14:textId="77777777" w:rsidR="00845CF4" w:rsidRPr="009F35D2" w:rsidRDefault="00845CF4" w:rsidP="00845CF4">
      <w:pPr>
        <w:spacing w:after="0" w:line="238" w:lineRule="auto"/>
        <w:jc w:val="right"/>
        <w:rPr>
          <w:rFonts w:ascii="Times New Roman" w:hAnsi="Times New Roman" w:cs="Times New Roman"/>
          <w:sz w:val="24"/>
          <w:szCs w:val="24"/>
        </w:rPr>
      </w:pPr>
    </w:p>
    <w:p w14:paraId="48C0EFCE" w14:textId="77777777" w:rsidR="00845CF4" w:rsidRPr="009F35D2" w:rsidRDefault="00845CF4" w:rsidP="00845CF4">
      <w:pPr>
        <w:spacing w:after="0" w:line="238" w:lineRule="auto"/>
        <w:ind w:left="6237"/>
        <w:rPr>
          <w:rFonts w:ascii="Times New Roman" w:hAnsi="Times New Roman" w:cs="Times New Roman"/>
          <w:sz w:val="24"/>
          <w:szCs w:val="24"/>
        </w:rPr>
      </w:pPr>
      <w:r w:rsidRPr="009F35D2">
        <w:rPr>
          <w:rFonts w:ascii="Times New Roman" w:hAnsi="Times New Roman" w:cs="Times New Roman"/>
          <w:sz w:val="24"/>
          <w:szCs w:val="24"/>
        </w:rPr>
        <w:t>Нетиповая форма № М-4</w:t>
      </w:r>
    </w:p>
    <w:p w14:paraId="2CBC93B2" w14:textId="77777777" w:rsidR="00845CF4" w:rsidRPr="009F35D2" w:rsidRDefault="00845CF4" w:rsidP="00845CF4">
      <w:pPr>
        <w:spacing w:after="0" w:line="238" w:lineRule="auto"/>
        <w:rPr>
          <w:rFonts w:ascii="Times New Roman" w:hAnsi="Times New Roman" w:cs="Times New Roman"/>
          <w:sz w:val="24"/>
          <w:szCs w:val="24"/>
        </w:rPr>
      </w:pPr>
    </w:p>
    <w:tbl>
      <w:tblPr>
        <w:tblW w:w="0" w:type="auto"/>
        <w:jc w:val="center"/>
        <w:tblLayout w:type="fixed"/>
        <w:tblCellMar>
          <w:left w:w="0" w:type="dxa"/>
          <w:right w:w="0" w:type="dxa"/>
        </w:tblCellMar>
        <w:tblLook w:val="04A0" w:firstRow="1" w:lastRow="0" w:firstColumn="1" w:lastColumn="0" w:noHBand="0" w:noVBand="1"/>
      </w:tblPr>
      <w:tblGrid>
        <w:gridCol w:w="2878"/>
        <w:gridCol w:w="711"/>
      </w:tblGrid>
      <w:tr w:rsidR="00845CF4" w:rsidRPr="009F35D2" w14:paraId="4BCEF66B" w14:textId="77777777" w:rsidTr="005E3611">
        <w:trPr>
          <w:jc w:val="center"/>
        </w:trPr>
        <w:tc>
          <w:tcPr>
            <w:tcW w:w="2878" w:type="dxa"/>
            <w:hideMark/>
          </w:tcPr>
          <w:p w14:paraId="597ACFAE" w14:textId="77777777" w:rsidR="00845CF4" w:rsidRPr="009F35D2" w:rsidRDefault="00845CF4" w:rsidP="00845CF4">
            <w:pPr>
              <w:spacing w:after="0" w:line="238" w:lineRule="auto"/>
              <w:jc w:val="right"/>
              <w:rPr>
                <w:rFonts w:ascii="Times New Roman" w:hAnsi="Times New Roman" w:cs="Times New Roman"/>
                <w:sz w:val="24"/>
                <w:szCs w:val="24"/>
              </w:rPr>
            </w:pPr>
            <w:r w:rsidRPr="009F35D2">
              <w:rPr>
                <w:rFonts w:ascii="Times New Roman" w:hAnsi="Times New Roman" w:cs="Times New Roman"/>
                <w:sz w:val="24"/>
                <w:szCs w:val="24"/>
              </w:rPr>
              <w:t>___________</w:t>
            </w:r>
          </w:p>
          <w:p w14:paraId="577E3301" w14:textId="77777777" w:rsidR="00845CF4" w:rsidRPr="009F35D2" w:rsidRDefault="00845CF4" w:rsidP="00845CF4">
            <w:pPr>
              <w:spacing w:after="0" w:line="238" w:lineRule="auto"/>
              <w:ind w:right="57"/>
              <w:jc w:val="right"/>
              <w:rPr>
                <w:rFonts w:ascii="Times New Roman" w:hAnsi="Times New Roman" w:cs="Times New Roman"/>
                <w:b/>
                <w:bCs/>
                <w:sz w:val="24"/>
                <w:szCs w:val="24"/>
              </w:rPr>
            </w:pPr>
            <w:r w:rsidRPr="009F35D2">
              <w:rPr>
                <w:rFonts w:ascii="Times New Roman" w:hAnsi="Times New Roman" w:cs="Times New Roman"/>
                <w:b/>
                <w:bCs/>
                <w:sz w:val="24"/>
                <w:szCs w:val="24"/>
              </w:rPr>
              <w:t>ПРИХОДНЫЙ ОРДЕР №</w:t>
            </w:r>
          </w:p>
        </w:tc>
        <w:tc>
          <w:tcPr>
            <w:tcW w:w="711" w:type="dxa"/>
            <w:tcBorders>
              <w:top w:val="nil"/>
              <w:left w:val="nil"/>
              <w:bottom w:val="single" w:sz="4" w:space="0" w:color="auto"/>
              <w:right w:val="nil"/>
            </w:tcBorders>
          </w:tcPr>
          <w:p w14:paraId="1F77A3AD" w14:textId="77777777" w:rsidR="00845CF4" w:rsidRPr="009F35D2" w:rsidRDefault="00845CF4" w:rsidP="00845CF4">
            <w:pPr>
              <w:spacing w:after="0" w:line="238" w:lineRule="auto"/>
              <w:jc w:val="center"/>
              <w:rPr>
                <w:rFonts w:ascii="Times New Roman" w:hAnsi="Times New Roman" w:cs="Times New Roman"/>
                <w:i/>
                <w:iCs/>
                <w:sz w:val="24"/>
                <w:szCs w:val="24"/>
              </w:rPr>
            </w:pPr>
          </w:p>
        </w:tc>
      </w:tr>
    </w:tbl>
    <w:p w14:paraId="5DD04727" w14:textId="77777777" w:rsidR="00845CF4" w:rsidRPr="009F35D2" w:rsidRDefault="00845CF4" w:rsidP="00845CF4">
      <w:pPr>
        <w:spacing w:after="0" w:line="238"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9F35D2" w:rsidRPr="009F35D2" w14:paraId="5771A097" w14:textId="77777777" w:rsidTr="005E3611">
        <w:tc>
          <w:tcPr>
            <w:tcW w:w="8511" w:type="dxa"/>
            <w:gridSpan w:val="3"/>
            <w:tcBorders>
              <w:top w:val="nil"/>
              <w:left w:val="nil"/>
              <w:bottom w:val="nil"/>
              <w:right w:val="single" w:sz="4" w:space="0" w:color="auto"/>
            </w:tcBorders>
          </w:tcPr>
          <w:p w14:paraId="1A468CAB" w14:textId="77777777" w:rsidR="00845CF4" w:rsidRPr="009F35D2" w:rsidRDefault="00845CF4" w:rsidP="00845CF4">
            <w:pPr>
              <w:spacing w:after="0" w:line="238" w:lineRule="auto"/>
              <w:rPr>
                <w:rFonts w:ascii="Times New Roman" w:hAnsi="Times New Roman" w:cs="Times New Roman"/>
                <w:sz w:val="20"/>
              </w:rPr>
            </w:pPr>
          </w:p>
        </w:tc>
        <w:tc>
          <w:tcPr>
            <w:tcW w:w="1698" w:type="dxa"/>
            <w:tcBorders>
              <w:top w:val="single" w:sz="4" w:space="0" w:color="auto"/>
              <w:left w:val="single" w:sz="4" w:space="0" w:color="auto"/>
              <w:bottom w:val="single" w:sz="12" w:space="0" w:color="auto"/>
              <w:right w:val="single" w:sz="4" w:space="0" w:color="auto"/>
            </w:tcBorders>
            <w:hideMark/>
          </w:tcPr>
          <w:p w14:paraId="1F8F4C5F" w14:textId="77777777" w:rsidR="00845CF4" w:rsidRPr="009F35D2" w:rsidRDefault="00845CF4" w:rsidP="00845CF4">
            <w:pPr>
              <w:spacing w:after="0" w:line="238" w:lineRule="auto"/>
              <w:jc w:val="center"/>
              <w:rPr>
                <w:rFonts w:ascii="Times New Roman" w:hAnsi="Times New Roman" w:cs="Times New Roman"/>
                <w:sz w:val="20"/>
              </w:rPr>
            </w:pPr>
            <w:r w:rsidRPr="009F35D2">
              <w:rPr>
                <w:rFonts w:ascii="Times New Roman" w:hAnsi="Times New Roman" w:cs="Times New Roman"/>
                <w:sz w:val="20"/>
              </w:rPr>
              <w:t>Код</w:t>
            </w:r>
          </w:p>
        </w:tc>
      </w:tr>
      <w:tr w:rsidR="009F35D2" w:rsidRPr="009F35D2" w14:paraId="0943C74E" w14:textId="77777777" w:rsidTr="005E3611">
        <w:tc>
          <w:tcPr>
            <w:tcW w:w="8511" w:type="dxa"/>
            <w:gridSpan w:val="3"/>
            <w:tcBorders>
              <w:top w:val="nil"/>
              <w:left w:val="nil"/>
              <w:bottom w:val="nil"/>
              <w:right w:val="single" w:sz="12" w:space="0" w:color="auto"/>
            </w:tcBorders>
            <w:hideMark/>
          </w:tcPr>
          <w:p w14:paraId="3D2AB705" w14:textId="77777777" w:rsidR="00845CF4" w:rsidRPr="009F35D2" w:rsidRDefault="00845CF4" w:rsidP="00845CF4">
            <w:pPr>
              <w:spacing w:after="0" w:line="238" w:lineRule="auto"/>
              <w:ind w:right="57"/>
              <w:jc w:val="right"/>
              <w:rPr>
                <w:rFonts w:ascii="Times New Roman" w:hAnsi="Times New Roman" w:cs="Times New Roman"/>
                <w:sz w:val="20"/>
              </w:rPr>
            </w:pPr>
            <w:r w:rsidRPr="009F35D2">
              <w:rPr>
                <w:rFonts w:ascii="Times New Roman" w:hAnsi="Times New Roman" w:cs="Times New Roman"/>
                <w:sz w:val="20"/>
              </w:rPr>
              <w:t xml:space="preserve">Форма </w:t>
            </w:r>
          </w:p>
        </w:tc>
        <w:tc>
          <w:tcPr>
            <w:tcW w:w="1698" w:type="dxa"/>
            <w:tcBorders>
              <w:top w:val="single" w:sz="12" w:space="0" w:color="auto"/>
              <w:left w:val="single" w:sz="12" w:space="0" w:color="auto"/>
              <w:bottom w:val="single" w:sz="4" w:space="0" w:color="auto"/>
              <w:right w:val="single" w:sz="12" w:space="0" w:color="auto"/>
            </w:tcBorders>
            <w:hideMark/>
          </w:tcPr>
          <w:p w14:paraId="2ABBFF74" w14:textId="77777777" w:rsidR="00845CF4" w:rsidRPr="009F35D2" w:rsidRDefault="00845CF4" w:rsidP="00845CF4">
            <w:pPr>
              <w:spacing w:after="0" w:line="238" w:lineRule="auto"/>
              <w:jc w:val="center"/>
              <w:rPr>
                <w:rFonts w:ascii="Times New Roman" w:hAnsi="Times New Roman" w:cs="Times New Roman"/>
                <w:sz w:val="20"/>
              </w:rPr>
            </w:pPr>
            <w:r w:rsidRPr="009F35D2">
              <w:rPr>
                <w:rFonts w:ascii="Times New Roman" w:hAnsi="Times New Roman" w:cs="Times New Roman"/>
                <w:sz w:val="20"/>
              </w:rPr>
              <w:t>М-4</w:t>
            </w:r>
          </w:p>
        </w:tc>
      </w:tr>
      <w:tr w:rsidR="00845CF4" w:rsidRPr="009F35D2" w14:paraId="345120F1" w14:textId="77777777" w:rsidTr="005E3611">
        <w:tc>
          <w:tcPr>
            <w:tcW w:w="1176" w:type="dxa"/>
            <w:tcBorders>
              <w:top w:val="nil"/>
              <w:left w:val="nil"/>
              <w:bottom w:val="nil"/>
              <w:right w:val="nil"/>
            </w:tcBorders>
            <w:hideMark/>
          </w:tcPr>
          <w:p w14:paraId="0841BDBA" w14:textId="77777777" w:rsidR="00845CF4" w:rsidRPr="009F35D2" w:rsidRDefault="00845CF4" w:rsidP="00845CF4">
            <w:pPr>
              <w:spacing w:after="0" w:line="238" w:lineRule="auto"/>
              <w:rPr>
                <w:rFonts w:ascii="Times New Roman" w:hAnsi="Times New Roman" w:cs="Times New Roman"/>
                <w:sz w:val="20"/>
              </w:rPr>
            </w:pPr>
            <w:r w:rsidRPr="009F35D2">
              <w:rPr>
                <w:rFonts w:ascii="Times New Roman" w:hAnsi="Times New Roman" w:cs="Times New Roman"/>
                <w:sz w:val="20"/>
              </w:rPr>
              <w:t>Организация</w:t>
            </w:r>
          </w:p>
        </w:tc>
        <w:tc>
          <w:tcPr>
            <w:tcW w:w="6431" w:type="dxa"/>
            <w:tcBorders>
              <w:top w:val="nil"/>
              <w:left w:val="nil"/>
              <w:bottom w:val="single" w:sz="4" w:space="0" w:color="auto"/>
              <w:right w:val="nil"/>
            </w:tcBorders>
            <w:vAlign w:val="center"/>
            <w:hideMark/>
          </w:tcPr>
          <w:p w14:paraId="5D18397F" w14:textId="77777777" w:rsidR="00845CF4" w:rsidRPr="009F35D2" w:rsidRDefault="00845CF4" w:rsidP="00845CF4">
            <w:pPr>
              <w:spacing w:after="0" w:line="238" w:lineRule="auto"/>
              <w:rPr>
                <w:rFonts w:ascii="Times New Roman" w:hAnsi="Times New Roman" w:cs="Times New Roman"/>
                <w:b/>
                <w:i/>
                <w:iCs/>
                <w:sz w:val="20"/>
              </w:rPr>
            </w:pPr>
          </w:p>
        </w:tc>
        <w:tc>
          <w:tcPr>
            <w:tcW w:w="904" w:type="dxa"/>
            <w:tcBorders>
              <w:top w:val="nil"/>
              <w:left w:val="nil"/>
              <w:bottom w:val="nil"/>
              <w:right w:val="single" w:sz="12" w:space="0" w:color="auto"/>
            </w:tcBorders>
          </w:tcPr>
          <w:p w14:paraId="0562AE6F" w14:textId="77777777" w:rsidR="00845CF4" w:rsidRPr="009F35D2" w:rsidRDefault="00845CF4" w:rsidP="00845CF4">
            <w:pPr>
              <w:spacing w:after="0" w:line="238" w:lineRule="auto"/>
              <w:ind w:right="57"/>
              <w:jc w:val="right"/>
              <w:rPr>
                <w:rFonts w:ascii="Times New Roman" w:hAnsi="Times New Roman" w:cs="Times New Roman"/>
                <w:sz w:val="20"/>
              </w:rPr>
            </w:pPr>
          </w:p>
        </w:tc>
        <w:tc>
          <w:tcPr>
            <w:tcW w:w="1698" w:type="dxa"/>
            <w:tcBorders>
              <w:top w:val="single" w:sz="4" w:space="0" w:color="auto"/>
              <w:left w:val="single" w:sz="12" w:space="0" w:color="auto"/>
              <w:bottom w:val="single" w:sz="12" w:space="0" w:color="auto"/>
              <w:right w:val="single" w:sz="12" w:space="0" w:color="auto"/>
            </w:tcBorders>
          </w:tcPr>
          <w:p w14:paraId="35CA7E04" w14:textId="77777777" w:rsidR="00845CF4" w:rsidRPr="009F35D2" w:rsidRDefault="00845CF4" w:rsidP="00845CF4">
            <w:pPr>
              <w:spacing w:after="0" w:line="238" w:lineRule="auto"/>
              <w:jc w:val="center"/>
              <w:rPr>
                <w:rFonts w:ascii="Times New Roman" w:hAnsi="Times New Roman" w:cs="Times New Roman"/>
                <w:i/>
                <w:iCs/>
                <w:sz w:val="20"/>
              </w:rPr>
            </w:pPr>
          </w:p>
        </w:tc>
      </w:tr>
    </w:tbl>
    <w:p w14:paraId="27698DF3" w14:textId="77777777" w:rsidR="00845CF4" w:rsidRPr="009F35D2" w:rsidRDefault="00845CF4" w:rsidP="00845CF4">
      <w:pPr>
        <w:spacing w:after="0" w:line="238" w:lineRule="auto"/>
        <w:rPr>
          <w:rFonts w:ascii="Times New Roman" w:hAnsi="Times New Roman" w:cs="Times New Roman"/>
          <w:vanish/>
          <w:sz w:val="24"/>
          <w:szCs w:val="24"/>
        </w:rPr>
      </w:pPr>
    </w:p>
    <w:tbl>
      <w:tblPr>
        <w:tblW w:w="0" w:type="auto"/>
        <w:tblCellMar>
          <w:left w:w="0" w:type="dxa"/>
          <w:right w:w="0" w:type="dxa"/>
        </w:tblCellMar>
        <w:tblLook w:val="01E0" w:firstRow="1" w:lastRow="1" w:firstColumn="1" w:lastColumn="1" w:noHBand="0" w:noVBand="0"/>
      </w:tblPr>
      <w:tblGrid>
        <w:gridCol w:w="2496"/>
        <w:gridCol w:w="5112"/>
      </w:tblGrid>
      <w:tr w:rsidR="00845CF4" w:rsidRPr="009F35D2" w14:paraId="715FD701" w14:textId="77777777" w:rsidTr="005E3611">
        <w:tc>
          <w:tcPr>
            <w:tcW w:w="2496" w:type="dxa"/>
            <w:hideMark/>
          </w:tcPr>
          <w:p w14:paraId="1777794C" w14:textId="77777777" w:rsidR="00845CF4" w:rsidRPr="009F35D2" w:rsidRDefault="00845CF4" w:rsidP="00845CF4">
            <w:pPr>
              <w:spacing w:after="0" w:line="238" w:lineRule="auto"/>
              <w:rPr>
                <w:rFonts w:ascii="Times New Roman" w:hAnsi="Times New Roman" w:cs="Times New Roman"/>
                <w:sz w:val="20"/>
              </w:rPr>
            </w:pPr>
            <w:r w:rsidRPr="009F35D2">
              <w:rPr>
                <w:rFonts w:ascii="Times New Roman" w:hAnsi="Times New Roman" w:cs="Times New Roman"/>
                <w:sz w:val="20"/>
              </w:rPr>
              <w:t>Структурное подразделение</w:t>
            </w:r>
          </w:p>
        </w:tc>
        <w:tc>
          <w:tcPr>
            <w:tcW w:w="5112" w:type="dxa"/>
            <w:tcBorders>
              <w:top w:val="nil"/>
              <w:left w:val="nil"/>
              <w:bottom w:val="single" w:sz="4" w:space="0" w:color="auto"/>
              <w:right w:val="nil"/>
            </w:tcBorders>
          </w:tcPr>
          <w:p w14:paraId="5D75202A" w14:textId="77777777" w:rsidR="00845CF4" w:rsidRPr="009F35D2" w:rsidRDefault="00845CF4" w:rsidP="00845CF4">
            <w:pPr>
              <w:spacing w:after="0" w:line="238" w:lineRule="auto"/>
              <w:rPr>
                <w:rFonts w:ascii="Times New Roman" w:hAnsi="Times New Roman" w:cs="Times New Roman"/>
                <w:i/>
                <w:iCs/>
                <w:sz w:val="20"/>
              </w:rPr>
            </w:pPr>
          </w:p>
        </w:tc>
      </w:tr>
    </w:tbl>
    <w:p w14:paraId="04C822D9" w14:textId="77777777" w:rsidR="00845CF4" w:rsidRPr="009F35D2" w:rsidRDefault="00845CF4" w:rsidP="00845CF4">
      <w:pPr>
        <w:spacing w:after="0" w:line="238" w:lineRule="auto"/>
        <w:rPr>
          <w:rFonts w:ascii="Times New Roman" w:hAnsi="Times New Roman" w:cs="Times New Roman"/>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1E0" w:firstRow="1" w:lastRow="1" w:firstColumn="1" w:lastColumn="1" w:noHBand="0" w:noVBand="0"/>
      </w:tblPr>
      <w:tblGrid>
        <w:gridCol w:w="969"/>
        <w:gridCol w:w="929"/>
        <w:gridCol w:w="929"/>
        <w:gridCol w:w="1111"/>
        <w:gridCol w:w="928"/>
        <w:gridCol w:w="928"/>
        <w:gridCol w:w="928"/>
        <w:gridCol w:w="1229"/>
        <w:gridCol w:w="1510"/>
        <w:gridCol w:w="929"/>
        <w:gridCol w:w="929"/>
      </w:tblGrid>
      <w:tr w:rsidR="009F35D2" w:rsidRPr="008230B1" w14:paraId="5C26DB5B" w14:textId="77777777" w:rsidTr="005E3611">
        <w:trPr>
          <w:trHeight w:val="20"/>
        </w:trPr>
        <w:tc>
          <w:tcPr>
            <w:tcW w:w="929" w:type="dxa"/>
            <w:vMerge w:val="restart"/>
            <w:tcBorders>
              <w:top w:val="double" w:sz="4" w:space="0" w:color="auto"/>
              <w:left w:val="double" w:sz="4" w:space="0" w:color="auto"/>
              <w:bottom w:val="single" w:sz="12" w:space="0" w:color="auto"/>
              <w:right w:val="double" w:sz="4" w:space="0" w:color="auto"/>
            </w:tcBorders>
            <w:hideMark/>
          </w:tcPr>
          <w:p w14:paraId="0CED9E73" w14:textId="77777777" w:rsidR="00845CF4" w:rsidRPr="008230B1" w:rsidRDefault="00845CF4" w:rsidP="00845CF4">
            <w:pPr>
              <w:spacing w:after="0" w:line="238" w:lineRule="auto"/>
              <w:jc w:val="center"/>
              <w:rPr>
                <w:rFonts w:ascii="Times New Roman" w:hAnsi="Times New Roman" w:cs="Times New Roman"/>
                <w:sz w:val="18"/>
              </w:rPr>
            </w:pPr>
            <w:r w:rsidRPr="008230B1">
              <w:rPr>
                <w:rFonts w:ascii="Times New Roman" w:hAnsi="Times New Roman" w:cs="Times New Roman"/>
                <w:sz w:val="18"/>
              </w:rPr>
              <w:t>Дата составления</w:t>
            </w:r>
          </w:p>
        </w:tc>
        <w:tc>
          <w:tcPr>
            <w:tcW w:w="929" w:type="dxa"/>
            <w:vMerge w:val="restart"/>
            <w:tcBorders>
              <w:top w:val="double" w:sz="4" w:space="0" w:color="auto"/>
              <w:left w:val="double" w:sz="4" w:space="0" w:color="auto"/>
              <w:bottom w:val="single" w:sz="12" w:space="0" w:color="auto"/>
              <w:right w:val="double" w:sz="4" w:space="0" w:color="auto"/>
            </w:tcBorders>
            <w:hideMark/>
          </w:tcPr>
          <w:p w14:paraId="12E45D6C" w14:textId="77777777" w:rsidR="00845CF4" w:rsidRPr="008230B1" w:rsidRDefault="00845CF4" w:rsidP="00845CF4">
            <w:pPr>
              <w:spacing w:after="0" w:line="238" w:lineRule="auto"/>
              <w:jc w:val="center"/>
              <w:rPr>
                <w:rFonts w:ascii="Times New Roman" w:hAnsi="Times New Roman" w:cs="Times New Roman"/>
                <w:sz w:val="18"/>
              </w:rPr>
            </w:pPr>
            <w:r w:rsidRPr="008230B1">
              <w:rPr>
                <w:rFonts w:ascii="Times New Roman" w:hAnsi="Times New Roman" w:cs="Times New Roman"/>
                <w:sz w:val="18"/>
              </w:rPr>
              <w:t>Код вида операции</w:t>
            </w:r>
          </w:p>
        </w:tc>
        <w:tc>
          <w:tcPr>
            <w:tcW w:w="929" w:type="dxa"/>
            <w:vMerge w:val="restart"/>
            <w:tcBorders>
              <w:top w:val="double" w:sz="4" w:space="0" w:color="auto"/>
              <w:left w:val="double" w:sz="4" w:space="0" w:color="auto"/>
              <w:bottom w:val="single" w:sz="12" w:space="0" w:color="auto"/>
              <w:right w:val="double" w:sz="4" w:space="0" w:color="auto"/>
            </w:tcBorders>
            <w:hideMark/>
          </w:tcPr>
          <w:p w14:paraId="5DE0C230" w14:textId="77777777" w:rsidR="00845CF4" w:rsidRPr="008230B1" w:rsidRDefault="00845CF4" w:rsidP="00845CF4">
            <w:pPr>
              <w:spacing w:after="0" w:line="238" w:lineRule="auto"/>
              <w:jc w:val="center"/>
              <w:rPr>
                <w:rFonts w:ascii="Times New Roman" w:hAnsi="Times New Roman" w:cs="Times New Roman"/>
                <w:sz w:val="18"/>
              </w:rPr>
            </w:pPr>
            <w:r w:rsidRPr="008230B1">
              <w:rPr>
                <w:rFonts w:ascii="Times New Roman" w:hAnsi="Times New Roman" w:cs="Times New Roman"/>
                <w:sz w:val="18"/>
              </w:rPr>
              <w:t>Склад</w:t>
            </w:r>
          </w:p>
        </w:tc>
        <w:tc>
          <w:tcPr>
            <w:tcW w:w="1856" w:type="dxa"/>
            <w:gridSpan w:val="2"/>
            <w:tcBorders>
              <w:top w:val="double" w:sz="4" w:space="0" w:color="auto"/>
              <w:left w:val="double" w:sz="4" w:space="0" w:color="auto"/>
              <w:bottom w:val="single" w:sz="4" w:space="0" w:color="auto"/>
              <w:right w:val="double" w:sz="4" w:space="0" w:color="auto"/>
            </w:tcBorders>
            <w:hideMark/>
          </w:tcPr>
          <w:p w14:paraId="12868FFF" w14:textId="77777777" w:rsidR="00845CF4" w:rsidRPr="008230B1" w:rsidRDefault="00845CF4" w:rsidP="00845CF4">
            <w:pPr>
              <w:spacing w:after="0" w:line="238" w:lineRule="auto"/>
              <w:jc w:val="center"/>
              <w:rPr>
                <w:rFonts w:ascii="Times New Roman" w:hAnsi="Times New Roman" w:cs="Times New Roman"/>
                <w:sz w:val="18"/>
              </w:rPr>
            </w:pPr>
            <w:r w:rsidRPr="008230B1">
              <w:rPr>
                <w:rFonts w:ascii="Times New Roman" w:hAnsi="Times New Roman" w:cs="Times New Roman"/>
                <w:sz w:val="18"/>
              </w:rPr>
              <w:t>Поставщик</w:t>
            </w:r>
          </w:p>
        </w:tc>
        <w:tc>
          <w:tcPr>
            <w:tcW w:w="928" w:type="dxa"/>
            <w:vMerge w:val="restart"/>
            <w:tcBorders>
              <w:top w:val="double" w:sz="4" w:space="0" w:color="auto"/>
              <w:left w:val="double" w:sz="4" w:space="0" w:color="auto"/>
              <w:bottom w:val="single" w:sz="12" w:space="0" w:color="auto"/>
              <w:right w:val="double" w:sz="4" w:space="0" w:color="auto"/>
            </w:tcBorders>
            <w:hideMark/>
          </w:tcPr>
          <w:p w14:paraId="4F4ED3F8" w14:textId="77777777" w:rsidR="00845CF4" w:rsidRPr="008230B1" w:rsidRDefault="00845CF4" w:rsidP="00845CF4">
            <w:pPr>
              <w:spacing w:after="0" w:line="238" w:lineRule="auto"/>
              <w:jc w:val="center"/>
              <w:rPr>
                <w:rFonts w:ascii="Times New Roman" w:hAnsi="Times New Roman" w:cs="Times New Roman"/>
                <w:sz w:val="18"/>
              </w:rPr>
            </w:pPr>
            <w:r w:rsidRPr="008230B1">
              <w:rPr>
                <w:rFonts w:ascii="Times New Roman" w:hAnsi="Times New Roman" w:cs="Times New Roman"/>
                <w:sz w:val="18"/>
              </w:rPr>
              <w:t>Страховая компания</w:t>
            </w:r>
          </w:p>
        </w:tc>
        <w:tc>
          <w:tcPr>
            <w:tcW w:w="1856" w:type="dxa"/>
            <w:gridSpan w:val="2"/>
            <w:tcBorders>
              <w:top w:val="double" w:sz="4" w:space="0" w:color="auto"/>
              <w:left w:val="double" w:sz="4" w:space="0" w:color="auto"/>
              <w:bottom w:val="single" w:sz="4" w:space="0" w:color="auto"/>
              <w:right w:val="double" w:sz="4" w:space="0" w:color="auto"/>
            </w:tcBorders>
            <w:hideMark/>
          </w:tcPr>
          <w:p w14:paraId="1E26C2FD" w14:textId="77777777" w:rsidR="00845CF4" w:rsidRPr="008230B1" w:rsidRDefault="00845CF4" w:rsidP="00845CF4">
            <w:pPr>
              <w:spacing w:after="0" w:line="238" w:lineRule="auto"/>
              <w:jc w:val="center"/>
              <w:rPr>
                <w:rFonts w:ascii="Times New Roman" w:hAnsi="Times New Roman" w:cs="Times New Roman"/>
                <w:sz w:val="18"/>
              </w:rPr>
            </w:pPr>
            <w:r w:rsidRPr="008230B1">
              <w:rPr>
                <w:rFonts w:ascii="Times New Roman" w:hAnsi="Times New Roman" w:cs="Times New Roman"/>
                <w:sz w:val="18"/>
              </w:rPr>
              <w:t>Корреспондирующий счет</w:t>
            </w:r>
          </w:p>
        </w:tc>
        <w:tc>
          <w:tcPr>
            <w:tcW w:w="1858" w:type="dxa"/>
            <w:gridSpan w:val="2"/>
            <w:tcBorders>
              <w:top w:val="double" w:sz="4" w:space="0" w:color="auto"/>
              <w:left w:val="double" w:sz="4" w:space="0" w:color="auto"/>
              <w:bottom w:val="single" w:sz="4" w:space="0" w:color="auto"/>
              <w:right w:val="double" w:sz="4" w:space="0" w:color="auto"/>
            </w:tcBorders>
            <w:hideMark/>
          </w:tcPr>
          <w:p w14:paraId="50131AFB" w14:textId="77777777" w:rsidR="00845CF4" w:rsidRPr="008230B1" w:rsidRDefault="00845CF4" w:rsidP="00845CF4">
            <w:pPr>
              <w:spacing w:after="0" w:line="238" w:lineRule="auto"/>
              <w:jc w:val="center"/>
              <w:rPr>
                <w:rFonts w:ascii="Times New Roman" w:hAnsi="Times New Roman" w:cs="Times New Roman"/>
                <w:sz w:val="18"/>
              </w:rPr>
            </w:pPr>
            <w:r w:rsidRPr="008230B1">
              <w:rPr>
                <w:rFonts w:ascii="Times New Roman" w:hAnsi="Times New Roman" w:cs="Times New Roman"/>
                <w:sz w:val="18"/>
              </w:rPr>
              <w:t>Номер документа</w:t>
            </w:r>
          </w:p>
        </w:tc>
        <w:tc>
          <w:tcPr>
            <w:tcW w:w="929" w:type="dxa"/>
            <w:vMerge w:val="restart"/>
            <w:tcBorders>
              <w:top w:val="double" w:sz="4" w:space="0" w:color="auto"/>
              <w:left w:val="double" w:sz="4" w:space="0" w:color="auto"/>
              <w:bottom w:val="single" w:sz="12" w:space="0" w:color="auto"/>
              <w:right w:val="double" w:sz="4" w:space="0" w:color="auto"/>
            </w:tcBorders>
          </w:tcPr>
          <w:p w14:paraId="07FEFC6F" w14:textId="77777777" w:rsidR="00845CF4" w:rsidRPr="008230B1" w:rsidRDefault="00845CF4" w:rsidP="00845CF4">
            <w:pPr>
              <w:spacing w:after="0" w:line="238" w:lineRule="auto"/>
              <w:jc w:val="center"/>
              <w:rPr>
                <w:rFonts w:ascii="Times New Roman" w:hAnsi="Times New Roman" w:cs="Times New Roman"/>
                <w:i/>
                <w:iCs/>
                <w:sz w:val="18"/>
              </w:rPr>
            </w:pPr>
          </w:p>
        </w:tc>
      </w:tr>
      <w:tr w:rsidR="009F35D2" w:rsidRPr="008230B1" w14:paraId="33FE60E0" w14:textId="77777777" w:rsidTr="005E3611">
        <w:trPr>
          <w:trHeight w:val="20"/>
        </w:trPr>
        <w:tc>
          <w:tcPr>
            <w:tcW w:w="0" w:type="auto"/>
            <w:vMerge/>
            <w:tcBorders>
              <w:top w:val="double" w:sz="4" w:space="0" w:color="auto"/>
              <w:left w:val="double" w:sz="4" w:space="0" w:color="auto"/>
              <w:bottom w:val="single" w:sz="12" w:space="0" w:color="auto"/>
              <w:right w:val="double" w:sz="4" w:space="0" w:color="auto"/>
            </w:tcBorders>
            <w:vAlign w:val="center"/>
            <w:hideMark/>
          </w:tcPr>
          <w:p w14:paraId="59BA1244" w14:textId="77777777" w:rsidR="00845CF4" w:rsidRPr="008230B1" w:rsidRDefault="00845CF4" w:rsidP="00845CF4">
            <w:pPr>
              <w:spacing w:after="0" w:line="238" w:lineRule="auto"/>
              <w:rPr>
                <w:rFonts w:ascii="Times New Roman" w:hAnsi="Times New Roman" w:cs="Times New Roman"/>
                <w:sz w:val="18"/>
              </w:rPr>
            </w:pP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525B9D3C" w14:textId="77777777" w:rsidR="00845CF4" w:rsidRPr="008230B1" w:rsidRDefault="00845CF4" w:rsidP="00845CF4">
            <w:pPr>
              <w:spacing w:after="0" w:line="238" w:lineRule="auto"/>
              <w:rPr>
                <w:rFonts w:ascii="Times New Roman" w:hAnsi="Times New Roman" w:cs="Times New Roman"/>
                <w:sz w:val="18"/>
              </w:rPr>
            </w:pP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1FABDB2B" w14:textId="77777777" w:rsidR="00845CF4" w:rsidRPr="008230B1" w:rsidRDefault="00845CF4" w:rsidP="00845CF4">
            <w:pPr>
              <w:spacing w:after="0" w:line="238" w:lineRule="auto"/>
              <w:rPr>
                <w:rFonts w:ascii="Times New Roman" w:hAnsi="Times New Roman" w:cs="Times New Roman"/>
                <w:sz w:val="18"/>
              </w:rPr>
            </w:pPr>
          </w:p>
        </w:tc>
        <w:tc>
          <w:tcPr>
            <w:tcW w:w="928" w:type="dxa"/>
            <w:tcBorders>
              <w:top w:val="single" w:sz="4" w:space="0" w:color="auto"/>
              <w:left w:val="double" w:sz="4" w:space="0" w:color="auto"/>
              <w:bottom w:val="double" w:sz="4" w:space="0" w:color="auto"/>
              <w:right w:val="single" w:sz="4" w:space="0" w:color="auto"/>
            </w:tcBorders>
            <w:hideMark/>
          </w:tcPr>
          <w:p w14:paraId="1F03C854" w14:textId="77777777" w:rsidR="00845CF4" w:rsidRPr="008230B1" w:rsidRDefault="00845CF4" w:rsidP="00845CF4">
            <w:pPr>
              <w:spacing w:after="0" w:line="238" w:lineRule="auto"/>
              <w:jc w:val="center"/>
              <w:rPr>
                <w:rFonts w:ascii="Times New Roman" w:hAnsi="Times New Roman" w:cs="Times New Roman"/>
                <w:sz w:val="18"/>
              </w:rPr>
            </w:pPr>
            <w:r w:rsidRPr="008230B1">
              <w:rPr>
                <w:rFonts w:ascii="Times New Roman" w:hAnsi="Times New Roman" w:cs="Times New Roman"/>
                <w:sz w:val="18"/>
              </w:rPr>
              <w:t>наименование</w:t>
            </w:r>
          </w:p>
        </w:tc>
        <w:tc>
          <w:tcPr>
            <w:tcW w:w="928" w:type="dxa"/>
            <w:tcBorders>
              <w:top w:val="single" w:sz="4" w:space="0" w:color="auto"/>
              <w:left w:val="single" w:sz="4" w:space="0" w:color="auto"/>
              <w:bottom w:val="single" w:sz="12" w:space="0" w:color="auto"/>
              <w:right w:val="double" w:sz="4" w:space="0" w:color="auto"/>
            </w:tcBorders>
            <w:hideMark/>
          </w:tcPr>
          <w:p w14:paraId="6F2911D5" w14:textId="77777777" w:rsidR="00845CF4" w:rsidRPr="008230B1" w:rsidRDefault="00845CF4" w:rsidP="00845CF4">
            <w:pPr>
              <w:spacing w:after="0" w:line="238" w:lineRule="auto"/>
              <w:jc w:val="center"/>
              <w:rPr>
                <w:rFonts w:ascii="Times New Roman" w:hAnsi="Times New Roman" w:cs="Times New Roman"/>
                <w:sz w:val="18"/>
              </w:rPr>
            </w:pPr>
            <w:r w:rsidRPr="008230B1">
              <w:rPr>
                <w:rFonts w:ascii="Times New Roman" w:hAnsi="Times New Roman" w:cs="Times New Roman"/>
                <w:sz w:val="18"/>
              </w:rPr>
              <w:t>код</w:t>
            </w: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159E17FC" w14:textId="77777777" w:rsidR="00845CF4" w:rsidRPr="008230B1" w:rsidRDefault="00845CF4" w:rsidP="00845CF4">
            <w:pPr>
              <w:spacing w:after="0" w:line="238" w:lineRule="auto"/>
              <w:rPr>
                <w:rFonts w:ascii="Times New Roman" w:hAnsi="Times New Roman" w:cs="Times New Roman"/>
                <w:sz w:val="18"/>
              </w:rPr>
            </w:pPr>
          </w:p>
        </w:tc>
        <w:tc>
          <w:tcPr>
            <w:tcW w:w="928" w:type="dxa"/>
            <w:tcBorders>
              <w:top w:val="single" w:sz="4" w:space="0" w:color="auto"/>
              <w:left w:val="double" w:sz="4" w:space="0" w:color="auto"/>
              <w:bottom w:val="single" w:sz="12" w:space="0" w:color="auto"/>
              <w:right w:val="single" w:sz="4" w:space="0" w:color="auto"/>
            </w:tcBorders>
            <w:hideMark/>
          </w:tcPr>
          <w:p w14:paraId="6D0ADEE8" w14:textId="77777777" w:rsidR="00845CF4" w:rsidRPr="008230B1" w:rsidRDefault="00845CF4" w:rsidP="00845CF4">
            <w:pPr>
              <w:spacing w:after="0" w:line="238" w:lineRule="auto"/>
              <w:jc w:val="center"/>
              <w:rPr>
                <w:rFonts w:ascii="Times New Roman" w:hAnsi="Times New Roman" w:cs="Times New Roman"/>
                <w:sz w:val="18"/>
              </w:rPr>
            </w:pPr>
            <w:r w:rsidRPr="008230B1">
              <w:rPr>
                <w:rFonts w:ascii="Times New Roman" w:hAnsi="Times New Roman" w:cs="Times New Roman"/>
                <w:sz w:val="18"/>
              </w:rPr>
              <w:t>счет, субсчет</w:t>
            </w:r>
          </w:p>
        </w:tc>
        <w:tc>
          <w:tcPr>
            <w:tcW w:w="928" w:type="dxa"/>
            <w:tcBorders>
              <w:top w:val="single" w:sz="4" w:space="0" w:color="auto"/>
              <w:left w:val="single" w:sz="4" w:space="0" w:color="auto"/>
              <w:bottom w:val="single" w:sz="12" w:space="0" w:color="auto"/>
              <w:right w:val="double" w:sz="4" w:space="0" w:color="auto"/>
            </w:tcBorders>
            <w:hideMark/>
          </w:tcPr>
          <w:p w14:paraId="55166B9B" w14:textId="77777777" w:rsidR="00845CF4" w:rsidRPr="008230B1" w:rsidRDefault="00845CF4" w:rsidP="00845CF4">
            <w:pPr>
              <w:spacing w:after="0" w:line="238" w:lineRule="auto"/>
              <w:jc w:val="center"/>
              <w:rPr>
                <w:rFonts w:ascii="Times New Roman" w:hAnsi="Times New Roman" w:cs="Times New Roman"/>
                <w:sz w:val="18"/>
              </w:rPr>
            </w:pPr>
            <w:r w:rsidRPr="008230B1">
              <w:rPr>
                <w:rFonts w:ascii="Times New Roman" w:hAnsi="Times New Roman" w:cs="Times New Roman"/>
                <w:sz w:val="18"/>
              </w:rPr>
              <w:t>код аналитического учета</w:t>
            </w:r>
          </w:p>
        </w:tc>
        <w:tc>
          <w:tcPr>
            <w:tcW w:w="929" w:type="dxa"/>
            <w:tcBorders>
              <w:top w:val="single" w:sz="4" w:space="0" w:color="auto"/>
              <w:left w:val="double" w:sz="4" w:space="0" w:color="auto"/>
              <w:bottom w:val="single" w:sz="12" w:space="0" w:color="auto"/>
              <w:right w:val="single" w:sz="4" w:space="0" w:color="auto"/>
            </w:tcBorders>
            <w:hideMark/>
          </w:tcPr>
          <w:p w14:paraId="582B06ED" w14:textId="77777777" w:rsidR="00845CF4" w:rsidRPr="008230B1" w:rsidRDefault="00845CF4" w:rsidP="00845CF4">
            <w:pPr>
              <w:spacing w:after="0" w:line="238" w:lineRule="auto"/>
              <w:jc w:val="center"/>
              <w:rPr>
                <w:rFonts w:ascii="Times New Roman" w:hAnsi="Times New Roman" w:cs="Times New Roman"/>
                <w:sz w:val="18"/>
              </w:rPr>
            </w:pPr>
            <w:r w:rsidRPr="008230B1">
              <w:rPr>
                <w:rFonts w:ascii="Times New Roman" w:hAnsi="Times New Roman" w:cs="Times New Roman"/>
                <w:sz w:val="18"/>
              </w:rPr>
              <w:t>сопроводительного</w:t>
            </w:r>
          </w:p>
        </w:tc>
        <w:tc>
          <w:tcPr>
            <w:tcW w:w="929" w:type="dxa"/>
            <w:tcBorders>
              <w:top w:val="single" w:sz="4" w:space="0" w:color="auto"/>
              <w:left w:val="single" w:sz="4" w:space="0" w:color="auto"/>
              <w:bottom w:val="single" w:sz="12" w:space="0" w:color="auto"/>
              <w:right w:val="double" w:sz="4" w:space="0" w:color="auto"/>
            </w:tcBorders>
            <w:hideMark/>
          </w:tcPr>
          <w:p w14:paraId="05B5A857" w14:textId="77777777" w:rsidR="00845CF4" w:rsidRPr="008230B1" w:rsidRDefault="00845CF4" w:rsidP="00845CF4">
            <w:pPr>
              <w:spacing w:after="0" w:line="238" w:lineRule="auto"/>
              <w:jc w:val="center"/>
              <w:rPr>
                <w:rFonts w:ascii="Times New Roman" w:hAnsi="Times New Roman" w:cs="Times New Roman"/>
                <w:sz w:val="18"/>
              </w:rPr>
            </w:pPr>
            <w:r w:rsidRPr="008230B1">
              <w:rPr>
                <w:rFonts w:ascii="Times New Roman" w:hAnsi="Times New Roman" w:cs="Times New Roman"/>
                <w:sz w:val="18"/>
              </w:rPr>
              <w:t>платежного</w:t>
            </w: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2507B6D9" w14:textId="77777777" w:rsidR="00845CF4" w:rsidRPr="008230B1" w:rsidRDefault="00845CF4" w:rsidP="00845CF4">
            <w:pPr>
              <w:spacing w:after="0" w:line="238" w:lineRule="auto"/>
              <w:rPr>
                <w:rFonts w:ascii="Times New Roman" w:hAnsi="Times New Roman" w:cs="Times New Roman"/>
                <w:i/>
                <w:iCs/>
                <w:sz w:val="18"/>
              </w:rPr>
            </w:pPr>
          </w:p>
        </w:tc>
      </w:tr>
      <w:tr w:rsidR="009F35D2" w:rsidRPr="008230B1" w14:paraId="66C658F3" w14:textId="77777777" w:rsidTr="005E3611">
        <w:trPr>
          <w:trHeight w:val="20"/>
        </w:trPr>
        <w:tc>
          <w:tcPr>
            <w:tcW w:w="929" w:type="dxa"/>
            <w:tcBorders>
              <w:top w:val="single" w:sz="12" w:space="0" w:color="auto"/>
              <w:left w:val="single" w:sz="12" w:space="0" w:color="auto"/>
              <w:bottom w:val="single" w:sz="12" w:space="0" w:color="auto"/>
              <w:right w:val="double" w:sz="4" w:space="0" w:color="auto"/>
            </w:tcBorders>
            <w:vAlign w:val="center"/>
          </w:tcPr>
          <w:p w14:paraId="40D73423" w14:textId="77777777" w:rsidR="00845CF4" w:rsidRPr="008230B1" w:rsidRDefault="00845CF4" w:rsidP="00845CF4">
            <w:pPr>
              <w:spacing w:after="0" w:line="238" w:lineRule="auto"/>
              <w:jc w:val="center"/>
              <w:rPr>
                <w:rFonts w:ascii="Times New Roman" w:hAnsi="Times New Roman" w:cs="Times New Roman"/>
                <w:i/>
                <w:iCs/>
                <w:sz w:val="18"/>
              </w:rPr>
            </w:pPr>
          </w:p>
        </w:tc>
        <w:tc>
          <w:tcPr>
            <w:tcW w:w="929" w:type="dxa"/>
            <w:tcBorders>
              <w:top w:val="single" w:sz="12" w:space="0" w:color="auto"/>
              <w:left w:val="double" w:sz="4" w:space="0" w:color="auto"/>
              <w:bottom w:val="single" w:sz="12" w:space="0" w:color="auto"/>
              <w:right w:val="double" w:sz="4" w:space="0" w:color="auto"/>
            </w:tcBorders>
            <w:vAlign w:val="center"/>
          </w:tcPr>
          <w:p w14:paraId="1AF7F67D" w14:textId="77777777" w:rsidR="00845CF4" w:rsidRPr="008230B1" w:rsidRDefault="00845CF4" w:rsidP="00845CF4">
            <w:pPr>
              <w:spacing w:after="0" w:line="238" w:lineRule="auto"/>
              <w:jc w:val="center"/>
              <w:rPr>
                <w:rFonts w:ascii="Times New Roman" w:hAnsi="Times New Roman" w:cs="Times New Roman"/>
                <w:i/>
                <w:iCs/>
                <w:sz w:val="18"/>
              </w:rPr>
            </w:pPr>
          </w:p>
        </w:tc>
        <w:tc>
          <w:tcPr>
            <w:tcW w:w="929" w:type="dxa"/>
            <w:tcBorders>
              <w:top w:val="single" w:sz="12" w:space="0" w:color="auto"/>
              <w:left w:val="double" w:sz="4" w:space="0" w:color="auto"/>
              <w:bottom w:val="single" w:sz="12" w:space="0" w:color="auto"/>
              <w:right w:val="single" w:sz="12" w:space="0" w:color="auto"/>
            </w:tcBorders>
            <w:vAlign w:val="center"/>
          </w:tcPr>
          <w:p w14:paraId="35B7CFBC" w14:textId="77777777" w:rsidR="00845CF4" w:rsidRPr="008230B1" w:rsidRDefault="00845CF4" w:rsidP="00845CF4">
            <w:pPr>
              <w:spacing w:after="0" w:line="238" w:lineRule="auto"/>
              <w:jc w:val="center"/>
              <w:rPr>
                <w:rFonts w:ascii="Times New Roman" w:hAnsi="Times New Roman" w:cs="Times New Roman"/>
                <w:i/>
                <w:iCs/>
                <w:sz w:val="18"/>
              </w:rPr>
            </w:pPr>
          </w:p>
        </w:tc>
        <w:tc>
          <w:tcPr>
            <w:tcW w:w="928" w:type="dxa"/>
            <w:tcBorders>
              <w:top w:val="double" w:sz="4" w:space="0" w:color="auto"/>
              <w:left w:val="single" w:sz="12" w:space="0" w:color="auto"/>
              <w:bottom w:val="double" w:sz="4" w:space="0" w:color="auto"/>
              <w:right w:val="single" w:sz="12" w:space="0" w:color="auto"/>
            </w:tcBorders>
            <w:vAlign w:val="center"/>
          </w:tcPr>
          <w:p w14:paraId="67A92D38" w14:textId="77777777" w:rsidR="00845CF4" w:rsidRPr="008230B1" w:rsidRDefault="00845CF4" w:rsidP="00845CF4">
            <w:pPr>
              <w:spacing w:after="0" w:line="238" w:lineRule="auto"/>
              <w:jc w:val="center"/>
              <w:rPr>
                <w:rFonts w:ascii="Times New Roman" w:hAnsi="Times New Roman" w:cs="Times New Roman"/>
                <w:i/>
                <w:iCs/>
                <w:sz w:val="18"/>
              </w:rPr>
            </w:pPr>
          </w:p>
        </w:tc>
        <w:tc>
          <w:tcPr>
            <w:tcW w:w="928" w:type="dxa"/>
            <w:tcBorders>
              <w:top w:val="single" w:sz="12" w:space="0" w:color="auto"/>
              <w:left w:val="single" w:sz="12" w:space="0" w:color="auto"/>
              <w:bottom w:val="single" w:sz="12" w:space="0" w:color="auto"/>
              <w:right w:val="double" w:sz="4" w:space="0" w:color="auto"/>
            </w:tcBorders>
            <w:vAlign w:val="center"/>
          </w:tcPr>
          <w:p w14:paraId="6038B9F3" w14:textId="77777777" w:rsidR="00845CF4" w:rsidRPr="008230B1" w:rsidRDefault="00845CF4" w:rsidP="00845CF4">
            <w:pPr>
              <w:spacing w:after="0" w:line="238" w:lineRule="auto"/>
              <w:jc w:val="center"/>
              <w:rPr>
                <w:rFonts w:ascii="Times New Roman" w:hAnsi="Times New Roman" w:cs="Times New Roman"/>
                <w:i/>
                <w:iCs/>
                <w:sz w:val="18"/>
              </w:rPr>
            </w:pPr>
          </w:p>
        </w:tc>
        <w:tc>
          <w:tcPr>
            <w:tcW w:w="928" w:type="dxa"/>
            <w:tcBorders>
              <w:top w:val="single" w:sz="12" w:space="0" w:color="auto"/>
              <w:left w:val="double" w:sz="4" w:space="0" w:color="auto"/>
              <w:bottom w:val="single" w:sz="12" w:space="0" w:color="auto"/>
              <w:right w:val="double" w:sz="4" w:space="0" w:color="auto"/>
            </w:tcBorders>
            <w:vAlign w:val="center"/>
          </w:tcPr>
          <w:p w14:paraId="7B427BBC" w14:textId="77777777" w:rsidR="00845CF4" w:rsidRPr="008230B1" w:rsidRDefault="00845CF4" w:rsidP="00845CF4">
            <w:pPr>
              <w:spacing w:after="0" w:line="238" w:lineRule="auto"/>
              <w:jc w:val="center"/>
              <w:rPr>
                <w:rFonts w:ascii="Times New Roman" w:hAnsi="Times New Roman" w:cs="Times New Roman"/>
                <w:i/>
                <w:iCs/>
                <w:sz w:val="18"/>
              </w:rPr>
            </w:pPr>
          </w:p>
        </w:tc>
        <w:tc>
          <w:tcPr>
            <w:tcW w:w="928" w:type="dxa"/>
            <w:tcBorders>
              <w:top w:val="single" w:sz="12" w:space="0" w:color="auto"/>
              <w:left w:val="double" w:sz="4" w:space="0" w:color="auto"/>
              <w:bottom w:val="single" w:sz="12" w:space="0" w:color="auto"/>
              <w:right w:val="single" w:sz="4" w:space="0" w:color="auto"/>
            </w:tcBorders>
            <w:vAlign w:val="center"/>
          </w:tcPr>
          <w:p w14:paraId="4091E10B" w14:textId="77777777" w:rsidR="00845CF4" w:rsidRPr="008230B1" w:rsidRDefault="00845CF4" w:rsidP="00845CF4">
            <w:pPr>
              <w:spacing w:after="0" w:line="238" w:lineRule="auto"/>
              <w:jc w:val="center"/>
              <w:rPr>
                <w:rFonts w:ascii="Times New Roman" w:hAnsi="Times New Roman" w:cs="Times New Roman"/>
                <w:i/>
                <w:iCs/>
                <w:sz w:val="18"/>
              </w:rPr>
            </w:pPr>
          </w:p>
        </w:tc>
        <w:tc>
          <w:tcPr>
            <w:tcW w:w="928" w:type="dxa"/>
            <w:tcBorders>
              <w:top w:val="single" w:sz="12" w:space="0" w:color="auto"/>
              <w:left w:val="single" w:sz="4" w:space="0" w:color="auto"/>
              <w:bottom w:val="single" w:sz="12" w:space="0" w:color="auto"/>
              <w:right w:val="double" w:sz="4" w:space="0" w:color="auto"/>
            </w:tcBorders>
            <w:vAlign w:val="center"/>
          </w:tcPr>
          <w:p w14:paraId="377345AD" w14:textId="77777777" w:rsidR="00845CF4" w:rsidRPr="008230B1" w:rsidRDefault="00845CF4" w:rsidP="00845CF4">
            <w:pPr>
              <w:spacing w:after="0" w:line="238" w:lineRule="auto"/>
              <w:jc w:val="center"/>
              <w:rPr>
                <w:rFonts w:ascii="Times New Roman" w:hAnsi="Times New Roman" w:cs="Times New Roman"/>
                <w:i/>
                <w:iCs/>
                <w:sz w:val="18"/>
              </w:rPr>
            </w:pPr>
          </w:p>
        </w:tc>
        <w:tc>
          <w:tcPr>
            <w:tcW w:w="929" w:type="dxa"/>
            <w:tcBorders>
              <w:top w:val="single" w:sz="12" w:space="0" w:color="auto"/>
              <w:left w:val="double" w:sz="4" w:space="0" w:color="auto"/>
              <w:bottom w:val="single" w:sz="12" w:space="0" w:color="auto"/>
              <w:right w:val="single" w:sz="4" w:space="0" w:color="auto"/>
            </w:tcBorders>
            <w:vAlign w:val="center"/>
          </w:tcPr>
          <w:p w14:paraId="5C44E027" w14:textId="77777777" w:rsidR="00845CF4" w:rsidRPr="008230B1" w:rsidRDefault="00845CF4" w:rsidP="00845CF4">
            <w:pPr>
              <w:spacing w:after="0" w:line="238" w:lineRule="auto"/>
              <w:jc w:val="center"/>
              <w:rPr>
                <w:rFonts w:ascii="Times New Roman" w:hAnsi="Times New Roman" w:cs="Times New Roman"/>
                <w:i/>
                <w:iCs/>
                <w:sz w:val="18"/>
              </w:rPr>
            </w:pPr>
          </w:p>
        </w:tc>
        <w:tc>
          <w:tcPr>
            <w:tcW w:w="929" w:type="dxa"/>
            <w:tcBorders>
              <w:top w:val="single" w:sz="12" w:space="0" w:color="auto"/>
              <w:left w:val="single" w:sz="4" w:space="0" w:color="auto"/>
              <w:bottom w:val="single" w:sz="12" w:space="0" w:color="auto"/>
              <w:right w:val="double" w:sz="4" w:space="0" w:color="auto"/>
            </w:tcBorders>
            <w:vAlign w:val="center"/>
          </w:tcPr>
          <w:p w14:paraId="59581DFF" w14:textId="77777777" w:rsidR="00845CF4" w:rsidRPr="008230B1" w:rsidRDefault="00845CF4" w:rsidP="00845CF4">
            <w:pPr>
              <w:spacing w:after="0" w:line="238" w:lineRule="auto"/>
              <w:jc w:val="center"/>
              <w:rPr>
                <w:rFonts w:ascii="Times New Roman" w:hAnsi="Times New Roman" w:cs="Times New Roman"/>
                <w:i/>
                <w:iCs/>
                <w:sz w:val="18"/>
              </w:rPr>
            </w:pPr>
            <w:r w:rsidRPr="008230B1">
              <w:rPr>
                <w:rFonts w:ascii="Times New Roman" w:hAnsi="Times New Roman" w:cs="Times New Roman"/>
                <w:noProof/>
                <w:sz w:val="18"/>
                <w:lang w:eastAsia="ru-RU"/>
              </w:rPr>
              <w:drawing>
                <wp:anchor distT="0" distB="0" distL="114300" distR="114300" simplePos="0" relativeHeight="251658752" behindDoc="0" locked="0" layoutInCell="1" allowOverlap="1" wp14:anchorId="65580D31" wp14:editId="7DFEEBC3">
                  <wp:simplePos x="0" y="0"/>
                  <wp:positionH relativeFrom="column">
                    <wp:posOffset>-4402455</wp:posOffset>
                  </wp:positionH>
                  <wp:positionV relativeFrom="paragraph">
                    <wp:posOffset>-441325</wp:posOffset>
                  </wp:positionV>
                  <wp:extent cx="6935470" cy="4783455"/>
                  <wp:effectExtent l="76200" t="0" r="5588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rot="-2137234">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929" w:type="dxa"/>
            <w:tcBorders>
              <w:top w:val="single" w:sz="12" w:space="0" w:color="auto"/>
              <w:left w:val="double" w:sz="4" w:space="0" w:color="auto"/>
              <w:bottom w:val="single" w:sz="12" w:space="0" w:color="auto"/>
              <w:right w:val="single" w:sz="12" w:space="0" w:color="auto"/>
            </w:tcBorders>
            <w:vAlign w:val="center"/>
          </w:tcPr>
          <w:p w14:paraId="248393B5" w14:textId="77777777" w:rsidR="00845CF4" w:rsidRPr="008230B1" w:rsidRDefault="00845CF4" w:rsidP="00845CF4">
            <w:pPr>
              <w:spacing w:after="0" w:line="238" w:lineRule="auto"/>
              <w:jc w:val="center"/>
              <w:rPr>
                <w:rFonts w:ascii="Times New Roman" w:hAnsi="Times New Roman" w:cs="Times New Roman"/>
                <w:i/>
                <w:iCs/>
                <w:sz w:val="18"/>
              </w:rPr>
            </w:pPr>
          </w:p>
        </w:tc>
      </w:tr>
    </w:tbl>
    <w:p w14:paraId="624F4614" w14:textId="77777777" w:rsidR="00845CF4" w:rsidRPr="009F35D2" w:rsidRDefault="00845CF4" w:rsidP="00845CF4">
      <w:pPr>
        <w:spacing w:after="0" w:line="238"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561"/>
        <w:gridCol w:w="571"/>
        <w:gridCol w:w="1413"/>
        <w:gridCol w:w="1134"/>
        <w:gridCol w:w="851"/>
        <w:gridCol w:w="1417"/>
        <w:gridCol w:w="1332"/>
        <w:gridCol w:w="1333"/>
        <w:gridCol w:w="1446"/>
        <w:gridCol w:w="1332"/>
        <w:gridCol w:w="1333"/>
      </w:tblGrid>
      <w:tr w:rsidR="009F35D2" w:rsidRPr="008230B1" w14:paraId="66B0AAF5" w14:textId="77777777" w:rsidTr="005E3611">
        <w:trPr>
          <w:trHeight w:val="20"/>
        </w:trPr>
        <w:tc>
          <w:tcPr>
            <w:tcW w:w="3134" w:type="dxa"/>
            <w:gridSpan w:val="2"/>
            <w:tcBorders>
              <w:top w:val="double" w:sz="4" w:space="0" w:color="auto"/>
              <w:left w:val="double" w:sz="4" w:space="0" w:color="auto"/>
              <w:bottom w:val="single" w:sz="4" w:space="0" w:color="auto"/>
              <w:right w:val="double" w:sz="4" w:space="0" w:color="auto"/>
            </w:tcBorders>
            <w:vAlign w:val="center"/>
            <w:hideMark/>
          </w:tcPr>
          <w:p w14:paraId="16406B5F"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Материальные ценности</w:t>
            </w:r>
          </w:p>
        </w:tc>
        <w:tc>
          <w:tcPr>
            <w:tcW w:w="1984" w:type="dxa"/>
            <w:gridSpan w:val="2"/>
            <w:tcBorders>
              <w:top w:val="double" w:sz="4" w:space="0" w:color="auto"/>
              <w:left w:val="double" w:sz="4" w:space="0" w:color="auto"/>
              <w:bottom w:val="single" w:sz="4" w:space="0" w:color="auto"/>
              <w:right w:val="double" w:sz="4" w:space="0" w:color="auto"/>
            </w:tcBorders>
            <w:vAlign w:val="center"/>
            <w:hideMark/>
          </w:tcPr>
          <w:p w14:paraId="4063E9E3"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Единица измерения</w:t>
            </w:r>
          </w:p>
        </w:tc>
        <w:tc>
          <w:tcPr>
            <w:tcW w:w="1985" w:type="dxa"/>
            <w:gridSpan w:val="2"/>
            <w:tcBorders>
              <w:top w:val="double" w:sz="4" w:space="0" w:color="auto"/>
              <w:left w:val="double" w:sz="4" w:space="0" w:color="auto"/>
              <w:bottom w:val="single" w:sz="4" w:space="0" w:color="auto"/>
              <w:right w:val="double" w:sz="4" w:space="0" w:color="auto"/>
            </w:tcBorders>
            <w:vAlign w:val="center"/>
            <w:hideMark/>
          </w:tcPr>
          <w:p w14:paraId="54108327"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Количество</w:t>
            </w:r>
          </w:p>
        </w:tc>
        <w:tc>
          <w:tcPr>
            <w:tcW w:w="1417" w:type="dxa"/>
            <w:vMerge w:val="restart"/>
            <w:tcBorders>
              <w:top w:val="double" w:sz="4" w:space="0" w:color="auto"/>
              <w:left w:val="double" w:sz="4" w:space="0" w:color="auto"/>
              <w:bottom w:val="single" w:sz="4" w:space="0" w:color="auto"/>
              <w:right w:val="double" w:sz="4" w:space="0" w:color="auto"/>
            </w:tcBorders>
            <w:vAlign w:val="center"/>
            <w:hideMark/>
          </w:tcPr>
          <w:p w14:paraId="18845945"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Цена, руб. коп.</w:t>
            </w:r>
          </w:p>
        </w:tc>
        <w:tc>
          <w:tcPr>
            <w:tcW w:w="1332" w:type="dxa"/>
            <w:vMerge w:val="restart"/>
            <w:tcBorders>
              <w:top w:val="double" w:sz="4" w:space="0" w:color="auto"/>
              <w:left w:val="double" w:sz="4" w:space="0" w:color="auto"/>
              <w:bottom w:val="single" w:sz="4" w:space="0" w:color="auto"/>
              <w:right w:val="double" w:sz="4" w:space="0" w:color="auto"/>
            </w:tcBorders>
            <w:vAlign w:val="center"/>
            <w:hideMark/>
          </w:tcPr>
          <w:p w14:paraId="28616756"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 xml:space="preserve">Сумма без учета НДС </w:t>
            </w:r>
            <w:r w:rsidRPr="008230B1">
              <w:rPr>
                <w:rFonts w:ascii="Times New Roman" w:hAnsi="Times New Roman" w:cs="Times New Roman"/>
                <w:spacing w:val="-2"/>
                <w:sz w:val="18"/>
                <w:szCs w:val="18"/>
              </w:rPr>
              <w:br/>
              <w:t>руб. коп.</w:t>
            </w:r>
          </w:p>
        </w:tc>
        <w:tc>
          <w:tcPr>
            <w:tcW w:w="1333" w:type="dxa"/>
            <w:vMerge w:val="restart"/>
            <w:tcBorders>
              <w:top w:val="double" w:sz="4" w:space="0" w:color="auto"/>
              <w:left w:val="double" w:sz="4" w:space="0" w:color="auto"/>
              <w:bottom w:val="single" w:sz="4" w:space="0" w:color="auto"/>
              <w:right w:val="double" w:sz="4" w:space="0" w:color="auto"/>
            </w:tcBorders>
            <w:vAlign w:val="center"/>
            <w:hideMark/>
          </w:tcPr>
          <w:p w14:paraId="3BC61BB8"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Сумма НДС, руб. коп.</w:t>
            </w:r>
          </w:p>
        </w:tc>
        <w:tc>
          <w:tcPr>
            <w:tcW w:w="1446" w:type="dxa"/>
            <w:vMerge w:val="restart"/>
            <w:tcBorders>
              <w:top w:val="double" w:sz="4" w:space="0" w:color="auto"/>
              <w:left w:val="double" w:sz="4" w:space="0" w:color="auto"/>
              <w:bottom w:val="single" w:sz="4" w:space="0" w:color="auto"/>
              <w:right w:val="double" w:sz="4" w:space="0" w:color="auto"/>
            </w:tcBorders>
            <w:vAlign w:val="center"/>
            <w:hideMark/>
          </w:tcPr>
          <w:p w14:paraId="3A2234A4"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Всего с учетом НДС, руб. коп.</w:t>
            </w:r>
          </w:p>
        </w:tc>
        <w:tc>
          <w:tcPr>
            <w:tcW w:w="1332" w:type="dxa"/>
            <w:vMerge w:val="restart"/>
            <w:tcBorders>
              <w:top w:val="double" w:sz="4" w:space="0" w:color="auto"/>
              <w:left w:val="double" w:sz="4" w:space="0" w:color="auto"/>
              <w:bottom w:val="single" w:sz="4" w:space="0" w:color="auto"/>
              <w:right w:val="double" w:sz="4" w:space="0" w:color="auto"/>
            </w:tcBorders>
            <w:vAlign w:val="center"/>
            <w:hideMark/>
          </w:tcPr>
          <w:p w14:paraId="4D4A4667"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Номер паспорта</w:t>
            </w:r>
          </w:p>
        </w:tc>
        <w:tc>
          <w:tcPr>
            <w:tcW w:w="1333" w:type="dxa"/>
            <w:vMerge w:val="restart"/>
            <w:tcBorders>
              <w:top w:val="double" w:sz="4" w:space="0" w:color="auto"/>
              <w:left w:val="double" w:sz="4" w:space="0" w:color="auto"/>
              <w:bottom w:val="single" w:sz="4" w:space="0" w:color="auto"/>
              <w:right w:val="double" w:sz="4" w:space="0" w:color="auto"/>
            </w:tcBorders>
            <w:vAlign w:val="center"/>
            <w:hideMark/>
          </w:tcPr>
          <w:p w14:paraId="357BBA8E" w14:textId="77777777" w:rsidR="00845CF4" w:rsidRPr="008230B1" w:rsidRDefault="00845CF4" w:rsidP="00845CF4">
            <w:pPr>
              <w:spacing w:after="0" w:line="238" w:lineRule="auto"/>
              <w:jc w:val="center"/>
              <w:rPr>
                <w:rFonts w:ascii="Times New Roman" w:hAnsi="Times New Roman" w:cs="Times New Roman"/>
                <w:spacing w:val="-4"/>
                <w:sz w:val="18"/>
                <w:szCs w:val="18"/>
              </w:rPr>
            </w:pPr>
            <w:r w:rsidRPr="008230B1">
              <w:rPr>
                <w:rFonts w:ascii="Times New Roman" w:hAnsi="Times New Roman" w:cs="Times New Roman"/>
                <w:spacing w:val="-4"/>
                <w:sz w:val="18"/>
                <w:szCs w:val="18"/>
              </w:rPr>
              <w:t>Порядковый номер по складской картотеке</w:t>
            </w:r>
          </w:p>
        </w:tc>
      </w:tr>
      <w:tr w:rsidR="009F35D2" w:rsidRPr="008230B1" w14:paraId="43D1F611" w14:textId="77777777" w:rsidTr="005E3611">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14:paraId="229B5CE3"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наименование, сорт, размер, марка</w:t>
            </w:r>
          </w:p>
        </w:tc>
        <w:tc>
          <w:tcPr>
            <w:tcW w:w="1561" w:type="dxa"/>
            <w:tcBorders>
              <w:top w:val="single" w:sz="4" w:space="0" w:color="auto"/>
              <w:left w:val="single" w:sz="4" w:space="0" w:color="auto"/>
              <w:bottom w:val="single" w:sz="4" w:space="0" w:color="auto"/>
              <w:right w:val="double" w:sz="4" w:space="0" w:color="auto"/>
            </w:tcBorders>
            <w:vAlign w:val="center"/>
            <w:hideMark/>
          </w:tcPr>
          <w:p w14:paraId="3D4728D0"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Номенклатурный 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14:paraId="6DF57DD0"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код</w:t>
            </w:r>
          </w:p>
        </w:tc>
        <w:tc>
          <w:tcPr>
            <w:tcW w:w="1413" w:type="dxa"/>
            <w:tcBorders>
              <w:top w:val="single" w:sz="4" w:space="0" w:color="auto"/>
              <w:left w:val="single" w:sz="4" w:space="0" w:color="auto"/>
              <w:bottom w:val="single" w:sz="4" w:space="0" w:color="auto"/>
              <w:right w:val="double" w:sz="4" w:space="0" w:color="auto"/>
            </w:tcBorders>
            <w:vAlign w:val="center"/>
            <w:hideMark/>
          </w:tcPr>
          <w:p w14:paraId="7DE894FC"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наименование</w:t>
            </w:r>
          </w:p>
        </w:tc>
        <w:tc>
          <w:tcPr>
            <w:tcW w:w="1134" w:type="dxa"/>
            <w:tcBorders>
              <w:top w:val="single" w:sz="4" w:space="0" w:color="auto"/>
              <w:left w:val="double" w:sz="4" w:space="0" w:color="auto"/>
              <w:bottom w:val="single" w:sz="4" w:space="0" w:color="auto"/>
              <w:right w:val="single" w:sz="4" w:space="0" w:color="auto"/>
            </w:tcBorders>
            <w:vAlign w:val="center"/>
            <w:hideMark/>
          </w:tcPr>
          <w:p w14:paraId="5EA894A3"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по документу</w:t>
            </w:r>
          </w:p>
        </w:tc>
        <w:tc>
          <w:tcPr>
            <w:tcW w:w="851" w:type="dxa"/>
            <w:tcBorders>
              <w:top w:val="single" w:sz="4" w:space="0" w:color="auto"/>
              <w:left w:val="single" w:sz="4" w:space="0" w:color="auto"/>
              <w:bottom w:val="single" w:sz="4" w:space="0" w:color="auto"/>
              <w:right w:val="double" w:sz="4" w:space="0" w:color="auto"/>
            </w:tcBorders>
            <w:vAlign w:val="center"/>
            <w:hideMark/>
          </w:tcPr>
          <w:p w14:paraId="045B0C42"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принято</w:t>
            </w:r>
          </w:p>
        </w:tc>
        <w:tc>
          <w:tcPr>
            <w:tcW w:w="1417" w:type="dxa"/>
            <w:vMerge/>
            <w:tcBorders>
              <w:top w:val="double" w:sz="4" w:space="0" w:color="auto"/>
              <w:left w:val="double" w:sz="4" w:space="0" w:color="auto"/>
              <w:bottom w:val="single" w:sz="4" w:space="0" w:color="auto"/>
              <w:right w:val="double" w:sz="4" w:space="0" w:color="auto"/>
            </w:tcBorders>
            <w:vAlign w:val="center"/>
            <w:hideMark/>
          </w:tcPr>
          <w:p w14:paraId="33F1E7B1" w14:textId="77777777" w:rsidR="00845CF4" w:rsidRPr="008230B1" w:rsidRDefault="00845CF4" w:rsidP="00845CF4">
            <w:pPr>
              <w:spacing w:after="0" w:line="238" w:lineRule="auto"/>
              <w:jc w:val="center"/>
              <w:rPr>
                <w:rFonts w:ascii="Times New Roman" w:hAnsi="Times New Roman" w:cs="Times New Roman"/>
                <w:spacing w:val="-2"/>
                <w:sz w:val="18"/>
                <w:szCs w:val="18"/>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62522F1D" w14:textId="77777777" w:rsidR="00845CF4" w:rsidRPr="008230B1" w:rsidRDefault="00845CF4" w:rsidP="00845CF4">
            <w:pPr>
              <w:spacing w:after="0" w:line="238" w:lineRule="auto"/>
              <w:jc w:val="center"/>
              <w:rPr>
                <w:rFonts w:ascii="Times New Roman" w:hAnsi="Times New Roman" w:cs="Times New Roman"/>
                <w:spacing w:val="-2"/>
                <w:sz w:val="18"/>
                <w:szCs w:val="18"/>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05E6661F" w14:textId="77777777" w:rsidR="00845CF4" w:rsidRPr="008230B1" w:rsidRDefault="00845CF4" w:rsidP="00845CF4">
            <w:pPr>
              <w:spacing w:after="0" w:line="238" w:lineRule="auto"/>
              <w:jc w:val="center"/>
              <w:rPr>
                <w:rFonts w:ascii="Times New Roman" w:hAnsi="Times New Roman" w:cs="Times New Roman"/>
                <w:spacing w:val="-2"/>
                <w:sz w:val="18"/>
                <w:szCs w:val="18"/>
              </w:rPr>
            </w:pPr>
          </w:p>
        </w:tc>
        <w:tc>
          <w:tcPr>
            <w:tcW w:w="1446" w:type="dxa"/>
            <w:vMerge/>
            <w:tcBorders>
              <w:top w:val="double" w:sz="4" w:space="0" w:color="auto"/>
              <w:left w:val="double" w:sz="4" w:space="0" w:color="auto"/>
              <w:bottom w:val="single" w:sz="4" w:space="0" w:color="auto"/>
              <w:right w:val="double" w:sz="4" w:space="0" w:color="auto"/>
            </w:tcBorders>
            <w:vAlign w:val="center"/>
            <w:hideMark/>
          </w:tcPr>
          <w:p w14:paraId="72E86D07" w14:textId="77777777" w:rsidR="00845CF4" w:rsidRPr="008230B1" w:rsidRDefault="00845CF4" w:rsidP="00845CF4">
            <w:pPr>
              <w:spacing w:after="0" w:line="238" w:lineRule="auto"/>
              <w:jc w:val="center"/>
              <w:rPr>
                <w:rFonts w:ascii="Times New Roman" w:hAnsi="Times New Roman" w:cs="Times New Roman"/>
                <w:spacing w:val="-2"/>
                <w:sz w:val="18"/>
                <w:szCs w:val="18"/>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59ABA778" w14:textId="77777777" w:rsidR="00845CF4" w:rsidRPr="008230B1" w:rsidRDefault="00845CF4" w:rsidP="00845CF4">
            <w:pPr>
              <w:spacing w:after="0" w:line="238" w:lineRule="auto"/>
              <w:jc w:val="center"/>
              <w:rPr>
                <w:rFonts w:ascii="Times New Roman" w:hAnsi="Times New Roman" w:cs="Times New Roman"/>
                <w:spacing w:val="-2"/>
                <w:sz w:val="18"/>
                <w:szCs w:val="18"/>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29447F3C" w14:textId="77777777" w:rsidR="00845CF4" w:rsidRPr="008230B1" w:rsidRDefault="00845CF4" w:rsidP="00845CF4">
            <w:pPr>
              <w:spacing w:after="0" w:line="238" w:lineRule="auto"/>
              <w:jc w:val="center"/>
              <w:rPr>
                <w:rFonts w:ascii="Times New Roman" w:hAnsi="Times New Roman" w:cs="Times New Roman"/>
                <w:spacing w:val="-4"/>
                <w:sz w:val="18"/>
                <w:szCs w:val="18"/>
              </w:rPr>
            </w:pPr>
          </w:p>
        </w:tc>
      </w:tr>
      <w:tr w:rsidR="009F35D2" w:rsidRPr="008230B1" w14:paraId="6776CC93" w14:textId="77777777" w:rsidTr="005E3611">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14:paraId="68D9B8C6"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1</w:t>
            </w:r>
          </w:p>
        </w:tc>
        <w:tc>
          <w:tcPr>
            <w:tcW w:w="1561" w:type="dxa"/>
            <w:tcBorders>
              <w:top w:val="single" w:sz="4" w:space="0" w:color="auto"/>
              <w:left w:val="single" w:sz="4" w:space="0" w:color="auto"/>
              <w:bottom w:val="single" w:sz="12" w:space="0" w:color="auto"/>
              <w:right w:val="double" w:sz="4" w:space="0" w:color="auto"/>
            </w:tcBorders>
            <w:vAlign w:val="center"/>
            <w:hideMark/>
          </w:tcPr>
          <w:p w14:paraId="03927287"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2</w:t>
            </w:r>
          </w:p>
        </w:tc>
        <w:tc>
          <w:tcPr>
            <w:tcW w:w="571" w:type="dxa"/>
            <w:tcBorders>
              <w:top w:val="single" w:sz="4" w:space="0" w:color="auto"/>
              <w:left w:val="double" w:sz="4" w:space="0" w:color="auto"/>
              <w:bottom w:val="single" w:sz="12" w:space="0" w:color="auto"/>
              <w:right w:val="single" w:sz="4" w:space="0" w:color="auto"/>
            </w:tcBorders>
            <w:vAlign w:val="center"/>
            <w:hideMark/>
          </w:tcPr>
          <w:p w14:paraId="24405C6B"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3</w:t>
            </w:r>
          </w:p>
        </w:tc>
        <w:tc>
          <w:tcPr>
            <w:tcW w:w="1413" w:type="dxa"/>
            <w:tcBorders>
              <w:top w:val="single" w:sz="4" w:space="0" w:color="auto"/>
              <w:left w:val="single" w:sz="4" w:space="0" w:color="auto"/>
              <w:bottom w:val="double" w:sz="4" w:space="0" w:color="auto"/>
              <w:right w:val="double" w:sz="4" w:space="0" w:color="auto"/>
            </w:tcBorders>
            <w:vAlign w:val="center"/>
            <w:hideMark/>
          </w:tcPr>
          <w:p w14:paraId="54263143"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4</w:t>
            </w:r>
          </w:p>
        </w:tc>
        <w:tc>
          <w:tcPr>
            <w:tcW w:w="1134" w:type="dxa"/>
            <w:tcBorders>
              <w:top w:val="single" w:sz="4" w:space="0" w:color="auto"/>
              <w:left w:val="double" w:sz="4" w:space="0" w:color="auto"/>
              <w:bottom w:val="double" w:sz="4" w:space="0" w:color="auto"/>
              <w:right w:val="single" w:sz="4" w:space="0" w:color="auto"/>
            </w:tcBorders>
            <w:vAlign w:val="center"/>
            <w:hideMark/>
          </w:tcPr>
          <w:p w14:paraId="583CC09D"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5</w:t>
            </w:r>
          </w:p>
        </w:tc>
        <w:tc>
          <w:tcPr>
            <w:tcW w:w="851" w:type="dxa"/>
            <w:tcBorders>
              <w:top w:val="single" w:sz="4" w:space="0" w:color="auto"/>
              <w:left w:val="single" w:sz="4" w:space="0" w:color="auto"/>
              <w:bottom w:val="single" w:sz="12" w:space="0" w:color="auto"/>
              <w:right w:val="double" w:sz="4" w:space="0" w:color="auto"/>
            </w:tcBorders>
            <w:vAlign w:val="center"/>
            <w:hideMark/>
          </w:tcPr>
          <w:p w14:paraId="2DB628BE"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6</w:t>
            </w:r>
          </w:p>
        </w:tc>
        <w:tc>
          <w:tcPr>
            <w:tcW w:w="1417" w:type="dxa"/>
            <w:tcBorders>
              <w:top w:val="single" w:sz="4" w:space="0" w:color="auto"/>
              <w:left w:val="double" w:sz="4" w:space="0" w:color="auto"/>
              <w:bottom w:val="single" w:sz="12" w:space="0" w:color="auto"/>
              <w:right w:val="double" w:sz="4" w:space="0" w:color="auto"/>
            </w:tcBorders>
            <w:vAlign w:val="center"/>
            <w:hideMark/>
          </w:tcPr>
          <w:p w14:paraId="4045D578"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7</w:t>
            </w:r>
          </w:p>
        </w:tc>
        <w:tc>
          <w:tcPr>
            <w:tcW w:w="1332" w:type="dxa"/>
            <w:tcBorders>
              <w:top w:val="single" w:sz="4" w:space="0" w:color="auto"/>
              <w:left w:val="double" w:sz="4" w:space="0" w:color="auto"/>
              <w:bottom w:val="single" w:sz="12" w:space="0" w:color="auto"/>
              <w:right w:val="double" w:sz="4" w:space="0" w:color="auto"/>
            </w:tcBorders>
            <w:vAlign w:val="center"/>
            <w:hideMark/>
          </w:tcPr>
          <w:p w14:paraId="521B2B45"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8</w:t>
            </w:r>
          </w:p>
        </w:tc>
        <w:tc>
          <w:tcPr>
            <w:tcW w:w="1333" w:type="dxa"/>
            <w:tcBorders>
              <w:top w:val="single" w:sz="4" w:space="0" w:color="auto"/>
              <w:left w:val="double" w:sz="4" w:space="0" w:color="auto"/>
              <w:bottom w:val="single" w:sz="12" w:space="0" w:color="auto"/>
              <w:right w:val="double" w:sz="4" w:space="0" w:color="auto"/>
            </w:tcBorders>
            <w:vAlign w:val="center"/>
            <w:hideMark/>
          </w:tcPr>
          <w:p w14:paraId="7757C543"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9</w:t>
            </w:r>
          </w:p>
        </w:tc>
        <w:tc>
          <w:tcPr>
            <w:tcW w:w="1446" w:type="dxa"/>
            <w:tcBorders>
              <w:top w:val="single" w:sz="4" w:space="0" w:color="auto"/>
              <w:left w:val="double" w:sz="4" w:space="0" w:color="auto"/>
              <w:bottom w:val="single" w:sz="12" w:space="0" w:color="auto"/>
              <w:right w:val="double" w:sz="4" w:space="0" w:color="auto"/>
            </w:tcBorders>
            <w:vAlign w:val="center"/>
            <w:hideMark/>
          </w:tcPr>
          <w:p w14:paraId="7D379B50"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10</w:t>
            </w:r>
          </w:p>
        </w:tc>
        <w:tc>
          <w:tcPr>
            <w:tcW w:w="1332" w:type="dxa"/>
            <w:tcBorders>
              <w:top w:val="single" w:sz="4" w:space="0" w:color="auto"/>
              <w:left w:val="double" w:sz="4" w:space="0" w:color="auto"/>
              <w:bottom w:val="double" w:sz="4" w:space="0" w:color="auto"/>
              <w:right w:val="double" w:sz="4" w:space="0" w:color="auto"/>
            </w:tcBorders>
            <w:vAlign w:val="center"/>
            <w:hideMark/>
          </w:tcPr>
          <w:p w14:paraId="594E558E"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11</w:t>
            </w:r>
          </w:p>
        </w:tc>
        <w:tc>
          <w:tcPr>
            <w:tcW w:w="1333" w:type="dxa"/>
            <w:tcBorders>
              <w:top w:val="single" w:sz="4" w:space="0" w:color="auto"/>
              <w:left w:val="double" w:sz="4" w:space="0" w:color="auto"/>
              <w:bottom w:val="double" w:sz="4" w:space="0" w:color="auto"/>
              <w:right w:val="double" w:sz="4" w:space="0" w:color="auto"/>
            </w:tcBorders>
            <w:vAlign w:val="center"/>
            <w:hideMark/>
          </w:tcPr>
          <w:p w14:paraId="2D350E6A"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12</w:t>
            </w:r>
          </w:p>
        </w:tc>
      </w:tr>
      <w:tr w:rsidR="009F35D2" w:rsidRPr="008230B1" w14:paraId="4C6CDE0E" w14:textId="77777777" w:rsidTr="005E3611">
        <w:trPr>
          <w:trHeight w:val="20"/>
        </w:trPr>
        <w:tc>
          <w:tcPr>
            <w:tcW w:w="1573" w:type="dxa"/>
            <w:tcBorders>
              <w:top w:val="double" w:sz="4" w:space="0" w:color="auto"/>
              <w:left w:val="double" w:sz="4" w:space="0" w:color="auto"/>
              <w:bottom w:val="single" w:sz="4" w:space="0" w:color="auto"/>
              <w:right w:val="single" w:sz="12" w:space="0" w:color="auto"/>
            </w:tcBorders>
            <w:vAlign w:val="center"/>
          </w:tcPr>
          <w:p w14:paraId="53931BF6"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12" w:space="0" w:color="auto"/>
              <w:left w:val="single" w:sz="12" w:space="0" w:color="auto"/>
              <w:bottom w:val="single" w:sz="4" w:space="0" w:color="auto"/>
              <w:right w:val="double" w:sz="4" w:space="0" w:color="auto"/>
            </w:tcBorders>
            <w:vAlign w:val="center"/>
          </w:tcPr>
          <w:p w14:paraId="4DA4902C"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12" w:space="0" w:color="auto"/>
              <w:left w:val="double" w:sz="4" w:space="0" w:color="auto"/>
              <w:bottom w:val="single" w:sz="4" w:space="0" w:color="auto"/>
              <w:right w:val="single" w:sz="12" w:space="0" w:color="auto"/>
            </w:tcBorders>
            <w:vAlign w:val="center"/>
          </w:tcPr>
          <w:p w14:paraId="3D3BBFBA"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double" w:sz="4" w:space="0" w:color="auto"/>
              <w:left w:val="single" w:sz="12" w:space="0" w:color="auto"/>
              <w:bottom w:val="single" w:sz="4" w:space="0" w:color="auto"/>
              <w:right w:val="double" w:sz="4" w:space="0" w:color="auto"/>
            </w:tcBorders>
            <w:vAlign w:val="center"/>
          </w:tcPr>
          <w:p w14:paraId="383710F2"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double" w:sz="4" w:space="0" w:color="auto"/>
              <w:left w:val="double" w:sz="4" w:space="0" w:color="auto"/>
              <w:bottom w:val="single" w:sz="4" w:space="0" w:color="auto"/>
              <w:right w:val="single" w:sz="12" w:space="0" w:color="auto"/>
            </w:tcBorders>
            <w:vAlign w:val="center"/>
          </w:tcPr>
          <w:p w14:paraId="3391ED9B"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851" w:type="dxa"/>
            <w:tcBorders>
              <w:top w:val="single" w:sz="12" w:space="0" w:color="auto"/>
              <w:left w:val="single" w:sz="12" w:space="0" w:color="auto"/>
              <w:bottom w:val="single" w:sz="4" w:space="0" w:color="auto"/>
              <w:right w:val="double" w:sz="4" w:space="0" w:color="auto"/>
            </w:tcBorders>
            <w:vAlign w:val="center"/>
          </w:tcPr>
          <w:p w14:paraId="0055170C"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12" w:space="0" w:color="auto"/>
              <w:left w:val="double" w:sz="4" w:space="0" w:color="auto"/>
              <w:bottom w:val="single" w:sz="4" w:space="0" w:color="auto"/>
              <w:right w:val="double" w:sz="4" w:space="0" w:color="auto"/>
            </w:tcBorders>
            <w:vAlign w:val="center"/>
          </w:tcPr>
          <w:p w14:paraId="5B61E2A0"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2" w:type="dxa"/>
            <w:tcBorders>
              <w:top w:val="single" w:sz="12" w:space="0" w:color="auto"/>
              <w:left w:val="double" w:sz="4" w:space="0" w:color="auto"/>
              <w:bottom w:val="single" w:sz="4" w:space="0" w:color="auto"/>
              <w:right w:val="double" w:sz="4" w:space="0" w:color="auto"/>
            </w:tcBorders>
            <w:vAlign w:val="center"/>
          </w:tcPr>
          <w:p w14:paraId="554007F7"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3" w:type="dxa"/>
            <w:tcBorders>
              <w:top w:val="single" w:sz="12" w:space="0" w:color="auto"/>
              <w:left w:val="double" w:sz="4" w:space="0" w:color="auto"/>
              <w:bottom w:val="single" w:sz="4" w:space="0" w:color="auto"/>
              <w:right w:val="double" w:sz="4" w:space="0" w:color="auto"/>
            </w:tcBorders>
            <w:vAlign w:val="center"/>
          </w:tcPr>
          <w:p w14:paraId="147E6FEA"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46" w:type="dxa"/>
            <w:tcBorders>
              <w:top w:val="single" w:sz="12" w:space="0" w:color="auto"/>
              <w:left w:val="double" w:sz="4" w:space="0" w:color="auto"/>
              <w:bottom w:val="single" w:sz="4" w:space="0" w:color="auto"/>
              <w:right w:val="single" w:sz="12" w:space="0" w:color="auto"/>
            </w:tcBorders>
            <w:vAlign w:val="center"/>
          </w:tcPr>
          <w:p w14:paraId="51982E09"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2" w:type="dxa"/>
            <w:tcBorders>
              <w:top w:val="double" w:sz="4" w:space="0" w:color="auto"/>
              <w:left w:val="single" w:sz="12" w:space="0" w:color="auto"/>
              <w:bottom w:val="single" w:sz="4" w:space="0" w:color="auto"/>
              <w:right w:val="double" w:sz="4" w:space="0" w:color="auto"/>
            </w:tcBorders>
            <w:vAlign w:val="center"/>
          </w:tcPr>
          <w:p w14:paraId="562AFACA"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3" w:type="dxa"/>
            <w:tcBorders>
              <w:top w:val="double" w:sz="4" w:space="0" w:color="auto"/>
              <w:left w:val="double" w:sz="4" w:space="0" w:color="auto"/>
              <w:bottom w:val="single" w:sz="4" w:space="0" w:color="auto"/>
              <w:right w:val="double" w:sz="4" w:space="0" w:color="auto"/>
            </w:tcBorders>
            <w:vAlign w:val="center"/>
          </w:tcPr>
          <w:p w14:paraId="49E40A53" w14:textId="77777777" w:rsidR="00845CF4" w:rsidRPr="008230B1" w:rsidRDefault="00845CF4" w:rsidP="00845CF4">
            <w:pPr>
              <w:spacing w:after="0" w:line="238" w:lineRule="auto"/>
              <w:jc w:val="center"/>
              <w:rPr>
                <w:rFonts w:ascii="Times New Roman" w:hAnsi="Times New Roman" w:cs="Times New Roman"/>
                <w:i/>
                <w:iCs/>
                <w:sz w:val="18"/>
                <w:szCs w:val="18"/>
              </w:rPr>
            </w:pPr>
          </w:p>
        </w:tc>
      </w:tr>
      <w:tr w:rsidR="009F35D2" w:rsidRPr="008230B1" w14:paraId="408B2A95" w14:textId="77777777" w:rsidTr="005E3611">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078F9901"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4" w:space="0" w:color="auto"/>
              <w:left w:val="single" w:sz="12" w:space="0" w:color="auto"/>
              <w:bottom w:val="single" w:sz="4" w:space="0" w:color="auto"/>
              <w:right w:val="double" w:sz="4" w:space="0" w:color="auto"/>
            </w:tcBorders>
            <w:vAlign w:val="center"/>
          </w:tcPr>
          <w:p w14:paraId="2AED6DA4"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4" w:space="0" w:color="auto"/>
              <w:left w:val="double" w:sz="4" w:space="0" w:color="auto"/>
              <w:bottom w:val="single" w:sz="4" w:space="0" w:color="auto"/>
              <w:right w:val="single" w:sz="12" w:space="0" w:color="auto"/>
            </w:tcBorders>
            <w:vAlign w:val="center"/>
          </w:tcPr>
          <w:p w14:paraId="719401D8"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single" w:sz="4" w:space="0" w:color="auto"/>
              <w:left w:val="single" w:sz="12" w:space="0" w:color="auto"/>
              <w:bottom w:val="single" w:sz="4" w:space="0" w:color="auto"/>
              <w:right w:val="double" w:sz="4" w:space="0" w:color="auto"/>
            </w:tcBorders>
            <w:vAlign w:val="center"/>
          </w:tcPr>
          <w:p w14:paraId="5617B06E"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single" w:sz="4" w:space="0" w:color="auto"/>
              <w:left w:val="double" w:sz="4" w:space="0" w:color="auto"/>
              <w:bottom w:val="single" w:sz="4" w:space="0" w:color="auto"/>
              <w:right w:val="single" w:sz="12" w:space="0" w:color="auto"/>
            </w:tcBorders>
            <w:vAlign w:val="center"/>
          </w:tcPr>
          <w:p w14:paraId="65D85AA1"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851" w:type="dxa"/>
            <w:tcBorders>
              <w:top w:val="single" w:sz="4" w:space="0" w:color="auto"/>
              <w:left w:val="single" w:sz="12" w:space="0" w:color="auto"/>
              <w:bottom w:val="single" w:sz="4" w:space="0" w:color="auto"/>
              <w:right w:val="double" w:sz="4" w:space="0" w:color="auto"/>
            </w:tcBorders>
            <w:vAlign w:val="center"/>
          </w:tcPr>
          <w:p w14:paraId="3819B731"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double" w:sz="4" w:space="0" w:color="auto"/>
            </w:tcBorders>
            <w:vAlign w:val="center"/>
          </w:tcPr>
          <w:p w14:paraId="4D95B16F"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2" w:type="dxa"/>
            <w:tcBorders>
              <w:top w:val="single" w:sz="4" w:space="0" w:color="auto"/>
              <w:left w:val="double" w:sz="4" w:space="0" w:color="auto"/>
              <w:bottom w:val="single" w:sz="4" w:space="0" w:color="auto"/>
              <w:right w:val="double" w:sz="4" w:space="0" w:color="auto"/>
            </w:tcBorders>
            <w:vAlign w:val="center"/>
          </w:tcPr>
          <w:p w14:paraId="02C4D8FA"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3" w:type="dxa"/>
            <w:tcBorders>
              <w:top w:val="single" w:sz="4" w:space="0" w:color="auto"/>
              <w:left w:val="double" w:sz="4" w:space="0" w:color="auto"/>
              <w:bottom w:val="single" w:sz="4" w:space="0" w:color="auto"/>
              <w:right w:val="double" w:sz="4" w:space="0" w:color="auto"/>
            </w:tcBorders>
            <w:vAlign w:val="center"/>
          </w:tcPr>
          <w:p w14:paraId="54C4A6A4"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46" w:type="dxa"/>
            <w:tcBorders>
              <w:top w:val="single" w:sz="4" w:space="0" w:color="auto"/>
              <w:left w:val="double" w:sz="4" w:space="0" w:color="auto"/>
              <w:bottom w:val="single" w:sz="4" w:space="0" w:color="auto"/>
              <w:right w:val="single" w:sz="12" w:space="0" w:color="auto"/>
            </w:tcBorders>
            <w:vAlign w:val="center"/>
          </w:tcPr>
          <w:p w14:paraId="1739C7C9"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2" w:type="dxa"/>
            <w:tcBorders>
              <w:top w:val="single" w:sz="4" w:space="0" w:color="auto"/>
              <w:left w:val="single" w:sz="12" w:space="0" w:color="auto"/>
              <w:bottom w:val="single" w:sz="4" w:space="0" w:color="auto"/>
              <w:right w:val="double" w:sz="4" w:space="0" w:color="auto"/>
            </w:tcBorders>
            <w:vAlign w:val="center"/>
          </w:tcPr>
          <w:p w14:paraId="1EB22B36"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3" w:type="dxa"/>
            <w:tcBorders>
              <w:top w:val="single" w:sz="4" w:space="0" w:color="auto"/>
              <w:left w:val="double" w:sz="4" w:space="0" w:color="auto"/>
              <w:bottom w:val="single" w:sz="4" w:space="0" w:color="auto"/>
              <w:right w:val="double" w:sz="4" w:space="0" w:color="auto"/>
            </w:tcBorders>
            <w:vAlign w:val="center"/>
          </w:tcPr>
          <w:p w14:paraId="34306B25" w14:textId="77777777" w:rsidR="00845CF4" w:rsidRPr="008230B1" w:rsidRDefault="00845CF4" w:rsidP="00845CF4">
            <w:pPr>
              <w:spacing w:after="0" w:line="238" w:lineRule="auto"/>
              <w:jc w:val="center"/>
              <w:rPr>
                <w:rFonts w:ascii="Times New Roman" w:hAnsi="Times New Roman" w:cs="Times New Roman"/>
                <w:i/>
                <w:iCs/>
                <w:sz w:val="18"/>
                <w:szCs w:val="18"/>
              </w:rPr>
            </w:pPr>
          </w:p>
        </w:tc>
      </w:tr>
      <w:tr w:rsidR="009F35D2" w:rsidRPr="008230B1" w14:paraId="5FF4F7EE" w14:textId="77777777" w:rsidTr="005E3611">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35ED5C30"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4" w:space="0" w:color="auto"/>
              <w:left w:val="single" w:sz="12" w:space="0" w:color="auto"/>
              <w:bottom w:val="single" w:sz="4" w:space="0" w:color="auto"/>
              <w:right w:val="double" w:sz="4" w:space="0" w:color="auto"/>
            </w:tcBorders>
            <w:vAlign w:val="center"/>
          </w:tcPr>
          <w:p w14:paraId="6DF670E8"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4" w:space="0" w:color="auto"/>
              <w:left w:val="double" w:sz="4" w:space="0" w:color="auto"/>
              <w:bottom w:val="single" w:sz="4" w:space="0" w:color="auto"/>
              <w:right w:val="single" w:sz="12" w:space="0" w:color="auto"/>
            </w:tcBorders>
            <w:vAlign w:val="center"/>
          </w:tcPr>
          <w:p w14:paraId="22565B76"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single" w:sz="4" w:space="0" w:color="auto"/>
              <w:left w:val="single" w:sz="12" w:space="0" w:color="auto"/>
              <w:bottom w:val="single" w:sz="4" w:space="0" w:color="auto"/>
              <w:right w:val="double" w:sz="4" w:space="0" w:color="auto"/>
            </w:tcBorders>
            <w:vAlign w:val="center"/>
          </w:tcPr>
          <w:p w14:paraId="65FF75FD"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single" w:sz="4" w:space="0" w:color="auto"/>
              <w:left w:val="double" w:sz="4" w:space="0" w:color="auto"/>
              <w:bottom w:val="single" w:sz="4" w:space="0" w:color="auto"/>
              <w:right w:val="single" w:sz="12" w:space="0" w:color="auto"/>
            </w:tcBorders>
            <w:vAlign w:val="center"/>
          </w:tcPr>
          <w:p w14:paraId="145E46A0"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851" w:type="dxa"/>
            <w:tcBorders>
              <w:top w:val="single" w:sz="4" w:space="0" w:color="auto"/>
              <w:left w:val="single" w:sz="12" w:space="0" w:color="auto"/>
              <w:bottom w:val="single" w:sz="4" w:space="0" w:color="auto"/>
              <w:right w:val="double" w:sz="4" w:space="0" w:color="auto"/>
            </w:tcBorders>
            <w:vAlign w:val="center"/>
          </w:tcPr>
          <w:p w14:paraId="7FC8282F"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double" w:sz="4" w:space="0" w:color="auto"/>
            </w:tcBorders>
            <w:vAlign w:val="center"/>
          </w:tcPr>
          <w:p w14:paraId="3CBA9EE4"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2" w:type="dxa"/>
            <w:tcBorders>
              <w:top w:val="single" w:sz="4" w:space="0" w:color="auto"/>
              <w:left w:val="double" w:sz="4" w:space="0" w:color="auto"/>
              <w:bottom w:val="single" w:sz="4" w:space="0" w:color="auto"/>
              <w:right w:val="double" w:sz="4" w:space="0" w:color="auto"/>
            </w:tcBorders>
            <w:vAlign w:val="center"/>
          </w:tcPr>
          <w:p w14:paraId="5E6E6891"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3" w:type="dxa"/>
            <w:tcBorders>
              <w:top w:val="single" w:sz="4" w:space="0" w:color="auto"/>
              <w:left w:val="double" w:sz="4" w:space="0" w:color="auto"/>
              <w:bottom w:val="single" w:sz="4" w:space="0" w:color="auto"/>
              <w:right w:val="double" w:sz="4" w:space="0" w:color="auto"/>
            </w:tcBorders>
            <w:vAlign w:val="center"/>
          </w:tcPr>
          <w:p w14:paraId="4CAE776A"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46" w:type="dxa"/>
            <w:tcBorders>
              <w:top w:val="single" w:sz="4" w:space="0" w:color="auto"/>
              <w:left w:val="double" w:sz="4" w:space="0" w:color="auto"/>
              <w:bottom w:val="single" w:sz="4" w:space="0" w:color="auto"/>
              <w:right w:val="single" w:sz="12" w:space="0" w:color="auto"/>
            </w:tcBorders>
            <w:vAlign w:val="center"/>
          </w:tcPr>
          <w:p w14:paraId="5C27F732"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2" w:type="dxa"/>
            <w:tcBorders>
              <w:top w:val="single" w:sz="4" w:space="0" w:color="auto"/>
              <w:left w:val="single" w:sz="12" w:space="0" w:color="auto"/>
              <w:bottom w:val="single" w:sz="4" w:space="0" w:color="auto"/>
              <w:right w:val="double" w:sz="4" w:space="0" w:color="auto"/>
            </w:tcBorders>
            <w:vAlign w:val="center"/>
          </w:tcPr>
          <w:p w14:paraId="04432344"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3" w:type="dxa"/>
            <w:tcBorders>
              <w:top w:val="single" w:sz="4" w:space="0" w:color="auto"/>
              <w:left w:val="double" w:sz="4" w:space="0" w:color="auto"/>
              <w:bottom w:val="single" w:sz="4" w:space="0" w:color="auto"/>
              <w:right w:val="double" w:sz="4" w:space="0" w:color="auto"/>
            </w:tcBorders>
            <w:vAlign w:val="center"/>
          </w:tcPr>
          <w:p w14:paraId="1EACA2F9" w14:textId="77777777" w:rsidR="00845CF4" w:rsidRPr="008230B1" w:rsidRDefault="00845CF4" w:rsidP="00845CF4">
            <w:pPr>
              <w:spacing w:after="0" w:line="238" w:lineRule="auto"/>
              <w:jc w:val="center"/>
              <w:rPr>
                <w:rFonts w:ascii="Times New Roman" w:hAnsi="Times New Roman" w:cs="Times New Roman"/>
                <w:i/>
                <w:iCs/>
                <w:sz w:val="18"/>
                <w:szCs w:val="18"/>
              </w:rPr>
            </w:pPr>
          </w:p>
        </w:tc>
      </w:tr>
      <w:tr w:rsidR="009F35D2" w:rsidRPr="008230B1" w14:paraId="69BD0E3D" w14:textId="77777777" w:rsidTr="005E3611">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53D85E9E"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4" w:space="0" w:color="auto"/>
              <w:left w:val="single" w:sz="12" w:space="0" w:color="auto"/>
              <w:bottom w:val="single" w:sz="4" w:space="0" w:color="auto"/>
              <w:right w:val="double" w:sz="4" w:space="0" w:color="auto"/>
            </w:tcBorders>
            <w:vAlign w:val="center"/>
          </w:tcPr>
          <w:p w14:paraId="2EB2C896"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4" w:space="0" w:color="auto"/>
              <w:left w:val="double" w:sz="4" w:space="0" w:color="auto"/>
              <w:bottom w:val="single" w:sz="4" w:space="0" w:color="auto"/>
              <w:right w:val="single" w:sz="12" w:space="0" w:color="auto"/>
            </w:tcBorders>
            <w:vAlign w:val="center"/>
          </w:tcPr>
          <w:p w14:paraId="1BC5FFA1"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single" w:sz="4" w:space="0" w:color="auto"/>
              <w:left w:val="single" w:sz="12" w:space="0" w:color="auto"/>
              <w:bottom w:val="single" w:sz="4" w:space="0" w:color="auto"/>
              <w:right w:val="double" w:sz="4" w:space="0" w:color="auto"/>
            </w:tcBorders>
            <w:vAlign w:val="center"/>
          </w:tcPr>
          <w:p w14:paraId="15EC94DD"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single" w:sz="4" w:space="0" w:color="auto"/>
              <w:left w:val="double" w:sz="4" w:space="0" w:color="auto"/>
              <w:bottom w:val="single" w:sz="4" w:space="0" w:color="auto"/>
              <w:right w:val="single" w:sz="12" w:space="0" w:color="auto"/>
            </w:tcBorders>
            <w:vAlign w:val="center"/>
          </w:tcPr>
          <w:p w14:paraId="30179FCD"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851" w:type="dxa"/>
            <w:tcBorders>
              <w:top w:val="single" w:sz="4" w:space="0" w:color="auto"/>
              <w:left w:val="single" w:sz="12" w:space="0" w:color="auto"/>
              <w:bottom w:val="single" w:sz="4" w:space="0" w:color="auto"/>
              <w:right w:val="double" w:sz="4" w:space="0" w:color="auto"/>
            </w:tcBorders>
            <w:vAlign w:val="center"/>
          </w:tcPr>
          <w:p w14:paraId="155A5A2F"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double" w:sz="4" w:space="0" w:color="auto"/>
            </w:tcBorders>
            <w:vAlign w:val="center"/>
          </w:tcPr>
          <w:p w14:paraId="46428754"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2" w:type="dxa"/>
            <w:tcBorders>
              <w:top w:val="single" w:sz="4" w:space="0" w:color="auto"/>
              <w:left w:val="double" w:sz="4" w:space="0" w:color="auto"/>
              <w:bottom w:val="single" w:sz="4" w:space="0" w:color="auto"/>
              <w:right w:val="double" w:sz="4" w:space="0" w:color="auto"/>
            </w:tcBorders>
            <w:vAlign w:val="center"/>
          </w:tcPr>
          <w:p w14:paraId="014E7B95"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3" w:type="dxa"/>
            <w:tcBorders>
              <w:top w:val="single" w:sz="4" w:space="0" w:color="auto"/>
              <w:left w:val="double" w:sz="4" w:space="0" w:color="auto"/>
              <w:bottom w:val="single" w:sz="4" w:space="0" w:color="auto"/>
              <w:right w:val="double" w:sz="4" w:space="0" w:color="auto"/>
            </w:tcBorders>
            <w:vAlign w:val="center"/>
          </w:tcPr>
          <w:p w14:paraId="3AE7C358"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46" w:type="dxa"/>
            <w:tcBorders>
              <w:top w:val="single" w:sz="4" w:space="0" w:color="auto"/>
              <w:left w:val="double" w:sz="4" w:space="0" w:color="auto"/>
              <w:bottom w:val="single" w:sz="4" w:space="0" w:color="auto"/>
              <w:right w:val="single" w:sz="12" w:space="0" w:color="auto"/>
            </w:tcBorders>
            <w:vAlign w:val="center"/>
          </w:tcPr>
          <w:p w14:paraId="683DD3FE"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2" w:type="dxa"/>
            <w:tcBorders>
              <w:top w:val="single" w:sz="4" w:space="0" w:color="auto"/>
              <w:left w:val="single" w:sz="12" w:space="0" w:color="auto"/>
              <w:bottom w:val="single" w:sz="4" w:space="0" w:color="auto"/>
              <w:right w:val="double" w:sz="4" w:space="0" w:color="auto"/>
            </w:tcBorders>
            <w:vAlign w:val="center"/>
          </w:tcPr>
          <w:p w14:paraId="26FAB874"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3" w:type="dxa"/>
            <w:tcBorders>
              <w:top w:val="single" w:sz="4" w:space="0" w:color="auto"/>
              <w:left w:val="double" w:sz="4" w:space="0" w:color="auto"/>
              <w:bottom w:val="single" w:sz="4" w:space="0" w:color="auto"/>
              <w:right w:val="double" w:sz="4" w:space="0" w:color="auto"/>
            </w:tcBorders>
            <w:vAlign w:val="center"/>
          </w:tcPr>
          <w:p w14:paraId="7B82F34F" w14:textId="77777777" w:rsidR="00845CF4" w:rsidRPr="008230B1" w:rsidRDefault="00845CF4" w:rsidP="00845CF4">
            <w:pPr>
              <w:spacing w:after="0" w:line="238" w:lineRule="auto"/>
              <w:jc w:val="center"/>
              <w:rPr>
                <w:rFonts w:ascii="Times New Roman" w:hAnsi="Times New Roman" w:cs="Times New Roman"/>
                <w:i/>
                <w:iCs/>
                <w:sz w:val="18"/>
                <w:szCs w:val="18"/>
              </w:rPr>
            </w:pPr>
          </w:p>
        </w:tc>
      </w:tr>
      <w:tr w:rsidR="009F35D2" w:rsidRPr="008230B1" w14:paraId="49775C80" w14:textId="77777777" w:rsidTr="005E3611">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4D833C6"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4" w:space="0" w:color="auto"/>
              <w:left w:val="single" w:sz="12" w:space="0" w:color="auto"/>
              <w:bottom w:val="single" w:sz="4" w:space="0" w:color="auto"/>
              <w:right w:val="double" w:sz="4" w:space="0" w:color="auto"/>
            </w:tcBorders>
            <w:vAlign w:val="center"/>
          </w:tcPr>
          <w:p w14:paraId="4546DED6"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4" w:space="0" w:color="auto"/>
              <w:left w:val="double" w:sz="4" w:space="0" w:color="auto"/>
              <w:bottom w:val="single" w:sz="4" w:space="0" w:color="auto"/>
              <w:right w:val="single" w:sz="12" w:space="0" w:color="auto"/>
            </w:tcBorders>
            <w:vAlign w:val="center"/>
          </w:tcPr>
          <w:p w14:paraId="4ADFA284"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single" w:sz="4" w:space="0" w:color="auto"/>
              <w:left w:val="single" w:sz="12" w:space="0" w:color="auto"/>
              <w:bottom w:val="single" w:sz="4" w:space="0" w:color="auto"/>
              <w:right w:val="double" w:sz="4" w:space="0" w:color="auto"/>
            </w:tcBorders>
            <w:vAlign w:val="center"/>
          </w:tcPr>
          <w:p w14:paraId="006A7594"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single" w:sz="4" w:space="0" w:color="auto"/>
              <w:left w:val="double" w:sz="4" w:space="0" w:color="auto"/>
              <w:bottom w:val="single" w:sz="4" w:space="0" w:color="auto"/>
              <w:right w:val="single" w:sz="12" w:space="0" w:color="auto"/>
            </w:tcBorders>
            <w:vAlign w:val="center"/>
          </w:tcPr>
          <w:p w14:paraId="0F2D5728"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851" w:type="dxa"/>
            <w:tcBorders>
              <w:top w:val="single" w:sz="4" w:space="0" w:color="auto"/>
              <w:left w:val="single" w:sz="12" w:space="0" w:color="auto"/>
              <w:bottom w:val="single" w:sz="4" w:space="0" w:color="auto"/>
              <w:right w:val="double" w:sz="4" w:space="0" w:color="auto"/>
            </w:tcBorders>
            <w:vAlign w:val="center"/>
          </w:tcPr>
          <w:p w14:paraId="59754956"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double" w:sz="4" w:space="0" w:color="auto"/>
            </w:tcBorders>
            <w:vAlign w:val="center"/>
          </w:tcPr>
          <w:p w14:paraId="038B493E"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2" w:type="dxa"/>
            <w:tcBorders>
              <w:top w:val="single" w:sz="4" w:space="0" w:color="auto"/>
              <w:left w:val="double" w:sz="4" w:space="0" w:color="auto"/>
              <w:bottom w:val="single" w:sz="4" w:space="0" w:color="auto"/>
              <w:right w:val="double" w:sz="4" w:space="0" w:color="auto"/>
            </w:tcBorders>
            <w:vAlign w:val="center"/>
          </w:tcPr>
          <w:p w14:paraId="118574FE"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3" w:type="dxa"/>
            <w:tcBorders>
              <w:top w:val="single" w:sz="4" w:space="0" w:color="auto"/>
              <w:left w:val="double" w:sz="4" w:space="0" w:color="auto"/>
              <w:bottom w:val="single" w:sz="4" w:space="0" w:color="auto"/>
              <w:right w:val="double" w:sz="4" w:space="0" w:color="auto"/>
            </w:tcBorders>
            <w:vAlign w:val="center"/>
          </w:tcPr>
          <w:p w14:paraId="47E5E0DB"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46" w:type="dxa"/>
            <w:tcBorders>
              <w:top w:val="single" w:sz="4" w:space="0" w:color="auto"/>
              <w:left w:val="double" w:sz="4" w:space="0" w:color="auto"/>
              <w:bottom w:val="single" w:sz="4" w:space="0" w:color="auto"/>
              <w:right w:val="single" w:sz="12" w:space="0" w:color="auto"/>
            </w:tcBorders>
            <w:vAlign w:val="center"/>
          </w:tcPr>
          <w:p w14:paraId="58F00E52"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2" w:type="dxa"/>
            <w:tcBorders>
              <w:top w:val="single" w:sz="4" w:space="0" w:color="auto"/>
              <w:left w:val="single" w:sz="12" w:space="0" w:color="auto"/>
              <w:bottom w:val="single" w:sz="4" w:space="0" w:color="auto"/>
              <w:right w:val="double" w:sz="4" w:space="0" w:color="auto"/>
            </w:tcBorders>
            <w:vAlign w:val="center"/>
          </w:tcPr>
          <w:p w14:paraId="0C6234B0"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3" w:type="dxa"/>
            <w:tcBorders>
              <w:top w:val="single" w:sz="4" w:space="0" w:color="auto"/>
              <w:left w:val="double" w:sz="4" w:space="0" w:color="auto"/>
              <w:bottom w:val="single" w:sz="4" w:space="0" w:color="auto"/>
              <w:right w:val="double" w:sz="4" w:space="0" w:color="auto"/>
            </w:tcBorders>
            <w:vAlign w:val="center"/>
          </w:tcPr>
          <w:p w14:paraId="2E8BEFB2" w14:textId="77777777" w:rsidR="00845CF4" w:rsidRPr="008230B1" w:rsidRDefault="00845CF4" w:rsidP="00845CF4">
            <w:pPr>
              <w:spacing w:after="0" w:line="238" w:lineRule="auto"/>
              <w:jc w:val="center"/>
              <w:rPr>
                <w:rFonts w:ascii="Times New Roman" w:hAnsi="Times New Roman" w:cs="Times New Roman"/>
                <w:i/>
                <w:iCs/>
                <w:sz w:val="18"/>
                <w:szCs w:val="18"/>
              </w:rPr>
            </w:pPr>
          </w:p>
        </w:tc>
      </w:tr>
      <w:tr w:rsidR="009F35D2" w:rsidRPr="008230B1" w14:paraId="7D91734B" w14:textId="77777777" w:rsidTr="005E3611">
        <w:trPr>
          <w:trHeight w:val="20"/>
        </w:trPr>
        <w:tc>
          <w:tcPr>
            <w:tcW w:w="1573" w:type="dxa"/>
            <w:tcBorders>
              <w:top w:val="single" w:sz="4" w:space="0" w:color="auto"/>
              <w:left w:val="double" w:sz="4" w:space="0" w:color="auto"/>
              <w:bottom w:val="double" w:sz="4" w:space="0" w:color="auto"/>
              <w:right w:val="single" w:sz="12" w:space="0" w:color="auto"/>
            </w:tcBorders>
            <w:vAlign w:val="center"/>
          </w:tcPr>
          <w:p w14:paraId="0324765E"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4" w:space="0" w:color="auto"/>
              <w:left w:val="single" w:sz="12" w:space="0" w:color="auto"/>
              <w:bottom w:val="single" w:sz="12" w:space="0" w:color="auto"/>
              <w:right w:val="double" w:sz="4" w:space="0" w:color="auto"/>
            </w:tcBorders>
            <w:vAlign w:val="center"/>
          </w:tcPr>
          <w:p w14:paraId="28DD9BCA"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4" w:space="0" w:color="auto"/>
              <w:left w:val="double" w:sz="4" w:space="0" w:color="auto"/>
              <w:bottom w:val="single" w:sz="12" w:space="0" w:color="auto"/>
              <w:right w:val="single" w:sz="12" w:space="0" w:color="auto"/>
            </w:tcBorders>
            <w:vAlign w:val="center"/>
          </w:tcPr>
          <w:p w14:paraId="58AE4B3B"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single" w:sz="4" w:space="0" w:color="auto"/>
              <w:left w:val="single" w:sz="12" w:space="0" w:color="auto"/>
              <w:bottom w:val="double" w:sz="4" w:space="0" w:color="auto"/>
              <w:right w:val="double" w:sz="4" w:space="0" w:color="auto"/>
            </w:tcBorders>
            <w:vAlign w:val="center"/>
          </w:tcPr>
          <w:p w14:paraId="318905C7"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single" w:sz="4" w:space="0" w:color="auto"/>
              <w:left w:val="double" w:sz="4" w:space="0" w:color="auto"/>
              <w:bottom w:val="double" w:sz="4" w:space="0" w:color="auto"/>
              <w:right w:val="single" w:sz="12" w:space="0" w:color="auto"/>
            </w:tcBorders>
            <w:vAlign w:val="center"/>
          </w:tcPr>
          <w:p w14:paraId="70AF79FB"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851" w:type="dxa"/>
            <w:tcBorders>
              <w:top w:val="single" w:sz="4" w:space="0" w:color="auto"/>
              <w:left w:val="single" w:sz="12" w:space="0" w:color="auto"/>
              <w:bottom w:val="single" w:sz="12" w:space="0" w:color="auto"/>
              <w:right w:val="double" w:sz="4" w:space="0" w:color="auto"/>
            </w:tcBorders>
            <w:vAlign w:val="center"/>
          </w:tcPr>
          <w:p w14:paraId="16E79875"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12" w:space="0" w:color="auto"/>
              <w:right w:val="double" w:sz="4" w:space="0" w:color="auto"/>
            </w:tcBorders>
            <w:vAlign w:val="center"/>
          </w:tcPr>
          <w:p w14:paraId="4DD08729"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2" w:type="dxa"/>
            <w:tcBorders>
              <w:top w:val="single" w:sz="4" w:space="0" w:color="auto"/>
              <w:left w:val="double" w:sz="4" w:space="0" w:color="auto"/>
              <w:bottom w:val="single" w:sz="12" w:space="0" w:color="auto"/>
              <w:right w:val="double" w:sz="4" w:space="0" w:color="auto"/>
            </w:tcBorders>
            <w:vAlign w:val="center"/>
          </w:tcPr>
          <w:p w14:paraId="53DE14BF"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3" w:type="dxa"/>
            <w:tcBorders>
              <w:top w:val="single" w:sz="4" w:space="0" w:color="auto"/>
              <w:left w:val="double" w:sz="4" w:space="0" w:color="auto"/>
              <w:bottom w:val="single" w:sz="12" w:space="0" w:color="auto"/>
              <w:right w:val="double" w:sz="4" w:space="0" w:color="auto"/>
            </w:tcBorders>
            <w:vAlign w:val="center"/>
          </w:tcPr>
          <w:p w14:paraId="09CECFF6"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46" w:type="dxa"/>
            <w:tcBorders>
              <w:top w:val="single" w:sz="4" w:space="0" w:color="auto"/>
              <w:left w:val="double" w:sz="4" w:space="0" w:color="auto"/>
              <w:bottom w:val="single" w:sz="12" w:space="0" w:color="auto"/>
              <w:right w:val="single" w:sz="12" w:space="0" w:color="auto"/>
            </w:tcBorders>
            <w:vAlign w:val="center"/>
          </w:tcPr>
          <w:p w14:paraId="5E0CCB69"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2" w:type="dxa"/>
            <w:tcBorders>
              <w:top w:val="single" w:sz="4" w:space="0" w:color="auto"/>
              <w:left w:val="single" w:sz="12" w:space="0" w:color="auto"/>
              <w:bottom w:val="double" w:sz="4" w:space="0" w:color="auto"/>
              <w:right w:val="double" w:sz="4" w:space="0" w:color="auto"/>
            </w:tcBorders>
            <w:vAlign w:val="center"/>
          </w:tcPr>
          <w:p w14:paraId="2BE45A15"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333" w:type="dxa"/>
            <w:tcBorders>
              <w:top w:val="single" w:sz="4" w:space="0" w:color="auto"/>
              <w:left w:val="double" w:sz="4" w:space="0" w:color="auto"/>
              <w:bottom w:val="double" w:sz="4" w:space="0" w:color="auto"/>
              <w:right w:val="double" w:sz="4" w:space="0" w:color="auto"/>
            </w:tcBorders>
            <w:vAlign w:val="center"/>
          </w:tcPr>
          <w:p w14:paraId="7260906C" w14:textId="77777777" w:rsidR="00845CF4" w:rsidRPr="008230B1" w:rsidRDefault="00845CF4" w:rsidP="00845CF4">
            <w:pPr>
              <w:spacing w:after="0" w:line="238" w:lineRule="auto"/>
              <w:jc w:val="center"/>
              <w:rPr>
                <w:rFonts w:ascii="Times New Roman" w:hAnsi="Times New Roman" w:cs="Times New Roman"/>
                <w:i/>
                <w:iCs/>
                <w:sz w:val="18"/>
                <w:szCs w:val="18"/>
              </w:rPr>
            </w:pPr>
          </w:p>
        </w:tc>
      </w:tr>
    </w:tbl>
    <w:p w14:paraId="50011262" w14:textId="77777777" w:rsidR="00845CF4" w:rsidRPr="009F35D2" w:rsidRDefault="00845CF4" w:rsidP="00845CF4">
      <w:pPr>
        <w:spacing w:after="0" w:line="238" w:lineRule="auto"/>
        <w:rPr>
          <w:rFonts w:ascii="Times New Roman" w:hAnsi="Times New Roman" w:cs="Times New Roman"/>
          <w:sz w:val="24"/>
          <w:szCs w:val="24"/>
        </w:rPr>
      </w:pPr>
    </w:p>
    <w:p w14:paraId="542B2978" w14:textId="77777777" w:rsidR="00845CF4" w:rsidRPr="009F35D2" w:rsidRDefault="00845CF4" w:rsidP="00845CF4">
      <w:pPr>
        <w:spacing w:after="0" w:line="238" w:lineRule="auto"/>
        <w:jc w:val="right"/>
        <w:rPr>
          <w:rFonts w:ascii="Times New Roman" w:hAnsi="Times New Roman" w:cs="Times New Roman"/>
          <w:sz w:val="24"/>
          <w:szCs w:val="24"/>
        </w:rPr>
      </w:pPr>
      <w:r w:rsidRPr="009F35D2">
        <w:rPr>
          <w:rFonts w:ascii="Times New Roman" w:hAnsi="Times New Roman" w:cs="Times New Roman"/>
          <w:sz w:val="24"/>
          <w:szCs w:val="24"/>
        </w:rPr>
        <w:br w:type="page"/>
        <w:t>Оборотная сторона формы № М-4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561"/>
        <w:gridCol w:w="571"/>
        <w:gridCol w:w="1413"/>
        <w:gridCol w:w="1134"/>
        <w:gridCol w:w="851"/>
        <w:gridCol w:w="1417"/>
        <w:gridCol w:w="1418"/>
        <w:gridCol w:w="1276"/>
        <w:gridCol w:w="1417"/>
        <w:gridCol w:w="1418"/>
        <w:gridCol w:w="1275"/>
      </w:tblGrid>
      <w:tr w:rsidR="009F35D2" w:rsidRPr="008230B1" w14:paraId="201F0F32" w14:textId="77777777" w:rsidTr="005E3611">
        <w:trPr>
          <w:trHeight w:val="20"/>
        </w:trPr>
        <w:tc>
          <w:tcPr>
            <w:tcW w:w="3134" w:type="dxa"/>
            <w:gridSpan w:val="2"/>
            <w:tcBorders>
              <w:top w:val="double" w:sz="4" w:space="0" w:color="auto"/>
              <w:left w:val="double" w:sz="4" w:space="0" w:color="auto"/>
              <w:bottom w:val="single" w:sz="4" w:space="0" w:color="auto"/>
              <w:right w:val="double" w:sz="4" w:space="0" w:color="auto"/>
            </w:tcBorders>
            <w:vAlign w:val="center"/>
            <w:hideMark/>
          </w:tcPr>
          <w:p w14:paraId="16E2C1B4"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Материальные ценности</w:t>
            </w:r>
          </w:p>
        </w:tc>
        <w:tc>
          <w:tcPr>
            <w:tcW w:w="1984" w:type="dxa"/>
            <w:gridSpan w:val="2"/>
            <w:tcBorders>
              <w:top w:val="double" w:sz="4" w:space="0" w:color="auto"/>
              <w:left w:val="double" w:sz="4" w:space="0" w:color="auto"/>
              <w:bottom w:val="single" w:sz="4" w:space="0" w:color="auto"/>
              <w:right w:val="double" w:sz="4" w:space="0" w:color="auto"/>
            </w:tcBorders>
            <w:vAlign w:val="center"/>
            <w:hideMark/>
          </w:tcPr>
          <w:p w14:paraId="142DD974"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Единица измерения</w:t>
            </w:r>
          </w:p>
        </w:tc>
        <w:tc>
          <w:tcPr>
            <w:tcW w:w="1985" w:type="dxa"/>
            <w:gridSpan w:val="2"/>
            <w:tcBorders>
              <w:top w:val="double" w:sz="4" w:space="0" w:color="auto"/>
              <w:left w:val="double" w:sz="4" w:space="0" w:color="auto"/>
              <w:bottom w:val="single" w:sz="4" w:space="0" w:color="auto"/>
              <w:right w:val="double" w:sz="4" w:space="0" w:color="auto"/>
            </w:tcBorders>
            <w:vAlign w:val="center"/>
            <w:hideMark/>
          </w:tcPr>
          <w:p w14:paraId="3DFC006C"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Количество</w:t>
            </w:r>
          </w:p>
        </w:tc>
        <w:tc>
          <w:tcPr>
            <w:tcW w:w="1417" w:type="dxa"/>
            <w:vMerge w:val="restart"/>
            <w:tcBorders>
              <w:top w:val="double" w:sz="4" w:space="0" w:color="auto"/>
              <w:left w:val="double" w:sz="4" w:space="0" w:color="auto"/>
              <w:bottom w:val="single" w:sz="4" w:space="0" w:color="auto"/>
              <w:right w:val="double" w:sz="4" w:space="0" w:color="auto"/>
            </w:tcBorders>
            <w:vAlign w:val="center"/>
            <w:hideMark/>
          </w:tcPr>
          <w:p w14:paraId="07A8FB71"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Цена, руб. коп.</w:t>
            </w:r>
          </w:p>
        </w:tc>
        <w:tc>
          <w:tcPr>
            <w:tcW w:w="1418" w:type="dxa"/>
            <w:vMerge w:val="restart"/>
            <w:tcBorders>
              <w:top w:val="double" w:sz="4" w:space="0" w:color="auto"/>
              <w:left w:val="double" w:sz="4" w:space="0" w:color="auto"/>
              <w:bottom w:val="single" w:sz="4" w:space="0" w:color="auto"/>
              <w:right w:val="double" w:sz="4" w:space="0" w:color="auto"/>
            </w:tcBorders>
            <w:vAlign w:val="center"/>
            <w:hideMark/>
          </w:tcPr>
          <w:p w14:paraId="78C2C71C"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Сумма без учета НДС, руб. коп.</w:t>
            </w:r>
          </w:p>
        </w:tc>
        <w:tc>
          <w:tcPr>
            <w:tcW w:w="1276" w:type="dxa"/>
            <w:vMerge w:val="restart"/>
            <w:tcBorders>
              <w:top w:val="double" w:sz="4" w:space="0" w:color="auto"/>
              <w:left w:val="double" w:sz="4" w:space="0" w:color="auto"/>
              <w:bottom w:val="single" w:sz="4" w:space="0" w:color="auto"/>
              <w:right w:val="double" w:sz="4" w:space="0" w:color="auto"/>
            </w:tcBorders>
            <w:vAlign w:val="center"/>
            <w:hideMark/>
          </w:tcPr>
          <w:p w14:paraId="635D6BB0"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Сумма НДС, руб. коп.</w:t>
            </w:r>
          </w:p>
        </w:tc>
        <w:tc>
          <w:tcPr>
            <w:tcW w:w="1417" w:type="dxa"/>
            <w:vMerge w:val="restart"/>
            <w:tcBorders>
              <w:top w:val="double" w:sz="4" w:space="0" w:color="auto"/>
              <w:left w:val="double" w:sz="4" w:space="0" w:color="auto"/>
              <w:bottom w:val="single" w:sz="4" w:space="0" w:color="auto"/>
              <w:right w:val="double" w:sz="4" w:space="0" w:color="auto"/>
            </w:tcBorders>
            <w:vAlign w:val="center"/>
            <w:hideMark/>
          </w:tcPr>
          <w:p w14:paraId="11F93C25"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Всего с учетом НДС, руб. коп.</w:t>
            </w:r>
          </w:p>
        </w:tc>
        <w:tc>
          <w:tcPr>
            <w:tcW w:w="1418" w:type="dxa"/>
            <w:vMerge w:val="restart"/>
            <w:tcBorders>
              <w:top w:val="double" w:sz="4" w:space="0" w:color="auto"/>
              <w:left w:val="double" w:sz="4" w:space="0" w:color="auto"/>
              <w:bottom w:val="single" w:sz="4" w:space="0" w:color="auto"/>
              <w:right w:val="double" w:sz="4" w:space="0" w:color="auto"/>
            </w:tcBorders>
            <w:vAlign w:val="center"/>
            <w:hideMark/>
          </w:tcPr>
          <w:p w14:paraId="21851EED"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Номер паспорта</w:t>
            </w:r>
          </w:p>
        </w:tc>
        <w:tc>
          <w:tcPr>
            <w:tcW w:w="1275" w:type="dxa"/>
            <w:vMerge w:val="restart"/>
            <w:tcBorders>
              <w:top w:val="double" w:sz="4" w:space="0" w:color="auto"/>
              <w:left w:val="double" w:sz="4" w:space="0" w:color="auto"/>
              <w:bottom w:val="single" w:sz="4" w:space="0" w:color="auto"/>
              <w:right w:val="double" w:sz="4" w:space="0" w:color="auto"/>
            </w:tcBorders>
            <w:vAlign w:val="center"/>
            <w:hideMark/>
          </w:tcPr>
          <w:p w14:paraId="0B002884" w14:textId="77777777" w:rsidR="00845CF4" w:rsidRPr="008230B1" w:rsidRDefault="00845CF4" w:rsidP="00845CF4">
            <w:pPr>
              <w:spacing w:after="0" w:line="238" w:lineRule="auto"/>
              <w:jc w:val="center"/>
              <w:rPr>
                <w:rFonts w:ascii="Times New Roman" w:hAnsi="Times New Roman" w:cs="Times New Roman"/>
                <w:spacing w:val="-4"/>
                <w:sz w:val="18"/>
                <w:szCs w:val="18"/>
              </w:rPr>
            </w:pPr>
            <w:r w:rsidRPr="008230B1">
              <w:rPr>
                <w:rFonts w:ascii="Times New Roman" w:hAnsi="Times New Roman" w:cs="Times New Roman"/>
                <w:spacing w:val="-4"/>
                <w:sz w:val="18"/>
                <w:szCs w:val="18"/>
              </w:rPr>
              <w:t>Порядковый номер по складской картотеке</w:t>
            </w:r>
          </w:p>
        </w:tc>
      </w:tr>
      <w:tr w:rsidR="009F35D2" w:rsidRPr="008230B1" w14:paraId="0130AEC5" w14:textId="77777777" w:rsidTr="005E3611">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14:paraId="6296B054"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наименование, сорт, размер, марка</w:t>
            </w:r>
          </w:p>
        </w:tc>
        <w:tc>
          <w:tcPr>
            <w:tcW w:w="1561" w:type="dxa"/>
            <w:tcBorders>
              <w:top w:val="single" w:sz="4" w:space="0" w:color="auto"/>
              <w:left w:val="single" w:sz="4" w:space="0" w:color="auto"/>
              <w:bottom w:val="single" w:sz="4" w:space="0" w:color="auto"/>
              <w:right w:val="double" w:sz="4" w:space="0" w:color="auto"/>
            </w:tcBorders>
            <w:vAlign w:val="center"/>
            <w:hideMark/>
          </w:tcPr>
          <w:p w14:paraId="49F76513"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номенклатурный</w:t>
            </w:r>
            <w:r w:rsidRPr="008230B1">
              <w:rPr>
                <w:rFonts w:ascii="Times New Roman" w:hAnsi="Times New Roman" w:cs="Times New Roman"/>
                <w:spacing w:val="-2"/>
                <w:sz w:val="18"/>
                <w:szCs w:val="18"/>
              </w:rPr>
              <w:br/>
              <w:t>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14:paraId="32ED6C96"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код</w:t>
            </w:r>
          </w:p>
        </w:tc>
        <w:tc>
          <w:tcPr>
            <w:tcW w:w="1413" w:type="dxa"/>
            <w:tcBorders>
              <w:top w:val="single" w:sz="4" w:space="0" w:color="auto"/>
              <w:left w:val="single" w:sz="4" w:space="0" w:color="auto"/>
              <w:bottom w:val="single" w:sz="4" w:space="0" w:color="auto"/>
              <w:right w:val="double" w:sz="4" w:space="0" w:color="auto"/>
            </w:tcBorders>
            <w:vAlign w:val="center"/>
            <w:hideMark/>
          </w:tcPr>
          <w:p w14:paraId="596B726F"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наименование</w:t>
            </w:r>
          </w:p>
        </w:tc>
        <w:tc>
          <w:tcPr>
            <w:tcW w:w="1134" w:type="dxa"/>
            <w:tcBorders>
              <w:top w:val="single" w:sz="4" w:space="0" w:color="auto"/>
              <w:left w:val="double" w:sz="4" w:space="0" w:color="auto"/>
              <w:bottom w:val="single" w:sz="4" w:space="0" w:color="auto"/>
              <w:right w:val="single" w:sz="4" w:space="0" w:color="auto"/>
            </w:tcBorders>
            <w:vAlign w:val="center"/>
            <w:hideMark/>
          </w:tcPr>
          <w:p w14:paraId="0A11F228"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по документу</w:t>
            </w:r>
          </w:p>
        </w:tc>
        <w:tc>
          <w:tcPr>
            <w:tcW w:w="851" w:type="dxa"/>
            <w:tcBorders>
              <w:top w:val="single" w:sz="4" w:space="0" w:color="auto"/>
              <w:left w:val="single" w:sz="4" w:space="0" w:color="auto"/>
              <w:bottom w:val="single" w:sz="4" w:space="0" w:color="auto"/>
              <w:right w:val="double" w:sz="4" w:space="0" w:color="auto"/>
            </w:tcBorders>
            <w:vAlign w:val="center"/>
            <w:hideMark/>
          </w:tcPr>
          <w:p w14:paraId="6D83963C" w14:textId="77777777" w:rsidR="00845CF4" w:rsidRPr="008230B1" w:rsidRDefault="00845CF4" w:rsidP="00845CF4">
            <w:pPr>
              <w:spacing w:after="0" w:line="238" w:lineRule="auto"/>
              <w:jc w:val="center"/>
              <w:rPr>
                <w:rFonts w:ascii="Times New Roman" w:hAnsi="Times New Roman" w:cs="Times New Roman"/>
                <w:spacing w:val="-2"/>
                <w:sz w:val="18"/>
                <w:szCs w:val="18"/>
              </w:rPr>
            </w:pPr>
            <w:r w:rsidRPr="008230B1">
              <w:rPr>
                <w:rFonts w:ascii="Times New Roman" w:hAnsi="Times New Roman" w:cs="Times New Roman"/>
                <w:spacing w:val="-2"/>
                <w:sz w:val="18"/>
                <w:szCs w:val="18"/>
              </w:rPr>
              <w:t>принято</w:t>
            </w:r>
          </w:p>
        </w:tc>
        <w:tc>
          <w:tcPr>
            <w:tcW w:w="1417" w:type="dxa"/>
            <w:vMerge/>
            <w:tcBorders>
              <w:top w:val="double" w:sz="4" w:space="0" w:color="auto"/>
              <w:left w:val="double" w:sz="4" w:space="0" w:color="auto"/>
              <w:bottom w:val="single" w:sz="4" w:space="0" w:color="auto"/>
              <w:right w:val="double" w:sz="4" w:space="0" w:color="auto"/>
            </w:tcBorders>
            <w:vAlign w:val="center"/>
            <w:hideMark/>
          </w:tcPr>
          <w:p w14:paraId="6C27745B" w14:textId="77777777" w:rsidR="00845CF4" w:rsidRPr="008230B1" w:rsidRDefault="00845CF4" w:rsidP="00845CF4">
            <w:pPr>
              <w:spacing w:after="0" w:line="238" w:lineRule="auto"/>
              <w:jc w:val="center"/>
              <w:rPr>
                <w:rFonts w:ascii="Times New Roman" w:hAnsi="Times New Roman" w:cs="Times New Roman"/>
                <w:spacing w:val="-2"/>
                <w:sz w:val="18"/>
                <w:szCs w:val="18"/>
              </w:rPr>
            </w:pPr>
          </w:p>
        </w:tc>
        <w:tc>
          <w:tcPr>
            <w:tcW w:w="1418" w:type="dxa"/>
            <w:vMerge/>
            <w:tcBorders>
              <w:top w:val="double" w:sz="4" w:space="0" w:color="auto"/>
              <w:left w:val="double" w:sz="4" w:space="0" w:color="auto"/>
              <w:bottom w:val="single" w:sz="4" w:space="0" w:color="auto"/>
              <w:right w:val="double" w:sz="4" w:space="0" w:color="auto"/>
            </w:tcBorders>
            <w:vAlign w:val="center"/>
            <w:hideMark/>
          </w:tcPr>
          <w:p w14:paraId="40A7AAF0" w14:textId="77777777" w:rsidR="00845CF4" w:rsidRPr="008230B1" w:rsidRDefault="00845CF4" w:rsidP="00845CF4">
            <w:pPr>
              <w:spacing w:after="0" w:line="238" w:lineRule="auto"/>
              <w:jc w:val="center"/>
              <w:rPr>
                <w:rFonts w:ascii="Times New Roman" w:hAnsi="Times New Roman" w:cs="Times New Roman"/>
                <w:spacing w:val="-2"/>
                <w:sz w:val="18"/>
                <w:szCs w:val="18"/>
              </w:rPr>
            </w:pPr>
          </w:p>
        </w:tc>
        <w:tc>
          <w:tcPr>
            <w:tcW w:w="1276" w:type="dxa"/>
            <w:vMerge/>
            <w:tcBorders>
              <w:top w:val="double" w:sz="4" w:space="0" w:color="auto"/>
              <w:left w:val="double" w:sz="4" w:space="0" w:color="auto"/>
              <w:bottom w:val="single" w:sz="4" w:space="0" w:color="auto"/>
              <w:right w:val="double" w:sz="4" w:space="0" w:color="auto"/>
            </w:tcBorders>
            <w:vAlign w:val="center"/>
            <w:hideMark/>
          </w:tcPr>
          <w:p w14:paraId="7B5597F8" w14:textId="77777777" w:rsidR="00845CF4" w:rsidRPr="008230B1" w:rsidRDefault="00845CF4" w:rsidP="00845CF4">
            <w:pPr>
              <w:spacing w:after="0" w:line="238" w:lineRule="auto"/>
              <w:jc w:val="center"/>
              <w:rPr>
                <w:rFonts w:ascii="Times New Roman" w:hAnsi="Times New Roman" w:cs="Times New Roman"/>
                <w:spacing w:val="-2"/>
                <w:sz w:val="18"/>
                <w:szCs w:val="18"/>
              </w:rPr>
            </w:pPr>
          </w:p>
        </w:tc>
        <w:tc>
          <w:tcPr>
            <w:tcW w:w="1417" w:type="dxa"/>
            <w:vMerge/>
            <w:tcBorders>
              <w:top w:val="double" w:sz="4" w:space="0" w:color="auto"/>
              <w:left w:val="double" w:sz="4" w:space="0" w:color="auto"/>
              <w:bottom w:val="single" w:sz="4" w:space="0" w:color="auto"/>
              <w:right w:val="double" w:sz="4" w:space="0" w:color="auto"/>
            </w:tcBorders>
            <w:vAlign w:val="center"/>
            <w:hideMark/>
          </w:tcPr>
          <w:p w14:paraId="1DB3FCAF" w14:textId="77777777" w:rsidR="00845CF4" w:rsidRPr="008230B1" w:rsidRDefault="00845CF4" w:rsidP="00845CF4">
            <w:pPr>
              <w:spacing w:after="0" w:line="238" w:lineRule="auto"/>
              <w:jc w:val="center"/>
              <w:rPr>
                <w:rFonts w:ascii="Times New Roman" w:hAnsi="Times New Roman" w:cs="Times New Roman"/>
                <w:spacing w:val="-2"/>
                <w:sz w:val="18"/>
                <w:szCs w:val="18"/>
              </w:rPr>
            </w:pPr>
          </w:p>
        </w:tc>
        <w:tc>
          <w:tcPr>
            <w:tcW w:w="1418" w:type="dxa"/>
            <w:vMerge/>
            <w:tcBorders>
              <w:top w:val="double" w:sz="4" w:space="0" w:color="auto"/>
              <w:left w:val="double" w:sz="4" w:space="0" w:color="auto"/>
              <w:bottom w:val="single" w:sz="4" w:space="0" w:color="auto"/>
              <w:right w:val="double" w:sz="4" w:space="0" w:color="auto"/>
            </w:tcBorders>
            <w:vAlign w:val="center"/>
            <w:hideMark/>
          </w:tcPr>
          <w:p w14:paraId="1CF17528" w14:textId="77777777" w:rsidR="00845CF4" w:rsidRPr="008230B1" w:rsidRDefault="00845CF4" w:rsidP="00845CF4">
            <w:pPr>
              <w:spacing w:after="0" w:line="238" w:lineRule="auto"/>
              <w:jc w:val="center"/>
              <w:rPr>
                <w:rFonts w:ascii="Times New Roman" w:hAnsi="Times New Roman" w:cs="Times New Roman"/>
                <w:spacing w:val="-2"/>
                <w:sz w:val="18"/>
                <w:szCs w:val="18"/>
              </w:rPr>
            </w:pPr>
          </w:p>
        </w:tc>
        <w:tc>
          <w:tcPr>
            <w:tcW w:w="1275" w:type="dxa"/>
            <w:vMerge/>
            <w:tcBorders>
              <w:top w:val="double" w:sz="4" w:space="0" w:color="auto"/>
              <w:left w:val="double" w:sz="4" w:space="0" w:color="auto"/>
              <w:bottom w:val="single" w:sz="4" w:space="0" w:color="auto"/>
              <w:right w:val="double" w:sz="4" w:space="0" w:color="auto"/>
            </w:tcBorders>
            <w:vAlign w:val="center"/>
            <w:hideMark/>
          </w:tcPr>
          <w:p w14:paraId="7628401E" w14:textId="77777777" w:rsidR="00845CF4" w:rsidRPr="008230B1" w:rsidRDefault="00845CF4" w:rsidP="00845CF4">
            <w:pPr>
              <w:spacing w:after="0" w:line="238" w:lineRule="auto"/>
              <w:jc w:val="center"/>
              <w:rPr>
                <w:rFonts w:ascii="Times New Roman" w:hAnsi="Times New Roman" w:cs="Times New Roman"/>
                <w:spacing w:val="-4"/>
                <w:sz w:val="18"/>
                <w:szCs w:val="18"/>
              </w:rPr>
            </w:pPr>
          </w:p>
        </w:tc>
      </w:tr>
      <w:tr w:rsidR="009F35D2" w:rsidRPr="008230B1" w14:paraId="583481F7" w14:textId="77777777" w:rsidTr="005E3611">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14:paraId="43AD7663"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1</w:t>
            </w:r>
          </w:p>
        </w:tc>
        <w:tc>
          <w:tcPr>
            <w:tcW w:w="1561" w:type="dxa"/>
            <w:tcBorders>
              <w:top w:val="single" w:sz="4" w:space="0" w:color="auto"/>
              <w:left w:val="single" w:sz="4" w:space="0" w:color="auto"/>
              <w:bottom w:val="single" w:sz="12" w:space="0" w:color="auto"/>
              <w:right w:val="double" w:sz="4" w:space="0" w:color="auto"/>
            </w:tcBorders>
            <w:vAlign w:val="center"/>
            <w:hideMark/>
          </w:tcPr>
          <w:p w14:paraId="70A37DFE"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2</w:t>
            </w:r>
          </w:p>
        </w:tc>
        <w:tc>
          <w:tcPr>
            <w:tcW w:w="571" w:type="dxa"/>
            <w:tcBorders>
              <w:top w:val="single" w:sz="4" w:space="0" w:color="auto"/>
              <w:left w:val="double" w:sz="4" w:space="0" w:color="auto"/>
              <w:bottom w:val="single" w:sz="12" w:space="0" w:color="auto"/>
              <w:right w:val="single" w:sz="4" w:space="0" w:color="auto"/>
            </w:tcBorders>
            <w:vAlign w:val="center"/>
            <w:hideMark/>
          </w:tcPr>
          <w:p w14:paraId="4B257042"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3</w:t>
            </w:r>
          </w:p>
        </w:tc>
        <w:tc>
          <w:tcPr>
            <w:tcW w:w="1413" w:type="dxa"/>
            <w:tcBorders>
              <w:top w:val="single" w:sz="4" w:space="0" w:color="auto"/>
              <w:left w:val="single" w:sz="4" w:space="0" w:color="auto"/>
              <w:bottom w:val="double" w:sz="4" w:space="0" w:color="auto"/>
              <w:right w:val="double" w:sz="4" w:space="0" w:color="auto"/>
            </w:tcBorders>
            <w:vAlign w:val="center"/>
            <w:hideMark/>
          </w:tcPr>
          <w:p w14:paraId="76507EE5"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4</w:t>
            </w:r>
          </w:p>
        </w:tc>
        <w:tc>
          <w:tcPr>
            <w:tcW w:w="1134" w:type="dxa"/>
            <w:tcBorders>
              <w:top w:val="single" w:sz="4" w:space="0" w:color="auto"/>
              <w:left w:val="double" w:sz="4" w:space="0" w:color="auto"/>
              <w:bottom w:val="double" w:sz="4" w:space="0" w:color="auto"/>
              <w:right w:val="single" w:sz="4" w:space="0" w:color="auto"/>
            </w:tcBorders>
            <w:vAlign w:val="center"/>
            <w:hideMark/>
          </w:tcPr>
          <w:p w14:paraId="09211F1D"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5</w:t>
            </w:r>
          </w:p>
        </w:tc>
        <w:tc>
          <w:tcPr>
            <w:tcW w:w="851" w:type="dxa"/>
            <w:tcBorders>
              <w:top w:val="single" w:sz="4" w:space="0" w:color="auto"/>
              <w:left w:val="single" w:sz="4" w:space="0" w:color="auto"/>
              <w:bottom w:val="single" w:sz="12" w:space="0" w:color="auto"/>
              <w:right w:val="double" w:sz="4" w:space="0" w:color="auto"/>
            </w:tcBorders>
            <w:vAlign w:val="center"/>
            <w:hideMark/>
          </w:tcPr>
          <w:p w14:paraId="56B36231"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6</w:t>
            </w:r>
          </w:p>
        </w:tc>
        <w:tc>
          <w:tcPr>
            <w:tcW w:w="1417" w:type="dxa"/>
            <w:tcBorders>
              <w:top w:val="single" w:sz="4" w:space="0" w:color="auto"/>
              <w:left w:val="double" w:sz="4" w:space="0" w:color="auto"/>
              <w:bottom w:val="single" w:sz="12" w:space="0" w:color="auto"/>
              <w:right w:val="double" w:sz="4" w:space="0" w:color="auto"/>
            </w:tcBorders>
            <w:vAlign w:val="center"/>
            <w:hideMark/>
          </w:tcPr>
          <w:p w14:paraId="3ACAD6A8"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7</w:t>
            </w:r>
          </w:p>
        </w:tc>
        <w:tc>
          <w:tcPr>
            <w:tcW w:w="1418" w:type="dxa"/>
            <w:tcBorders>
              <w:top w:val="single" w:sz="4" w:space="0" w:color="auto"/>
              <w:left w:val="double" w:sz="4" w:space="0" w:color="auto"/>
              <w:bottom w:val="single" w:sz="12" w:space="0" w:color="auto"/>
              <w:right w:val="double" w:sz="4" w:space="0" w:color="auto"/>
            </w:tcBorders>
            <w:vAlign w:val="center"/>
            <w:hideMark/>
          </w:tcPr>
          <w:p w14:paraId="1299B13E"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8</w:t>
            </w:r>
          </w:p>
        </w:tc>
        <w:tc>
          <w:tcPr>
            <w:tcW w:w="1276" w:type="dxa"/>
            <w:tcBorders>
              <w:top w:val="single" w:sz="4" w:space="0" w:color="auto"/>
              <w:left w:val="double" w:sz="4" w:space="0" w:color="auto"/>
              <w:bottom w:val="single" w:sz="12" w:space="0" w:color="auto"/>
              <w:right w:val="double" w:sz="4" w:space="0" w:color="auto"/>
            </w:tcBorders>
            <w:vAlign w:val="center"/>
            <w:hideMark/>
          </w:tcPr>
          <w:p w14:paraId="2D315292"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9</w:t>
            </w:r>
          </w:p>
        </w:tc>
        <w:tc>
          <w:tcPr>
            <w:tcW w:w="1417" w:type="dxa"/>
            <w:tcBorders>
              <w:top w:val="single" w:sz="4" w:space="0" w:color="auto"/>
              <w:left w:val="double" w:sz="4" w:space="0" w:color="auto"/>
              <w:bottom w:val="single" w:sz="12" w:space="0" w:color="auto"/>
              <w:right w:val="double" w:sz="4" w:space="0" w:color="auto"/>
            </w:tcBorders>
            <w:vAlign w:val="center"/>
            <w:hideMark/>
          </w:tcPr>
          <w:p w14:paraId="5839639C"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10</w:t>
            </w:r>
          </w:p>
        </w:tc>
        <w:tc>
          <w:tcPr>
            <w:tcW w:w="1418" w:type="dxa"/>
            <w:tcBorders>
              <w:top w:val="single" w:sz="4" w:space="0" w:color="auto"/>
              <w:left w:val="double" w:sz="4" w:space="0" w:color="auto"/>
              <w:bottom w:val="double" w:sz="4" w:space="0" w:color="auto"/>
              <w:right w:val="double" w:sz="4" w:space="0" w:color="auto"/>
            </w:tcBorders>
            <w:vAlign w:val="center"/>
            <w:hideMark/>
          </w:tcPr>
          <w:p w14:paraId="2CAF36D5"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11</w:t>
            </w:r>
          </w:p>
        </w:tc>
        <w:tc>
          <w:tcPr>
            <w:tcW w:w="1275" w:type="dxa"/>
            <w:tcBorders>
              <w:top w:val="single" w:sz="4" w:space="0" w:color="auto"/>
              <w:left w:val="double" w:sz="4" w:space="0" w:color="auto"/>
              <w:bottom w:val="double" w:sz="4" w:space="0" w:color="auto"/>
              <w:right w:val="double" w:sz="4" w:space="0" w:color="auto"/>
            </w:tcBorders>
            <w:vAlign w:val="center"/>
            <w:hideMark/>
          </w:tcPr>
          <w:p w14:paraId="58D75714"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12</w:t>
            </w:r>
          </w:p>
        </w:tc>
      </w:tr>
      <w:tr w:rsidR="009F35D2" w:rsidRPr="008230B1" w14:paraId="18F79686" w14:textId="77777777" w:rsidTr="005E3611">
        <w:trPr>
          <w:trHeight w:val="20"/>
        </w:trPr>
        <w:tc>
          <w:tcPr>
            <w:tcW w:w="1573" w:type="dxa"/>
            <w:tcBorders>
              <w:top w:val="double" w:sz="4" w:space="0" w:color="auto"/>
              <w:left w:val="double" w:sz="4" w:space="0" w:color="auto"/>
              <w:bottom w:val="single" w:sz="4" w:space="0" w:color="auto"/>
              <w:right w:val="single" w:sz="12" w:space="0" w:color="auto"/>
            </w:tcBorders>
            <w:vAlign w:val="center"/>
          </w:tcPr>
          <w:p w14:paraId="716AC98D"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12" w:space="0" w:color="auto"/>
              <w:left w:val="single" w:sz="12" w:space="0" w:color="auto"/>
              <w:bottom w:val="single" w:sz="4" w:space="0" w:color="auto"/>
              <w:right w:val="double" w:sz="4" w:space="0" w:color="auto"/>
            </w:tcBorders>
            <w:vAlign w:val="center"/>
          </w:tcPr>
          <w:p w14:paraId="28C32AD9"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12" w:space="0" w:color="auto"/>
              <w:left w:val="double" w:sz="4" w:space="0" w:color="auto"/>
              <w:bottom w:val="single" w:sz="4" w:space="0" w:color="auto"/>
              <w:right w:val="single" w:sz="12" w:space="0" w:color="auto"/>
            </w:tcBorders>
            <w:vAlign w:val="center"/>
          </w:tcPr>
          <w:p w14:paraId="624F8DCA"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double" w:sz="4" w:space="0" w:color="auto"/>
              <w:left w:val="single" w:sz="12" w:space="0" w:color="auto"/>
              <w:bottom w:val="single" w:sz="4" w:space="0" w:color="auto"/>
              <w:right w:val="double" w:sz="4" w:space="0" w:color="auto"/>
            </w:tcBorders>
            <w:vAlign w:val="center"/>
          </w:tcPr>
          <w:p w14:paraId="20FF58C0"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double" w:sz="4" w:space="0" w:color="auto"/>
              <w:left w:val="double" w:sz="4" w:space="0" w:color="auto"/>
              <w:bottom w:val="single" w:sz="4" w:space="0" w:color="auto"/>
              <w:right w:val="single" w:sz="12" w:space="0" w:color="auto"/>
            </w:tcBorders>
            <w:vAlign w:val="center"/>
          </w:tcPr>
          <w:p w14:paraId="7EFC7378"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851" w:type="dxa"/>
            <w:tcBorders>
              <w:top w:val="single" w:sz="12" w:space="0" w:color="auto"/>
              <w:left w:val="single" w:sz="12" w:space="0" w:color="auto"/>
              <w:bottom w:val="single" w:sz="4" w:space="0" w:color="auto"/>
              <w:right w:val="double" w:sz="4" w:space="0" w:color="auto"/>
            </w:tcBorders>
            <w:vAlign w:val="center"/>
          </w:tcPr>
          <w:p w14:paraId="35E6CBDD"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12" w:space="0" w:color="auto"/>
              <w:left w:val="double" w:sz="4" w:space="0" w:color="auto"/>
              <w:bottom w:val="single" w:sz="4" w:space="0" w:color="auto"/>
              <w:right w:val="double" w:sz="4" w:space="0" w:color="auto"/>
            </w:tcBorders>
            <w:vAlign w:val="center"/>
          </w:tcPr>
          <w:p w14:paraId="7227AE21"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12" w:space="0" w:color="auto"/>
              <w:left w:val="double" w:sz="4" w:space="0" w:color="auto"/>
              <w:bottom w:val="single" w:sz="4" w:space="0" w:color="auto"/>
              <w:right w:val="double" w:sz="4" w:space="0" w:color="auto"/>
            </w:tcBorders>
            <w:vAlign w:val="center"/>
          </w:tcPr>
          <w:p w14:paraId="775027D0"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6" w:type="dxa"/>
            <w:tcBorders>
              <w:top w:val="single" w:sz="12" w:space="0" w:color="auto"/>
              <w:left w:val="double" w:sz="4" w:space="0" w:color="auto"/>
              <w:bottom w:val="single" w:sz="4" w:space="0" w:color="auto"/>
              <w:right w:val="double" w:sz="4" w:space="0" w:color="auto"/>
            </w:tcBorders>
            <w:vAlign w:val="center"/>
          </w:tcPr>
          <w:p w14:paraId="59145245"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12" w:space="0" w:color="auto"/>
              <w:left w:val="double" w:sz="4" w:space="0" w:color="auto"/>
              <w:bottom w:val="single" w:sz="4" w:space="0" w:color="auto"/>
              <w:right w:val="single" w:sz="12" w:space="0" w:color="auto"/>
            </w:tcBorders>
            <w:vAlign w:val="center"/>
          </w:tcPr>
          <w:p w14:paraId="7BA4F6B5"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double" w:sz="4" w:space="0" w:color="auto"/>
              <w:left w:val="single" w:sz="12" w:space="0" w:color="auto"/>
              <w:bottom w:val="single" w:sz="4" w:space="0" w:color="auto"/>
              <w:right w:val="double" w:sz="4" w:space="0" w:color="auto"/>
            </w:tcBorders>
            <w:vAlign w:val="center"/>
          </w:tcPr>
          <w:p w14:paraId="02996F33"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5" w:type="dxa"/>
            <w:tcBorders>
              <w:top w:val="double" w:sz="4" w:space="0" w:color="auto"/>
              <w:left w:val="double" w:sz="4" w:space="0" w:color="auto"/>
              <w:bottom w:val="single" w:sz="4" w:space="0" w:color="auto"/>
              <w:right w:val="double" w:sz="4" w:space="0" w:color="auto"/>
            </w:tcBorders>
            <w:vAlign w:val="center"/>
          </w:tcPr>
          <w:p w14:paraId="534BAB4D" w14:textId="77777777" w:rsidR="00845CF4" w:rsidRPr="008230B1" w:rsidRDefault="00845CF4" w:rsidP="00845CF4">
            <w:pPr>
              <w:spacing w:after="0" w:line="238" w:lineRule="auto"/>
              <w:jc w:val="center"/>
              <w:rPr>
                <w:rFonts w:ascii="Times New Roman" w:hAnsi="Times New Roman" w:cs="Times New Roman"/>
                <w:i/>
                <w:iCs/>
                <w:sz w:val="18"/>
                <w:szCs w:val="18"/>
              </w:rPr>
            </w:pPr>
          </w:p>
        </w:tc>
      </w:tr>
      <w:tr w:rsidR="009F35D2" w:rsidRPr="008230B1" w14:paraId="5A588603" w14:textId="77777777" w:rsidTr="005E3611">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6D564C39"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4" w:space="0" w:color="auto"/>
              <w:left w:val="single" w:sz="12" w:space="0" w:color="auto"/>
              <w:bottom w:val="single" w:sz="4" w:space="0" w:color="auto"/>
              <w:right w:val="double" w:sz="4" w:space="0" w:color="auto"/>
            </w:tcBorders>
            <w:vAlign w:val="center"/>
          </w:tcPr>
          <w:p w14:paraId="22B713BB"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4" w:space="0" w:color="auto"/>
              <w:left w:val="double" w:sz="4" w:space="0" w:color="auto"/>
              <w:bottom w:val="single" w:sz="4" w:space="0" w:color="auto"/>
              <w:right w:val="single" w:sz="12" w:space="0" w:color="auto"/>
            </w:tcBorders>
            <w:vAlign w:val="center"/>
          </w:tcPr>
          <w:p w14:paraId="647CAB7F"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single" w:sz="4" w:space="0" w:color="auto"/>
              <w:left w:val="single" w:sz="12" w:space="0" w:color="auto"/>
              <w:bottom w:val="single" w:sz="4" w:space="0" w:color="auto"/>
              <w:right w:val="double" w:sz="4" w:space="0" w:color="auto"/>
            </w:tcBorders>
            <w:vAlign w:val="center"/>
          </w:tcPr>
          <w:p w14:paraId="1DCC1AAE"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single" w:sz="4" w:space="0" w:color="auto"/>
              <w:left w:val="double" w:sz="4" w:space="0" w:color="auto"/>
              <w:bottom w:val="single" w:sz="4" w:space="0" w:color="auto"/>
              <w:right w:val="single" w:sz="12" w:space="0" w:color="auto"/>
            </w:tcBorders>
            <w:vAlign w:val="center"/>
          </w:tcPr>
          <w:p w14:paraId="3A283C22"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851" w:type="dxa"/>
            <w:tcBorders>
              <w:top w:val="single" w:sz="4" w:space="0" w:color="auto"/>
              <w:left w:val="single" w:sz="12" w:space="0" w:color="auto"/>
              <w:bottom w:val="single" w:sz="4" w:space="0" w:color="auto"/>
              <w:right w:val="double" w:sz="4" w:space="0" w:color="auto"/>
            </w:tcBorders>
            <w:vAlign w:val="center"/>
          </w:tcPr>
          <w:p w14:paraId="3497C3A9"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double" w:sz="4" w:space="0" w:color="auto"/>
            </w:tcBorders>
            <w:vAlign w:val="center"/>
          </w:tcPr>
          <w:p w14:paraId="3D3A0608"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double" w:sz="4" w:space="0" w:color="auto"/>
              <w:bottom w:val="single" w:sz="4" w:space="0" w:color="auto"/>
              <w:right w:val="double" w:sz="4" w:space="0" w:color="auto"/>
            </w:tcBorders>
            <w:vAlign w:val="center"/>
          </w:tcPr>
          <w:p w14:paraId="7606405D"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6" w:type="dxa"/>
            <w:tcBorders>
              <w:top w:val="single" w:sz="4" w:space="0" w:color="auto"/>
              <w:left w:val="double" w:sz="4" w:space="0" w:color="auto"/>
              <w:bottom w:val="single" w:sz="4" w:space="0" w:color="auto"/>
              <w:right w:val="double" w:sz="4" w:space="0" w:color="auto"/>
            </w:tcBorders>
            <w:vAlign w:val="center"/>
          </w:tcPr>
          <w:p w14:paraId="68E0195B"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single" w:sz="12" w:space="0" w:color="auto"/>
            </w:tcBorders>
            <w:vAlign w:val="center"/>
          </w:tcPr>
          <w:p w14:paraId="7839B5B6"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single" w:sz="12" w:space="0" w:color="auto"/>
              <w:bottom w:val="single" w:sz="4" w:space="0" w:color="auto"/>
              <w:right w:val="double" w:sz="4" w:space="0" w:color="auto"/>
            </w:tcBorders>
            <w:vAlign w:val="center"/>
          </w:tcPr>
          <w:p w14:paraId="58FCF868"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5" w:type="dxa"/>
            <w:tcBorders>
              <w:top w:val="single" w:sz="4" w:space="0" w:color="auto"/>
              <w:left w:val="double" w:sz="4" w:space="0" w:color="auto"/>
              <w:bottom w:val="single" w:sz="4" w:space="0" w:color="auto"/>
              <w:right w:val="double" w:sz="4" w:space="0" w:color="auto"/>
            </w:tcBorders>
            <w:vAlign w:val="center"/>
          </w:tcPr>
          <w:p w14:paraId="7BD2A032" w14:textId="77777777" w:rsidR="00845CF4" w:rsidRPr="008230B1" w:rsidRDefault="00845CF4" w:rsidP="00845CF4">
            <w:pPr>
              <w:spacing w:after="0" w:line="238" w:lineRule="auto"/>
              <w:jc w:val="center"/>
              <w:rPr>
                <w:rFonts w:ascii="Times New Roman" w:hAnsi="Times New Roman" w:cs="Times New Roman"/>
                <w:i/>
                <w:iCs/>
                <w:sz w:val="18"/>
                <w:szCs w:val="18"/>
              </w:rPr>
            </w:pPr>
          </w:p>
        </w:tc>
      </w:tr>
      <w:tr w:rsidR="009F35D2" w:rsidRPr="008230B1" w14:paraId="44CA40FE" w14:textId="77777777" w:rsidTr="005E3611">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11A1801"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4" w:space="0" w:color="auto"/>
              <w:left w:val="single" w:sz="12" w:space="0" w:color="auto"/>
              <w:bottom w:val="single" w:sz="4" w:space="0" w:color="auto"/>
              <w:right w:val="double" w:sz="4" w:space="0" w:color="auto"/>
            </w:tcBorders>
            <w:vAlign w:val="center"/>
          </w:tcPr>
          <w:p w14:paraId="31179BF5"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4" w:space="0" w:color="auto"/>
              <w:left w:val="double" w:sz="4" w:space="0" w:color="auto"/>
              <w:bottom w:val="single" w:sz="4" w:space="0" w:color="auto"/>
              <w:right w:val="single" w:sz="12" w:space="0" w:color="auto"/>
            </w:tcBorders>
            <w:vAlign w:val="center"/>
          </w:tcPr>
          <w:p w14:paraId="71C6C551"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single" w:sz="4" w:space="0" w:color="auto"/>
              <w:left w:val="single" w:sz="12" w:space="0" w:color="auto"/>
              <w:bottom w:val="single" w:sz="4" w:space="0" w:color="auto"/>
              <w:right w:val="double" w:sz="4" w:space="0" w:color="auto"/>
            </w:tcBorders>
            <w:vAlign w:val="center"/>
          </w:tcPr>
          <w:p w14:paraId="718CA0EB"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single" w:sz="4" w:space="0" w:color="auto"/>
              <w:left w:val="double" w:sz="4" w:space="0" w:color="auto"/>
              <w:bottom w:val="single" w:sz="4" w:space="0" w:color="auto"/>
              <w:right w:val="single" w:sz="12" w:space="0" w:color="auto"/>
            </w:tcBorders>
            <w:vAlign w:val="center"/>
          </w:tcPr>
          <w:p w14:paraId="3B06582C"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851" w:type="dxa"/>
            <w:tcBorders>
              <w:top w:val="single" w:sz="4" w:space="0" w:color="auto"/>
              <w:left w:val="single" w:sz="12" w:space="0" w:color="auto"/>
              <w:bottom w:val="single" w:sz="4" w:space="0" w:color="auto"/>
              <w:right w:val="double" w:sz="4" w:space="0" w:color="auto"/>
            </w:tcBorders>
            <w:vAlign w:val="center"/>
          </w:tcPr>
          <w:p w14:paraId="7D71731C"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double" w:sz="4" w:space="0" w:color="auto"/>
            </w:tcBorders>
            <w:vAlign w:val="center"/>
          </w:tcPr>
          <w:p w14:paraId="045A054B"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double" w:sz="4" w:space="0" w:color="auto"/>
              <w:bottom w:val="single" w:sz="4" w:space="0" w:color="auto"/>
              <w:right w:val="double" w:sz="4" w:space="0" w:color="auto"/>
            </w:tcBorders>
            <w:vAlign w:val="center"/>
          </w:tcPr>
          <w:p w14:paraId="0C89B523"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6" w:type="dxa"/>
            <w:tcBorders>
              <w:top w:val="single" w:sz="4" w:space="0" w:color="auto"/>
              <w:left w:val="double" w:sz="4" w:space="0" w:color="auto"/>
              <w:bottom w:val="single" w:sz="4" w:space="0" w:color="auto"/>
              <w:right w:val="double" w:sz="4" w:space="0" w:color="auto"/>
            </w:tcBorders>
            <w:vAlign w:val="center"/>
          </w:tcPr>
          <w:p w14:paraId="19F6BD9C"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single" w:sz="12" w:space="0" w:color="auto"/>
            </w:tcBorders>
            <w:vAlign w:val="center"/>
          </w:tcPr>
          <w:p w14:paraId="29D4BE7F"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single" w:sz="12" w:space="0" w:color="auto"/>
              <w:bottom w:val="single" w:sz="4" w:space="0" w:color="auto"/>
              <w:right w:val="double" w:sz="4" w:space="0" w:color="auto"/>
            </w:tcBorders>
            <w:vAlign w:val="center"/>
          </w:tcPr>
          <w:p w14:paraId="619CEA26"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5" w:type="dxa"/>
            <w:tcBorders>
              <w:top w:val="single" w:sz="4" w:space="0" w:color="auto"/>
              <w:left w:val="double" w:sz="4" w:space="0" w:color="auto"/>
              <w:bottom w:val="single" w:sz="4" w:space="0" w:color="auto"/>
              <w:right w:val="double" w:sz="4" w:space="0" w:color="auto"/>
            </w:tcBorders>
            <w:vAlign w:val="center"/>
          </w:tcPr>
          <w:p w14:paraId="5BCF8FBE" w14:textId="77777777" w:rsidR="00845CF4" w:rsidRPr="008230B1" w:rsidRDefault="00845CF4" w:rsidP="00845CF4">
            <w:pPr>
              <w:spacing w:after="0" w:line="238" w:lineRule="auto"/>
              <w:jc w:val="center"/>
              <w:rPr>
                <w:rFonts w:ascii="Times New Roman" w:hAnsi="Times New Roman" w:cs="Times New Roman"/>
                <w:i/>
                <w:iCs/>
                <w:sz w:val="18"/>
                <w:szCs w:val="18"/>
              </w:rPr>
            </w:pPr>
          </w:p>
        </w:tc>
      </w:tr>
      <w:tr w:rsidR="009F35D2" w:rsidRPr="008230B1" w14:paraId="706B6CB7" w14:textId="77777777" w:rsidTr="005E3611">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E2C295E"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4" w:space="0" w:color="auto"/>
              <w:left w:val="single" w:sz="12" w:space="0" w:color="auto"/>
              <w:bottom w:val="single" w:sz="4" w:space="0" w:color="auto"/>
              <w:right w:val="double" w:sz="4" w:space="0" w:color="auto"/>
            </w:tcBorders>
            <w:vAlign w:val="center"/>
          </w:tcPr>
          <w:p w14:paraId="1F3BAD81"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4" w:space="0" w:color="auto"/>
              <w:left w:val="double" w:sz="4" w:space="0" w:color="auto"/>
              <w:bottom w:val="single" w:sz="4" w:space="0" w:color="auto"/>
              <w:right w:val="single" w:sz="12" w:space="0" w:color="auto"/>
            </w:tcBorders>
            <w:vAlign w:val="center"/>
          </w:tcPr>
          <w:p w14:paraId="4F7BE3BC"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single" w:sz="4" w:space="0" w:color="auto"/>
              <w:left w:val="single" w:sz="12" w:space="0" w:color="auto"/>
              <w:bottom w:val="single" w:sz="4" w:space="0" w:color="auto"/>
              <w:right w:val="double" w:sz="4" w:space="0" w:color="auto"/>
            </w:tcBorders>
            <w:vAlign w:val="center"/>
          </w:tcPr>
          <w:p w14:paraId="5EDC9423"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single" w:sz="4" w:space="0" w:color="auto"/>
              <w:left w:val="double" w:sz="4" w:space="0" w:color="auto"/>
              <w:bottom w:val="single" w:sz="4" w:space="0" w:color="auto"/>
              <w:right w:val="single" w:sz="12" w:space="0" w:color="auto"/>
            </w:tcBorders>
            <w:vAlign w:val="center"/>
          </w:tcPr>
          <w:p w14:paraId="4F2BF1AF"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851" w:type="dxa"/>
            <w:tcBorders>
              <w:top w:val="single" w:sz="4" w:space="0" w:color="auto"/>
              <w:left w:val="single" w:sz="12" w:space="0" w:color="auto"/>
              <w:bottom w:val="single" w:sz="4" w:space="0" w:color="auto"/>
              <w:right w:val="double" w:sz="4" w:space="0" w:color="auto"/>
            </w:tcBorders>
            <w:vAlign w:val="center"/>
          </w:tcPr>
          <w:p w14:paraId="63E3A0C9"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double" w:sz="4" w:space="0" w:color="auto"/>
            </w:tcBorders>
            <w:vAlign w:val="center"/>
          </w:tcPr>
          <w:p w14:paraId="2E9C3389"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double" w:sz="4" w:space="0" w:color="auto"/>
              <w:bottom w:val="single" w:sz="4" w:space="0" w:color="auto"/>
              <w:right w:val="double" w:sz="4" w:space="0" w:color="auto"/>
            </w:tcBorders>
            <w:vAlign w:val="center"/>
          </w:tcPr>
          <w:p w14:paraId="3971D38E"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6" w:type="dxa"/>
            <w:tcBorders>
              <w:top w:val="single" w:sz="4" w:space="0" w:color="auto"/>
              <w:left w:val="double" w:sz="4" w:space="0" w:color="auto"/>
              <w:bottom w:val="single" w:sz="4" w:space="0" w:color="auto"/>
              <w:right w:val="double" w:sz="4" w:space="0" w:color="auto"/>
            </w:tcBorders>
            <w:vAlign w:val="center"/>
          </w:tcPr>
          <w:p w14:paraId="5ECDBEAF"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single" w:sz="12" w:space="0" w:color="auto"/>
            </w:tcBorders>
            <w:vAlign w:val="center"/>
          </w:tcPr>
          <w:p w14:paraId="16192016"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single" w:sz="12" w:space="0" w:color="auto"/>
              <w:bottom w:val="single" w:sz="4" w:space="0" w:color="auto"/>
              <w:right w:val="double" w:sz="4" w:space="0" w:color="auto"/>
            </w:tcBorders>
            <w:vAlign w:val="center"/>
          </w:tcPr>
          <w:p w14:paraId="5CF09DAB"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5" w:type="dxa"/>
            <w:tcBorders>
              <w:top w:val="single" w:sz="4" w:space="0" w:color="auto"/>
              <w:left w:val="double" w:sz="4" w:space="0" w:color="auto"/>
              <w:bottom w:val="single" w:sz="4" w:space="0" w:color="auto"/>
              <w:right w:val="double" w:sz="4" w:space="0" w:color="auto"/>
            </w:tcBorders>
            <w:vAlign w:val="center"/>
          </w:tcPr>
          <w:p w14:paraId="15DD935F" w14:textId="77777777" w:rsidR="00845CF4" w:rsidRPr="008230B1" w:rsidRDefault="00845CF4" w:rsidP="00845CF4">
            <w:pPr>
              <w:spacing w:after="0" w:line="238" w:lineRule="auto"/>
              <w:jc w:val="center"/>
              <w:rPr>
                <w:rFonts w:ascii="Times New Roman" w:hAnsi="Times New Roman" w:cs="Times New Roman"/>
                <w:i/>
                <w:iCs/>
                <w:sz w:val="18"/>
                <w:szCs w:val="18"/>
              </w:rPr>
            </w:pPr>
          </w:p>
        </w:tc>
      </w:tr>
      <w:tr w:rsidR="009F35D2" w:rsidRPr="008230B1" w14:paraId="44222AAD" w14:textId="77777777" w:rsidTr="005E3611">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64369413"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4" w:space="0" w:color="auto"/>
              <w:left w:val="single" w:sz="12" w:space="0" w:color="auto"/>
              <w:bottom w:val="single" w:sz="4" w:space="0" w:color="auto"/>
              <w:right w:val="double" w:sz="4" w:space="0" w:color="auto"/>
            </w:tcBorders>
            <w:vAlign w:val="center"/>
          </w:tcPr>
          <w:p w14:paraId="1CDB96D0"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4" w:space="0" w:color="auto"/>
              <w:left w:val="double" w:sz="4" w:space="0" w:color="auto"/>
              <w:bottom w:val="single" w:sz="4" w:space="0" w:color="auto"/>
              <w:right w:val="single" w:sz="12" w:space="0" w:color="auto"/>
            </w:tcBorders>
            <w:vAlign w:val="center"/>
          </w:tcPr>
          <w:p w14:paraId="2F357158"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single" w:sz="4" w:space="0" w:color="auto"/>
              <w:left w:val="single" w:sz="12" w:space="0" w:color="auto"/>
              <w:bottom w:val="single" w:sz="4" w:space="0" w:color="auto"/>
              <w:right w:val="double" w:sz="4" w:space="0" w:color="auto"/>
            </w:tcBorders>
            <w:vAlign w:val="center"/>
          </w:tcPr>
          <w:p w14:paraId="304A1742"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single" w:sz="4" w:space="0" w:color="auto"/>
              <w:left w:val="double" w:sz="4" w:space="0" w:color="auto"/>
              <w:bottom w:val="single" w:sz="4" w:space="0" w:color="auto"/>
              <w:right w:val="single" w:sz="12" w:space="0" w:color="auto"/>
            </w:tcBorders>
            <w:vAlign w:val="center"/>
          </w:tcPr>
          <w:p w14:paraId="256B1419"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851" w:type="dxa"/>
            <w:tcBorders>
              <w:top w:val="single" w:sz="4" w:space="0" w:color="auto"/>
              <w:left w:val="single" w:sz="12" w:space="0" w:color="auto"/>
              <w:bottom w:val="single" w:sz="4" w:space="0" w:color="auto"/>
              <w:right w:val="double" w:sz="4" w:space="0" w:color="auto"/>
            </w:tcBorders>
            <w:vAlign w:val="center"/>
          </w:tcPr>
          <w:p w14:paraId="17EEC3BF"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double" w:sz="4" w:space="0" w:color="auto"/>
            </w:tcBorders>
            <w:vAlign w:val="center"/>
          </w:tcPr>
          <w:p w14:paraId="3DD846DC"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double" w:sz="4" w:space="0" w:color="auto"/>
              <w:bottom w:val="single" w:sz="4" w:space="0" w:color="auto"/>
              <w:right w:val="double" w:sz="4" w:space="0" w:color="auto"/>
            </w:tcBorders>
            <w:vAlign w:val="center"/>
          </w:tcPr>
          <w:p w14:paraId="2D2342E9"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6" w:type="dxa"/>
            <w:tcBorders>
              <w:top w:val="single" w:sz="4" w:space="0" w:color="auto"/>
              <w:left w:val="double" w:sz="4" w:space="0" w:color="auto"/>
              <w:bottom w:val="single" w:sz="4" w:space="0" w:color="auto"/>
              <w:right w:val="double" w:sz="4" w:space="0" w:color="auto"/>
            </w:tcBorders>
            <w:vAlign w:val="center"/>
          </w:tcPr>
          <w:p w14:paraId="3CCAA815"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single" w:sz="12" w:space="0" w:color="auto"/>
            </w:tcBorders>
            <w:vAlign w:val="center"/>
          </w:tcPr>
          <w:p w14:paraId="459EF363"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single" w:sz="12" w:space="0" w:color="auto"/>
              <w:bottom w:val="single" w:sz="4" w:space="0" w:color="auto"/>
              <w:right w:val="double" w:sz="4" w:space="0" w:color="auto"/>
            </w:tcBorders>
            <w:vAlign w:val="center"/>
          </w:tcPr>
          <w:p w14:paraId="7DEBFAEC"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5" w:type="dxa"/>
            <w:tcBorders>
              <w:top w:val="single" w:sz="4" w:space="0" w:color="auto"/>
              <w:left w:val="double" w:sz="4" w:space="0" w:color="auto"/>
              <w:bottom w:val="single" w:sz="4" w:space="0" w:color="auto"/>
              <w:right w:val="double" w:sz="4" w:space="0" w:color="auto"/>
            </w:tcBorders>
            <w:vAlign w:val="center"/>
          </w:tcPr>
          <w:p w14:paraId="61062765" w14:textId="77777777" w:rsidR="00845CF4" w:rsidRPr="008230B1" w:rsidRDefault="00845CF4" w:rsidP="00845CF4">
            <w:pPr>
              <w:spacing w:after="0" w:line="238" w:lineRule="auto"/>
              <w:jc w:val="center"/>
              <w:rPr>
                <w:rFonts w:ascii="Times New Roman" w:hAnsi="Times New Roman" w:cs="Times New Roman"/>
                <w:i/>
                <w:iCs/>
                <w:sz w:val="18"/>
                <w:szCs w:val="18"/>
              </w:rPr>
            </w:pPr>
          </w:p>
        </w:tc>
      </w:tr>
      <w:tr w:rsidR="009F35D2" w:rsidRPr="008230B1" w14:paraId="465CF9AD" w14:textId="77777777" w:rsidTr="005E3611">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6DCC18A5"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4" w:space="0" w:color="auto"/>
              <w:left w:val="single" w:sz="12" w:space="0" w:color="auto"/>
              <w:bottom w:val="single" w:sz="4" w:space="0" w:color="auto"/>
              <w:right w:val="double" w:sz="4" w:space="0" w:color="auto"/>
            </w:tcBorders>
            <w:vAlign w:val="center"/>
          </w:tcPr>
          <w:p w14:paraId="49DA5E10"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4" w:space="0" w:color="auto"/>
              <w:left w:val="double" w:sz="4" w:space="0" w:color="auto"/>
              <w:bottom w:val="single" w:sz="4" w:space="0" w:color="auto"/>
              <w:right w:val="single" w:sz="12" w:space="0" w:color="auto"/>
            </w:tcBorders>
            <w:vAlign w:val="center"/>
          </w:tcPr>
          <w:p w14:paraId="595769D9"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single" w:sz="4" w:space="0" w:color="auto"/>
              <w:left w:val="single" w:sz="12" w:space="0" w:color="auto"/>
              <w:bottom w:val="single" w:sz="4" w:space="0" w:color="auto"/>
              <w:right w:val="double" w:sz="4" w:space="0" w:color="auto"/>
            </w:tcBorders>
            <w:vAlign w:val="center"/>
          </w:tcPr>
          <w:p w14:paraId="0984821A"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single" w:sz="4" w:space="0" w:color="auto"/>
              <w:left w:val="double" w:sz="4" w:space="0" w:color="auto"/>
              <w:bottom w:val="single" w:sz="4" w:space="0" w:color="auto"/>
              <w:right w:val="single" w:sz="12" w:space="0" w:color="auto"/>
            </w:tcBorders>
            <w:vAlign w:val="center"/>
          </w:tcPr>
          <w:p w14:paraId="3B7FD1DF"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851" w:type="dxa"/>
            <w:tcBorders>
              <w:top w:val="single" w:sz="4" w:space="0" w:color="auto"/>
              <w:left w:val="single" w:sz="12" w:space="0" w:color="auto"/>
              <w:bottom w:val="single" w:sz="4" w:space="0" w:color="auto"/>
              <w:right w:val="double" w:sz="4" w:space="0" w:color="auto"/>
            </w:tcBorders>
            <w:vAlign w:val="center"/>
          </w:tcPr>
          <w:p w14:paraId="31A33B38"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double" w:sz="4" w:space="0" w:color="auto"/>
            </w:tcBorders>
            <w:vAlign w:val="center"/>
          </w:tcPr>
          <w:p w14:paraId="5E2399B3"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double" w:sz="4" w:space="0" w:color="auto"/>
              <w:bottom w:val="single" w:sz="4" w:space="0" w:color="auto"/>
              <w:right w:val="double" w:sz="4" w:space="0" w:color="auto"/>
            </w:tcBorders>
            <w:vAlign w:val="center"/>
          </w:tcPr>
          <w:p w14:paraId="16CC5760"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6" w:type="dxa"/>
            <w:tcBorders>
              <w:top w:val="single" w:sz="4" w:space="0" w:color="auto"/>
              <w:left w:val="double" w:sz="4" w:space="0" w:color="auto"/>
              <w:bottom w:val="single" w:sz="4" w:space="0" w:color="auto"/>
              <w:right w:val="double" w:sz="4" w:space="0" w:color="auto"/>
            </w:tcBorders>
            <w:vAlign w:val="center"/>
          </w:tcPr>
          <w:p w14:paraId="3840AE34"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single" w:sz="12" w:space="0" w:color="auto"/>
            </w:tcBorders>
            <w:vAlign w:val="center"/>
          </w:tcPr>
          <w:p w14:paraId="2467E0CD"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single" w:sz="12" w:space="0" w:color="auto"/>
              <w:bottom w:val="single" w:sz="4" w:space="0" w:color="auto"/>
              <w:right w:val="double" w:sz="4" w:space="0" w:color="auto"/>
            </w:tcBorders>
            <w:vAlign w:val="center"/>
          </w:tcPr>
          <w:p w14:paraId="4027DF21"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5" w:type="dxa"/>
            <w:tcBorders>
              <w:top w:val="single" w:sz="4" w:space="0" w:color="auto"/>
              <w:left w:val="double" w:sz="4" w:space="0" w:color="auto"/>
              <w:bottom w:val="single" w:sz="4" w:space="0" w:color="auto"/>
              <w:right w:val="double" w:sz="4" w:space="0" w:color="auto"/>
            </w:tcBorders>
            <w:vAlign w:val="center"/>
          </w:tcPr>
          <w:p w14:paraId="54A7D9D7" w14:textId="77777777" w:rsidR="00845CF4" w:rsidRPr="008230B1" w:rsidRDefault="00845CF4" w:rsidP="00845CF4">
            <w:pPr>
              <w:spacing w:after="0" w:line="238" w:lineRule="auto"/>
              <w:jc w:val="center"/>
              <w:rPr>
                <w:rFonts w:ascii="Times New Roman" w:hAnsi="Times New Roman" w:cs="Times New Roman"/>
                <w:i/>
                <w:iCs/>
                <w:sz w:val="18"/>
                <w:szCs w:val="18"/>
              </w:rPr>
            </w:pPr>
          </w:p>
        </w:tc>
      </w:tr>
      <w:tr w:rsidR="009F35D2" w:rsidRPr="008230B1" w14:paraId="7301459E" w14:textId="77777777" w:rsidTr="005E3611">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77E34340"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4" w:space="0" w:color="auto"/>
              <w:left w:val="single" w:sz="12" w:space="0" w:color="auto"/>
              <w:bottom w:val="single" w:sz="4" w:space="0" w:color="auto"/>
              <w:right w:val="double" w:sz="4" w:space="0" w:color="auto"/>
            </w:tcBorders>
            <w:vAlign w:val="center"/>
          </w:tcPr>
          <w:p w14:paraId="6497F38C"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4" w:space="0" w:color="auto"/>
              <w:left w:val="double" w:sz="4" w:space="0" w:color="auto"/>
              <w:bottom w:val="single" w:sz="4" w:space="0" w:color="auto"/>
              <w:right w:val="single" w:sz="12" w:space="0" w:color="auto"/>
            </w:tcBorders>
            <w:vAlign w:val="center"/>
          </w:tcPr>
          <w:p w14:paraId="34672118"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single" w:sz="4" w:space="0" w:color="auto"/>
              <w:left w:val="single" w:sz="12" w:space="0" w:color="auto"/>
              <w:bottom w:val="single" w:sz="4" w:space="0" w:color="auto"/>
              <w:right w:val="double" w:sz="4" w:space="0" w:color="auto"/>
            </w:tcBorders>
            <w:vAlign w:val="center"/>
          </w:tcPr>
          <w:p w14:paraId="736D6A63"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single" w:sz="4" w:space="0" w:color="auto"/>
              <w:left w:val="double" w:sz="4" w:space="0" w:color="auto"/>
              <w:bottom w:val="single" w:sz="4" w:space="0" w:color="auto"/>
              <w:right w:val="single" w:sz="12" w:space="0" w:color="auto"/>
            </w:tcBorders>
            <w:vAlign w:val="center"/>
          </w:tcPr>
          <w:p w14:paraId="47973B8B"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851" w:type="dxa"/>
            <w:tcBorders>
              <w:top w:val="single" w:sz="4" w:space="0" w:color="auto"/>
              <w:left w:val="single" w:sz="12" w:space="0" w:color="auto"/>
              <w:bottom w:val="single" w:sz="4" w:space="0" w:color="auto"/>
              <w:right w:val="double" w:sz="4" w:space="0" w:color="auto"/>
            </w:tcBorders>
            <w:vAlign w:val="center"/>
          </w:tcPr>
          <w:p w14:paraId="0FD42CC6"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double" w:sz="4" w:space="0" w:color="auto"/>
            </w:tcBorders>
            <w:vAlign w:val="center"/>
          </w:tcPr>
          <w:p w14:paraId="59C66346" w14:textId="77777777" w:rsidR="00845CF4" w:rsidRPr="008230B1" w:rsidRDefault="00845CF4" w:rsidP="00845CF4">
            <w:pPr>
              <w:spacing w:after="0" w:line="238" w:lineRule="auto"/>
              <w:jc w:val="center"/>
              <w:rPr>
                <w:rFonts w:ascii="Times New Roman" w:hAnsi="Times New Roman" w:cs="Times New Roman"/>
                <w:i/>
                <w:iCs/>
                <w:sz w:val="18"/>
                <w:szCs w:val="18"/>
              </w:rPr>
            </w:pPr>
            <w:r w:rsidRPr="008230B1">
              <w:rPr>
                <w:rFonts w:ascii="Times New Roman" w:hAnsi="Times New Roman" w:cs="Times New Roman"/>
                <w:noProof/>
                <w:sz w:val="18"/>
                <w:szCs w:val="18"/>
                <w:lang w:eastAsia="ru-RU"/>
              </w:rPr>
              <w:drawing>
                <wp:anchor distT="0" distB="0" distL="114300" distR="114300" simplePos="0" relativeHeight="251659776" behindDoc="0" locked="0" layoutInCell="1" allowOverlap="1" wp14:anchorId="37A78550" wp14:editId="30B21013">
                  <wp:simplePos x="0" y="0"/>
                  <wp:positionH relativeFrom="column">
                    <wp:posOffset>-2891155</wp:posOffset>
                  </wp:positionH>
                  <wp:positionV relativeFrom="paragraph">
                    <wp:posOffset>-1513840</wp:posOffset>
                  </wp:positionV>
                  <wp:extent cx="6935470" cy="4783455"/>
                  <wp:effectExtent l="76200" t="0" r="5588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rot="-2335111">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418" w:type="dxa"/>
            <w:tcBorders>
              <w:top w:val="single" w:sz="4" w:space="0" w:color="auto"/>
              <w:left w:val="double" w:sz="4" w:space="0" w:color="auto"/>
              <w:bottom w:val="single" w:sz="4" w:space="0" w:color="auto"/>
              <w:right w:val="double" w:sz="4" w:space="0" w:color="auto"/>
            </w:tcBorders>
            <w:vAlign w:val="center"/>
          </w:tcPr>
          <w:p w14:paraId="2ADB48E0"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6" w:type="dxa"/>
            <w:tcBorders>
              <w:top w:val="single" w:sz="4" w:space="0" w:color="auto"/>
              <w:left w:val="double" w:sz="4" w:space="0" w:color="auto"/>
              <w:bottom w:val="single" w:sz="4" w:space="0" w:color="auto"/>
              <w:right w:val="double" w:sz="4" w:space="0" w:color="auto"/>
            </w:tcBorders>
            <w:vAlign w:val="center"/>
          </w:tcPr>
          <w:p w14:paraId="3987880D"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single" w:sz="12" w:space="0" w:color="auto"/>
            </w:tcBorders>
            <w:vAlign w:val="center"/>
          </w:tcPr>
          <w:p w14:paraId="1F7B29ED"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single" w:sz="12" w:space="0" w:color="auto"/>
              <w:bottom w:val="single" w:sz="4" w:space="0" w:color="auto"/>
              <w:right w:val="double" w:sz="4" w:space="0" w:color="auto"/>
            </w:tcBorders>
            <w:vAlign w:val="center"/>
          </w:tcPr>
          <w:p w14:paraId="53041C59"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5" w:type="dxa"/>
            <w:tcBorders>
              <w:top w:val="single" w:sz="4" w:space="0" w:color="auto"/>
              <w:left w:val="double" w:sz="4" w:space="0" w:color="auto"/>
              <w:bottom w:val="single" w:sz="4" w:space="0" w:color="auto"/>
              <w:right w:val="double" w:sz="4" w:space="0" w:color="auto"/>
            </w:tcBorders>
            <w:vAlign w:val="center"/>
          </w:tcPr>
          <w:p w14:paraId="5FC06576" w14:textId="77777777" w:rsidR="00845CF4" w:rsidRPr="008230B1" w:rsidRDefault="00845CF4" w:rsidP="00845CF4">
            <w:pPr>
              <w:spacing w:after="0" w:line="238" w:lineRule="auto"/>
              <w:jc w:val="center"/>
              <w:rPr>
                <w:rFonts w:ascii="Times New Roman" w:hAnsi="Times New Roman" w:cs="Times New Roman"/>
                <w:i/>
                <w:iCs/>
                <w:sz w:val="18"/>
                <w:szCs w:val="18"/>
              </w:rPr>
            </w:pPr>
          </w:p>
        </w:tc>
      </w:tr>
      <w:tr w:rsidR="009F35D2" w:rsidRPr="008230B1" w14:paraId="01201463" w14:textId="77777777" w:rsidTr="005E3611">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2D8B1DE"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4" w:space="0" w:color="auto"/>
              <w:left w:val="single" w:sz="12" w:space="0" w:color="auto"/>
              <w:bottom w:val="single" w:sz="4" w:space="0" w:color="auto"/>
              <w:right w:val="double" w:sz="4" w:space="0" w:color="auto"/>
            </w:tcBorders>
            <w:vAlign w:val="center"/>
          </w:tcPr>
          <w:p w14:paraId="1E2C41AE"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4" w:space="0" w:color="auto"/>
              <w:left w:val="double" w:sz="4" w:space="0" w:color="auto"/>
              <w:bottom w:val="single" w:sz="4" w:space="0" w:color="auto"/>
              <w:right w:val="single" w:sz="12" w:space="0" w:color="auto"/>
            </w:tcBorders>
            <w:vAlign w:val="center"/>
          </w:tcPr>
          <w:p w14:paraId="22E0743F"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single" w:sz="4" w:space="0" w:color="auto"/>
              <w:left w:val="single" w:sz="12" w:space="0" w:color="auto"/>
              <w:bottom w:val="single" w:sz="4" w:space="0" w:color="auto"/>
              <w:right w:val="double" w:sz="4" w:space="0" w:color="auto"/>
            </w:tcBorders>
            <w:vAlign w:val="center"/>
          </w:tcPr>
          <w:p w14:paraId="17D86C08"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single" w:sz="4" w:space="0" w:color="auto"/>
              <w:left w:val="double" w:sz="4" w:space="0" w:color="auto"/>
              <w:bottom w:val="single" w:sz="4" w:space="0" w:color="auto"/>
              <w:right w:val="single" w:sz="12" w:space="0" w:color="auto"/>
            </w:tcBorders>
            <w:vAlign w:val="center"/>
          </w:tcPr>
          <w:p w14:paraId="64B52BE5"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851" w:type="dxa"/>
            <w:tcBorders>
              <w:top w:val="single" w:sz="4" w:space="0" w:color="auto"/>
              <w:left w:val="single" w:sz="12" w:space="0" w:color="auto"/>
              <w:bottom w:val="single" w:sz="4" w:space="0" w:color="auto"/>
              <w:right w:val="double" w:sz="4" w:space="0" w:color="auto"/>
            </w:tcBorders>
            <w:vAlign w:val="center"/>
          </w:tcPr>
          <w:p w14:paraId="1561EADA"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double" w:sz="4" w:space="0" w:color="auto"/>
            </w:tcBorders>
            <w:vAlign w:val="center"/>
          </w:tcPr>
          <w:p w14:paraId="687B6DEE"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double" w:sz="4" w:space="0" w:color="auto"/>
              <w:bottom w:val="single" w:sz="4" w:space="0" w:color="auto"/>
              <w:right w:val="double" w:sz="4" w:space="0" w:color="auto"/>
            </w:tcBorders>
            <w:vAlign w:val="center"/>
          </w:tcPr>
          <w:p w14:paraId="62354144"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6" w:type="dxa"/>
            <w:tcBorders>
              <w:top w:val="single" w:sz="4" w:space="0" w:color="auto"/>
              <w:left w:val="double" w:sz="4" w:space="0" w:color="auto"/>
              <w:bottom w:val="single" w:sz="4" w:space="0" w:color="auto"/>
              <w:right w:val="double" w:sz="4" w:space="0" w:color="auto"/>
            </w:tcBorders>
            <w:vAlign w:val="center"/>
          </w:tcPr>
          <w:p w14:paraId="3015A692"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single" w:sz="12" w:space="0" w:color="auto"/>
            </w:tcBorders>
            <w:vAlign w:val="center"/>
          </w:tcPr>
          <w:p w14:paraId="49A3F2D9"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single" w:sz="12" w:space="0" w:color="auto"/>
              <w:bottom w:val="single" w:sz="4" w:space="0" w:color="auto"/>
              <w:right w:val="double" w:sz="4" w:space="0" w:color="auto"/>
            </w:tcBorders>
            <w:vAlign w:val="center"/>
          </w:tcPr>
          <w:p w14:paraId="31A8576F"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5" w:type="dxa"/>
            <w:tcBorders>
              <w:top w:val="single" w:sz="4" w:space="0" w:color="auto"/>
              <w:left w:val="double" w:sz="4" w:space="0" w:color="auto"/>
              <w:bottom w:val="single" w:sz="4" w:space="0" w:color="auto"/>
              <w:right w:val="double" w:sz="4" w:space="0" w:color="auto"/>
            </w:tcBorders>
            <w:vAlign w:val="center"/>
          </w:tcPr>
          <w:p w14:paraId="222F06AE" w14:textId="77777777" w:rsidR="00845CF4" w:rsidRPr="008230B1" w:rsidRDefault="00845CF4" w:rsidP="00845CF4">
            <w:pPr>
              <w:spacing w:after="0" w:line="238" w:lineRule="auto"/>
              <w:jc w:val="center"/>
              <w:rPr>
                <w:rFonts w:ascii="Times New Roman" w:hAnsi="Times New Roman" w:cs="Times New Roman"/>
                <w:i/>
                <w:iCs/>
                <w:sz w:val="18"/>
                <w:szCs w:val="18"/>
              </w:rPr>
            </w:pPr>
          </w:p>
        </w:tc>
      </w:tr>
      <w:tr w:rsidR="009F35D2" w:rsidRPr="008230B1" w14:paraId="724643C0" w14:textId="77777777" w:rsidTr="005E3611">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46BABEE8"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4" w:space="0" w:color="auto"/>
              <w:left w:val="single" w:sz="12" w:space="0" w:color="auto"/>
              <w:bottom w:val="single" w:sz="4" w:space="0" w:color="auto"/>
              <w:right w:val="double" w:sz="4" w:space="0" w:color="auto"/>
            </w:tcBorders>
            <w:vAlign w:val="center"/>
          </w:tcPr>
          <w:p w14:paraId="053A92D1"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4" w:space="0" w:color="auto"/>
              <w:left w:val="double" w:sz="4" w:space="0" w:color="auto"/>
              <w:bottom w:val="single" w:sz="4" w:space="0" w:color="auto"/>
              <w:right w:val="single" w:sz="12" w:space="0" w:color="auto"/>
            </w:tcBorders>
            <w:vAlign w:val="center"/>
          </w:tcPr>
          <w:p w14:paraId="331F1446"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single" w:sz="4" w:space="0" w:color="auto"/>
              <w:left w:val="single" w:sz="12" w:space="0" w:color="auto"/>
              <w:bottom w:val="single" w:sz="4" w:space="0" w:color="auto"/>
              <w:right w:val="double" w:sz="4" w:space="0" w:color="auto"/>
            </w:tcBorders>
            <w:vAlign w:val="center"/>
          </w:tcPr>
          <w:p w14:paraId="4A598BAF"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single" w:sz="4" w:space="0" w:color="auto"/>
              <w:left w:val="double" w:sz="4" w:space="0" w:color="auto"/>
              <w:bottom w:val="single" w:sz="4" w:space="0" w:color="auto"/>
              <w:right w:val="single" w:sz="12" w:space="0" w:color="auto"/>
            </w:tcBorders>
            <w:vAlign w:val="center"/>
          </w:tcPr>
          <w:p w14:paraId="685092A3"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851" w:type="dxa"/>
            <w:tcBorders>
              <w:top w:val="single" w:sz="4" w:space="0" w:color="auto"/>
              <w:left w:val="single" w:sz="12" w:space="0" w:color="auto"/>
              <w:bottom w:val="single" w:sz="4" w:space="0" w:color="auto"/>
              <w:right w:val="double" w:sz="4" w:space="0" w:color="auto"/>
            </w:tcBorders>
            <w:vAlign w:val="center"/>
          </w:tcPr>
          <w:p w14:paraId="76165DCA"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double" w:sz="4" w:space="0" w:color="auto"/>
            </w:tcBorders>
            <w:vAlign w:val="center"/>
          </w:tcPr>
          <w:p w14:paraId="531901C6"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double" w:sz="4" w:space="0" w:color="auto"/>
              <w:bottom w:val="single" w:sz="4" w:space="0" w:color="auto"/>
              <w:right w:val="double" w:sz="4" w:space="0" w:color="auto"/>
            </w:tcBorders>
            <w:vAlign w:val="center"/>
          </w:tcPr>
          <w:p w14:paraId="0165D848"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6" w:type="dxa"/>
            <w:tcBorders>
              <w:top w:val="single" w:sz="4" w:space="0" w:color="auto"/>
              <w:left w:val="double" w:sz="4" w:space="0" w:color="auto"/>
              <w:bottom w:val="single" w:sz="4" w:space="0" w:color="auto"/>
              <w:right w:val="double" w:sz="4" w:space="0" w:color="auto"/>
            </w:tcBorders>
            <w:vAlign w:val="center"/>
          </w:tcPr>
          <w:p w14:paraId="3B270358"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single" w:sz="12" w:space="0" w:color="auto"/>
            </w:tcBorders>
            <w:vAlign w:val="center"/>
          </w:tcPr>
          <w:p w14:paraId="62B821DB"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single" w:sz="12" w:space="0" w:color="auto"/>
              <w:bottom w:val="single" w:sz="4" w:space="0" w:color="auto"/>
              <w:right w:val="double" w:sz="4" w:space="0" w:color="auto"/>
            </w:tcBorders>
            <w:vAlign w:val="center"/>
          </w:tcPr>
          <w:p w14:paraId="4CF7C086"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5" w:type="dxa"/>
            <w:tcBorders>
              <w:top w:val="single" w:sz="4" w:space="0" w:color="auto"/>
              <w:left w:val="double" w:sz="4" w:space="0" w:color="auto"/>
              <w:bottom w:val="single" w:sz="4" w:space="0" w:color="auto"/>
              <w:right w:val="double" w:sz="4" w:space="0" w:color="auto"/>
            </w:tcBorders>
            <w:vAlign w:val="center"/>
          </w:tcPr>
          <w:p w14:paraId="57A1B915" w14:textId="77777777" w:rsidR="00845CF4" w:rsidRPr="008230B1" w:rsidRDefault="00845CF4" w:rsidP="00845CF4">
            <w:pPr>
              <w:spacing w:after="0" w:line="238" w:lineRule="auto"/>
              <w:jc w:val="center"/>
              <w:rPr>
                <w:rFonts w:ascii="Times New Roman" w:hAnsi="Times New Roman" w:cs="Times New Roman"/>
                <w:i/>
                <w:iCs/>
                <w:sz w:val="18"/>
                <w:szCs w:val="18"/>
              </w:rPr>
            </w:pPr>
          </w:p>
        </w:tc>
      </w:tr>
      <w:tr w:rsidR="009F35D2" w:rsidRPr="008230B1" w14:paraId="790BA6DF" w14:textId="77777777" w:rsidTr="005E3611">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0CA216E3"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4" w:space="0" w:color="auto"/>
              <w:left w:val="single" w:sz="12" w:space="0" w:color="auto"/>
              <w:bottom w:val="single" w:sz="4" w:space="0" w:color="auto"/>
              <w:right w:val="double" w:sz="4" w:space="0" w:color="auto"/>
            </w:tcBorders>
            <w:vAlign w:val="center"/>
          </w:tcPr>
          <w:p w14:paraId="4154B8F0"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4" w:space="0" w:color="auto"/>
              <w:left w:val="double" w:sz="4" w:space="0" w:color="auto"/>
              <w:bottom w:val="single" w:sz="4" w:space="0" w:color="auto"/>
              <w:right w:val="single" w:sz="12" w:space="0" w:color="auto"/>
            </w:tcBorders>
            <w:vAlign w:val="center"/>
          </w:tcPr>
          <w:p w14:paraId="6A47AB0C"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single" w:sz="4" w:space="0" w:color="auto"/>
              <w:left w:val="single" w:sz="12" w:space="0" w:color="auto"/>
              <w:bottom w:val="single" w:sz="4" w:space="0" w:color="auto"/>
              <w:right w:val="double" w:sz="4" w:space="0" w:color="auto"/>
            </w:tcBorders>
            <w:vAlign w:val="center"/>
          </w:tcPr>
          <w:p w14:paraId="5A79DFB9"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single" w:sz="4" w:space="0" w:color="auto"/>
              <w:left w:val="double" w:sz="4" w:space="0" w:color="auto"/>
              <w:bottom w:val="single" w:sz="4" w:space="0" w:color="auto"/>
              <w:right w:val="single" w:sz="12" w:space="0" w:color="auto"/>
            </w:tcBorders>
            <w:vAlign w:val="center"/>
          </w:tcPr>
          <w:p w14:paraId="1088996C"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851" w:type="dxa"/>
            <w:tcBorders>
              <w:top w:val="single" w:sz="4" w:space="0" w:color="auto"/>
              <w:left w:val="single" w:sz="12" w:space="0" w:color="auto"/>
              <w:bottom w:val="single" w:sz="4" w:space="0" w:color="auto"/>
              <w:right w:val="double" w:sz="4" w:space="0" w:color="auto"/>
            </w:tcBorders>
            <w:vAlign w:val="center"/>
          </w:tcPr>
          <w:p w14:paraId="63727636"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double" w:sz="4" w:space="0" w:color="auto"/>
            </w:tcBorders>
            <w:vAlign w:val="center"/>
          </w:tcPr>
          <w:p w14:paraId="392DD560"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double" w:sz="4" w:space="0" w:color="auto"/>
              <w:bottom w:val="single" w:sz="4" w:space="0" w:color="auto"/>
              <w:right w:val="double" w:sz="4" w:space="0" w:color="auto"/>
            </w:tcBorders>
            <w:vAlign w:val="center"/>
          </w:tcPr>
          <w:p w14:paraId="2E5FA2F6"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6" w:type="dxa"/>
            <w:tcBorders>
              <w:top w:val="single" w:sz="4" w:space="0" w:color="auto"/>
              <w:left w:val="double" w:sz="4" w:space="0" w:color="auto"/>
              <w:bottom w:val="single" w:sz="4" w:space="0" w:color="auto"/>
              <w:right w:val="double" w:sz="4" w:space="0" w:color="auto"/>
            </w:tcBorders>
            <w:vAlign w:val="center"/>
          </w:tcPr>
          <w:p w14:paraId="25FB7E1A"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4" w:space="0" w:color="auto"/>
              <w:right w:val="single" w:sz="12" w:space="0" w:color="auto"/>
            </w:tcBorders>
            <w:vAlign w:val="center"/>
          </w:tcPr>
          <w:p w14:paraId="3C2170E8"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single" w:sz="12" w:space="0" w:color="auto"/>
              <w:bottom w:val="single" w:sz="4" w:space="0" w:color="auto"/>
              <w:right w:val="double" w:sz="4" w:space="0" w:color="auto"/>
            </w:tcBorders>
            <w:vAlign w:val="center"/>
          </w:tcPr>
          <w:p w14:paraId="69F5365E"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5" w:type="dxa"/>
            <w:tcBorders>
              <w:top w:val="single" w:sz="4" w:space="0" w:color="auto"/>
              <w:left w:val="double" w:sz="4" w:space="0" w:color="auto"/>
              <w:bottom w:val="single" w:sz="4" w:space="0" w:color="auto"/>
              <w:right w:val="double" w:sz="4" w:space="0" w:color="auto"/>
            </w:tcBorders>
            <w:vAlign w:val="center"/>
          </w:tcPr>
          <w:p w14:paraId="7F3395ED" w14:textId="77777777" w:rsidR="00845CF4" w:rsidRPr="008230B1" w:rsidRDefault="00845CF4" w:rsidP="00845CF4">
            <w:pPr>
              <w:spacing w:after="0" w:line="238" w:lineRule="auto"/>
              <w:jc w:val="center"/>
              <w:rPr>
                <w:rFonts w:ascii="Times New Roman" w:hAnsi="Times New Roman" w:cs="Times New Roman"/>
                <w:i/>
                <w:iCs/>
                <w:sz w:val="18"/>
                <w:szCs w:val="18"/>
              </w:rPr>
            </w:pPr>
          </w:p>
        </w:tc>
      </w:tr>
      <w:tr w:rsidR="009F35D2" w:rsidRPr="008230B1" w14:paraId="69362547" w14:textId="77777777" w:rsidTr="005E3611">
        <w:trPr>
          <w:trHeight w:val="20"/>
        </w:trPr>
        <w:tc>
          <w:tcPr>
            <w:tcW w:w="1573" w:type="dxa"/>
            <w:tcBorders>
              <w:top w:val="single" w:sz="4" w:space="0" w:color="auto"/>
              <w:left w:val="double" w:sz="4" w:space="0" w:color="auto"/>
              <w:bottom w:val="double" w:sz="4" w:space="0" w:color="auto"/>
              <w:right w:val="single" w:sz="12" w:space="0" w:color="auto"/>
            </w:tcBorders>
            <w:vAlign w:val="center"/>
          </w:tcPr>
          <w:p w14:paraId="4F0DA9EE"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4" w:space="0" w:color="auto"/>
              <w:left w:val="single" w:sz="12" w:space="0" w:color="auto"/>
              <w:bottom w:val="single" w:sz="12" w:space="0" w:color="auto"/>
              <w:right w:val="double" w:sz="4" w:space="0" w:color="auto"/>
            </w:tcBorders>
            <w:vAlign w:val="center"/>
          </w:tcPr>
          <w:p w14:paraId="5A3CDF1C"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4" w:space="0" w:color="auto"/>
              <w:left w:val="double" w:sz="4" w:space="0" w:color="auto"/>
              <w:bottom w:val="single" w:sz="12" w:space="0" w:color="auto"/>
              <w:right w:val="single" w:sz="12" w:space="0" w:color="auto"/>
            </w:tcBorders>
            <w:vAlign w:val="center"/>
          </w:tcPr>
          <w:p w14:paraId="6C48123B"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single" w:sz="4" w:space="0" w:color="auto"/>
              <w:left w:val="single" w:sz="12" w:space="0" w:color="auto"/>
              <w:bottom w:val="double" w:sz="4" w:space="0" w:color="auto"/>
              <w:right w:val="double" w:sz="4" w:space="0" w:color="auto"/>
            </w:tcBorders>
            <w:vAlign w:val="center"/>
          </w:tcPr>
          <w:p w14:paraId="23F05234"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single" w:sz="4" w:space="0" w:color="auto"/>
              <w:left w:val="double" w:sz="4" w:space="0" w:color="auto"/>
              <w:bottom w:val="double" w:sz="4" w:space="0" w:color="auto"/>
              <w:right w:val="single" w:sz="12" w:space="0" w:color="auto"/>
            </w:tcBorders>
            <w:vAlign w:val="center"/>
          </w:tcPr>
          <w:p w14:paraId="558E569A"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851" w:type="dxa"/>
            <w:tcBorders>
              <w:top w:val="single" w:sz="4" w:space="0" w:color="auto"/>
              <w:left w:val="single" w:sz="12" w:space="0" w:color="auto"/>
              <w:bottom w:val="single" w:sz="12" w:space="0" w:color="auto"/>
              <w:right w:val="double" w:sz="4" w:space="0" w:color="auto"/>
            </w:tcBorders>
            <w:vAlign w:val="center"/>
          </w:tcPr>
          <w:p w14:paraId="509D373F"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12" w:space="0" w:color="auto"/>
              <w:right w:val="double" w:sz="4" w:space="0" w:color="auto"/>
            </w:tcBorders>
            <w:vAlign w:val="center"/>
          </w:tcPr>
          <w:p w14:paraId="3A5D5BE8"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double" w:sz="4" w:space="0" w:color="auto"/>
              <w:bottom w:val="single" w:sz="12" w:space="0" w:color="auto"/>
              <w:right w:val="double" w:sz="4" w:space="0" w:color="auto"/>
            </w:tcBorders>
            <w:vAlign w:val="center"/>
          </w:tcPr>
          <w:p w14:paraId="2A9B9BF7"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6" w:type="dxa"/>
            <w:tcBorders>
              <w:top w:val="single" w:sz="4" w:space="0" w:color="auto"/>
              <w:left w:val="double" w:sz="4" w:space="0" w:color="auto"/>
              <w:bottom w:val="single" w:sz="12" w:space="0" w:color="auto"/>
              <w:right w:val="double" w:sz="4" w:space="0" w:color="auto"/>
            </w:tcBorders>
            <w:vAlign w:val="center"/>
          </w:tcPr>
          <w:p w14:paraId="2EBB0D8D"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4" w:space="0" w:color="auto"/>
              <w:left w:val="double" w:sz="4" w:space="0" w:color="auto"/>
              <w:bottom w:val="single" w:sz="12" w:space="0" w:color="auto"/>
              <w:right w:val="single" w:sz="12" w:space="0" w:color="auto"/>
            </w:tcBorders>
            <w:vAlign w:val="center"/>
          </w:tcPr>
          <w:p w14:paraId="5903A440"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single" w:sz="4" w:space="0" w:color="auto"/>
              <w:left w:val="single" w:sz="12" w:space="0" w:color="auto"/>
              <w:bottom w:val="double" w:sz="4" w:space="0" w:color="auto"/>
              <w:right w:val="double" w:sz="4" w:space="0" w:color="auto"/>
            </w:tcBorders>
            <w:vAlign w:val="center"/>
          </w:tcPr>
          <w:p w14:paraId="7BC116C5"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5" w:type="dxa"/>
            <w:tcBorders>
              <w:top w:val="single" w:sz="4" w:space="0" w:color="auto"/>
              <w:left w:val="double" w:sz="4" w:space="0" w:color="auto"/>
              <w:bottom w:val="double" w:sz="4" w:space="0" w:color="auto"/>
              <w:right w:val="double" w:sz="4" w:space="0" w:color="auto"/>
            </w:tcBorders>
            <w:vAlign w:val="center"/>
          </w:tcPr>
          <w:p w14:paraId="39937682" w14:textId="77777777" w:rsidR="00845CF4" w:rsidRPr="008230B1" w:rsidRDefault="00845CF4" w:rsidP="00845CF4">
            <w:pPr>
              <w:spacing w:after="0" w:line="238" w:lineRule="auto"/>
              <w:jc w:val="center"/>
              <w:rPr>
                <w:rFonts w:ascii="Times New Roman" w:hAnsi="Times New Roman" w:cs="Times New Roman"/>
                <w:i/>
                <w:iCs/>
                <w:sz w:val="18"/>
                <w:szCs w:val="18"/>
              </w:rPr>
            </w:pPr>
          </w:p>
        </w:tc>
      </w:tr>
      <w:tr w:rsidR="00845CF4" w:rsidRPr="008230B1" w14:paraId="59CE3D48" w14:textId="77777777" w:rsidTr="005E3611">
        <w:trPr>
          <w:trHeight w:val="20"/>
        </w:trPr>
        <w:tc>
          <w:tcPr>
            <w:tcW w:w="1573" w:type="dxa"/>
            <w:tcBorders>
              <w:top w:val="double" w:sz="4" w:space="0" w:color="auto"/>
              <w:left w:val="nil"/>
              <w:bottom w:val="nil"/>
              <w:right w:val="nil"/>
            </w:tcBorders>
            <w:vAlign w:val="center"/>
          </w:tcPr>
          <w:p w14:paraId="5D40FCA4" w14:textId="77777777" w:rsidR="00845CF4" w:rsidRPr="008230B1" w:rsidRDefault="00845CF4" w:rsidP="00845CF4">
            <w:pPr>
              <w:spacing w:after="0" w:line="238" w:lineRule="auto"/>
              <w:rPr>
                <w:rFonts w:ascii="Times New Roman" w:hAnsi="Times New Roman" w:cs="Times New Roman"/>
                <w:i/>
                <w:iCs/>
                <w:sz w:val="18"/>
                <w:szCs w:val="18"/>
              </w:rPr>
            </w:pPr>
          </w:p>
        </w:tc>
        <w:tc>
          <w:tcPr>
            <w:tcW w:w="1561" w:type="dxa"/>
            <w:tcBorders>
              <w:top w:val="single" w:sz="12" w:space="0" w:color="auto"/>
              <w:left w:val="nil"/>
              <w:bottom w:val="nil"/>
              <w:right w:val="nil"/>
            </w:tcBorders>
            <w:vAlign w:val="center"/>
          </w:tcPr>
          <w:p w14:paraId="21291657"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571" w:type="dxa"/>
            <w:tcBorders>
              <w:top w:val="single" w:sz="12" w:space="0" w:color="auto"/>
              <w:left w:val="nil"/>
              <w:bottom w:val="nil"/>
              <w:right w:val="nil"/>
            </w:tcBorders>
            <w:vAlign w:val="center"/>
          </w:tcPr>
          <w:p w14:paraId="404ADDA0"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3" w:type="dxa"/>
            <w:tcBorders>
              <w:top w:val="double" w:sz="4" w:space="0" w:color="auto"/>
              <w:left w:val="nil"/>
              <w:bottom w:val="nil"/>
              <w:right w:val="nil"/>
            </w:tcBorders>
            <w:vAlign w:val="center"/>
          </w:tcPr>
          <w:p w14:paraId="13250AAF" w14:textId="77777777" w:rsidR="00845CF4" w:rsidRPr="008230B1" w:rsidRDefault="00845CF4" w:rsidP="00845CF4">
            <w:pPr>
              <w:spacing w:after="0" w:line="238" w:lineRule="auto"/>
              <w:rPr>
                <w:rFonts w:ascii="Times New Roman" w:hAnsi="Times New Roman" w:cs="Times New Roman"/>
                <w:i/>
                <w:iCs/>
                <w:sz w:val="18"/>
                <w:szCs w:val="18"/>
              </w:rPr>
            </w:pPr>
          </w:p>
        </w:tc>
        <w:tc>
          <w:tcPr>
            <w:tcW w:w="1134" w:type="dxa"/>
            <w:tcBorders>
              <w:top w:val="double" w:sz="4" w:space="0" w:color="auto"/>
              <w:left w:val="nil"/>
              <w:bottom w:val="nil"/>
              <w:right w:val="double" w:sz="4" w:space="0" w:color="auto"/>
            </w:tcBorders>
            <w:vAlign w:val="center"/>
            <w:hideMark/>
          </w:tcPr>
          <w:p w14:paraId="0F17A0F6"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Итого</w:t>
            </w:r>
          </w:p>
        </w:tc>
        <w:tc>
          <w:tcPr>
            <w:tcW w:w="851" w:type="dxa"/>
            <w:tcBorders>
              <w:top w:val="single" w:sz="12" w:space="0" w:color="auto"/>
              <w:left w:val="double" w:sz="4" w:space="0" w:color="auto"/>
              <w:bottom w:val="double" w:sz="4" w:space="0" w:color="auto"/>
              <w:right w:val="double" w:sz="4" w:space="0" w:color="auto"/>
            </w:tcBorders>
            <w:vAlign w:val="center"/>
          </w:tcPr>
          <w:p w14:paraId="1886B87D"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12" w:space="0" w:color="auto"/>
              <w:left w:val="double" w:sz="4" w:space="0" w:color="auto"/>
              <w:bottom w:val="double" w:sz="4" w:space="0" w:color="auto"/>
              <w:right w:val="double" w:sz="4" w:space="0" w:color="auto"/>
            </w:tcBorders>
            <w:vAlign w:val="center"/>
            <w:hideMark/>
          </w:tcPr>
          <w:p w14:paraId="036052F4" w14:textId="77777777" w:rsidR="00845CF4" w:rsidRPr="008230B1" w:rsidRDefault="00845CF4" w:rsidP="00845CF4">
            <w:pPr>
              <w:spacing w:after="0" w:line="238" w:lineRule="auto"/>
              <w:jc w:val="center"/>
              <w:rPr>
                <w:rFonts w:ascii="Times New Roman" w:hAnsi="Times New Roman" w:cs="Times New Roman"/>
                <w:sz w:val="18"/>
                <w:szCs w:val="18"/>
              </w:rPr>
            </w:pPr>
            <w:r w:rsidRPr="008230B1">
              <w:rPr>
                <w:rFonts w:ascii="Times New Roman" w:hAnsi="Times New Roman" w:cs="Times New Roman"/>
                <w:sz w:val="18"/>
                <w:szCs w:val="18"/>
              </w:rPr>
              <w:t>Х</w:t>
            </w:r>
          </w:p>
        </w:tc>
        <w:tc>
          <w:tcPr>
            <w:tcW w:w="1418" w:type="dxa"/>
            <w:tcBorders>
              <w:top w:val="single" w:sz="12" w:space="0" w:color="auto"/>
              <w:left w:val="double" w:sz="4" w:space="0" w:color="auto"/>
              <w:bottom w:val="double" w:sz="4" w:space="0" w:color="auto"/>
              <w:right w:val="double" w:sz="4" w:space="0" w:color="auto"/>
            </w:tcBorders>
            <w:vAlign w:val="center"/>
          </w:tcPr>
          <w:p w14:paraId="215B0F51"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6" w:type="dxa"/>
            <w:tcBorders>
              <w:top w:val="single" w:sz="12" w:space="0" w:color="auto"/>
              <w:left w:val="double" w:sz="4" w:space="0" w:color="auto"/>
              <w:bottom w:val="double" w:sz="4" w:space="0" w:color="auto"/>
              <w:right w:val="double" w:sz="4" w:space="0" w:color="auto"/>
            </w:tcBorders>
            <w:vAlign w:val="center"/>
          </w:tcPr>
          <w:p w14:paraId="3D676480"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7" w:type="dxa"/>
            <w:tcBorders>
              <w:top w:val="single" w:sz="12" w:space="0" w:color="auto"/>
              <w:left w:val="double" w:sz="4" w:space="0" w:color="auto"/>
              <w:bottom w:val="double" w:sz="4" w:space="0" w:color="auto"/>
              <w:right w:val="double" w:sz="4" w:space="0" w:color="auto"/>
            </w:tcBorders>
            <w:vAlign w:val="center"/>
          </w:tcPr>
          <w:p w14:paraId="428766AE"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418" w:type="dxa"/>
            <w:tcBorders>
              <w:top w:val="double" w:sz="4" w:space="0" w:color="auto"/>
              <w:left w:val="double" w:sz="4" w:space="0" w:color="auto"/>
              <w:bottom w:val="nil"/>
              <w:right w:val="nil"/>
            </w:tcBorders>
            <w:vAlign w:val="center"/>
          </w:tcPr>
          <w:p w14:paraId="5F7AF56E" w14:textId="77777777" w:rsidR="00845CF4" w:rsidRPr="008230B1" w:rsidRDefault="00845CF4" w:rsidP="00845CF4">
            <w:pPr>
              <w:spacing w:after="0" w:line="238" w:lineRule="auto"/>
              <w:jc w:val="center"/>
              <w:rPr>
                <w:rFonts w:ascii="Times New Roman" w:hAnsi="Times New Roman" w:cs="Times New Roman"/>
                <w:i/>
                <w:iCs/>
                <w:sz w:val="18"/>
                <w:szCs w:val="18"/>
              </w:rPr>
            </w:pPr>
          </w:p>
        </w:tc>
        <w:tc>
          <w:tcPr>
            <w:tcW w:w="1275" w:type="dxa"/>
            <w:tcBorders>
              <w:top w:val="double" w:sz="4" w:space="0" w:color="auto"/>
              <w:left w:val="nil"/>
              <w:bottom w:val="nil"/>
              <w:right w:val="nil"/>
            </w:tcBorders>
            <w:vAlign w:val="center"/>
          </w:tcPr>
          <w:p w14:paraId="0B265D19" w14:textId="77777777" w:rsidR="00845CF4" w:rsidRPr="008230B1" w:rsidRDefault="00845CF4" w:rsidP="00845CF4">
            <w:pPr>
              <w:spacing w:after="0" w:line="238" w:lineRule="auto"/>
              <w:jc w:val="center"/>
              <w:rPr>
                <w:rFonts w:ascii="Times New Roman" w:hAnsi="Times New Roman" w:cs="Times New Roman"/>
                <w:i/>
                <w:iCs/>
                <w:sz w:val="18"/>
                <w:szCs w:val="18"/>
              </w:rPr>
            </w:pPr>
          </w:p>
        </w:tc>
      </w:tr>
    </w:tbl>
    <w:p w14:paraId="5811CBA5" w14:textId="77777777" w:rsidR="00845CF4" w:rsidRPr="009F35D2" w:rsidRDefault="00845CF4" w:rsidP="00845CF4">
      <w:pPr>
        <w:spacing w:after="0" w:line="238" w:lineRule="auto"/>
        <w:rPr>
          <w:rFonts w:ascii="Times New Roman" w:hAnsi="Times New Roman" w:cs="Times New Roman"/>
          <w:sz w:val="24"/>
          <w:szCs w:val="24"/>
        </w:rPr>
      </w:pPr>
    </w:p>
    <w:p w14:paraId="3DBE66A3" w14:textId="77777777" w:rsidR="00845CF4" w:rsidRPr="009F35D2" w:rsidRDefault="00845CF4" w:rsidP="00845CF4">
      <w:pPr>
        <w:spacing w:after="0" w:line="238" w:lineRule="auto"/>
        <w:rPr>
          <w:rFonts w:ascii="Times New Roman" w:hAnsi="Times New Roman" w:cs="Times New Roman"/>
          <w:sz w:val="24"/>
          <w:szCs w:val="24"/>
        </w:rPr>
      </w:pPr>
    </w:p>
    <w:tbl>
      <w:tblPr>
        <w:tblW w:w="0" w:type="auto"/>
        <w:tblCellMar>
          <w:left w:w="0" w:type="dxa"/>
          <w:right w:w="0" w:type="dxa"/>
        </w:tblCellMar>
        <w:tblLook w:val="01E0" w:firstRow="1" w:lastRow="1" w:firstColumn="1" w:lastColumn="1" w:noHBand="0" w:noVBand="0"/>
      </w:tblPr>
      <w:tblGrid>
        <w:gridCol w:w="862"/>
        <w:gridCol w:w="1140"/>
        <w:gridCol w:w="266"/>
        <w:gridCol w:w="1136"/>
        <w:gridCol w:w="148"/>
        <w:gridCol w:w="1977"/>
        <w:gridCol w:w="860"/>
        <w:gridCol w:w="1137"/>
        <w:gridCol w:w="266"/>
        <w:gridCol w:w="1143"/>
        <w:gridCol w:w="158"/>
        <w:gridCol w:w="2109"/>
      </w:tblGrid>
      <w:tr w:rsidR="009F35D2" w:rsidRPr="009F35D2" w14:paraId="51A9253D" w14:textId="77777777" w:rsidTr="005E3611">
        <w:tc>
          <w:tcPr>
            <w:tcW w:w="862" w:type="dxa"/>
            <w:vAlign w:val="bottom"/>
            <w:hideMark/>
          </w:tcPr>
          <w:p w14:paraId="4C74520E" w14:textId="77777777" w:rsidR="00845CF4" w:rsidRPr="009F35D2" w:rsidRDefault="00845CF4" w:rsidP="00845CF4">
            <w:pPr>
              <w:spacing w:after="0" w:line="238" w:lineRule="auto"/>
              <w:rPr>
                <w:rFonts w:ascii="Times New Roman" w:hAnsi="Times New Roman" w:cs="Times New Roman"/>
                <w:b/>
                <w:bCs/>
                <w:sz w:val="24"/>
                <w:szCs w:val="24"/>
              </w:rPr>
            </w:pPr>
            <w:r w:rsidRPr="009F35D2">
              <w:rPr>
                <w:rFonts w:ascii="Times New Roman" w:hAnsi="Times New Roman" w:cs="Times New Roman"/>
                <w:b/>
                <w:bCs/>
                <w:sz w:val="24"/>
                <w:szCs w:val="24"/>
              </w:rPr>
              <w:t>Принял</w:t>
            </w:r>
          </w:p>
        </w:tc>
        <w:tc>
          <w:tcPr>
            <w:tcW w:w="1140" w:type="dxa"/>
            <w:tcBorders>
              <w:top w:val="nil"/>
              <w:left w:val="nil"/>
              <w:bottom w:val="single" w:sz="4" w:space="0" w:color="auto"/>
              <w:right w:val="nil"/>
            </w:tcBorders>
            <w:vAlign w:val="bottom"/>
          </w:tcPr>
          <w:p w14:paraId="257CD0EF" w14:textId="77777777" w:rsidR="00845CF4" w:rsidRPr="009F35D2" w:rsidRDefault="00845CF4" w:rsidP="00845CF4">
            <w:pPr>
              <w:spacing w:after="0" w:line="238" w:lineRule="auto"/>
              <w:jc w:val="center"/>
              <w:rPr>
                <w:rFonts w:ascii="Times New Roman" w:hAnsi="Times New Roman" w:cs="Times New Roman"/>
                <w:i/>
                <w:iCs/>
                <w:sz w:val="24"/>
                <w:szCs w:val="24"/>
              </w:rPr>
            </w:pPr>
          </w:p>
        </w:tc>
        <w:tc>
          <w:tcPr>
            <w:tcW w:w="266" w:type="dxa"/>
            <w:vAlign w:val="bottom"/>
          </w:tcPr>
          <w:p w14:paraId="40681F3D" w14:textId="77777777" w:rsidR="00845CF4" w:rsidRPr="009F35D2" w:rsidRDefault="00845CF4" w:rsidP="00845CF4">
            <w:pPr>
              <w:spacing w:after="0" w:line="238" w:lineRule="auto"/>
              <w:jc w:val="center"/>
              <w:rPr>
                <w:rFonts w:ascii="Times New Roman" w:hAnsi="Times New Roman" w:cs="Times New Roman"/>
                <w:i/>
                <w:iCs/>
                <w:sz w:val="24"/>
                <w:szCs w:val="24"/>
              </w:rPr>
            </w:pPr>
          </w:p>
        </w:tc>
        <w:tc>
          <w:tcPr>
            <w:tcW w:w="1136" w:type="dxa"/>
            <w:tcBorders>
              <w:top w:val="nil"/>
              <w:left w:val="nil"/>
              <w:bottom w:val="single" w:sz="4" w:space="0" w:color="auto"/>
              <w:right w:val="nil"/>
            </w:tcBorders>
            <w:vAlign w:val="bottom"/>
          </w:tcPr>
          <w:p w14:paraId="75834CC3" w14:textId="77777777" w:rsidR="00845CF4" w:rsidRPr="009F35D2" w:rsidRDefault="00845CF4" w:rsidP="00845CF4">
            <w:pPr>
              <w:spacing w:after="0" w:line="238" w:lineRule="auto"/>
              <w:jc w:val="center"/>
              <w:rPr>
                <w:rFonts w:ascii="Times New Roman" w:hAnsi="Times New Roman" w:cs="Times New Roman"/>
                <w:i/>
                <w:iCs/>
                <w:sz w:val="24"/>
                <w:szCs w:val="24"/>
              </w:rPr>
            </w:pPr>
          </w:p>
        </w:tc>
        <w:tc>
          <w:tcPr>
            <w:tcW w:w="148" w:type="dxa"/>
            <w:vAlign w:val="bottom"/>
          </w:tcPr>
          <w:p w14:paraId="4924BA5E" w14:textId="77777777" w:rsidR="00845CF4" w:rsidRPr="009F35D2" w:rsidRDefault="00845CF4" w:rsidP="00845CF4">
            <w:pPr>
              <w:spacing w:after="0" w:line="238" w:lineRule="auto"/>
              <w:jc w:val="center"/>
              <w:rPr>
                <w:rFonts w:ascii="Times New Roman" w:hAnsi="Times New Roman" w:cs="Times New Roman"/>
                <w:i/>
                <w:iCs/>
                <w:sz w:val="24"/>
                <w:szCs w:val="24"/>
              </w:rPr>
            </w:pPr>
          </w:p>
        </w:tc>
        <w:tc>
          <w:tcPr>
            <w:tcW w:w="1977" w:type="dxa"/>
            <w:tcBorders>
              <w:top w:val="nil"/>
              <w:left w:val="nil"/>
              <w:bottom w:val="single" w:sz="4" w:space="0" w:color="auto"/>
              <w:right w:val="nil"/>
            </w:tcBorders>
            <w:vAlign w:val="bottom"/>
          </w:tcPr>
          <w:p w14:paraId="210E86C9" w14:textId="77777777" w:rsidR="00845CF4" w:rsidRPr="009F35D2" w:rsidRDefault="00845CF4" w:rsidP="00845CF4">
            <w:pPr>
              <w:spacing w:after="0" w:line="238" w:lineRule="auto"/>
              <w:jc w:val="center"/>
              <w:rPr>
                <w:rFonts w:ascii="Times New Roman" w:hAnsi="Times New Roman" w:cs="Times New Roman"/>
                <w:i/>
                <w:iCs/>
                <w:sz w:val="24"/>
                <w:szCs w:val="24"/>
              </w:rPr>
            </w:pPr>
          </w:p>
        </w:tc>
        <w:tc>
          <w:tcPr>
            <w:tcW w:w="860" w:type="dxa"/>
            <w:vAlign w:val="bottom"/>
            <w:hideMark/>
          </w:tcPr>
          <w:p w14:paraId="4555904E" w14:textId="77777777" w:rsidR="00845CF4" w:rsidRPr="009F35D2" w:rsidRDefault="00845CF4" w:rsidP="00845CF4">
            <w:pPr>
              <w:spacing w:after="0" w:line="238" w:lineRule="auto"/>
              <w:ind w:right="57"/>
              <w:jc w:val="right"/>
              <w:rPr>
                <w:rFonts w:ascii="Times New Roman" w:hAnsi="Times New Roman" w:cs="Times New Roman"/>
                <w:b/>
                <w:bCs/>
                <w:sz w:val="24"/>
                <w:szCs w:val="24"/>
              </w:rPr>
            </w:pPr>
            <w:r w:rsidRPr="009F35D2">
              <w:rPr>
                <w:rFonts w:ascii="Times New Roman" w:hAnsi="Times New Roman" w:cs="Times New Roman"/>
                <w:b/>
                <w:bCs/>
                <w:sz w:val="24"/>
                <w:szCs w:val="24"/>
              </w:rPr>
              <w:t>Сдал</w:t>
            </w:r>
          </w:p>
        </w:tc>
        <w:tc>
          <w:tcPr>
            <w:tcW w:w="1137" w:type="dxa"/>
            <w:tcBorders>
              <w:top w:val="nil"/>
              <w:left w:val="nil"/>
              <w:bottom w:val="single" w:sz="4" w:space="0" w:color="auto"/>
              <w:right w:val="nil"/>
            </w:tcBorders>
            <w:vAlign w:val="bottom"/>
          </w:tcPr>
          <w:p w14:paraId="7E8DDE84" w14:textId="77777777" w:rsidR="00845CF4" w:rsidRPr="009F35D2" w:rsidRDefault="00845CF4" w:rsidP="00845CF4">
            <w:pPr>
              <w:spacing w:after="0" w:line="238" w:lineRule="auto"/>
              <w:jc w:val="center"/>
              <w:rPr>
                <w:rFonts w:ascii="Times New Roman" w:hAnsi="Times New Roman" w:cs="Times New Roman"/>
                <w:i/>
                <w:iCs/>
                <w:sz w:val="24"/>
                <w:szCs w:val="24"/>
              </w:rPr>
            </w:pPr>
          </w:p>
        </w:tc>
        <w:tc>
          <w:tcPr>
            <w:tcW w:w="266" w:type="dxa"/>
            <w:vAlign w:val="bottom"/>
          </w:tcPr>
          <w:p w14:paraId="239E7A85" w14:textId="77777777" w:rsidR="00845CF4" w:rsidRPr="009F35D2" w:rsidRDefault="00845CF4" w:rsidP="00845CF4">
            <w:pPr>
              <w:spacing w:after="0" w:line="238" w:lineRule="auto"/>
              <w:jc w:val="center"/>
              <w:rPr>
                <w:rFonts w:ascii="Times New Roman" w:hAnsi="Times New Roman" w:cs="Times New Roman"/>
                <w:i/>
                <w:iCs/>
                <w:sz w:val="24"/>
                <w:szCs w:val="24"/>
              </w:rPr>
            </w:pPr>
          </w:p>
        </w:tc>
        <w:tc>
          <w:tcPr>
            <w:tcW w:w="1143" w:type="dxa"/>
            <w:tcBorders>
              <w:top w:val="nil"/>
              <w:left w:val="nil"/>
              <w:bottom w:val="single" w:sz="4" w:space="0" w:color="auto"/>
              <w:right w:val="nil"/>
            </w:tcBorders>
            <w:vAlign w:val="bottom"/>
          </w:tcPr>
          <w:p w14:paraId="11CF10DE" w14:textId="77777777" w:rsidR="00845CF4" w:rsidRPr="009F35D2" w:rsidRDefault="00845CF4" w:rsidP="00845CF4">
            <w:pPr>
              <w:spacing w:after="0" w:line="238" w:lineRule="auto"/>
              <w:jc w:val="center"/>
              <w:rPr>
                <w:rFonts w:ascii="Times New Roman" w:hAnsi="Times New Roman" w:cs="Times New Roman"/>
                <w:i/>
                <w:iCs/>
                <w:sz w:val="24"/>
                <w:szCs w:val="24"/>
              </w:rPr>
            </w:pPr>
          </w:p>
        </w:tc>
        <w:tc>
          <w:tcPr>
            <w:tcW w:w="158" w:type="dxa"/>
            <w:vAlign w:val="bottom"/>
          </w:tcPr>
          <w:p w14:paraId="4FC6D23D" w14:textId="77777777" w:rsidR="00845CF4" w:rsidRPr="009F35D2" w:rsidRDefault="00845CF4" w:rsidP="00845CF4">
            <w:pPr>
              <w:spacing w:after="0" w:line="238" w:lineRule="auto"/>
              <w:jc w:val="center"/>
              <w:rPr>
                <w:rFonts w:ascii="Times New Roman" w:hAnsi="Times New Roman" w:cs="Times New Roman"/>
                <w:i/>
                <w:iCs/>
                <w:sz w:val="24"/>
                <w:szCs w:val="24"/>
              </w:rPr>
            </w:pPr>
          </w:p>
        </w:tc>
        <w:tc>
          <w:tcPr>
            <w:tcW w:w="2109" w:type="dxa"/>
            <w:tcBorders>
              <w:top w:val="nil"/>
              <w:left w:val="nil"/>
              <w:bottom w:val="single" w:sz="4" w:space="0" w:color="auto"/>
              <w:right w:val="nil"/>
            </w:tcBorders>
            <w:vAlign w:val="bottom"/>
          </w:tcPr>
          <w:p w14:paraId="197C53D7" w14:textId="77777777" w:rsidR="00845CF4" w:rsidRPr="009F35D2" w:rsidRDefault="00845CF4" w:rsidP="00845CF4">
            <w:pPr>
              <w:spacing w:after="0" w:line="238" w:lineRule="auto"/>
              <w:jc w:val="center"/>
              <w:rPr>
                <w:rFonts w:ascii="Times New Roman" w:hAnsi="Times New Roman" w:cs="Times New Roman"/>
                <w:i/>
                <w:iCs/>
                <w:sz w:val="24"/>
                <w:szCs w:val="24"/>
              </w:rPr>
            </w:pPr>
          </w:p>
        </w:tc>
      </w:tr>
      <w:tr w:rsidR="00845CF4" w:rsidRPr="009F35D2" w14:paraId="1D40F744" w14:textId="77777777" w:rsidTr="005E3611">
        <w:tc>
          <w:tcPr>
            <w:tcW w:w="862" w:type="dxa"/>
          </w:tcPr>
          <w:p w14:paraId="61066F99"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p>
        </w:tc>
        <w:tc>
          <w:tcPr>
            <w:tcW w:w="1140" w:type="dxa"/>
            <w:tcBorders>
              <w:top w:val="single" w:sz="4" w:space="0" w:color="auto"/>
              <w:left w:val="nil"/>
              <w:bottom w:val="nil"/>
              <w:right w:val="nil"/>
            </w:tcBorders>
            <w:hideMark/>
          </w:tcPr>
          <w:p w14:paraId="4EF423A3"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r w:rsidRPr="009F35D2">
              <w:rPr>
                <w:rFonts w:ascii="Times New Roman" w:hAnsi="Times New Roman" w:cs="Times New Roman"/>
                <w:sz w:val="24"/>
                <w:szCs w:val="24"/>
                <w:vertAlign w:val="superscript"/>
              </w:rPr>
              <w:t>должность</w:t>
            </w:r>
          </w:p>
        </w:tc>
        <w:tc>
          <w:tcPr>
            <w:tcW w:w="266" w:type="dxa"/>
          </w:tcPr>
          <w:p w14:paraId="07080301"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p>
        </w:tc>
        <w:tc>
          <w:tcPr>
            <w:tcW w:w="1136" w:type="dxa"/>
            <w:tcBorders>
              <w:top w:val="single" w:sz="4" w:space="0" w:color="auto"/>
              <w:left w:val="nil"/>
              <w:bottom w:val="nil"/>
              <w:right w:val="nil"/>
            </w:tcBorders>
            <w:hideMark/>
          </w:tcPr>
          <w:p w14:paraId="5967E839"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r w:rsidRPr="009F35D2">
              <w:rPr>
                <w:rFonts w:ascii="Times New Roman" w:hAnsi="Times New Roman" w:cs="Times New Roman"/>
                <w:sz w:val="24"/>
                <w:szCs w:val="24"/>
                <w:vertAlign w:val="superscript"/>
              </w:rPr>
              <w:t>подпись</w:t>
            </w:r>
          </w:p>
        </w:tc>
        <w:tc>
          <w:tcPr>
            <w:tcW w:w="148" w:type="dxa"/>
          </w:tcPr>
          <w:p w14:paraId="0244A8A7"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p>
        </w:tc>
        <w:tc>
          <w:tcPr>
            <w:tcW w:w="1977" w:type="dxa"/>
            <w:tcBorders>
              <w:top w:val="single" w:sz="4" w:space="0" w:color="auto"/>
              <w:left w:val="nil"/>
              <w:bottom w:val="nil"/>
              <w:right w:val="nil"/>
            </w:tcBorders>
            <w:hideMark/>
          </w:tcPr>
          <w:p w14:paraId="1F06CF42"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r w:rsidRPr="009F35D2">
              <w:rPr>
                <w:rFonts w:ascii="Times New Roman" w:hAnsi="Times New Roman" w:cs="Times New Roman"/>
                <w:sz w:val="24"/>
                <w:szCs w:val="24"/>
                <w:vertAlign w:val="superscript"/>
              </w:rPr>
              <w:t>расшифровка подписи, дата</w:t>
            </w:r>
          </w:p>
        </w:tc>
        <w:tc>
          <w:tcPr>
            <w:tcW w:w="860" w:type="dxa"/>
          </w:tcPr>
          <w:p w14:paraId="6349E07B"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p>
        </w:tc>
        <w:tc>
          <w:tcPr>
            <w:tcW w:w="1137" w:type="dxa"/>
            <w:tcBorders>
              <w:top w:val="single" w:sz="4" w:space="0" w:color="auto"/>
              <w:left w:val="nil"/>
              <w:bottom w:val="nil"/>
              <w:right w:val="nil"/>
            </w:tcBorders>
            <w:hideMark/>
          </w:tcPr>
          <w:p w14:paraId="2435C6CC"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r w:rsidRPr="009F35D2">
              <w:rPr>
                <w:rFonts w:ascii="Times New Roman" w:hAnsi="Times New Roman" w:cs="Times New Roman"/>
                <w:sz w:val="24"/>
                <w:szCs w:val="24"/>
                <w:vertAlign w:val="superscript"/>
              </w:rPr>
              <w:t>должность</w:t>
            </w:r>
          </w:p>
        </w:tc>
        <w:tc>
          <w:tcPr>
            <w:tcW w:w="266" w:type="dxa"/>
          </w:tcPr>
          <w:p w14:paraId="3E183A1B"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p>
        </w:tc>
        <w:tc>
          <w:tcPr>
            <w:tcW w:w="1143" w:type="dxa"/>
            <w:tcBorders>
              <w:top w:val="single" w:sz="4" w:space="0" w:color="auto"/>
              <w:left w:val="nil"/>
              <w:bottom w:val="nil"/>
              <w:right w:val="nil"/>
            </w:tcBorders>
            <w:hideMark/>
          </w:tcPr>
          <w:p w14:paraId="4279E7EA"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r w:rsidRPr="009F35D2">
              <w:rPr>
                <w:rFonts w:ascii="Times New Roman" w:hAnsi="Times New Roman" w:cs="Times New Roman"/>
                <w:sz w:val="24"/>
                <w:szCs w:val="24"/>
                <w:vertAlign w:val="superscript"/>
              </w:rPr>
              <w:t>подпись</w:t>
            </w:r>
          </w:p>
        </w:tc>
        <w:tc>
          <w:tcPr>
            <w:tcW w:w="158" w:type="dxa"/>
          </w:tcPr>
          <w:p w14:paraId="59C2C822"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p>
        </w:tc>
        <w:tc>
          <w:tcPr>
            <w:tcW w:w="2109" w:type="dxa"/>
            <w:tcBorders>
              <w:top w:val="single" w:sz="4" w:space="0" w:color="auto"/>
              <w:left w:val="nil"/>
              <w:bottom w:val="nil"/>
              <w:right w:val="nil"/>
            </w:tcBorders>
            <w:hideMark/>
          </w:tcPr>
          <w:p w14:paraId="2084AF2C"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r w:rsidRPr="009F35D2">
              <w:rPr>
                <w:rFonts w:ascii="Times New Roman" w:hAnsi="Times New Roman" w:cs="Times New Roman"/>
                <w:sz w:val="24"/>
                <w:szCs w:val="24"/>
                <w:vertAlign w:val="superscript"/>
              </w:rPr>
              <w:t>расшифровка подписи, дата</w:t>
            </w:r>
          </w:p>
        </w:tc>
      </w:tr>
    </w:tbl>
    <w:p w14:paraId="605A9BBB" w14:textId="77777777" w:rsidR="00845CF4" w:rsidRPr="009F35D2" w:rsidRDefault="00845CF4" w:rsidP="00845CF4">
      <w:pPr>
        <w:spacing w:after="0" w:line="238" w:lineRule="auto"/>
        <w:rPr>
          <w:rFonts w:ascii="Times New Roman" w:hAnsi="Times New Roman" w:cs="Times New Roman"/>
          <w:sz w:val="24"/>
          <w:szCs w:val="24"/>
        </w:rPr>
      </w:pPr>
    </w:p>
    <w:tbl>
      <w:tblPr>
        <w:tblW w:w="6237" w:type="dxa"/>
        <w:tblCellMar>
          <w:left w:w="0" w:type="dxa"/>
          <w:right w:w="0" w:type="dxa"/>
        </w:tblCellMar>
        <w:tblLook w:val="01E0" w:firstRow="1" w:lastRow="1" w:firstColumn="1" w:lastColumn="1" w:noHBand="0" w:noVBand="0"/>
      </w:tblPr>
      <w:tblGrid>
        <w:gridCol w:w="1580"/>
        <w:gridCol w:w="1140"/>
        <w:gridCol w:w="266"/>
        <w:gridCol w:w="1136"/>
        <w:gridCol w:w="148"/>
        <w:gridCol w:w="1967"/>
      </w:tblGrid>
      <w:tr w:rsidR="009F35D2" w:rsidRPr="009F35D2" w14:paraId="30AD5BCB" w14:textId="77777777" w:rsidTr="005E3611">
        <w:tc>
          <w:tcPr>
            <w:tcW w:w="1580" w:type="dxa"/>
            <w:vAlign w:val="bottom"/>
            <w:hideMark/>
          </w:tcPr>
          <w:p w14:paraId="0F153F56" w14:textId="77777777" w:rsidR="00845CF4" w:rsidRPr="009F35D2" w:rsidRDefault="00845CF4" w:rsidP="00845CF4">
            <w:pPr>
              <w:spacing w:after="0" w:line="238" w:lineRule="auto"/>
              <w:rPr>
                <w:rFonts w:ascii="Times New Roman" w:hAnsi="Times New Roman" w:cs="Times New Roman"/>
                <w:b/>
                <w:bCs/>
                <w:sz w:val="24"/>
                <w:szCs w:val="24"/>
              </w:rPr>
            </w:pPr>
            <w:r w:rsidRPr="009F35D2">
              <w:rPr>
                <w:rFonts w:ascii="Times New Roman" w:hAnsi="Times New Roman" w:cs="Times New Roman"/>
                <w:b/>
                <w:bCs/>
                <w:sz w:val="24"/>
                <w:szCs w:val="24"/>
              </w:rPr>
              <w:t>Полноту и правильность оформления проверил</w:t>
            </w:r>
          </w:p>
        </w:tc>
        <w:tc>
          <w:tcPr>
            <w:tcW w:w="1140" w:type="dxa"/>
            <w:tcBorders>
              <w:top w:val="nil"/>
              <w:left w:val="nil"/>
              <w:bottom w:val="single" w:sz="4" w:space="0" w:color="auto"/>
              <w:right w:val="nil"/>
            </w:tcBorders>
            <w:vAlign w:val="bottom"/>
          </w:tcPr>
          <w:p w14:paraId="3D2B7705" w14:textId="77777777" w:rsidR="00845CF4" w:rsidRPr="009F35D2" w:rsidRDefault="00845CF4" w:rsidP="00845CF4">
            <w:pPr>
              <w:spacing w:after="0" w:line="238" w:lineRule="auto"/>
              <w:jc w:val="center"/>
              <w:rPr>
                <w:rFonts w:ascii="Times New Roman" w:hAnsi="Times New Roman" w:cs="Times New Roman"/>
                <w:i/>
                <w:iCs/>
                <w:sz w:val="24"/>
                <w:szCs w:val="24"/>
              </w:rPr>
            </w:pPr>
          </w:p>
        </w:tc>
        <w:tc>
          <w:tcPr>
            <w:tcW w:w="266" w:type="dxa"/>
            <w:vAlign w:val="bottom"/>
          </w:tcPr>
          <w:p w14:paraId="4781DE2C" w14:textId="77777777" w:rsidR="00845CF4" w:rsidRPr="009F35D2" w:rsidRDefault="00845CF4" w:rsidP="00845CF4">
            <w:pPr>
              <w:spacing w:after="0" w:line="238" w:lineRule="auto"/>
              <w:jc w:val="center"/>
              <w:rPr>
                <w:rFonts w:ascii="Times New Roman" w:hAnsi="Times New Roman" w:cs="Times New Roman"/>
                <w:i/>
                <w:iCs/>
                <w:sz w:val="24"/>
                <w:szCs w:val="24"/>
              </w:rPr>
            </w:pPr>
          </w:p>
        </w:tc>
        <w:tc>
          <w:tcPr>
            <w:tcW w:w="1136" w:type="dxa"/>
            <w:tcBorders>
              <w:top w:val="nil"/>
              <w:left w:val="nil"/>
              <w:bottom w:val="single" w:sz="4" w:space="0" w:color="auto"/>
              <w:right w:val="nil"/>
            </w:tcBorders>
            <w:vAlign w:val="bottom"/>
          </w:tcPr>
          <w:p w14:paraId="5C351247" w14:textId="77777777" w:rsidR="00845CF4" w:rsidRPr="009F35D2" w:rsidRDefault="00845CF4" w:rsidP="00845CF4">
            <w:pPr>
              <w:spacing w:after="0" w:line="238" w:lineRule="auto"/>
              <w:jc w:val="center"/>
              <w:rPr>
                <w:rFonts w:ascii="Times New Roman" w:hAnsi="Times New Roman" w:cs="Times New Roman"/>
                <w:i/>
                <w:iCs/>
                <w:sz w:val="24"/>
                <w:szCs w:val="24"/>
              </w:rPr>
            </w:pPr>
          </w:p>
        </w:tc>
        <w:tc>
          <w:tcPr>
            <w:tcW w:w="148" w:type="dxa"/>
            <w:vAlign w:val="bottom"/>
          </w:tcPr>
          <w:p w14:paraId="7B0B14E4" w14:textId="77777777" w:rsidR="00845CF4" w:rsidRPr="009F35D2" w:rsidRDefault="00845CF4" w:rsidP="00845CF4">
            <w:pPr>
              <w:spacing w:after="0" w:line="238" w:lineRule="auto"/>
              <w:jc w:val="center"/>
              <w:rPr>
                <w:rFonts w:ascii="Times New Roman" w:hAnsi="Times New Roman" w:cs="Times New Roman"/>
                <w:i/>
                <w:iCs/>
                <w:sz w:val="24"/>
                <w:szCs w:val="24"/>
              </w:rPr>
            </w:pPr>
          </w:p>
        </w:tc>
        <w:tc>
          <w:tcPr>
            <w:tcW w:w="1967" w:type="dxa"/>
            <w:tcBorders>
              <w:top w:val="nil"/>
              <w:left w:val="nil"/>
              <w:bottom w:val="single" w:sz="4" w:space="0" w:color="auto"/>
              <w:right w:val="nil"/>
            </w:tcBorders>
            <w:vAlign w:val="bottom"/>
          </w:tcPr>
          <w:p w14:paraId="732D6CA1" w14:textId="77777777" w:rsidR="00845CF4" w:rsidRPr="009F35D2" w:rsidRDefault="00845CF4" w:rsidP="00845CF4">
            <w:pPr>
              <w:spacing w:after="0" w:line="238" w:lineRule="auto"/>
              <w:jc w:val="center"/>
              <w:rPr>
                <w:rFonts w:ascii="Times New Roman" w:hAnsi="Times New Roman" w:cs="Times New Roman"/>
                <w:i/>
                <w:iCs/>
                <w:sz w:val="24"/>
                <w:szCs w:val="24"/>
              </w:rPr>
            </w:pPr>
          </w:p>
        </w:tc>
      </w:tr>
      <w:tr w:rsidR="00845CF4" w:rsidRPr="009F35D2" w14:paraId="02E85C36" w14:textId="77777777" w:rsidTr="005E3611">
        <w:tc>
          <w:tcPr>
            <w:tcW w:w="1580" w:type="dxa"/>
          </w:tcPr>
          <w:p w14:paraId="05A7459A"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p>
        </w:tc>
        <w:tc>
          <w:tcPr>
            <w:tcW w:w="1140" w:type="dxa"/>
            <w:tcBorders>
              <w:top w:val="single" w:sz="4" w:space="0" w:color="auto"/>
              <w:left w:val="nil"/>
              <w:bottom w:val="nil"/>
              <w:right w:val="nil"/>
            </w:tcBorders>
            <w:hideMark/>
          </w:tcPr>
          <w:p w14:paraId="7D25EA07"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r w:rsidRPr="009F35D2">
              <w:rPr>
                <w:rFonts w:ascii="Times New Roman" w:hAnsi="Times New Roman" w:cs="Times New Roman"/>
                <w:sz w:val="24"/>
                <w:szCs w:val="24"/>
                <w:vertAlign w:val="superscript"/>
              </w:rPr>
              <w:t>должность</w:t>
            </w:r>
          </w:p>
        </w:tc>
        <w:tc>
          <w:tcPr>
            <w:tcW w:w="266" w:type="dxa"/>
          </w:tcPr>
          <w:p w14:paraId="328FFA84"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p>
        </w:tc>
        <w:tc>
          <w:tcPr>
            <w:tcW w:w="1136" w:type="dxa"/>
            <w:tcBorders>
              <w:top w:val="single" w:sz="4" w:space="0" w:color="auto"/>
              <w:left w:val="nil"/>
              <w:bottom w:val="nil"/>
              <w:right w:val="nil"/>
            </w:tcBorders>
            <w:hideMark/>
          </w:tcPr>
          <w:p w14:paraId="588A6A0D"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r w:rsidRPr="009F35D2">
              <w:rPr>
                <w:rFonts w:ascii="Times New Roman" w:hAnsi="Times New Roman" w:cs="Times New Roman"/>
                <w:sz w:val="24"/>
                <w:szCs w:val="24"/>
                <w:vertAlign w:val="superscript"/>
              </w:rPr>
              <w:t>подпись</w:t>
            </w:r>
          </w:p>
        </w:tc>
        <w:tc>
          <w:tcPr>
            <w:tcW w:w="148" w:type="dxa"/>
          </w:tcPr>
          <w:p w14:paraId="5113553B"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p>
        </w:tc>
        <w:tc>
          <w:tcPr>
            <w:tcW w:w="1967" w:type="dxa"/>
            <w:tcBorders>
              <w:top w:val="single" w:sz="4" w:space="0" w:color="auto"/>
              <w:left w:val="nil"/>
              <w:bottom w:val="nil"/>
              <w:right w:val="nil"/>
            </w:tcBorders>
            <w:hideMark/>
          </w:tcPr>
          <w:p w14:paraId="6DB99079" w14:textId="77777777" w:rsidR="00845CF4" w:rsidRPr="009F35D2" w:rsidRDefault="00845CF4" w:rsidP="00845CF4">
            <w:pPr>
              <w:spacing w:after="0" w:line="238" w:lineRule="auto"/>
              <w:jc w:val="center"/>
              <w:rPr>
                <w:rFonts w:ascii="Times New Roman" w:hAnsi="Times New Roman" w:cs="Times New Roman"/>
                <w:sz w:val="24"/>
                <w:szCs w:val="24"/>
                <w:vertAlign w:val="superscript"/>
              </w:rPr>
            </w:pPr>
            <w:r w:rsidRPr="009F35D2">
              <w:rPr>
                <w:rFonts w:ascii="Times New Roman" w:hAnsi="Times New Roman" w:cs="Times New Roman"/>
                <w:sz w:val="24"/>
                <w:szCs w:val="24"/>
                <w:vertAlign w:val="superscript"/>
              </w:rPr>
              <w:t>расшифровка подписи, дата</w:t>
            </w:r>
          </w:p>
        </w:tc>
      </w:tr>
    </w:tbl>
    <w:p w14:paraId="2726269C" w14:textId="77777777" w:rsidR="00845CF4" w:rsidRPr="009F35D2" w:rsidRDefault="00845CF4" w:rsidP="00845CF4">
      <w:pPr>
        <w:spacing w:after="0" w:line="238" w:lineRule="auto"/>
        <w:rPr>
          <w:rFonts w:ascii="Times New Roman" w:hAnsi="Times New Roman" w:cs="Times New Roman"/>
        </w:rPr>
      </w:pPr>
    </w:p>
    <w:p w14:paraId="7DA401D7" w14:textId="77777777" w:rsidR="00845CF4" w:rsidRPr="009F35D2" w:rsidRDefault="00845CF4" w:rsidP="00845CF4">
      <w:pPr>
        <w:spacing w:after="0" w:line="238" w:lineRule="auto"/>
        <w:rPr>
          <w:rFonts w:ascii="Times New Roman" w:hAnsi="Times New Roman" w:cs="Times New Roman"/>
        </w:rPr>
      </w:pPr>
    </w:p>
    <w:p w14:paraId="17E79DC7" w14:textId="77777777" w:rsidR="00845CF4" w:rsidRPr="009F35D2" w:rsidRDefault="00845CF4" w:rsidP="00845CF4">
      <w:pPr>
        <w:spacing w:after="0" w:line="238" w:lineRule="auto"/>
        <w:rPr>
          <w:rFonts w:ascii="Times New Roman" w:hAnsi="Times New Roman" w:cs="Times New Roman"/>
        </w:rPr>
      </w:pPr>
    </w:p>
    <w:p w14:paraId="2B9C9AC2" w14:textId="77777777" w:rsidR="00845CF4" w:rsidRPr="009F35D2" w:rsidRDefault="00845CF4" w:rsidP="00845CF4">
      <w:pPr>
        <w:spacing w:after="0" w:line="238" w:lineRule="auto"/>
        <w:rPr>
          <w:rFonts w:ascii="Times New Roman" w:hAnsi="Times New Roman" w:cs="Times New Roman"/>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FF74E9" w:rsidRPr="009F35D2" w14:paraId="4373E579" w14:textId="77777777" w:rsidTr="006A55F9">
        <w:tc>
          <w:tcPr>
            <w:tcW w:w="5097" w:type="dxa"/>
          </w:tcPr>
          <w:p w14:paraId="595BF24F" w14:textId="77777777" w:rsidR="00FF74E9" w:rsidRPr="009F35D2" w:rsidRDefault="00FF74E9" w:rsidP="006A55F9">
            <w:pPr>
              <w:rPr>
                <w:rFonts w:ascii="Times New Roman" w:hAnsi="Times New Roman" w:cs="Times New Roman"/>
                <w:b/>
                <w:szCs w:val="24"/>
              </w:rPr>
            </w:pPr>
            <w:r w:rsidRPr="009F35D2">
              <w:rPr>
                <w:rFonts w:ascii="Times New Roman" w:hAnsi="Times New Roman" w:cs="Times New Roman"/>
                <w:b/>
                <w:szCs w:val="24"/>
              </w:rPr>
              <w:t>Заказчик:</w:t>
            </w:r>
          </w:p>
          <w:p w14:paraId="376B9C56" w14:textId="77777777" w:rsidR="00FF74E9" w:rsidRPr="009F35D2" w:rsidRDefault="00FF74E9" w:rsidP="006A55F9">
            <w:pPr>
              <w:rPr>
                <w:rFonts w:ascii="Times New Roman" w:hAnsi="Times New Roman" w:cs="Times New Roman"/>
                <w:szCs w:val="24"/>
              </w:rPr>
            </w:pPr>
            <w:r w:rsidRPr="009F35D2">
              <w:rPr>
                <w:rFonts w:ascii="Times New Roman" w:hAnsi="Times New Roman" w:cs="Times New Roman"/>
                <w:szCs w:val="24"/>
              </w:rPr>
              <w:t>Генеральный директор</w:t>
            </w:r>
          </w:p>
          <w:p w14:paraId="36596EB4" w14:textId="77777777" w:rsidR="00FF74E9" w:rsidRPr="009F35D2" w:rsidRDefault="00FF74E9" w:rsidP="006A55F9">
            <w:pPr>
              <w:rPr>
                <w:rFonts w:ascii="Times New Roman" w:hAnsi="Times New Roman" w:cs="Times New Roman"/>
                <w:szCs w:val="24"/>
              </w:rPr>
            </w:pPr>
            <w:r w:rsidRPr="009F35D2">
              <w:rPr>
                <w:rFonts w:ascii="Times New Roman" w:hAnsi="Times New Roman" w:cs="Times New Roman"/>
                <w:szCs w:val="24"/>
              </w:rPr>
              <w:t>АО «Энергосервис Волги»</w:t>
            </w:r>
          </w:p>
          <w:p w14:paraId="1FF8B29B" w14:textId="77777777" w:rsidR="00FF74E9" w:rsidRPr="009F35D2" w:rsidRDefault="00FF74E9" w:rsidP="006A55F9">
            <w:pPr>
              <w:rPr>
                <w:rFonts w:ascii="Times New Roman" w:hAnsi="Times New Roman" w:cs="Times New Roman"/>
                <w:szCs w:val="24"/>
              </w:rPr>
            </w:pPr>
          </w:p>
          <w:p w14:paraId="22E8952A" w14:textId="77777777" w:rsidR="00FF74E9" w:rsidRPr="009F35D2" w:rsidRDefault="00FF74E9" w:rsidP="006A55F9">
            <w:pPr>
              <w:rPr>
                <w:rFonts w:ascii="Times New Roman" w:hAnsi="Times New Roman" w:cs="Times New Roman"/>
                <w:szCs w:val="24"/>
              </w:rPr>
            </w:pPr>
            <w:r w:rsidRPr="009F35D2">
              <w:rPr>
                <w:rFonts w:ascii="Times New Roman" w:hAnsi="Times New Roman" w:cs="Times New Roman"/>
                <w:szCs w:val="24"/>
              </w:rPr>
              <w:t>_______________Проскуркин М.К.</w:t>
            </w:r>
          </w:p>
        </w:tc>
        <w:tc>
          <w:tcPr>
            <w:tcW w:w="5098" w:type="dxa"/>
          </w:tcPr>
          <w:p w14:paraId="4FAF3038" w14:textId="77777777" w:rsidR="00FF74E9" w:rsidRPr="009F35D2" w:rsidRDefault="00FF74E9" w:rsidP="006A55F9">
            <w:pPr>
              <w:rPr>
                <w:rFonts w:ascii="Times New Roman" w:hAnsi="Times New Roman" w:cs="Times New Roman"/>
                <w:b/>
                <w:szCs w:val="24"/>
              </w:rPr>
            </w:pPr>
            <w:r w:rsidRPr="009F35D2">
              <w:rPr>
                <w:rFonts w:ascii="Times New Roman" w:hAnsi="Times New Roman" w:cs="Times New Roman"/>
                <w:b/>
                <w:szCs w:val="24"/>
              </w:rPr>
              <w:t>Подрядчик:</w:t>
            </w:r>
          </w:p>
          <w:p w14:paraId="4BCAF05C" w14:textId="4DA4C97B" w:rsidR="00FF74E9" w:rsidRPr="009F35D2" w:rsidRDefault="00FF74E9" w:rsidP="006A55F9">
            <w:pPr>
              <w:rPr>
                <w:rFonts w:ascii="Times New Roman" w:hAnsi="Times New Roman" w:cs="Times New Roman"/>
                <w:szCs w:val="24"/>
              </w:rPr>
            </w:pPr>
          </w:p>
        </w:tc>
      </w:tr>
    </w:tbl>
    <w:p w14:paraId="2AA59F4B" w14:textId="77777777" w:rsidR="00845CF4" w:rsidRPr="009F35D2" w:rsidRDefault="00845CF4" w:rsidP="00845CF4">
      <w:pPr>
        <w:spacing w:after="0" w:line="238" w:lineRule="auto"/>
        <w:rPr>
          <w:rFonts w:ascii="Times New Roman" w:hAnsi="Times New Roman" w:cs="Times New Roman"/>
        </w:rPr>
        <w:sectPr w:rsidR="00845CF4" w:rsidRPr="009F35D2" w:rsidSect="00845CF4">
          <w:pgSz w:w="16838" w:h="11906" w:orient="landscape"/>
          <w:pgMar w:top="567" w:right="567" w:bottom="567" w:left="567" w:header="709" w:footer="709" w:gutter="0"/>
          <w:cols w:space="720"/>
          <w:docGrid w:linePitch="272"/>
        </w:sectPr>
      </w:pPr>
    </w:p>
    <w:p w14:paraId="2EDCD597" w14:textId="71044BA6" w:rsidR="00845CF4" w:rsidRPr="009F35D2" w:rsidRDefault="00845CF4" w:rsidP="00845CF4">
      <w:pPr>
        <w:pStyle w:val="16"/>
        <w:spacing w:line="238" w:lineRule="auto"/>
        <w:jc w:val="right"/>
        <w:rPr>
          <w:sz w:val="22"/>
          <w:szCs w:val="22"/>
        </w:rPr>
      </w:pPr>
      <w:r w:rsidRPr="009F35D2">
        <w:rPr>
          <w:sz w:val="22"/>
          <w:szCs w:val="22"/>
        </w:rPr>
        <w:t xml:space="preserve">Приложение № </w:t>
      </w:r>
      <w:r w:rsidR="00345D32" w:rsidRPr="009F35D2">
        <w:rPr>
          <w:sz w:val="22"/>
          <w:szCs w:val="22"/>
        </w:rPr>
        <w:t>30</w:t>
      </w:r>
      <w:r w:rsidRPr="009F35D2">
        <w:rPr>
          <w:sz w:val="22"/>
          <w:szCs w:val="22"/>
        </w:rPr>
        <w:t xml:space="preserve"> </w:t>
      </w:r>
    </w:p>
    <w:p w14:paraId="68FAD76C" w14:textId="77777777" w:rsidR="00845CF4" w:rsidRPr="009F35D2" w:rsidRDefault="00845CF4" w:rsidP="00845CF4">
      <w:pPr>
        <w:overflowPunct w:val="0"/>
        <w:autoSpaceDE w:val="0"/>
        <w:autoSpaceDN w:val="0"/>
        <w:adjustRightInd w:val="0"/>
        <w:spacing w:after="0" w:line="238" w:lineRule="auto"/>
        <w:jc w:val="right"/>
        <w:rPr>
          <w:rFonts w:ascii="Times New Roman" w:hAnsi="Times New Roman" w:cs="Times New Roman"/>
          <w:bCs/>
        </w:rPr>
      </w:pPr>
      <w:r w:rsidRPr="009F35D2">
        <w:rPr>
          <w:rFonts w:ascii="Times New Roman" w:hAnsi="Times New Roman" w:cs="Times New Roman"/>
          <w:bCs/>
        </w:rPr>
        <w:t>к договору подряда № _______________ от _____________ г.</w:t>
      </w:r>
    </w:p>
    <w:p w14:paraId="7A2734B4" w14:textId="77777777" w:rsidR="00845CF4" w:rsidRPr="009F35D2" w:rsidRDefault="00845CF4" w:rsidP="00845CF4">
      <w:pPr>
        <w:overflowPunct w:val="0"/>
        <w:autoSpaceDE w:val="0"/>
        <w:autoSpaceDN w:val="0"/>
        <w:adjustRightInd w:val="0"/>
        <w:spacing w:after="0" w:line="238" w:lineRule="auto"/>
        <w:ind w:left="10490"/>
        <w:rPr>
          <w:rFonts w:ascii="Times New Roman" w:hAnsi="Times New Roman" w:cs="Times New Roman"/>
          <w:bCs/>
        </w:rPr>
      </w:pPr>
    </w:p>
    <w:p w14:paraId="4D1DE1DD" w14:textId="669F3768" w:rsidR="00845CF4" w:rsidRPr="009F35D2" w:rsidRDefault="008230B1" w:rsidP="00845CF4">
      <w:pPr>
        <w:spacing w:after="0" w:line="238" w:lineRule="auto"/>
        <w:ind w:left="10490"/>
        <w:rPr>
          <w:rFonts w:ascii="Times New Roman" w:hAnsi="Times New Roman" w:cs="Times New Roman"/>
        </w:rPr>
      </w:pPr>
      <w:r>
        <w:rPr>
          <w:rFonts w:ascii="Times New Roman" w:hAnsi="Times New Roman" w:cs="Times New Roman"/>
        </w:rPr>
        <w:t>Нетиповая форма № М–</w:t>
      </w:r>
      <w:r w:rsidR="00845CF4" w:rsidRPr="009F35D2">
        <w:rPr>
          <w:rFonts w:ascii="Times New Roman" w:hAnsi="Times New Roman" w:cs="Times New Roman"/>
        </w:rPr>
        <w:t>35</w:t>
      </w:r>
    </w:p>
    <w:tbl>
      <w:tblPr>
        <w:tblW w:w="0" w:type="auto"/>
        <w:tblInd w:w="9923"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9F35D2" w:rsidRPr="009F35D2" w14:paraId="2D272B21" w14:textId="77777777" w:rsidTr="005E3611">
        <w:tc>
          <w:tcPr>
            <w:tcW w:w="3969" w:type="dxa"/>
            <w:gridSpan w:val="11"/>
            <w:tcBorders>
              <w:top w:val="nil"/>
              <w:left w:val="nil"/>
              <w:bottom w:val="nil"/>
              <w:right w:val="nil"/>
            </w:tcBorders>
            <w:vAlign w:val="center"/>
          </w:tcPr>
          <w:p w14:paraId="0E6EBA86" w14:textId="77777777" w:rsidR="00845CF4" w:rsidRPr="009F35D2" w:rsidRDefault="00845CF4" w:rsidP="00845CF4">
            <w:pPr>
              <w:spacing w:after="0" w:line="238" w:lineRule="auto"/>
              <w:ind w:left="-594" w:firstLine="27"/>
              <w:jc w:val="center"/>
              <w:rPr>
                <w:rFonts w:ascii="Times New Roman" w:hAnsi="Times New Roman" w:cs="Times New Roman"/>
              </w:rPr>
            </w:pPr>
          </w:p>
          <w:p w14:paraId="48F654FC" w14:textId="77777777" w:rsidR="00845CF4" w:rsidRPr="009F35D2" w:rsidRDefault="00845CF4" w:rsidP="00845CF4">
            <w:pPr>
              <w:spacing w:after="0" w:line="238" w:lineRule="auto"/>
              <w:ind w:left="-594" w:firstLine="27"/>
              <w:jc w:val="center"/>
              <w:rPr>
                <w:rFonts w:ascii="Times New Roman" w:hAnsi="Times New Roman" w:cs="Times New Roman"/>
              </w:rPr>
            </w:pPr>
            <w:r w:rsidRPr="009F35D2">
              <w:rPr>
                <w:rFonts w:ascii="Times New Roman" w:hAnsi="Times New Roman" w:cs="Times New Roman"/>
              </w:rPr>
              <w:t>УТВЕРЖДАЮ</w:t>
            </w:r>
          </w:p>
        </w:tc>
      </w:tr>
      <w:tr w:rsidR="009F35D2" w:rsidRPr="009F35D2" w14:paraId="3F42C37E" w14:textId="77777777" w:rsidTr="005E3611">
        <w:tc>
          <w:tcPr>
            <w:tcW w:w="843" w:type="dxa"/>
            <w:gridSpan w:val="2"/>
            <w:tcBorders>
              <w:top w:val="nil"/>
              <w:left w:val="nil"/>
              <w:bottom w:val="nil"/>
              <w:right w:val="nil"/>
            </w:tcBorders>
            <w:vAlign w:val="center"/>
          </w:tcPr>
          <w:p w14:paraId="52AE53D3" w14:textId="77777777" w:rsidR="00845CF4" w:rsidRPr="009F35D2" w:rsidRDefault="00845CF4" w:rsidP="00845CF4">
            <w:pPr>
              <w:spacing w:after="0" w:line="238" w:lineRule="auto"/>
              <w:ind w:firstLine="27"/>
              <w:jc w:val="center"/>
              <w:rPr>
                <w:rFonts w:ascii="Times New Roman" w:hAnsi="Times New Roman" w:cs="Times New Roman"/>
              </w:rPr>
            </w:pPr>
          </w:p>
        </w:tc>
        <w:tc>
          <w:tcPr>
            <w:tcW w:w="2280" w:type="dxa"/>
            <w:gridSpan w:val="7"/>
            <w:tcBorders>
              <w:top w:val="nil"/>
              <w:left w:val="nil"/>
              <w:bottom w:val="single" w:sz="4" w:space="0" w:color="auto"/>
              <w:right w:val="nil"/>
            </w:tcBorders>
            <w:vAlign w:val="center"/>
          </w:tcPr>
          <w:p w14:paraId="04D2A065" w14:textId="77777777" w:rsidR="00845CF4" w:rsidRPr="009F35D2" w:rsidRDefault="00845CF4" w:rsidP="00845CF4">
            <w:pPr>
              <w:spacing w:after="0" w:line="238" w:lineRule="auto"/>
              <w:ind w:left="-594" w:firstLine="27"/>
              <w:jc w:val="center"/>
              <w:rPr>
                <w:rFonts w:ascii="Times New Roman" w:hAnsi="Times New Roman" w:cs="Times New Roman"/>
                <w:i/>
                <w:iCs/>
              </w:rPr>
            </w:pPr>
          </w:p>
        </w:tc>
        <w:tc>
          <w:tcPr>
            <w:tcW w:w="846" w:type="dxa"/>
            <w:gridSpan w:val="2"/>
            <w:tcBorders>
              <w:top w:val="nil"/>
              <w:left w:val="nil"/>
              <w:bottom w:val="nil"/>
              <w:right w:val="nil"/>
            </w:tcBorders>
            <w:vAlign w:val="center"/>
          </w:tcPr>
          <w:p w14:paraId="1F5FF4E5" w14:textId="77777777" w:rsidR="00845CF4" w:rsidRPr="009F35D2" w:rsidRDefault="00845CF4" w:rsidP="00845CF4">
            <w:pPr>
              <w:spacing w:after="0" w:line="238" w:lineRule="auto"/>
              <w:ind w:firstLine="27"/>
              <w:jc w:val="center"/>
              <w:rPr>
                <w:rFonts w:ascii="Times New Roman" w:hAnsi="Times New Roman" w:cs="Times New Roman"/>
              </w:rPr>
            </w:pPr>
          </w:p>
        </w:tc>
      </w:tr>
      <w:tr w:rsidR="009F35D2" w:rsidRPr="009F35D2" w14:paraId="4F6CDD46" w14:textId="77777777" w:rsidTr="005E3611">
        <w:tc>
          <w:tcPr>
            <w:tcW w:w="843" w:type="dxa"/>
            <w:gridSpan w:val="2"/>
            <w:tcBorders>
              <w:top w:val="nil"/>
              <w:left w:val="nil"/>
              <w:bottom w:val="nil"/>
              <w:right w:val="nil"/>
            </w:tcBorders>
            <w:vAlign w:val="center"/>
          </w:tcPr>
          <w:p w14:paraId="7F528B7E" w14:textId="77777777" w:rsidR="00845CF4" w:rsidRPr="009F35D2" w:rsidRDefault="00845CF4" w:rsidP="00845CF4">
            <w:pPr>
              <w:spacing w:after="0" w:line="238" w:lineRule="auto"/>
              <w:ind w:firstLine="27"/>
              <w:jc w:val="center"/>
              <w:rPr>
                <w:rFonts w:ascii="Times New Roman" w:hAnsi="Times New Roman" w:cs="Times New Roman"/>
              </w:rPr>
            </w:pPr>
          </w:p>
        </w:tc>
        <w:tc>
          <w:tcPr>
            <w:tcW w:w="2280" w:type="dxa"/>
            <w:gridSpan w:val="7"/>
            <w:tcBorders>
              <w:top w:val="nil"/>
              <w:left w:val="nil"/>
              <w:bottom w:val="nil"/>
              <w:right w:val="nil"/>
            </w:tcBorders>
            <w:vAlign w:val="center"/>
          </w:tcPr>
          <w:p w14:paraId="1CBE4EFF" w14:textId="77777777" w:rsidR="00845CF4" w:rsidRPr="009F35D2" w:rsidRDefault="00845CF4" w:rsidP="00845CF4">
            <w:pPr>
              <w:spacing w:after="0" w:line="238" w:lineRule="auto"/>
              <w:ind w:left="-594" w:firstLine="27"/>
              <w:jc w:val="center"/>
              <w:rPr>
                <w:rFonts w:ascii="Times New Roman" w:hAnsi="Times New Roman" w:cs="Times New Roman"/>
                <w:sz w:val="16"/>
                <w:szCs w:val="16"/>
              </w:rPr>
            </w:pPr>
            <w:r w:rsidRPr="009F35D2">
              <w:rPr>
                <w:rFonts w:ascii="Times New Roman" w:hAnsi="Times New Roman" w:cs="Times New Roman"/>
                <w:sz w:val="16"/>
                <w:szCs w:val="16"/>
              </w:rPr>
              <w:t>должность</w:t>
            </w:r>
          </w:p>
        </w:tc>
        <w:tc>
          <w:tcPr>
            <w:tcW w:w="846" w:type="dxa"/>
            <w:gridSpan w:val="2"/>
            <w:tcBorders>
              <w:top w:val="nil"/>
              <w:left w:val="nil"/>
              <w:bottom w:val="nil"/>
              <w:right w:val="nil"/>
            </w:tcBorders>
            <w:vAlign w:val="center"/>
          </w:tcPr>
          <w:p w14:paraId="4BE9479B" w14:textId="77777777" w:rsidR="00845CF4" w:rsidRPr="009F35D2" w:rsidRDefault="00845CF4" w:rsidP="00845CF4">
            <w:pPr>
              <w:spacing w:after="0" w:line="238" w:lineRule="auto"/>
              <w:ind w:firstLine="27"/>
              <w:jc w:val="center"/>
              <w:rPr>
                <w:rFonts w:ascii="Times New Roman" w:hAnsi="Times New Roman" w:cs="Times New Roman"/>
              </w:rPr>
            </w:pPr>
          </w:p>
        </w:tc>
      </w:tr>
      <w:tr w:rsidR="009F35D2" w:rsidRPr="009F35D2" w14:paraId="2809BE80" w14:textId="77777777" w:rsidTr="005E3611">
        <w:tc>
          <w:tcPr>
            <w:tcW w:w="1701" w:type="dxa"/>
            <w:gridSpan w:val="5"/>
            <w:tcBorders>
              <w:top w:val="nil"/>
              <w:left w:val="nil"/>
              <w:bottom w:val="single" w:sz="4" w:space="0" w:color="auto"/>
              <w:right w:val="nil"/>
            </w:tcBorders>
            <w:vAlign w:val="center"/>
          </w:tcPr>
          <w:p w14:paraId="1E71A9B6" w14:textId="77777777" w:rsidR="00845CF4" w:rsidRPr="009F35D2" w:rsidRDefault="00845CF4" w:rsidP="00845CF4">
            <w:pPr>
              <w:spacing w:after="0" w:line="238" w:lineRule="auto"/>
              <w:ind w:left="-594" w:firstLine="27"/>
              <w:jc w:val="center"/>
              <w:rPr>
                <w:rFonts w:ascii="Times New Roman" w:hAnsi="Times New Roman" w:cs="Times New Roman"/>
                <w:i/>
                <w:iCs/>
              </w:rPr>
            </w:pPr>
          </w:p>
        </w:tc>
        <w:tc>
          <w:tcPr>
            <w:tcW w:w="567" w:type="dxa"/>
            <w:tcBorders>
              <w:top w:val="nil"/>
              <w:left w:val="nil"/>
              <w:bottom w:val="nil"/>
              <w:right w:val="nil"/>
            </w:tcBorders>
            <w:vAlign w:val="center"/>
          </w:tcPr>
          <w:p w14:paraId="09887872" w14:textId="77777777" w:rsidR="00845CF4" w:rsidRPr="009F35D2" w:rsidRDefault="00845CF4" w:rsidP="00845CF4">
            <w:pPr>
              <w:spacing w:after="0" w:line="238" w:lineRule="auto"/>
              <w:ind w:left="-594" w:firstLine="27"/>
              <w:jc w:val="center"/>
              <w:rPr>
                <w:rFonts w:ascii="Times New Roman" w:hAnsi="Times New Roman" w:cs="Times New Roman"/>
              </w:rPr>
            </w:pPr>
          </w:p>
        </w:tc>
        <w:tc>
          <w:tcPr>
            <w:tcW w:w="1701" w:type="dxa"/>
            <w:gridSpan w:val="5"/>
            <w:tcBorders>
              <w:top w:val="nil"/>
              <w:left w:val="nil"/>
              <w:bottom w:val="single" w:sz="4" w:space="0" w:color="auto"/>
              <w:right w:val="nil"/>
            </w:tcBorders>
            <w:vAlign w:val="center"/>
          </w:tcPr>
          <w:p w14:paraId="53817246" w14:textId="77777777" w:rsidR="00845CF4" w:rsidRPr="009F35D2" w:rsidRDefault="00845CF4" w:rsidP="00845CF4">
            <w:pPr>
              <w:spacing w:after="0" w:line="238" w:lineRule="auto"/>
              <w:ind w:left="-594" w:firstLine="27"/>
              <w:jc w:val="center"/>
              <w:rPr>
                <w:rFonts w:ascii="Times New Roman" w:hAnsi="Times New Roman" w:cs="Times New Roman"/>
                <w:i/>
                <w:iCs/>
              </w:rPr>
            </w:pPr>
          </w:p>
        </w:tc>
      </w:tr>
      <w:tr w:rsidR="009F35D2" w:rsidRPr="009F35D2" w14:paraId="0AEEBA61" w14:textId="77777777" w:rsidTr="005E3611">
        <w:tc>
          <w:tcPr>
            <w:tcW w:w="1701" w:type="dxa"/>
            <w:gridSpan w:val="5"/>
            <w:tcBorders>
              <w:top w:val="single" w:sz="4" w:space="0" w:color="auto"/>
              <w:left w:val="nil"/>
              <w:bottom w:val="nil"/>
              <w:right w:val="nil"/>
            </w:tcBorders>
            <w:vAlign w:val="center"/>
          </w:tcPr>
          <w:p w14:paraId="18DDEA87" w14:textId="77777777" w:rsidR="00845CF4" w:rsidRPr="009F35D2" w:rsidRDefault="00845CF4" w:rsidP="00845CF4">
            <w:pPr>
              <w:spacing w:after="0" w:line="238" w:lineRule="auto"/>
              <w:ind w:left="-594" w:firstLine="27"/>
              <w:jc w:val="center"/>
              <w:rPr>
                <w:rFonts w:ascii="Times New Roman" w:hAnsi="Times New Roman" w:cs="Times New Roman"/>
                <w:sz w:val="16"/>
                <w:szCs w:val="16"/>
              </w:rPr>
            </w:pPr>
            <w:r w:rsidRPr="009F35D2">
              <w:rPr>
                <w:rFonts w:ascii="Times New Roman" w:hAnsi="Times New Roman" w:cs="Times New Roman"/>
                <w:sz w:val="16"/>
                <w:szCs w:val="16"/>
              </w:rPr>
              <w:t>подпись</w:t>
            </w:r>
          </w:p>
        </w:tc>
        <w:tc>
          <w:tcPr>
            <w:tcW w:w="567" w:type="dxa"/>
            <w:tcBorders>
              <w:top w:val="nil"/>
              <w:left w:val="nil"/>
              <w:bottom w:val="nil"/>
              <w:right w:val="nil"/>
            </w:tcBorders>
            <w:vAlign w:val="center"/>
          </w:tcPr>
          <w:p w14:paraId="147AEF19" w14:textId="77777777" w:rsidR="00845CF4" w:rsidRPr="009F35D2" w:rsidRDefault="00845CF4" w:rsidP="00845CF4">
            <w:pPr>
              <w:spacing w:after="0" w:line="238" w:lineRule="auto"/>
              <w:ind w:left="-594" w:firstLine="27"/>
              <w:jc w:val="center"/>
              <w:rPr>
                <w:rFonts w:ascii="Times New Roman" w:hAnsi="Times New Roman" w:cs="Times New Roman"/>
              </w:rPr>
            </w:pPr>
          </w:p>
        </w:tc>
        <w:tc>
          <w:tcPr>
            <w:tcW w:w="1701" w:type="dxa"/>
            <w:gridSpan w:val="5"/>
            <w:tcBorders>
              <w:top w:val="nil"/>
              <w:left w:val="nil"/>
              <w:bottom w:val="nil"/>
              <w:right w:val="nil"/>
            </w:tcBorders>
            <w:vAlign w:val="center"/>
          </w:tcPr>
          <w:p w14:paraId="4B335272" w14:textId="77777777" w:rsidR="00845CF4" w:rsidRPr="009F35D2" w:rsidRDefault="00845CF4" w:rsidP="00845CF4">
            <w:pPr>
              <w:spacing w:after="0" w:line="238" w:lineRule="auto"/>
              <w:ind w:left="-594" w:firstLine="27"/>
              <w:jc w:val="right"/>
              <w:rPr>
                <w:rFonts w:ascii="Times New Roman" w:hAnsi="Times New Roman" w:cs="Times New Roman"/>
                <w:sz w:val="16"/>
                <w:szCs w:val="16"/>
              </w:rPr>
            </w:pPr>
            <w:r w:rsidRPr="009F35D2">
              <w:rPr>
                <w:rFonts w:ascii="Times New Roman" w:hAnsi="Times New Roman" w:cs="Times New Roman"/>
                <w:sz w:val="16"/>
                <w:szCs w:val="16"/>
              </w:rPr>
              <w:t>расшифровка подписи</w:t>
            </w:r>
          </w:p>
        </w:tc>
      </w:tr>
      <w:tr w:rsidR="009F35D2" w:rsidRPr="009F35D2" w14:paraId="5DCF524C" w14:textId="77777777" w:rsidTr="005E3611">
        <w:tc>
          <w:tcPr>
            <w:tcW w:w="1701" w:type="dxa"/>
            <w:gridSpan w:val="5"/>
            <w:tcBorders>
              <w:top w:val="nil"/>
              <w:left w:val="nil"/>
              <w:bottom w:val="nil"/>
              <w:right w:val="nil"/>
            </w:tcBorders>
            <w:vAlign w:val="center"/>
          </w:tcPr>
          <w:p w14:paraId="0370E259" w14:textId="77777777" w:rsidR="00845CF4" w:rsidRPr="009F35D2" w:rsidRDefault="00845CF4" w:rsidP="00845CF4">
            <w:pPr>
              <w:spacing w:after="0" w:line="238" w:lineRule="auto"/>
              <w:ind w:left="-594" w:firstLine="27"/>
              <w:rPr>
                <w:rFonts w:ascii="Times New Roman" w:hAnsi="Times New Roman" w:cs="Times New Roman"/>
              </w:rPr>
            </w:pPr>
          </w:p>
        </w:tc>
        <w:tc>
          <w:tcPr>
            <w:tcW w:w="567" w:type="dxa"/>
            <w:tcBorders>
              <w:top w:val="nil"/>
              <w:left w:val="nil"/>
              <w:bottom w:val="nil"/>
              <w:right w:val="nil"/>
            </w:tcBorders>
            <w:vAlign w:val="center"/>
          </w:tcPr>
          <w:p w14:paraId="1CA83245" w14:textId="77777777" w:rsidR="00845CF4" w:rsidRPr="009F35D2" w:rsidRDefault="00845CF4" w:rsidP="00845CF4">
            <w:pPr>
              <w:spacing w:after="0" w:line="238" w:lineRule="auto"/>
              <w:ind w:left="-594" w:firstLine="27"/>
              <w:rPr>
                <w:rFonts w:ascii="Times New Roman" w:hAnsi="Times New Roman" w:cs="Times New Roman"/>
              </w:rPr>
            </w:pPr>
          </w:p>
        </w:tc>
        <w:tc>
          <w:tcPr>
            <w:tcW w:w="1701" w:type="dxa"/>
            <w:gridSpan w:val="5"/>
            <w:tcBorders>
              <w:top w:val="nil"/>
              <w:left w:val="nil"/>
              <w:bottom w:val="nil"/>
              <w:right w:val="nil"/>
            </w:tcBorders>
            <w:vAlign w:val="center"/>
          </w:tcPr>
          <w:p w14:paraId="7B9D54E8" w14:textId="77777777" w:rsidR="00845CF4" w:rsidRPr="009F35D2" w:rsidRDefault="00845CF4" w:rsidP="00845CF4">
            <w:pPr>
              <w:spacing w:after="0" w:line="238" w:lineRule="auto"/>
              <w:ind w:left="-594" w:firstLine="27"/>
              <w:rPr>
                <w:rFonts w:ascii="Times New Roman" w:hAnsi="Times New Roman" w:cs="Times New Roman"/>
              </w:rPr>
            </w:pPr>
          </w:p>
        </w:tc>
      </w:tr>
      <w:tr w:rsidR="00845CF4" w:rsidRPr="009F35D2" w14:paraId="0B4F1CBD" w14:textId="77777777" w:rsidTr="005E3611">
        <w:tc>
          <w:tcPr>
            <w:tcW w:w="567" w:type="dxa"/>
            <w:tcBorders>
              <w:top w:val="nil"/>
              <w:left w:val="nil"/>
              <w:bottom w:val="nil"/>
              <w:right w:val="nil"/>
            </w:tcBorders>
            <w:vAlign w:val="center"/>
          </w:tcPr>
          <w:p w14:paraId="75951DED" w14:textId="77777777" w:rsidR="00845CF4" w:rsidRPr="009F35D2" w:rsidRDefault="00845CF4" w:rsidP="00845CF4">
            <w:pPr>
              <w:spacing w:after="0" w:line="238" w:lineRule="auto"/>
              <w:ind w:firstLine="27"/>
              <w:jc w:val="right"/>
              <w:rPr>
                <w:rFonts w:ascii="Times New Roman" w:hAnsi="Times New Roman" w:cs="Times New Roman"/>
              </w:rPr>
            </w:pPr>
            <w:r w:rsidRPr="009F35D2">
              <w:rPr>
                <w:rFonts w:ascii="Times New Roman" w:hAnsi="Times New Roman" w:cs="Times New Roman"/>
              </w:rPr>
              <w:t>«</w:t>
            </w:r>
          </w:p>
        </w:tc>
        <w:tc>
          <w:tcPr>
            <w:tcW w:w="420" w:type="dxa"/>
            <w:gridSpan w:val="2"/>
            <w:tcBorders>
              <w:top w:val="nil"/>
              <w:left w:val="nil"/>
              <w:bottom w:val="nil"/>
              <w:right w:val="nil"/>
            </w:tcBorders>
            <w:vAlign w:val="center"/>
          </w:tcPr>
          <w:p w14:paraId="74A9F1A6" w14:textId="77777777" w:rsidR="00845CF4" w:rsidRPr="009F35D2" w:rsidRDefault="00845CF4" w:rsidP="00845CF4">
            <w:pPr>
              <w:spacing w:after="0" w:line="238" w:lineRule="auto"/>
              <w:ind w:left="-594" w:firstLine="27"/>
              <w:rPr>
                <w:rFonts w:ascii="Times New Roman" w:hAnsi="Times New Roman" w:cs="Times New Roman"/>
                <w:i/>
                <w:iCs/>
              </w:rPr>
            </w:pPr>
          </w:p>
        </w:tc>
        <w:tc>
          <w:tcPr>
            <w:tcW w:w="168" w:type="dxa"/>
            <w:tcBorders>
              <w:top w:val="nil"/>
              <w:left w:val="nil"/>
              <w:bottom w:val="nil"/>
              <w:right w:val="nil"/>
            </w:tcBorders>
            <w:vAlign w:val="center"/>
          </w:tcPr>
          <w:p w14:paraId="36A86484" w14:textId="77777777" w:rsidR="00845CF4" w:rsidRPr="009F35D2" w:rsidRDefault="00845CF4" w:rsidP="00845CF4">
            <w:pPr>
              <w:spacing w:after="0" w:line="238" w:lineRule="auto"/>
              <w:ind w:left="-594" w:firstLine="27"/>
              <w:rPr>
                <w:rFonts w:ascii="Times New Roman" w:hAnsi="Times New Roman" w:cs="Times New Roman"/>
              </w:rPr>
            </w:pPr>
            <w:r w:rsidRPr="009F35D2">
              <w:rPr>
                <w:rFonts w:ascii="Times New Roman" w:hAnsi="Times New Roman" w:cs="Times New Roman"/>
              </w:rPr>
              <w:t>»</w:t>
            </w:r>
          </w:p>
        </w:tc>
        <w:tc>
          <w:tcPr>
            <w:tcW w:w="1441" w:type="dxa"/>
            <w:gridSpan w:val="3"/>
            <w:tcBorders>
              <w:top w:val="nil"/>
              <w:left w:val="nil"/>
              <w:bottom w:val="single" w:sz="4" w:space="0" w:color="auto"/>
              <w:right w:val="nil"/>
            </w:tcBorders>
            <w:vAlign w:val="center"/>
          </w:tcPr>
          <w:p w14:paraId="7524F57D" w14:textId="77777777" w:rsidR="00845CF4" w:rsidRPr="009F35D2" w:rsidRDefault="00845CF4" w:rsidP="00845CF4">
            <w:pPr>
              <w:spacing w:after="0" w:line="238" w:lineRule="auto"/>
              <w:ind w:left="-594" w:firstLine="27"/>
              <w:jc w:val="center"/>
              <w:rPr>
                <w:rFonts w:ascii="Times New Roman" w:hAnsi="Times New Roman" w:cs="Times New Roman"/>
                <w:i/>
                <w:iCs/>
              </w:rPr>
            </w:pPr>
          </w:p>
        </w:tc>
        <w:tc>
          <w:tcPr>
            <w:tcW w:w="406" w:type="dxa"/>
            <w:tcBorders>
              <w:top w:val="nil"/>
              <w:left w:val="nil"/>
              <w:bottom w:val="nil"/>
              <w:right w:val="nil"/>
            </w:tcBorders>
            <w:vAlign w:val="center"/>
          </w:tcPr>
          <w:p w14:paraId="25EABEF0" w14:textId="77777777" w:rsidR="00845CF4" w:rsidRPr="009F35D2" w:rsidRDefault="00845CF4" w:rsidP="00845CF4">
            <w:pPr>
              <w:spacing w:after="0" w:line="238" w:lineRule="auto"/>
              <w:ind w:left="-594" w:firstLine="27"/>
              <w:jc w:val="right"/>
              <w:rPr>
                <w:rFonts w:ascii="Times New Roman" w:hAnsi="Times New Roman" w:cs="Times New Roman"/>
              </w:rPr>
            </w:pPr>
            <w:r w:rsidRPr="009F35D2">
              <w:rPr>
                <w:rFonts w:ascii="Times New Roman" w:hAnsi="Times New Roman" w:cs="Times New Roman"/>
              </w:rPr>
              <w:t>20</w:t>
            </w:r>
          </w:p>
        </w:tc>
        <w:tc>
          <w:tcPr>
            <w:tcW w:w="400" w:type="dxa"/>
            <w:gridSpan w:val="2"/>
            <w:tcBorders>
              <w:top w:val="nil"/>
              <w:left w:val="nil"/>
              <w:bottom w:val="nil"/>
              <w:right w:val="nil"/>
            </w:tcBorders>
            <w:vAlign w:val="center"/>
          </w:tcPr>
          <w:p w14:paraId="39ABC0D9" w14:textId="77777777" w:rsidR="00845CF4" w:rsidRPr="009F35D2" w:rsidRDefault="00845CF4" w:rsidP="00845CF4">
            <w:pPr>
              <w:spacing w:after="0" w:line="238" w:lineRule="auto"/>
              <w:ind w:left="57" w:firstLine="27"/>
              <w:rPr>
                <w:rFonts w:ascii="Times New Roman" w:hAnsi="Times New Roman" w:cs="Times New Roman"/>
                <w:i/>
                <w:iCs/>
              </w:rPr>
            </w:pPr>
          </w:p>
        </w:tc>
        <w:tc>
          <w:tcPr>
            <w:tcW w:w="567" w:type="dxa"/>
            <w:tcBorders>
              <w:top w:val="nil"/>
              <w:left w:val="nil"/>
              <w:bottom w:val="nil"/>
              <w:right w:val="nil"/>
            </w:tcBorders>
            <w:vAlign w:val="center"/>
          </w:tcPr>
          <w:p w14:paraId="0D121F80" w14:textId="77777777" w:rsidR="00845CF4" w:rsidRPr="009F35D2" w:rsidRDefault="00845CF4" w:rsidP="00845CF4">
            <w:pPr>
              <w:spacing w:after="0" w:line="238" w:lineRule="auto"/>
              <w:ind w:firstLine="27"/>
              <w:rPr>
                <w:rFonts w:ascii="Times New Roman" w:hAnsi="Times New Roman" w:cs="Times New Roman"/>
              </w:rPr>
            </w:pPr>
            <w:r w:rsidRPr="009F35D2">
              <w:rPr>
                <w:rFonts w:ascii="Times New Roman" w:hAnsi="Times New Roman" w:cs="Times New Roman"/>
              </w:rPr>
              <w:t>г.</w:t>
            </w:r>
          </w:p>
        </w:tc>
      </w:tr>
    </w:tbl>
    <w:p w14:paraId="750E2AB7" w14:textId="77777777" w:rsidR="00845CF4" w:rsidRPr="009F35D2" w:rsidRDefault="00845CF4" w:rsidP="00845CF4">
      <w:pPr>
        <w:spacing w:after="0" w:line="238" w:lineRule="auto"/>
        <w:rPr>
          <w:rFonts w:ascii="Times New Roman" w:hAnsi="Times New Roman" w:cs="Times New Roman"/>
        </w:rPr>
      </w:pPr>
    </w:p>
    <w:tbl>
      <w:tblPr>
        <w:tblW w:w="0" w:type="auto"/>
        <w:jc w:val="center"/>
        <w:tblLayout w:type="fixed"/>
        <w:tblCellMar>
          <w:left w:w="0" w:type="dxa"/>
          <w:right w:w="0" w:type="dxa"/>
        </w:tblCellMar>
        <w:tblLook w:val="0000" w:firstRow="0" w:lastRow="0" w:firstColumn="0" w:lastColumn="0" w:noHBand="0" w:noVBand="0"/>
      </w:tblPr>
      <w:tblGrid>
        <w:gridCol w:w="1097"/>
        <w:gridCol w:w="711"/>
      </w:tblGrid>
      <w:tr w:rsidR="009F35D2" w:rsidRPr="009F35D2" w14:paraId="66F86A14" w14:textId="77777777" w:rsidTr="005E3611">
        <w:trPr>
          <w:jc w:val="center"/>
        </w:trPr>
        <w:tc>
          <w:tcPr>
            <w:tcW w:w="1097" w:type="dxa"/>
            <w:tcBorders>
              <w:top w:val="nil"/>
              <w:left w:val="nil"/>
              <w:bottom w:val="nil"/>
              <w:right w:val="nil"/>
            </w:tcBorders>
            <w:vAlign w:val="bottom"/>
          </w:tcPr>
          <w:p w14:paraId="3B89A731" w14:textId="77777777" w:rsidR="00845CF4" w:rsidRPr="009F35D2" w:rsidRDefault="00845CF4" w:rsidP="00845CF4">
            <w:pPr>
              <w:spacing w:after="0" w:line="238" w:lineRule="auto"/>
              <w:ind w:right="57"/>
              <w:jc w:val="right"/>
              <w:rPr>
                <w:rFonts w:ascii="Times New Roman" w:hAnsi="Times New Roman" w:cs="Times New Roman"/>
                <w:b/>
                <w:bCs/>
              </w:rPr>
            </w:pPr>
            <w:r w:rsidRPr="009F35D2">
              <w:rPr>
                <w:rFonts w:ascii="Times New Roman" w:hAnsi="Times New Roman" w:cs="Times New Roman"/>
                <w:b/>
                <w:bCs/>
              </w:rPr>
              <w:t>А К Т №</w:t>
            </w:r>
          </w:p>
        </w:tc>
        <w:tc>
          <w:tcPr>
            <w:tcW w:w="711" w:type="dxa"/>
            <w:tcBorders>
              <w:top w:val="nil"/>
              <w:left w:val="nil"/>
              <w:bottom w:val="single" w:sz="4" w:space="0" w:color="auto"/>
              <w:right w:val="nil"/>
            </w:tcBorders>
            <w:vAlign w:val="bottom"/>
          </w:tcPr>
          <w:p w14:paraId="2ADFCE41" w14:textId="77777777" w:rsidR="00845CF4" w:rsidRPr="009F35D2" w:rsidRDefault="00845CF4" w:rsidP="00845CF4">
            <w:pPr>
              <w:spacing w:after="0" w:line="238" w:lineRule="auto"/>
              <w:jc w:val="center"/>
              <w:rPr>
                <w:rFonts w:ascii="Times New Roman" w:hAnsi="Times New Roman" w:cs="Times New Roman"/>
                <w:i/>
                <w:iCs/>
              </w:rPr>
            </w:pPr>
          </w:p>
        </w:tc>
      </w:tr>
    </w:tbl>
    <w:p w14:paraId="630A72A1" w14:textId="77777777" w:rsidR="00845CF4" w:rsidRPr="009F35D2" w:rsidRDefault="00845CF4" w:rsidP="00845CF4">
      <w:pPr>
        <w:spacing w:after="0" w:line="238" w:lineRule="auto"/>
        <w:jc w:val="center"/>
        <w:rPr>
          <w:rFonts w:ascii="Times New Roman" w:hAnsi="Times New Roman" w:cs="Times New Roman"/>
          <w:b/>
          <w:bCs/>
        </w:rPr>
      </w:pPr>
      <w:r w:rsidRPr="009F35D2">
        <w:rPr>
          <w:rFonts w:ascii="Times New Roman" w:hAnsi="Times New Roman" w:cs="Times New Roman"/>
          <w:b/>
          <w:bCs/>
        </w:rPr>
        <w:t>об оприходовании материальных ценностей, полученных при разборке и демонтаже зданий и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42"/>
        <w:gridCol w:w="183"/>
        <w:gridCol w:w="2368"/>
        <w:gridCol w:w="4063"/>
        <w:gridCol w:w="904"/>
        <w:gridCol w:w="1698"/>
      </w:tblGrid>
      <w:tr w:rsidR="009F35D2" w:rsidRPr="009F35D2" w14:paraId="43697ACC" w14:textId="77777777" w:rsidTr="005E3611">
        <w:tc>
          <w:tcPr>
            <w:tcW w:w="8511" w:type="dxa"/>
            <w:gridSpan w:val="6"/>
            <w:tcBorders>
              <w:top w:val="nil"/>
              <w:left w:val="nil"/>
              <w:bottom w:val="nil"/>
            </w:tcBorders>
          </w:tcPr>
          <w:p w14:paraId="22DC83E0" w14:textId="77777777" w:rsidR="00845CF4" w:rsidRPr="009F35D2" w:rsidRDefault="00845CF4" w:rsidP="00845CF4">
            <w:pPr>
              <w:spacing w:after="0" w:line="238" w:lineRule="auto"/>
              <w:rPr>
                <w:rFonts w:ascii="Times New Roman" w:hAnsi="Times New Roman" w:cs="Times New Roman"/>
                <w:sz w:val="20"/>
              </w:rPr>
            </w:pPr>
          </w:p>
        </w:tc>
        <w:tc>
          <w:tcPr>
            <w:tcW w:w="1698" w:type="dxa"/>
            <w:tcBorders>
              <w:bottom w:val="single" w:sz="12" w:space="0" w:color="auto"/>
            </w:tcBorders>
            <w:vAlign w:val="center"/>
          </w:tcPr>
          <w:p w14:paraId="00BBE5BF" w14:textId="77777777" w:rsidR="00845CF4" w:rsidRPr="009F35D2" w:rsidRDefault="00845CF4" w:rsidP="00845CF4">
            <w:pPr>
              <w:spacing w:after="0" w:line="238" w:lineRule="auto"/>
              <w:jc w:val="center"/>
              <w:rPr>
                <w:rFonts w:ascii="Times New Roman" w:hAnsi="Times New Roman" w:cs="Times New Roman"/>
                <w:sz w:val="20"/>
              </w:rPr>
            </w:pPr>
            <w:r w:rsidRPr="009F35D2">
              <w:rPr>
                <w:rFonts w:ascii="Times New Roman" w:hAnsi="Times New Roman" w:cs="Times New Roman"/>
                <w:sz w:val="20"/>
              </w:rPr>
              <w:t>Коды</w:t>
            </w:r>
          </w:p>
        </w:tc>
      </w:tr>
      <w:tr w:rsidR="009F35D2" w:rsidRPr="009F35D2" w14:paraId="140E5A99" w14:textId="77777777" w:rsidTr="005E3611">
        <w:tc>
          <w:tcPr>
            <w:tcW w:w="8511" w:type="dxa"/>
            <w:gridSpan w:val="6"/>
            <w:tcBorders>
              <w:top w:val="nil"/>
              <w:left w:val="nil"/>
              <w:bottom w:val="nil"/>
              <w:right w:val="single" w:sz="12" w:space="0" w:color="auto"/>
            </w:tcBorders>
            <w:vAlign w:val="bottom"/>
          </w:tcPr>
          <w:p w14:paraId="4098B69B" w14:textId="77777777" w:rsidR="00845CF4" w:rsidRPr="009F35D2" w:rsidRDefault="00845CF4" w:rsidP="00845CF4">
            <w:pPr>
              <w:spacing w:after="0" w:line="238" w:lineRule="auto"/>
              <w:ind w:right="57"/>
              <w:jc w:val="right"/>
              <w:rPr>
                <w:rFonts w:ascii="Times New Roman" w:hAnsi="Times New Roman" w:cs="Times New Roman"/>
                <w:sz w:val="20"/>
              </w:rPr>
            </w:pPr>
            <w:r w:rsidRPr="009F35D2">
              <w:rPr>
                <w:rFonts w:ascii="Times New Roman" w:hAnsi="Times New Roman" w:cs="Times New Roman"/>
                <w:sz w:val="20"/>
              </w:rPr>
              <w:t xml:space="preserve">Форма </w:t>
            </w:r>
          </w:p>
        </w:tc>
        <w:tc>
          <w:tcPr>
            <w:tcW w:w="1698" w:type="dxa"/>
            <w:tcBorders>
              <w:top w:val="single" w:sz="12" w:space="0" w:color="auto"/>
              <w:left w:val="single" w:sz="12" w:space="0" w:color="auto"/>
              <w:right w:val="single" w:sz="12" w:space="0" w:color="auto"/>
            </w:tcBorders>
            <w:vAlign w:val="center"/>
          </w:tcPr>
          <w:p w14:paraId="3DA23D16" w14:textId="3D2C1C96" w:rsidR="00845CF4" w:rsidRPr="009F35D2" w:rsidRDefault="008230B1" w:rsidP="00845CF4">
            <w:pPr>
              <w:spacing w:after="0" w:line="238" w:lineRule="auto"/>
              <w:jc w:val="center"/>
              <w:rPr>
                <w:rFonts w:ascii="Times New Roman" w:hAnsi="Times New Roman" w:cs="Times New Roman"/>
                <w:sz w:val="20"/>
              </w:rPr>
            </w:pPr>
            <w:r>
              <w:rPr>
                <w:rFonts w:ascii="Times New Roman" w:hAnsi="Times New Roman" w:cs="Times New Roman"/>
                <w:sz w:val="20"/>
              </w:rPr>
              <w:t>М–</w:t>
            </w:r>
            <w:r w:rsidR="00845CF4" w:rsidRPr="009F35D2">
              <w:rPr>
                <w:rFonts w:ascii="Times New Roman" w:hAnsi="Times New Roman" w:cs="Times New Roman"/>
                <w:sz w:val="20"/>
              </w:rPr>
              <w:t>35</w:t>
            </w:r>
          </w:p>
        </w:tc>
      </w:tr>
      <w:tr w:rsidR="009F35D2" w:rsidRPr="009F35D2" w14:paraId="00FC6483" w14:textId="77777777" w:rsidTr="005E3611">
        <w:tc>
          <w:tcPr>
            <w:tcW w:w="1176" w:type="dxa"/>
            <w:gridSpan w:val="3"/>
            <w:tcBorders>
              <w:top w:val="nil"/>
              <w:left w:val="nil"/>
              <w:bottom w:val="nil"/>
              <w:right w:val="nil"/>
            </w:tcBorders>
            <w:vAlign w:val="bottom"/>
          </w:tcPr>
          <w:p w14:paraId="05B65EC0" w14:textId="77777777" w:rsidR="00845CF4" w:rsidRPr="009F35D2" w:rsidRDefault="00845CF4" w:rsidP="00845CF4">
            <w:pPr>
              <w:spacing w:after="0" w:line="238" w:lineRule="auto"/>
              <w:rPr>
                <w:rFonts w:ascii="Times New Roman" w:hAnsi="Times New Roman" w:cs="Times New Roman"/>
                <w:sz w:val="20"/>
              </w:rPr>
            </w:pPr>
            <w:r w:rsidRPr="009F35D2">
              <w:rPr>
                <w:rFonts w:ascii="Times New Roman" w:hAnsi="Times New Roman" w:cs="Times New Roman"/>
                <w:sz w:val="20"/>
              </w:rPr>
              <w:t>Организация</w:t>
            </w:r>
          </w:p>
        </w:tc>
        <w:tc>
          <w:tcPr>
            <w:tcW w:w="6431" w:type="dxa"/>
            <w:gridSpan w:val="2"/>
            <w:tcBorders>
              <w:top w:val="nil"/>
              <w:left w:val="nil"/>
              <w:right w:val="nil"/>
            </w:tcBorders>
            <w:vAlign w:val="bottom"/>
          </w:tcPr>
          <w:p w14:paraId="405DA3F2" w14:textId="77777777" w:rsidR="00845CF4" w:rsidRPr="009F35D2" w:rsidRDefault="00845CF4" w:rsidP="00845CF4">
            <w:pPr>
              <w:spacing w:after="0" w:line="238" w:lineRule="auto"/>
              <w:rPr>
                <w:rFonts w:ascii="Times New Roman" w:hAnsi="Times New Roman" w:cs="Times New Roman"/>
                <w:i/>
                <w:iCs/>
                <w:sz w:val="20"/>
              </w:rPr>
            </w:pPr>
          </w:p>
        </w:tc>
        <w:tc>
          <w:tcPr>
            <w:tcW w:w="904" w:type="dxa"/>
            <w:tcBorders>
              <w:top w:val="nil"/>
              <w:left w:val="nil"/>
              <w:bottom w:val="nil"/>
              <w:right w:val="single" w:sz="12" w:space="0" w:color="auto"/>
            </w:tcBorders>
            <w:vAlign w:val="bottom"/>
          </w:tcPr>
          <w:p w14:paraId="63675D98" w14:textId="77777777" w:rsidR="00845CF4" w:rsidRPr="009F35D2" w:rsidRDefault="00845CF4" w:rsidP="00845CF4">
            <w:pPr>
              <w:spacing w:after="0" w:line="238" w:lineRule="auto"/>
              <w:ind w:right="57"/>
              <w:jc w:val="right"/>
              <w:rPr>
                <w:rFonts w:ascii="Times New Roman" w:hAnsi="Times New Roman" w:cs="Times New Roman"/>
                <w:sz w:val="20"/>
              </w:rPr>
            </w:pPr>
          </w:p>
        </w:tc>
        <w:tc>
          <w:tcPr>
            <w:tcW w:w="1698" w:type="dxa"/>
            <w:tcBorders>
              <w:left w:val="single" w:sz="12" w:space="0" w:color="auto"/>
              <w:right w:val="single" w:sz="12" w:space="0" w:color="auto"/>
            </w:tcBorders>
            <w:vAlign w:val="center"/>
          </w:tcPr>
          <w:p w14:paraId="0F7E7287" w14:textId="77777777" w:rsidR="00845CF4" w:rsidRPr="009F35D2" w:rsidRDefault="00845CF4" w:rsidP="00845CF4">
            <w:pPr>
              <w:spacing w:after="0" w:line="238" w:lineRule="auto"/>
              <w:jc w:val="center"/>
              <w:rPr>
                <w:rFonts w:ascii="Times New Roman" w:hAnsi="Times New Roman" w:cs="Times New Roman"/>
                <w:i/>
                <w:iCs/>
                <w:sz w:val="20"/>
              </w:rPr>
            </w:pPr>
          </w:p>
        </w:tc>
      </w:tr>
      <w:tr w:rsidR="009F35D2" w:rsidRPr="009F35D2" w14:paraId="0BF06217" w14:textId="77777777" w:rsidTr="005E3611">
        <w:tc>
          <w:tcPr>
            <w:tcW w:w="851" w:type="dxa"/>
            <w:tcBorders>
              <w:top w:val="nil"/>
              <w:left w:val="nil"/>
              <w:bottom w:val="nil"/>
              <w:right w:val="nil"/>
            </w:tcBorders>
            <w:vAlign w:val="bottom"/>
          </w:tcPr>
          <w:p w14:paraId="6DA8A34B" w14:textId="77777777" w:rsidR="00845CF4" w:rsidRPr="009F35D2" w:rsidRDefault="00845CF4" w:rsidP="00845CF4">
            <w:pPr>
              <w:spacing w:after="0" w:line="238" w:lineRule="auto"/>
              <w:rPr>
                <w:rFonts w:ascii="Times New Roman" w:hAnsi="Times New Roman" w:cs="Times New Roman"/>
                <w:sz w:val="20"/>
              </w:rPr>
            </w:pPr>
            <w:r w:rsidRPr="009F35D2">
              <w:rPr>
                <w:rFonts w:ascii="Times New Roman" w:hAnsi="Times New Roman" w:cs="Times New Roman"/>
                <w:sz w:val="20"/>
              </w:rPr>
              <w:t>Заказчик</w:t>
            </w:r>
          </w:p>
        </w:tc>
        <w:tc>
          <w:tcPr>
            <w:tcW w:w="6756" w:type="dxa"/>
            <w:gridSpan w:val="4"/>
            <w:tcBorders>
              <w:top w:val="nil"/>
              <w:left w:val="nil"/>
              <w:right w:val="nil"/>
            </w:tcBorders>
            <w:vAlign w:val="bottom"/>
          </w:tcPr>
          <w:p w14:paraId="798D6CCE" w14:textId="77777777" w:rsidR="00845CF4" w:rsidRPr="009F35D2" w:rsidRDefault="00845CF4" w:rsidP="00845CF4">
            <w:pPr>
              <w:spacing w:after="0" w:line="238" w:lineRule="auto"/>
              <w:rPr>
                <w:rFonts w:ascii="Times New Roman" w:hAnsi="Times New Roman" w:cs="Times New Roman"/>
                <w:i/>
                <w:iCs/>
                <w:sz w:val="20"/>
              </w:rPr>
            </w:pPr>
          </w:p>
        </w:tc>
        <w:tc>
          <w:tcPr>
            <w:tcW w:w="904" w:type="dxa"/>
            <w:tcBorders>
              <w:top w:val="nil"/>
              <w:left w:val="nil"/>
              <w:bottom w:val="nil"/>
              <w:right w:val="single" w:sz="12" w:space="0" w:color="auto"/>
            </w:tcBorders>
            <w:vAlign w:val="bottom"/>
          </w:tcPr>
          <w:p w14:paraId="41940A41" w14:textId="77777777" w:rsidR="00845CF4" w:rsidRPr="009F35D2" w:rsidRDefault="00845CF4" w:rsidP="00845CF4">
            <w:pPr>
              <w:spacing w:after="0" w:line="238" w:lineRule="auto"/>
              <w:ind w:right="57"/>
              <w:jc w:val="right"/>
              <w:rPr>
                <w:rFonts w:ascii="Times New Roman" w:hAnsi="Times New Roman" w:cs="Times New Roman"/>
                <w:sz w:val="20"/>
              </w:rPr>
            </w:pPr>
          </w:p>
        </w:tc>
        <w:tc>
          <w:tcPr>
            <w:tcW w:w="1698" w:type="dxa"/>
            <w:tcBorders>
              <w:left w:val="single" w:sz="12" w:space="0" w:color="auto"/>
              <w:right w:val="single" w:sz="12" w:space="0" w:color="auto"/>
            </w:tcBorders>
            <w:vAlign w:val="center"/>
          </w:tcPr>
          <w:p w14:paraId="675A3D59" w14:textId="77777777" w:rsidR="00845CF4" w:rsidRPr="009F35D2" w:rsidRDefault="00845CF4" w:rsidP="00845CF4">
            <w:pPr>
              <w:spacing w:after="0" w:line="238" w:lineRule="auto"/>
              <w:jc w:val="center"/>
              <w:rPr>
                <w:rFonts w:ascii="Times New Roman" w:hAnsi="Times New Roman" w:cs="Times New Roman"/>
                <w:i/>
                <w:iCs/>
                <w:sz w:val="20"/>
              </w:rPr>
            </w:pPr>
          </w:p>
        </w:tc>
      </w:tr>
      <w:tr w:rsidR="009F35D2" w:rsidRPr="009F35D2" w14:paraId="5BCBECC1" w14:textId="77777777" w:rsidTr="005E3611">
        <w:tc>
          <w:tcPr>
            <w:tcW w:w="993" w:type="dxa"/>
            <w:gridSpan w:val="2"/>
            <w:tcBorders>
              <w:top w:val="nil"/>
              <w:left w:val="nil"/>
              <w:bottom w:val="nil"/>
              <w:right w:val="nil"/>
            </w:tcBorders>
            <w:vAlign w:val="bottom"/>
          </w:tcPr>
          <w:p w14:paraId="1FEFCF45" w14:textId="77777777" w:rsidR="00845CF4" w:rsidRPr="009F35D2" w:rsidRDefault="00845CF4" w:rsidP="00845CF4">
            <w:pPr>
              <w:spacing w:after="0" w:line="238" w:lineRule="auto"/>
              <w:rPr>
                <w:rFonts w:ascii="Times New Roman" w:hAnsi="Times New Roman" w:cs="Times New Roman"/>
                <w:sz w:val="20"/>
              </w:rPr>
            </w:pPr>
            <w:r w:rsidRPr="009F35D2">
              <w:rPr>
                <w:rFonts w:ascii="Times New Roman" w:hAnsi="Times New Roman" w:cs="Times New Roman"/>
                <w:sz w:val="20"/>
              </w:rPr>
              <w:t>Подрядчик</w:t>
            </w:r>
          </w:p>
        </w:tc>
        <w:tc>
          <w:tcPr>
            <w:tcW w:w="6614" w:type="dxa"/>
            <w:gridSpan w:val="3"/>
            <w:tcBorders>
              <w:top w:val="nil"/>
              <w:left w:val="nil"/>
              <w:right w:val="nil"/>
            </w:tcBorders>
            <w:vAlign w:val="bottom"/>
          </w:tcPr>
          <w:p w14:paraId="4DEF4569" w14:textId="77777777" w:rsidR="00845CF4" w:rsidRPr="009F35D2" w:rsidRDefault="00845CF4" w:rsidP="00845CF4">
            <w:pPr>
              <w:spacing w:after="0" w:line="238" w:lineRule="auto"/>
              <w:rPr>
                <w:rFonts w:ascii="Times New Roman" w:hAnsi="Times New Roman" w:cs="Times New Roman"/>
                <w:i/>
                <w:iCs/>
                <w:sz w:val="20"/>
              </w:rPr>
            </w:pPr>
          </w:p>
        </w:tc>
        <w:tc>
          <w:tcPr>
            <w:tcW w:w="904" w:type="dxa"/>
            <w:tcBorders>
              <w:top w:val="nil"/>
              <w:left w:val="nil"/>
              <w:bottom w:val="nil"/>
              <w:right w:val="single" w:sz="12" w:space="0" w:color="auto"/>
            </w:tcBorders>
            <w:vAlign w:val="bottom"/>
          </w:tcPr>
          <w:p w14:paraId="6F46A196" w14:textId="77777777" w:rsidR="00845CF4" w:rsidRPr="009F35D2" w:rsidRDefault="00845CF4" w:rsidP="00845CF4">
            <w:pPr>
              <w:spacing w:after="0" w:line="238" w:lineRule="auto"/>
              <w:ind w:right="57"/>
              <w:jc w:val="right"/>
              <w:rPr>
                <w:rFonts w:ascii="Times New Roman" w:hAnsi="Times New Roman" w:cs="Times New Roman"/>
                <w:sz w:val="20"/>
              </w:rPr>
            </w:pPr>
          </w:p>
        </w:tc>
        <w:tc>
          <w:tcPr>
            <w:tcW w:w="1698" w:type="dxa"/>
            <w:tcBorders>
              <w:left w:val="single" w:sz="12" w:space="0" w:color="auto"/>
              <w:bottom w:val="single" w:sz="12" w:space="0" w:color="auto"/>
              <w:right w:val="single" w:sz="12" w:space="0" w:color="auto"/>
            </w:tcBorders>
            <w:vAlign w:val="center"/>
          </w:tcPr>
          <w:p w14:paraId="03B1EC89" w14:textId="77777777" w:rsidR="00845CF4" w:rsidRPr="009F35D2" w:rsidRDefault="00845CF4" w:rsidP="00845CF4">
            <w:pPr>
              <w:spacing w:after="0" w:line="238" w:lineRule="auto"/>
              <w:jc w:val="center"/>
              <w:rPr>
                <w:rFonts w:ascii="Times New Roman" w:hAnsi="Times New Roman" w:cs="Times New Roman"/>
                <w:i/>
                <w:iCs/>
                <w:sz w:val="20"/>
              </w:rPr>
            </w:pPr>
          </w:p>
        </w:tc>
      </w:tr>
      <w:tr w:rsidR="009F35D2" w:rsidRPr="009F35D2" w14:paraId="69836B71" w14:textId="77777777" w:rsidTr="005E3611">
        <w:tc>
          <w:tcPr>
            <w:tcW w:w="3544" w:type="dxa"/>
            <w:gridSpan w:val="4"/>
            <w:tcBorders>
              <w:top w:val="nil"/>
              <w:left w:val="nil"/>
              <w:bottom w:val="nil"/>
              <w:right w:val="nil"/>
            </w:tcBorders>
            <w:vAlign w:val="bottom"/>
          </w:tcPr>
          <w:p w14:paraId="39468FAA" w14:textId="77777777" w:rsidR="00845CF4" w:rsidRPr="009F35D2" w:rsidRDefault="00845CF4" w:rsidP="00845CF4">
            <w:pPr>
              <w:spacing w:after="0" w:line="238" w:lineRule="auto"/>
              <w:rPr>
                <w:rFonts w:ascii="Times New Roman" w:hAnsi="Times New Roman" w:cs="Times New Roman"/>
                <w:sz w:val="20"/>
              </w:rPr>
            </w:pPr>
            <w:r w:rsidRPr="009F35D2">
              <w:rPr>
                <w:rFonts w:ascii="Times New Roman" w:hAnsi="Times New Roman" w:cs="Times New Roman"/>
                <w:sz w:val="20"/>
              </w:rPr>
              <w:t>С привлечением оценочных организаций</w:t>
            </w:r>
          </w:p>
        </w:tc>
        <w:tc>
          <w:tcPr>
            <w:tcW w:w="6665" w:type="dxa"/>
            <w:gridSpan w:val="3"/>
            <w:tcBorders>
              <w:top w:val="nil"/>
              <w:left w:val="nil"/>
              <w:right w:val="nil"/>
            </w:tcBorders>
            <w:vAlign w:val="bottom"/>
          </w:tcPr>
          <w:p w14:paraId="630247A5" w14:textId="77777777" w:rsidR="00845CF4" w:rsidRPr="009F35D2" w:rsidRDefault="00845CF4" w:rsidP="00845CF4">
            <w:pPr>
              <w:spacing w:after="0" w:line="238" w:lineRule="auto"/>
              <w:rPr>
                <w:rFonts w:ascii="Times New Roman" w:hAnsi="Times New Roman" w:cs="Times New Roman"/>
                <w:i/>
                <w:iCs/>
                <w:sz w:val="20"/>
              </w:rPr>
            </w:pPr>
          </w:p>
        </w:tc>
      </w:tr>
      <w:tr w:rsidR="00845CF4" w:rsidRPr="009F35D2" w14:paraId="16A7876E" w14:textId="77777777" w:rsidTr="005E3611">
        <w:tblPrEx>
          <w:tblBorders>
            <w:top w:val="none" w:sz="0" w:space="0" w:color="auto"/>
            <w:left w:val="none" w:sz="0" w:space="0" w:color="auto"/>
            <w:right w:val="none" w:sz="0" w:space="0" w:color="auto"/>
            <w:insideH w:val="none" w:sz="0" w:space="0" w:color="auto"/>
            <w:insideV w:val="none" w:sz="0" w:space="0" w:color="auto"/>
          </w:tblBorders>
        </w:tblPrEx>
        <w:tc>
          <w:tcPr>
            <w:tcW w:w="10209" w:type="dxa"/>
            <w:gridSpan w:val="7"/>
            <w:tcBorders>
              <w:bottom w:val="single" w:sz="4" w:space="0" w:color="auto"/>
            </w:tcBorders>
            <w:vAlign w:val="bottom"/>
          </w:tcPr>
          <w:p w14:paraId="71BDBA78" w14:textId="77777777" w:rsidR="00845CF4" w:rsidRPr="009F35D2" w:rsidRDefault="00845CF4" w:rsidP="00845CF4">
            <w:pPr>
              <w:spacing w:after="0" w:line="238" w:lineRule="auto"/>
              <w:rPr>
                <w:rFonts w:ascii="Times New Roman" w:hAnsi="Times New Roman" w:cs="Times New Roman"/>
                <w:i/>
                <w:iCs/>
              </w:rPr>
            </w:pPr>
          </w:p>
        </w:tc>
      </w:tr>
    </w:tbl>
    <w:p w14:paraId="340347ED" w14:textId="77777777" w:rsidR="00845CF4" w:rsidRPr="009F35D2" w:rsidRDefault="00845CF4" w:rsidP="00845CF4">
      <w:pPr>
        <w:spacing w:after="0" w:line="238" w:lineRule="auto"/>
        <w:rPr>
          <w:rFonts w:ascii="Times New Roman" w:hAnsi="Times New Roman" w:cs="Times New Roma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1E0" w:firstRow="1" w:lastRow="1" w:firstColumn="1" w:lastColumn="1" w:noHBand="0" w:noVBand="0"/>
      </w:tblPr>
      <w:tblGrid>
        <w:gridCol w:w="2084"/>
        <w:gridCol w:w="2084"/>
        <w:gridCol w:w="2084"/>
        <w:gridCol w:w="2084"/>
        <w:gridCol w:w="2084"/>
      </w:tblGrid>
      <w:tr w:rsidR="009F35D2" w:rsidRPr="009F35D2" w14:paraId="09B22931" w14:textId="77777777" w:rsidTr="005E3611">
        <w:tc>
          <w:tcPr>
            <w:tcW w:w="2084" w:type="dxa"/>
            <w:tcBorders>
              <w:bottom w:val="single" w:sz="12" w:space="0" w:color="auto"/>
            </w:tcBorders>
            <w:shd w:val="clear" w:color="auto" w:fill="auto"/>
          </w:tcPr>
          <w:p w14:paraId="7CEB1514" w14:textId="77777777" w:rsidR="00845CF4" w:rsidRPr="009F35D2" w:rsidRDefault="00845CF4" w:rsidP="00845CF4">
            <w:pPr>
              <w:spacing w:after="0" w:line="238" w:lineRule="auto"/>
              <w:jc w:val="center"/>
              <w:rPr>
                <w:rFonts w:ascii="Times New Roman" w:hAnsi="Times New Roman" w:cs="Times New Roman"/>
                <w:sz w:val="20"/>
              </w:rPr>
            </w:pPr>
            <w:r w:rsidRPr="009F35D2">
              <w:rPr>
                <w:rFonts w:ascii="Times New Roman" w:hAnsi="Times New Roman" w:cs="Times New Roman"/>
                <w:sz w:val="20"/>
              </w:rPr>
              <w:t>Дата составления</w:t>
            </w:r>
          </w:p>
        </w:tc>
        <w:tc>
          <w:tcPr>
            <w:tcW w:w="2084" w:type="dxa"/>
            <w:tcBorders>
              <w:bottom w:val="single" w:sz="12" w:space="0" w:color="auto"/>
            </w:tcBorders>
            <w:shd w:val="clear" w:color="auto" w:fill="auto"/>
          </w:tcPr>
          <w:p w14:paraId="61949321" w14:textId="77777777" w:rsidR="00845CF4" w:rsidRPr="009F35D2" w:rsidRDefault="00845CF4" w:rsidP="00845CF4">
            <w:pPr>
              <w:spacing w:after="0" w:line="238" w:lineRule="auto"/>
              <w:jc w:val="center"/>
              <w:rPr>
                <w:rFonts w:ascii="Times New Roman" w:hAnsi="Times New Roman" w:cs="Times New Roman"/>
                <w:sz w:val="20"/>
              </w:rPr>
            </w:pPr>
            <w:r w:rsidRPr="009F35D2">
              <w:rPr>
                <w:rFonts w:ascii="Times New Roman" w:hAnsi="Times New Roman" w:cs="Times New Roman"/>
                <w:sz w:val="20"/>
              </w:rPr>
              <w:t>Код вида операции</w:t>
            </w:r>
          </w:p>
        </w:tc>
        <w:tc>
          <w:tcPr>
            <w:tcW w:w="2084" w:type="dxa"/>
            <w:tcBorders>
              <w:bottom w:val="single" w:sz="12" w:space="0" w:color="auto"/>
            </w:tcBorders>
            <w:shd w:val="clear" w:color="auto" w:fill="auto"/>
          </w:tcPr>
          <w:p w14:paraId="1BDD445D" w14:textId="77777777" w:rsidR="00845CF4" w:rsidRPr="009F35D2" w:rsidRDefault="00845CF4" w:rsidP="00845CF4">
            <w:pPr>
              <w:spacing w:after="0" w:line="238" w:lineRule="auto"/>
              <w:jc w:val="center"/>
              <w:rPr>
                <w:rFonts w:ascii="Times New Roman" w:hAnsi="Times New Roman" w:cs="Times New Roman"/>
                <w:sz w:val="20"/>
              </w:rPr>
            </w:pPr>
            <w:r w:rsidRPr="009F35D2">
              <w:rPr>
                <w:rFonts w:ascii="Times New Roman" w:hAnsi="Times New Roman" w:cs="Times New Roman"/>
                <w:sz w:val="20"/>
              </w:rPr>
              <w:t>Структурное подразделение</w:t>
            </w:r>
          </w:p>
        </w:tc>
        <w:tc>
          <w:tcPr>
            <w:tcW w:w="2084" w:type="dxa"/>
            <w:tcBorders>
              <w:bottom w:val="single" w:sz="12" w:space="0" w:color="auto"/>
            </w:tcBorders>
            <w:shd w:val="clear" w:color="auto" w:fill="auto"/>
          </w:tcPr>
          <w:p w14:paraId="1294626E" w14:textId="77777777" w:rsidR="00845CF4" w:rsidRPr="009F35D2" w:rsidRDefault="00845CF4" w:rsidP="00845CF4">
            <w:pPr>
              <w:spacing w:after="0" w:line="238" w:lineRule="auto"/>
              <w:jc w:val="center"/>
              <w:rPr>
                <w:rFonts w:ascii="Times New Roman" w:hAnsi="Times New Roman" w:cs="Times New Roman"/>
                <w:sz w:val="20"/>
              </w:rPr>
            </w:pPr>
            <w:r w:rsidRPr="009F35D2">
              <w:rPr>
                <w:rFonts w:ascii="Times New Roman" w:hAnsi="Times New Roman" w:cs="Times New Roman"/>
                <w:sz w:val="20"/>
              </w:rPr>
              <w:t>Вид деятельности</w:t>
            </w:r>
          </w:p>
        </w:tc>
        <w:tc>
          <w:tcPr>
            <w:tcW w:w="2084" w:type="dxa"/>
            <w:tcBorders>
              <w:bottom w:val="single" w:sz="12" w:space="0" w:color="auto"/>
            </w:tcBorders>
            <w:shd w:val="clear" w:color="auto" w:fill="auto"/>
          </w:tcPr>
          <w:p w14:paraId="6190C3BE" w14:textId="77777777" w:rsidR="00845CF4" w:rsidRPr="009F35D2" w:rsidRDefault="00845CF4" w:rsidP="00845CF4">
            <w:pPr>
              <w:spacing w:after="0" w:line="238" w:lineRule="auto"/>
              <w:jc w:val="center"/>
              <w:rPr>
                <w:rFonts w:ascii="Times New Roman" w:hAnsi="Times New Roman" w:cs="Times New Roman"/>
                <w:i/>
                <w:iCs/>
                <w:sz w:val="20"/>
              </w:rPr>
            </w:pPr>
          </w:p>
        </w:tc>
      </w:tr>
      <w:tr w:rsidR="00845CF4" w:rsidRPr="009F35D2" w14:paraId="6858AD2D" w14:textId="77777777" w:rsidTr="005E3611">
        <w:trPr>
          <w:trHeight w:val="284"/>
        </w:trPr>
        <w:tc>
          <w:tcPr>
            <w:tcW w:w="2084" w:type="dxa"/>
            <w:tcBorders>
              <w:top w:val="single" w:sz="12" w:space="0" w:color="auto"/>
              <w:left w:val="single" w:sz="12" w:space="0" w:color="auto"/>
              <w:bottom w:val="single" w:sz="12" w:space="0" w:color="auto"/>
            </w:tcBorders>
            <w:shd w:val="clear" w:color="auto" w:fill="auto"/>
            <w:vAlign w:val="center"/>
          </w:tcPr>
          <w:p w14:paraId="12E2F620" w14:textId="77777777" w:rsidR="00845CF4" w:rsidRPr="009F35D2" w:rsidRDefault="00845CF4" w:rsidP="00845CF4">
            <w:pPr>
              <w:spacing w:after="0" w:line="238" w:lineRule="auto"/>
              <w:jc w:val="center"/>
              <w:rPr>
                <w:rFonts w:ascii="Times New Roman" w:hAnsi="Times New Roman" w:cs="Times New Roman"/>
                <w:i/>
                <w:iCs/>
                <w:sz w:val="20"/>
              </w:rPr>
            </w:pPr>
          </w:p>
        </w:tc>
        <w:tc>
          <w:tcPr>
            <w:tcW w:w="2084" w:type="dxa"/>
            <w:tcBorders>
              <w:top w:val="single" w:sz="12" w:space="0" w:color="auto"/>
              <w:bottom w:val="single" w:sz="12" w:space="0" w:color="auto"/>
            </w:tcBorders>
            <w:shd w:val="clear" w:color="auto" w:fill="auto"/>
            <w:vAlign w:val="center"/>
          </w:tcPr>
          <w:p w14:paraId="2808DB61" w14:textId="77777777" w:rsidR="00845CF4" w:rsidRPr="009F35D2" w:rsidRDefault="00845CF4" w:rsidP="00845CF4">
            <w:pPr>
              <w:spacing w:after="0" w:line="238" w:lineRule="auto"/>
              <w:jc w:val="center"/>
              <w:rPr>
                <w:rFonts w:ascii="Times New Roman" w:hAnsi="Times New Roman" w:cs="Times New Roman"/>
                <w:i/>
                <w:iCs/>
                <w:sz w:val="20"/>
              </w:rPr>
            </w:pPr>
          </w:p>
        </w:tc>
        <w:tc>
          <w:tcPr>
            <w:tcW w:w="2084" w:type="dxa"/>
            <w:tcBorders>
              <w:top w:val="single" w:sz="12" w:space="0" w:color="auto"/>
              <w:bottom w:val="single" w:sz="12" w:space="0" w:color="auto"/>
            </w:tcBorders>
            <w:shd w:val="clear" w:color="auto" w:fill="auto"/>
            <w:vAlign w:val="center"/>
          </w:tcPr>
          <w:p w14:paraId="76D4E317" w14:textId="77777777" w:rsidR="00845CF4" w:rsidRPr="009F35D2" w:rsidRDefault="00845CF4" w:rsidP="00845CF4">
            <w:pPr>
              <w:spacing w:after="0" w:line="238" w:lineRule="auto"/>
              <w:jc w:val="center"/>
              <w:rPr>
                <w:rFonts w:ascii="Times New Roman" w:hAnsi="Times New Roman" w:cs="Times New Roman"/>
                <w:i/>
                <w:iCs/>
                <w:sz w:val="20"/>
              </w:rPr>
            </w:pPr>
          </w:p>
        </w:tc>
        <w:tc>
          <w:tcPr>
            <w:tcW w:w="2084" w:type="dxa"/>
            <w:tcBorders>
              <w:top w:val="single" w:sz="12" w:space="0" w:color="auto"/>
              <w:bottom w:val="single" w:sz="12" w:space="0" w:color="auto"/>
            </w:tcBorders>
            <w:shd w:val="clear" w:color="auto" w:fill="auto"/>
            <w:vAlign w:val="center"/>
          </w:tcPr>
          <w:p w14:paraId="6018D4CD" w14:textId="77777777" w:rsidR="00845CF4" w:rsidRPr="009F35D2" w:rsidRDefault="00845CF4" w:rsidP="00845CF4">
            <w:pPr>
              <w:spacing w:after="0" w:line="238" w:lineRule="auto"/>
              <w:jc w:val="center"/>
              <w:rPr>
                <w:rFonts w:ascii="Times New Roman" w:hAnsi="Times New Roman" w:cs="Times New Roman"/>
                <w:i/>
                <w:iCs/>
                <w:sz w:val="20"/>
              </w:rPr>
            </w:pPr>
          </w:p>
        </w:tc>
        <w:tc>
          <w:tcPr>
            <w:tcW w:w="2084" w:type="dxa"/>
            <w:tcBorders>
              <w:top w:val="single" w:sz="12" w:space="0" w:color="auto"/>
              <w:bottom w:val="single" w:sz="12" w:space="0" w:color="auto"/>
              <w:right w:val="single" w:sz="12" w:space="0" w:color="auto"/>
            </w:tcBorders>
            <w:shd w:val="clear" w:color="auto" w:fill="auto"/>
            <w:vAlign w:val="center"/>
          </w:tcPr>
          <w:p w14:paraId="33A8A898" w14:textId="77777777" w:rsidR="00845CF4" w:rsidRPr="009F35D2" w:rsidRDefault="00845CF4" w:rsidP="00845CF4">
            <w:pPr>
              <w:spacing w:after="0" w:line="238" w:lineRule="auto"/>
              <w:jc w:val="center"/>
              <w:rPr>
                <w:rFonts w:ascii="Times New Roman" w:hAnsi="Times New Roman" w:cs="Times New Roman"/>
                <w:i/>
                <w:iCs/>
                <w:sz w:val="20"/>
              </w:rPr>
            </w:pPr>
          </w:p>
        </w:tc>
      </w:tr>
    </w:tbl>
    <w:p w14:paraId="2CF88F02" w14:textId="77777777" w:rsidR="00845CF4" w:rsidRPr="009F35D2" w:rsidRDefault="00845CF4" w:rsidP="00845CF4">
      <w:pPr>
        <w:spacing w:after="0" w:line="238" w:lineRule="auto"/>
        <w:rPr>
          <w:rFonts w:ascii="Times New Roman" w:hAnsi="Times New Roman" w:cs="Times New Roman"/>
        </w:rPr>
      </w:pPr>
    </w:p>
    <w:tbl>
      <w:tblPr>
        <w:tblW w:w="5224" w:type="pct"/>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5"/>
        <w:gridCol w:w="1393"/>
        <w:gridCol w:w="1304"/>
        <w:gridCol w:w="1304"/>
        <w:gridCol w:w="1495"/>
        <w:gridCol w:w="1321"/>
        <w:gridCol w:w="526"/>
        <w:gridCol w:w="1134"/>
        <w:gridCol w:w="1147"/>
        <w:gridCol w:w="1002"/>
        <w:gridCol w:w="726"/>
        <w:gridCol w:w="618"/>
        <w:gridCol w:w="1291"/>
        <w:gridCol w:w="378"/>
        <w:gridCol w:w="989"/>
        <w:gridCol w:w="460"/>
        <w:gridCol w:w="585"/>
      </w:tblGrid>
      <w:tr w:rsidR="009F35D2" w:rsidRPr="009F35D2" w14:paraId="63340759" w14:textId="77777777" w:rsidTr="00345D32">
        <w:tc>
          <w:tcPr>
            <w:tcW w:w="654" w:type="pct"/>
            <w:gridSpan w:val="2"/>
            <w:tcBorders>
              <w:top w:val="double" w:sz="4" w:space="0" w:color="auto"/>
              <w:left w:val="double" w:sz="4" w:space="0" w:color="auto"/>
              <w:right w:val="double" w:sz="4" w:space="0" w:color="auto"/>
            </w:tcBorders>
            <w:shd w:val="clear" w:color="auto" w:fill="auto"/>
            <w:vAlign w:val="center"/>
          </w:tcPr>
          <w:p w14:paraId="56931CA3"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Корреспондирующий счет</w:t>
            </w:r>
          </w:p>
        </w:tc>
        <w:tc>
          <w:tcPr>
            <w:tcW w:w="397" w:type="pct"/>
            <w:tcBorders>
              <w:top w:val="double" w:sz="4" w:space="0" w:color="auto"/>
              <w:left w:val="double" w:sz="4" w:space="0" w:color="auto"/>
              <w:right w:val="double" w:sz="4" w:space="0" w:color="auto"/>
            </w:tcBorders>
            <w:shd w:val="clear" w:color="auto" w:fill="auto"/>
            <w:vAlign w:val="center"/>
          </w:tcPr>
          <w:p w14:paraId="64BE7C0B"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Наименование основного средства, инвентарный №</w:t>
            </w:r>
          </w:p>
        </w:tc>
        <w:tc>
          <w:tcPr>
            <w:tcW w:w="852" w:type="pct"/>
            <w:gridSpan w:val="2"/>
            <w:tcBorders>
              <w:top w:val="double" w:sz="4" w:space="0" w:color="auto"/>
              <w:left w:val="double" w:sz="4" w:space="0" w:color="auto"/>
              <w:right w:val="double" w:sz="4" w:space="0" w:color="auto"/>
            </w:tcBorders>
            <w:shd w:val="clear" w:color="auto" w:fill="auto"/>
            <w:vAlign w:val="center"/>
          </w:tcPr>
          <w:p w14:paraId="7AA9A23C"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Материальные ценности</w:t>
            </w:r>
          </w:p>
        </w:tc>
        <w:tc>
          <w:tcPr>
            <w:tcW w:w="562" w:type="pct"/>
            <w:gridSpan w:val="2"/>
            <w:tcBorders>
              <w:top w:val="double" w:sz="4" w:space="0" w:color="auto"/>
              <w:left w:val="double" w:sz="4" w:space="0" w:color="auto"/>
              <w:right w:val="double" w:sz="4" w:space="0" w:color="auto"/>
            </w:tcBorders>
            <w:shd w:val="clear" w:color="auto" w:fill="auto"/>
            <w:vAlign w:val="center"/>
          </w:tcPr>
          <w:p w14:paraId="58C1DBBF"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Единица измерения</w:t>
            </w:r>
          </w:p>
        </w:tc>
        <w:tc>
          <w:tcPr>
            <w:tcW w:w="694" w:type="pct"/>
            <w:gridSpan w:val="2"/>
            <w:tcBorders>
              <w:top w:val="double" w:sz="4" w:space="0" w:color="auto"/>
              <w:left w:val="double" w:sz="4" w:space="0" w:color="auto"/>
              <w:right w:val="double" w:sz="4" w:space="0" w:color="auto"/>
            </w:tcBorders>
            <w:shd w:val="clear" w:color="auto" w:fill="auto"/>
            <w:vAlign w:val="center"/>
          </w:tcPr>
          <w:p w14:paraId="20180348"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Получено при разборке</w:t>
            </w:r>
            <w:r w:rsidRPr="009F35D2">
              <w:rPr>
                <w:rFonts w:ascii="Times New Roman" w:hAnsi="Times New Roman" w:cs="Times New Roman"/>
                <w:sz w:val="17"/>
                <w:szCs w:val="17"/>
              </w:rPr>
              <w:br/>
              <w:t>и демонтаже</w:t>
            </w:r>
          </w:p>
        </w:tc>
        <w:tc>
          <w:tcPr>
            <w:tcW w:w="714" w:type="pct"/>
            <w:gridSpan w:val="3"/>
            <w:tcBorders>
              <w:top w:val="double" w:sz="4" w:space="0" w:color="auto"/>
              <w:left w:val="double" w:sz="4" w:space="0" w:color="auto"/>
              <w:right w:val="double" w:sz="4" w:space="0" w:color="auto"/>
            </w:tcBorders>
            <w:shd w:val="clear" w:color="auto" w:fill="auto"/>
            <w:vAlign w:val="center"/>
          </w:tcPr>
          <w:p w14:paraId="5442B347"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Передается подрядчику</w:t>
            </w:r>
            <w:r w:rsidRPr="009F35D2">
              <w:rPr>
                <w:rFonts w:ascii="Times New Roman" w:hAnsi="Times New Roman" w:cs="Times New Roman"/>
                <w:sz w:val="17"/>
                <w:szCs w:val="17"/>
              </w:rPr>
              <w:br/>
              <w:t>для повторного использования</w:t>
            </w:r>
          </w:p>
        </w:tc>
        <w:tc>
          <w:tcPr>
            <w:tcW w:w="1127" w:type="pct"/>
            <w:gridSpan w:val="5"/>
            <w:tcBorders>
              <w:top w:val="double" w:sz="4" w:space="0" w:color="auto"/>
              <w:left w:val="double" w:sz="4" w:space="0" w:color="auto"/>
            </w:tcBorders>
            <w:shd w:val="clear" w:color="auto" w:fill="auto"/>
            <w:vAlign w:val="center"/>
          </w:tcPr>
          <w:p w14:paraId="1DE487A2" w14:textId="77777777" w:rsidR="00845CF4" w:rsidRPr="009F35D2" w:rsidRDefault="00845CF4" w:rsidP="00845CF4">
            <w:pPr>
              <w:spacing w:after="0" w:line="238" w:lineRule="auto"/>
              <w:jc w:val="center"/>
              <w:rPr>
                <w:rFonts w:ascii="Times New Roman" w:hAnsi="Times New Roman" w:cs="Times New Roman"/>
                <w:i/>
                <w:iCs/>
                <w:sz w:val="17"/>
                <w:szCs w:val="17"/>
              </w:rPr>
            </w:pPr>
            <w:r w:rsidRPr="009F35D2">
              <w:rPr>
                <w:rFonts w:ascii="Times New Roman" w:hAnsi="Times New Roman" w:cs="Times New Roman"/>
                <w:iCs/>
                <w:sz w:val="17"/>
                <w:szCs w:val="17"/>
              </w:rPr>
              <w:t>Фактически оприходовано материальных ценностей</w:t>
            </w:r>
          </w:p>
        </w:tc>
      </w:tr>
      <w:tr w:rsidR="009F35D2" w:rsidRPr="009F35D2" w14:paraId="36C1BC9E" w14:textId="77777777" w:rsidTr="00345D32">
        <w:tc>
          <w:tcPr>
            <w:tcW w:w="230" w:type="pct"/>
            <w:tcBorders>
              <w:left w:val="double" w:sz="4" w:space="0" w:color="auto"/>
            </w:tcBorders>
            <w:shd w:val="clear" w:color="auto" w:fill="auto"/>
            <w:vAlign w:val="center"/>
          </w:tcPr>
          <w:p w14:paraId="5E0AD5B2"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счет, субсчет</w:t>
            </w:r>
          </w:p>
        </w:tc>
        <w:tc>
          <w:tcPr>
            <w:tcW w:w="424" w:type="pct"/>
            <w:tcBorders>
              <w:right w:val="double" w:sz="4" w:space="0" w:color="auto"/>
            </w:tcBorders>
            <w:shd w:val="clear" w:color="auto" w:fill="auto"/>
            <w:vAlign w:val="center"/>
          </w:tcPr>
          <w:p w14:paraId="60B4EAE0"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Код аналитического учета</w:t>
            </w:r>
          </w:p>
        </w:tc>
        <w:tc>
          <w:tcPr>
            <w:tcW w:w="397" w:type="pct"/>
            <w:tcBorders>
              <w:left w:val="double" w:sz="4" w:space="0" w:color="auto"/>
              <w:right w:val="double" w:sz="4" w:space="0" w:color="auto"/>
            </w:tcBorders>
            <w:shd w:val="clear" w:color="auto" w:fill="auto"/>
            <w:vAlign w:val="center"/>
          </w:tcPr>
          <w:p w14:paraId="17A36BB8" w14:textId="77777777" w:rsidR="00845CF4" w:rsidRPr="009F35D2" w:rsidRDefault="00845CF4" w:rsidP="00845CF4">
            <w:pPr>
              <w:spacing w:after="0" w:line="238" w:lineRule="auto"/>
              <w:jc w:val="center"/>
              <w:rPr>
                <w:rFonts w:ascii="Times New Roman" w:hAnsi="Times New Roman" w:cs="Times New Roman"/>
                <w:sz w:val="17"/>
                <w:szCs w:val="17"/>
              </w:rPr>
            </w:pPr>
          </w:p>
        </w:tc>
        <w:tc>
          <w:tcPr>
            <w:tcW w:w="397" w:type="pct"/>
            <w:tcBorders>
              <w:left w:val="double" w:sz="4" w:space="0" w:color="auto"/>
            </w:tcBorders>
            <w:shd w:val="clear" w:color="auto" w:fill="auto"/>
            <w:vAlign w:val="center"/>
          </w:tcPr>
          <w:p w14:paraId="73682B3C"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наименование, сорт, марка, размер</w:t>
            </w:r>
          </w:p>
        </w:tc>
        <w:tc>
          <w:tcPr>
            <w:tcW w:w="455" w:type="pct"/>
            <w:tcBorders>
              <w:right w:val="double" w:sz="4" w:space="0" w:color="auto"/>
            </w:tcBorders>
            <w:shd w:val="clear" w:color="auto" w:fill="auto"/>
            <w:vAlign w:val="center"/>
          </w:tcPr>
          <w:p w14:paraId="7E4FA23E"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номенклатурный номер</w:t>
            </w:r>
          </w:p>
        </w:tc>
        <w:tc>
          <w:tcPr>
            <w:tcW w:w="402" w:type="pct"/>
            <w:tcBorders>
              <w:left w:val="double" w:sz="4" w:space="0" w:color="auto"/>
            </w:tcBorders>
            <w:shd w:val="clear" w:color="auto" w:fill="auto"/>
            <w:vAlign w:val="center"/>
          </w:tcPr>
          <w:p w14:paraId="501011B1"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наименование</w:t>
            </w:r>
          </w:p>
        </w:tc>
        <w:tc>
          <w:tcPr>
            <w:tcW w:w="160" w:type="pct"/>
            <w:tcBorders>
              <w:right w:val="double" w:sz="4" w:space="0" w:color="auto"/>
            </w:tcBorders>
            <w:shd w:val="clear" w:color="auto" w:fill="auto"/>
            <w:vAlign w:val="center"/>
          </w:tcPr>
          <w:p w14:paraId="1383A62B"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код</w:t>
            </w:r>
          </w:p>
        </w:tc>
        <w:tc>
          <w:tcPr>
            <w:tcW w:w="345" w:type="pct"/>
            <w:tcBorders>
              <w:left w:val="double" w:sz="4" w:space="0" w:color="auto"/>
            </w:tcBorders>
            <w:shd w:val="clear" w:color="auto" w:fill="auto"/>
            <w:vAlign w:val="center"/>
          </w:tcPr>
          <w:p w14:paraId="3C8A848E"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количество</w:t>
            </w:r>
          </w:p>
        </w:tc>
        <w:tc>
          <w:tcPr>
            <w:tcW w:w="349" w:type="pct"/>
            <w:tcBorders>
              <w:right w:val="double" w:sz="4" w:space="0" w:color="auto"/>
            </w:tcBorders>
            <w:shd w:val="clear" w:color="auto" w:fill="auto"/>
            <w:vAlign w:val="center"/>
          </w:tcPr>
          <w:p w14:paraId="290C199F"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коэффициент годности</w:t>
            </w:r>
          </w:p>
        </w:tc>
        <w:tc>
          <w:tcPr>
            <w:tcW w:w="305" w:type="pct"/>
            <w:tcBorders>
              <w:left w:val="double" w:sz="4" w:space="0" w:color="auto"/>
            </w:tcBorders>
            <w:shd w:val="clear" w:color="auto" w:fill="auto"/>
            <w:vAlign w:val="center"/>
          </w:tcPr>
          <w:p w14:paraId="503FC107"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количество</w:t>
            </w:r>
          </w:p>
        </w:tc>
        <w:tc>
          <w:tcPr>
            <w:tcW w:w="221" w:type="pct"/>
            <w:shd w:val="clear" w:color="auto" w:fill="auto"/>
            <w:vAlign w:val="center"/>
          </w:tcPr>
          <w:p w14:paraId="38DD0255"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Цена руб. коп.</w:t>
            </w:r>
          </w:p>
        </w:tc>
        <w:tc>
          <w:tcPr>
            <w:tcW w:w="188" w:type="pct"/>
            <w:tcBorders>
              <w:right w:val="double" w:sz="4" w:space="0" w:color="auto"/>
            </w:tcBorders>
            <w:shd w:val="clear" w:color="auto" w:fill="auto"/>
            <w:vAlign w:val="center"/>
          </w:tcPr>
          <w:p w14:paraId="11AF5A16"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сумма, руб. коп.</w:t>
            </w:r>
          </w:p>
        </w:tc>
        <w:tc>
          <w:tcPr>
            <w:tcW w:w="393" w:type="pct"/>
            <w:shd w:val="clear" w:color="auto" w:fill="auto"/>
            <w:vAlign w:val="center"/>
          </w:tcPr>
          <w:p w14:paraId="0F1FC45A"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Наименование</w:t>
            </w:r>
          </w:p>
        </w:tc>
        <w:tc>
          <w:tcPr>
            <w:tcW w:w="115" w:type="pct"/>
            <w:shd w:val="clear" w:color="auto" w:fill="auto"/>
            <w:vAlign w:val="center"/>
          </w:tcPr>
          <w:p w14:paraId="50BC79AD"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Ед. изм.</w:t>
            </w:r>
          </w:p>
        </w:tc>
        <w:tc>
          <w:tcPr>
            <w:tcW w:w="301" w:type="pct"/>
            <w:shd w:val="clear" w:color="auto" w:fill="auto"/>
            <w:vAlign w:val="center"/>
          </w:tcPr>
          <w:p w14:paraId="6994B88A"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количество</w:t>
            </w:r>
          </w:p>
        </w:tc>
        <w:tc>
          <w:tcPr>
            <w:tcW w:w="140" w:type="pct"/>
            <w:shd w:val="clear" w:color="auto" w:fill="auto"/>
            <w:vAlign w:val="center"/>
          </w:tcPr>
          <w:p w14:paraId="0978660B"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цена,</w:t>
            </w:r>
          </w:p>
          <w:p w14:paraId="6AEF7AA7"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руб. коп.</w:t>
            </w:r>
          </w:p>
        </w:tc>
        <w:tc>
          <w:tcPr>
            <w:tcW w:w="178" w:type="pct"/>
            <w:shd w:val="clear" w:color="auto" w:fill="auto"/>
            <w:vAlign w:val="center"/>
          </w:tcPr>
          <w:p w14:paraId="00413D87"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сумма,</w:t>
            </w:r>
          </w:p>
          <w:p w14:paraId="61E20409"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руб. коп</w:t>
            </w:r>
          </w:p>
        </w:tc>
      </w:tr>
      <w:tr w:rsidR="009F35D2" w:rsidRPr="009F35D2" w14:paraId="104CB5C3" w14:textId="77777777" w:rsidTr="00345D32">
        <w:tc>
          <w:tcPr>
            <w:tcW w:w="230" w:type="pct"/>
            <w:tcBorders>
              <w:left w:val="double" w:sz="4" w:space="0" w:color="auto"/>
              <w:bottom w:val="single" w:sz="12" w:space="0" w:color="auto"/>
            </w:tcBorders>
            <w:shd w:val="clear" w:color="auto" w:fill="auto"/>
            <w:vAlign w:val="center"/>
          </w:tcPr>
          <w:p w14:paraId="416DB81D"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w:t>
            </w:r>
          </w:p>
        </w:tc>
        <w:tc>
          <w:tcPr>
            <w:tcW w:w="424" w:type="pct"/>
            <w:tcBorders>
              <w:bottom w:val="single" w:sz="12" w:space="0" w:color="auto"/>
              <w:right w:val="double" w:sz="4" w:space="0" w:color="auto"/>
            </w:tcBorders>
            <w:shd w:val="clear" w:color="auto" w:fill="auto"/>
            <w:vAlign w:val="center"/>
          </w:tcPr>
          <w:p w14:paraId="293D0BA6"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2</w:t>
            </w:r>
          </w:p>
        </w:tc>
        <w:tc>
          <w:tcPr>
            <w:tcW w:w="397" w:type="pct"/>
            <w:tcBorders>
              <w:bottom w:val="double" w:sz="4" w:space="0" w:color="auto"/>
              <w:right w:val="double" w:sz="4" w:space="0" w:color="auto"/>
            </w:tcBorders>
            <w:shd w:val="clear" w:color="auto" w:fill="auto"/>
            <w:vAlign w:val="center"/>
          </w:tcPr>
          <w:p w14:paraId="25F4B45A"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3</w:t>
            </w:r>
          </w:p>
        </w:tc>
        <w:tc>
          <w:tcPr>
            <w:tcW w:w="397" w:type="pct"/>
            <w:tcBorders>
              <w:left w:val="double" w:sz="4" w:space="0" w:color="auto"/>
              <w:bottom w:val="double" w:sz="4" w:space="0" w:color="auto"/>
            </w:tcBorders>
            <w:shd w:val="clear" w:color="auto" w:fill="auto"/>
            <w:vAlign w:val="center"/>
          </w:tcPr>
          <w:p w14:paraId="37B79A64"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4</w:t>
            </w:r>
          </w:p>
        </w:tc>
        <w:tc>
          <w:tcPr>
            <w:tcW w:w="455" w:type="pct"/>
            <w:tcBorders>
              <w:bottom w:val="single" w:sz="12" w:space="0" w:color="auto"/>
              <w:right w:val="double" w:sz="4" w:space="0" w:color="auto"/>
            </w:tcBorders>
            <w:shd w:val="clear" w:color="auto" w:fill="auto"/>
            <w:vAlign w:val="center"/>
          </w:tcPr>
          <w:p w14:paraId="19AAC2ED"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5</w:t>
            </w:r>
          </w:p>
        </w:tc>
        <w:tc>
          <w:tcPr>
            <w:tcW w:w="402" w:type="pct"/>
            <w:tcBorders>
              <w:left w:val="double" w:sz="4" w:space="0" w:color="auto"/>
              <w:bottom w:val="double" w:sz="4" w:space="0" w:color="auto"/>
            </w:tcBorders>
            <w:shd w:val="clear" w:color="auto" w:fill="auto"/>
            <w:vAlign w:val="center"/>
          </w:tcPr>
          <w:p w14:paraId="4704B458"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6</w:t>
            </w:r>
          </w:p>
        </w:tc>
        <w:tc>
          <w:tcPr>
            <w:tcW w:w="160" w:type="pct"/>
            <w:tcBorders>
              <w:bottom w:val="single" w:sz="12" w:space="0" w:color="auto"/>
              <w:right w:val="double" w:sz="4" w:space="0" w:color="auto"/>
            </w:tcBorders>
            <w:shd w:val="clear" w:color="auto" w:fill="auto"/>
            <w:vAlign w:val="center"/>
          </w:tcPr>
          <w:p w14:paraId="1A87814B"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7</w:t>
            </w:r>
          </w:p>
        </w:tc>
        <w:tc>
          <w:tcPr>
            <w:tcW w:w="345" w:type="pct"/>
            <w:tcBorders>
              <w:left w:val="double" w:sz="4" w:space="0" w:color="auto"/>
              <w:bottom w:val="single" w:sz="12" w:space="0" w:color="auto"/>
            </w:tcBorders>
            <w:shd w:val="clear" w:color="auto" w:fill="auto"/>
            <w:vAlign w:val="center"/>
          </w:tcPr>
          <w:p w14:paraId="5B77CE3F"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8</w:t>
            </w:r>
          </w:p>
        </w:tc>
        <w:tc>
          <w:tcPr>
            <w:tcW w:w="349" w:type="pct"/>
            <w:tcBorders>
              <w:bottom w:val="double" w:sz="4" w:space="0" w:color="auto"/>
              <w:right w:val="double" w:sz="4" w:space="0" w:color="auto"/>
            </w:tcBorders>
            <w:shd w:val="clear" w:color="auto" w:fill="auto"/>
            <w:vAlign w:val="center"/>
          </w:tcPr>
          <w:p w14:paraId="1E3022FA"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9</w:t>
            </w:r>
          </w:p>
        </w:tc>
        <w:tc>
          <w:tcPr>
            <w:tcW w:w="305" w:type="pct"/>
            <w:tcBorders>
              <w:left w:val="double" w:sz="4" w:space="0" w:color="auto"/>
              <w:bottom w:val="single" w:sz="12" w:space="0" w:color="auto"/>
            </w:tcBorders>
            <w:shd w:val="clear" w:color="auto" w:fill="auto"/>
            <w:vAlign w:val="center"/>
          </w:tcPr>
          <w:p w14:paraId="37BA8D5D"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10</w:t>
            </w:r>
          </w:p>
        </w:tc>
        <w:tc>
          <w:tcPr>
            <w:tcW w:w="221" w:type="pct"/>
            <w:tcBorders>
              <w:bottom w:val="single" w:sz="12" w:space="0" w:color="auto"/>
            </w:tcBorders>
            <w:shd w:val="clear" w:color="auto" w:fill="auto"/>
            <w:vAlign w:val="center"/>
          </w:tcPr>
          <w:p w14:paraId="0ACDF9A3"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11</w:t>
            </w:r>
          </w:p>
        </w:tc>
        <w:tc>
          <w:tcPr>
            <w:tcW w:w="188" w:type="pct"/>
            <w:tcBorders>
              <w:bottom w:val="single" w:sz="12" w:space="0" w:color="auto"/>
              <w:right w:val="double" w:sz="4" w:space="0" w:color="auto"/>
            </w:tcBorders>
            <w:shd w:val="clear" w:color="auto" w:fill="auto"/>
            <w:vAlign w:val="center"/>
          </w:tcPr>
          <w:p w14:paraId="1AEE9552"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12</w:t>
            </w:r>
          </w:p>
        </w:tc>
        <w:tc>
          <w:tcPr>
            <w:tcW w:w="393" w:type="pct"/>
            <w:shd w:val="clear" w:color="auto" w:fill="auto"/>
            <w:vAlign w:val="center"/>
          </w:tcPr>
          <w:p w14:paraId="4DE3199E"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13</w:t>
            </w:r>
          </w:p>
        </w:tc>
        <w:tc>
          <w:tcPr>
            <w:tcW w:w="115" w:type="pct"/>
            <w:shd w:val="clear" w:color="auto" w:fill="auto"/>
            <w:vAlign w:val="center"/>
          </w:tcPr>
          <w:p w14:paraId="1C5AB065"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14</w:t>
            </w:r>
          </w:p>
        </w:tc>
        <w:tc>
          <w:tcPr>
            <w:tcW w:w="301" w:type="pct"/>
            <w:shd w:val="clear" w:color="auto" w:fill="auto"/>
            <w:vAlign w:val="center"/>
          </w:tcPr>
          <w:p w14:paraId="5E2DDF0B"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15</w:t>
            </w:r>
          </w:p>
        </w:tc>
        <w:tc>
          <w:tcPr>
            <w:tcW w:w="140" w:type="pct"/>
            <w:shd w:val="clear" w:color="auto" w:fill="auto"/>
            <w:vAlign w:val="center"/>
          </w:tcPr>
          <w:p w14:paraId="20D2865C"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16</w:t>
            </w:r>
          </w:p>
        </w:tc>
        <w:tc>
          <w:tcPr>
            <w:tcW w:w="178" w:type="pct"/>
            <w:shd w:val="clear" w:color="auto" w:fill="auto"/>
            <w:vAlign w:val="center"/>
          </w:tcPr>
          <w:p w14:paraId="47793756"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17</w:t>
            </w:r>
          </w:p>
        </w:tc>
      </w:tr>
      <w:tr w:rsidR="009F35D2" w:rsidRPr="009F35D2" w14:paraId="0DFA1F9C" w14:textId="77777777" w:rsidTr="00345D32">
        <w:trPr>
          <w:trHeight w:val="284"/>
        </w:trPr>
        <w:tc>
          <w:tcPr>
            <w:tcW w:w="230" w:type="pct"/>
            <w:tcBorders>
              <w:top w:val="single" w:sz="12" w:space="0" w:color="auto"/>
              <w:left w:val="single" w:sz="12" w:space="0" w:color="auto"/>
            </w:tcBorders>
            <w:shd w:val="clear" w:color="auto" w:fill="auto"/>
            <w:vAlign w:val="center"/>
          </w:tcPr>
          <w:p w14:paraId="69E5B34F"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24" w:type="pct"/>
            <w:tcBorders>
              <w:top w:val="single" w:sz="12" w:space="0" w:color="auto"/>
              <w:right w:val="single" w:sz="12" w:space="0" w:color="auto"/>
            </w:tcBorders>
            <w:shd w:val="clear" w:color="auto" w:fill="auto"/>
            <w:vAlign w:val="center"/>
          </w:tcPr>
          <w:p w14:paraId="2C1CC3C1"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7" w:type="pct"/>
            <w:tcBorders>
              <w:top w:val="double" w:sz="4" w:space="0" w:color="auto"/>
              <w:right w:val="single" w:sz="12" w:space="0" w:color="auto"/>
            </w:tcBorders>
            <w:shd w:val="clear" w:color="auto" w:fill="auto"/>
            <w:vAlign w:val="center"/>
          </w:tcPr>
          <w:p w14:paraId="668E85B9"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7" w:type="pct"/>
            <w:tcBorders>
              <w:top w:val="double" w:sz="4" w:space="0" w:color="auto"/>
              <w:left w:val="single" w:sz="12" w:space="0" w:color="auto"/>
              <w:right w:val="single" w:sz="12" w:space="0" w:color="auto"/>
            </w:tcBorders>
            <w:shd w:val="clear" w:color="auto" w:fill="auto"/>
            <w:vAlign w:val="center"/>
          </w:tcPr>
          <w:p w14:paraId="04ACF66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55" w:type="pct"/>
            <w:tcBorders>
              <w:top w:val="single" w:sz="12" w:space="0" w:color="auto"/>
              <w:left w:val="single" w:sz="12" w:space="0" w:color="auto"/>
              <w:right w:val="single" w:sz="12" w:space="0" w:color="auto"/>
            </w:tcBorders>
            <w:shd w:val="clear" w:color="auto" w:fill="auto"/>
            <w:vAlign w:val="center"/>
          </w:tcPr>
          <w:p w14:paraId="7A75B25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02" w:type="pct"/>
            <w:tcBorders>
              <w:top w:val="double" w:sz="4" w:space="0" w:color="auto"/>
              <w:left w:val="single" w:sz="12" w:space="0" w:color="auto"/>
              <w:right w:val="single" w:sz="12" w:space="0" w:color="auto"/>
            </w:tcBorders>
            <w:shd w:val="clear" w:color="auto" w:fill="auto"/>
            <w:vAlign w:val="center"/>
          </w:tcPr>
          <w:p w14:paraId="1047CD83"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60" w:type="pct"/>
            <w:tcBorders>
              <w:top w:val="single" w:sz="12" w:space="0" w:color="auto"/>
              <w:left w:val="single" w:sz="12" w:space="0" w:color="auto"/>
              <w:right w:val="double" w:sz="4" w:space="0" w:color="auto"/>
            </w:tcBorders>
            <w:shd w:val="clear" w:color="auto" w:fill="auto"/>
            <w:vAlign w:val="center"/>
          </w:tcPr>
          <w:p w14:paraId="2DA3D1AA"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45" w:type="pct"/>
            <w:tcBorders>
              <w:top w:val="single" w:sz="12" w:space="0" w:color="auto"/>
              <w:left w:val="double" w:sz="4" w:space="0" w:color="auto"/>
              <w:right w:val="single" w:sz="12" w:space="0" w:color="auto"/>
            </w:tcBorders>
            <w:shd w:val="clear" w:color="auto" w:fill="auto"/>
            <w:vAlign w:val="center"/>
          </w:tcPr>
          <w:p w14:paraId="00AF2DA5"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49" w:type="pct"/>
            <w:tcBorders>
              <w:top w:val="double" w:sz="4" w:space="0" w:color="auto"/>
              <w:left w:val="single" w:sz="12" w:space="0" w:color="auto"/>
              <w:right w:val="single" w:sz="12" w:space="0" w:color="auto"/>
            </w:tcBorders>
            <w:shd w:val="clear" w:color="auto" w:fill="auto"/>
            <w:vAlign w:val="center"/>
          </w:tcPr>
          <w:p w14:paraId="5B76BFF9"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05" w:type="pct"/>
            <w:tcBorders>
              <w:top w:val="single" w:sz="12" w:space="0" w:color="auto"/>
              <w:left w:val="single" w:sz="12" w:space="0" w:color="auto"/>
            </w:tcBorders>
            <w:shd w:val="clear" w:color="auto" w:fill="auto"/>
            <w:vAlign w:val="center"/>
          </w:tcPr>
          <w:p w14:paraId="75AF93AA"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21" w:type="pct"/>
            <w:tcBorders>
              <w:top w:val="single" w:sz="12" w:space="0" w:color="auto"/>
            </w:tcBorders>
            <w:shd w:val="clear" w:color="auto" w:fill="auto"/>
            <w:vAlign w:val="center"/>
          </w:tcPr>
          <w:p w14:paraId="6BC0CEC0"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88" w:type="pct"/>
            <w:tcBorders>
              <w:top w:val="single" w:sz="12" w:space="0" w:color="auto"/>
              <w:right w:val="single" w:sz="12" w:space="0" w:color="auto"/>
            </w:tcBorders>
            <w:shd w:val="clear" w:color="auto" w:fill="auto"/>
            <w:vAlign w:val="center"/>
          </w:tcPr>
          <w:p w14:paraId="5EC88E77"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3" w:type="pct"/>
            <w:shd w:val="clear" w:color="auto" w:fill="auto"/>
            <w:vAlign w:val="center"/>
          </w:tcPr>
          <w:p w14:paraId="4F0E48AA"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15" w:type="pct"/>
            <w:shd w:val="clear" w:color="auto" w:fill="auto"/>
            <w:vAlign w:val="center"/>
          </w:tcPr>
          <w:p w14:paraId="72068F00"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01" w:type="pct"/>
            <w:shd w:val="clear" w:color="auto" w:fill="auto"/>
            <w:vAlign w:val="center"/>
          </w:tcPr>
          <w:p w14:paraId="00A8ECC3"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40" w:type="pct"/>
            <w:shd w:val="clear" w:color="auto" w:fill="auto"/>
            <w:vAlign w:val="center"/>
          </w:tcPr>
          <w:p w14:paraId="6B8FAEC2"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78" w:type="pct"/>
            <w:shd w:val="clear" w:color="auto" w:fill="auto"/>
            <w:vAlign w:val="center"/>
          </w:tcPr>
          <w:p w14:paraId="023031FB"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r>
      <w:tr w:rsidR="009F35D2" w:rsidRPr="009F35D2" w14:paraId="439D0A53" w14:textId="77777777" w:rsidTr="00345D32">
        <w:trPr>
          <w:trHeight w:val="284"/>
        </w:trPr>
        <w:tc>
          <w:tcPr>
            <w:tcW w:w="230" w:type="pct"/>
            <w:tcBorders>
              <w:left w:val="single" w:sz="12" w:space="0" w:color="auto"/>
            </w:tcBorders>
            <w:shd w:val="clear" w:color="auto" w:fill="auto"/>
            <w:vAlign w:val="center"/>
          </w:tcPr>
          <w:p w14:paraId="4F9B6AB5"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24" w:type="pct"/>
            <w:tcBorders>
              <w:right w:val="single" w:sz="12" w:space="0" w:color="auto"/>
            </w:tcBorders>
            <w:shd w:val="clear" w:color="auto" w:fill="auto"/>
            <w:vAlign w:val="center"/>
          </w:tcPr>
          <w:p w14:paraId="185973BA"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7" w:type="pct"/>
            <w:tcBorders>
              <w:right w:val="single" w:sz="12" w:space="0" w:color="auto"/>
            </w:tcBorders>
            <w:shd w:val="clear" w:color="auto" w:fill="auto"/>
            <w:vAlign w:val="center"/>
          </w:tcPr>
          <w:p w14:paraId="3AB9757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7" w:type="pct"/>
            <w:tcBorders>
              <w:left w:val="single" w:sz="12" w:space="0" w:color="auto"/>
              <w:right w:val="single" w:sz="12" w:space="0" w:color="auto"/>
            </w:tcBorders>
            <w:shd w:val="clear" w:color="auto" w:fill="auto"/>
            <w:vAlign w:val="center"/>
          </w:tcPr>
          <w:p w14:paraId="77DC60B2"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55" w:type="pct"/>
            <w:tcBorders>
              <w:left w:val="single" w:sz="12" w:space="0" w:color="auto"/>
              <w:right w:val="single" w:sz="12" w:space="0" w:color="auto"/>
            </w:tcBorders>
            <w:shd w:val="clear" w:color="auto" w:fill="auto"/>
            <w:vAlign w:val="center"/>
          </w:tcPr>
          <w:p w14:paraId="5C768047"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02" w:type="pct"/>
            <w:tcBorders>
              <w:left w:val="single" w:sz="12" w:space="0" w:color="auto"/>
              <w:right w:val="single" w:sz="12" w:space="0" w:color="auto"/>
            </w:tcBorders>
            <w:shd w:val="clear" w:color="auto" w:fill="auto"/>
            <w:vAlign w:val="center"/>
          </w:tcPr>
          <w:p w14:paraId="4924081F"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60" w:type="pct"/>
            <w:tcBorders>
              <w:left w:val="single" w:sz="12" w:space="0" w:color="auto"/>
              <w:right w:val="double" w:sz="4" w:space="0" w:color="auto"/>
            </w:tcBorders>
            <w:shd w:val="clear" w:color="auto" w:fill="auto"/>
            <w:vAlign w:val="center"/>
          </w:tcPr>
          <w:p w14:paraId="06586F6C"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45" w:type="pct"/>
            <w:tcBorders>
              <w:left w:val="double" w:sz="4" w:space="0" w:color="auto"/>
              <w:right w:val="single" w:sz="12" w:space="0" w:color="auto"/>
            </w:tcBorders>
            <w:shd w:val="clear" w:color="auto" w:fill="auto"/>
            <w:vAlign w:val="center"/>
          </w:tcPr>
          <w:p w14:paraId="09B733C4"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49" w:type="pct"/>
            <w:tcBorders>
              <w:left w:val="single" w:sz="12" w:space="0" w:color="auto"/>
              <w:right w:val="single" w:sz="12" w:space="0" w:color="auto"/>
            </w:tcBorders>
            <w:shd w:val="clear" w:color="auto" w:fill="auto"/>
            <w:vAlign w:val="center"/>
          </w:tcPr>
          <w:p w14:paraId="54499C27"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05" w:type="pct"/>
            <w:tcBorders>
              <w:left w:val="single" w:sz="12" w:space="0" w:color="auto"/>
            </w:tcBorders>
            <w:shd w:val="clear" w:color="auto" w:fill="auto"/>
            <w:vAlign w:val="center"/>
          </w:tcPr>
          <w:p w14:paraId="26F8559E"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21" w:type="pct"/>
            <w:shd w:val="clear" w:color="auto" w:fill="auto"/>
            <w:vAlign w:val="center"/>
          </w:tcPr>
          <w:p w14:paraId="1FF952E3"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88" w:type="pct"/>
            <w:tcBorders>
              <w:right w:val="single" w:sz="12" w:space="0" w:color="auto"/>
            </w:tcBorders>
            <w:shd w:val="clear" w:color="auto" w:fill="auto"/>
            <w:vAlign w:val="center"/>
          </w:tcPr>
          <w:p w14:paraId="3AED82B1"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3" w:type="pct"/>
            <w:shd w:val="clear" w:color="auto" w:fill="auto"/>
            <w:vAlign w:val="center"/>
          </w:tcPr>
          <w:p w14:paraId="44BB8AEE"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15" w:type="pct"/>
            <w:shd w:val="clear" w:color="auto" w:fill="auto"/>
            <w:vAlign w:val="center"/>
          </w:tcPr>
          <w:p w14:paraId="69CDA300"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01" w:type="pct"/>
            <w:shd w:val="clear" w:color="auto" w:fill="auto"/>
            <w:vAlign w:val="center"/>
          </w:tcPr>
          <w:p w14:paraId="10F32F57"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40" w:type="pct"/>
            <w:shd w:val="clear" w:color="auto" w:fill="auto"/>
            <w:vAlign w:val="center"/>
          </w:tcPr>
          <w:p w14:paraId="5C6BC524"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78" w:type="pct"/>
            <w:shd w:val="clear" w:color="auto" w:fill="auto"/>
            <w:vAlign w:val="center"/>
          </w:tcPr>
          <w:p w14:paraId="2D76DA2F"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r>
      <w:tr w:rsidR="009F35D2" w:rsidRPr="009F35D2" w14:paraId="52245293" w14:textId="77777777" w:rsidTr="00345D32">
        <w:trPr>
          <w:trHeight w:val="284"/>
        </w:trPr>
        <w:tc>
          <w:tcPr>
            <w:tcW w:w="230" w:type="pct"/>
            <w:tcBorders>
              <w:left w:val="single" w:sz="12" w:space="0" w:color="auto"/>
            </w:tcBorders>
            <w:shd w:val="clear" w:color="auto" w:fill="auto"/>
            <w:vAlign w:val="center"/>
          </w:tcPr>
          <w:p w14:paraId="7AA1F667"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24" w:type="pct"/>
            <w:tcBorders>
              <w:right w:val="single" w:sz="12" w:space="0" w:color="auto"/>
            </w:tcBorders>
            <w:shd w:val="clear" w:color="auto" w:fill="auto"/>
            <w:vAlign w:val="center"/>
          </w:tcPr>
          <w:p w14:paraId="3276CEF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7" w:type="pct"/>
            <w:tcBorders>
              <w:right w:val="single" w:sz="12" w:space="0" w:color="auto"/>
            </w:tcBorders>
            <w:shd w:val="clear" w:color="auto" w:fill="auto"/>
            <w:vAlign w:val="center"/>
          </w:tcPr>
          <w:p w14:paraId="12EEDC2F"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7" w:type="pct"/>
            <w:tcBorders>
              <w:left w:val="single" w:sz="12" w:space="0" w:color="auto"/>
              <w:right w:val="single" w:sz="12" w:space="0" w:color="auto"/>
            </w:tcBorders>
            <w:shd w:val="clear" w:color="auto" w:fill="auto"/>
            <w:vAlign w:val="center"/>
          </w:tcPr>
          <w:p w14:paraId="7081B39D"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55" w:type="pct"/>
            <w:tcBorders>
              <w:left w:val="single" w:sz="12" w:space="0" w:color="auto"/>
              <w:right w:val="single" w:sz="12" w:space="0" w:color="auto"/>
            </w:tcBorders>
            <w:shd w:val="clear" w:color="auto" w:fill="auto"/>
            <w:vAlign w:val="center"/>
          </w:tcPr>
          <w:p w14:paraId="3AD4853F"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02" w:type="pct"/>
            <w:tcBorders>
              <w:left w:val="single" w:sz="12" w:space="0" w:color="auto"/>
              <w:right w:val="single" w:sz="12" w:space="0" w:color="auto"/>
            </w:tcBorders>
            <w:shd w:val="clear" w:color="auto" w:fill="auto"/>
            <w:vAlign w:val="center"/>
          </w:tcPr>
          <w:p w14:paraId="06089B6E"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60" w:type="pct"/>
            <w:tcBorders>
              <w:left w:val="single" w:sz="12" w:space="0" w:color="auto"/>
              <w:right w:val="double" w:sz="4" w:space="0" w:color="auto"/>
            </w:tcBorders>
            <w:shd w:val="clear" w:color="auto" w:fill="auto"/>
            <w:vAlign w:val="center"/>
          </w:tcPr>
          <w:p w14:paraId="133F80C3"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45" w:type="pct"/>
            <w:tcBorders>
              <w:left w:val="double" w:sz="4" w:space="0" w:color="auto"/>
              <w:right w:val="single" w:sz="12" w:space="0" w:color="auto"/>
            </w:tcBorders>
            <w:shd w:val="clear" w:color="auto" w:fill="auto"/>
            <w:vAlign w:val="center"/>
          </w:tcPr>
          <w:p w14:paraId="063B7C5B"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49" w:type="pct"/>
            <w:tcBorders>
              <w:left w:val="single" w:sz="12" w:space="0" w:color="auto"/>
              <w:right w:val="single" w:sz="12" w:space="0" w:color="auto"/>
            </w:tcBorders>
            <w:shd w:val="clear" w:color="auto" w:fill="auto"/>
            <w:vAlign w:val="center"/>
          </w:tcPr>
          <w:p w14:paraId="331E556C"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05" w:type="pct"/>
            <w:tcBorders>
              <w:left w:val="single" w:sz="12" w:space="0" w:color="auto"/>
            </w:tcBorders>
            <w:shd w:val="clear" w:color="auto" w:fill="auto"/>
            <w:vAlign w:val="center"/>
          </w:tcPr>
          <w:p w14:paraId="2DBFEA13"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21" w:type="pct"/>
            <w:shd w:val="clear" w:color="auto" w:fill="auto"/>
            <w:vAlign w:val="center"/>
          </w:tcPr>
          <w:p w14:paraId="3683AC93"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88" w:type="pct"/>
            <w:tcBorders>
              <w:right w:val="single" w:sz="12" w:space="0" w:color="auto"/>
            </w:tcBorders>
            <w:shd w:val="clear" w:color="auto" w:fill="auto"/>
            <w:vAlign w:val="center"/>
          </w:tcPr>
          <w:p w14:paraId="74805CCA"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3" w:type="pct"/>
            <w:shd w:val="clear" w:color="auto" w:fill="auto"/>
            <w:vAlign w:val="center"/>
          </w:tcPr>
          <w:p w14:paraId="7B74A5F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15" w:type="pct"/>
            <w:shd w:val="clear" w:color="auto" w:fill="auto"/>
            <w:vAlign w:val="center"/>
          </w:tcPr>
          <w:p w14:paraId="45100D36"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01" w:type="pct"/>
            <w:shd w:val="clear" w:color="auto" w:fill="auto"/>
            <w:vAlign w:val="center"/>
          </w:tcPr>
          <w:p w14:paraId="13D79CAC"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40" w:type="pct"/>
            <w:shd w:val="clear" w:color="auto" w:fill="auto"/>
            <w:vAlign w:val="center"/>
          </w:tcPr>
          <w:p w14:paraId="51A233F9"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78" w:type="pct"/>
            <w:shd w:val="clear" w:color="auto" w:fill="auto"/>
            <w:vAlign w:val="center"/>
          </w:tcPr>
          <w:p w14:paraId="56B0A7DB"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r>
      <w:tr w:rsidR="009F35D2" w:rsidRPr="009F35D2" w14:paraId="359BBEF0" w14:textId="77777777" w:rsidTr="00345D32">
        <w:trPr>
          <w:trHeight w:val="243"/>
        </w:trPr>
        <w:tc>
          <w:tcPr>
            <w:tcW w:w="230" w:type="pct"/>
            <w:tcBorders>
              <w:left w:val="single" w:sz="12" w:space="0" w:color="auto"/>
            </w:tcBorders>
            <w:shd w:val="clear" w:color="auto" w:fill="auto"/>
            <w:vAlign w:val="center"/>
          </w:tcPr>
          <w:p w14:paraId="5680BF52"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24" w:type="pct"/>
            <w:tcBorders>
              <w:right w:val="single" w:sz="12" w:space="0" w:color="auto"/>
            </w:tcBorders>
            <w:shd w:val="clear" w:color="auto" w:fill="auto"/>
            <w:vAlign w:val="center"/>
          </w:tcPr>
          <w:p w14:paraId="2438988A"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7" w:type="pct"/>
            <w:tcBorders>
              <w:right w:val="single" w:sz="12" w:space="0" w:color="auto"/>
            </w:tcBorders>
            <w:shd w:val="clear" w:color="auto" w:fill="auto"/>
            <w:vAlign w:val="center"/>
          </w:tcPr>
          <w:p w14:paraId="2A40A141"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7" w:type="pct"/>
            <w:tcBorders>
              <w:left w:val="single" w:sz="12" w:space="0" w:color="auto"/>
              <w:right w:val="single" w:sz="12" w:space="0" w:color="auto"/>
            </w:tcBorders>
            <w:shd w:val="clear" w:color="auto" w:fill="auto"/>
            <w:vAlign w:val="center"/>
          </w:tcPr>
          <w:p w14:paraId="0C76FA2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55" w:type="pct"/>
            <w:tcBorders>
              <w:left w:val="single" w:sz="12" w:space="0" w:color="auto"/>
              <w:right w:val="single" w:sz="12" w:space="0" w:color="auto"/>
            </w:tcBorders>
            <w:shd w:val="clear" w:color="auto" w:fill="auto"/>
            <w:vAlign w:val="center"/>
          </w:tcPr>
          <w:p w14:paraId="4B678535"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02" w:type="pct"/>
            <w:tcBorders>
              <w:left w:val="single" w:sz="12" w:space="0" w:color="auto"/>
              <w:right w:val="single" w:sz="12" w:space="0" w:color="auto"/>
            </w:tcBorders>
            <w:shd w:val="clear" w:color="auto" w:fill="auto"/>
            <w:vAlign w:val="center"/>
          </w:tcPr>
          <w:p w14:paraId="5D6E1054"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60" w:type="pct"/>
            <w:tcBorders>
              <w:left w:val="single" w:sz="12" w:space="0" w:color="auto"/>
              <w:right w:val="double" w:sz="4" w:space="0" w:color="auto"/>
            </w:tcBorders>
            <w:shd w:val="clear" w:color="auto" w:fill="auto"/>
            <w:vAlign w:val="center"/>
          </w:tcPr>
          <w:p w14:paraId="62754AB1"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45" w:type="pct"/>
            <w:tcBorders>
              <w:left w:val="double" w:sz="4" w:space="0" w:color="auto"/>
              <w:right w:val="single" w:sz="12" w:space="0" w:color="auto"/>
            </w:tcBorders>
            <w:shd w:val="clear" w:color="auto" w:fill="auto"/>
            <w:vAlign w:val="center"/>
          </w:tcPr>
          <w:p w14:paraId="48BF62E2"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49" w:type="pct"/>
            <w:tcBorders>
              <w:left w:val="single" w:sz="12" w:space="0" w:color="auto"/>
              <w:right w:val="single" w:sz="12" w:space="0" w:color="auto"/>
            </w:tcBorders>
            <w:shd w:val="clear" w:color="auto" w:fill="auto"/>
            <w:vAlign w:val="center"/>
          </w:tcPr>
          <w:p w14:paraId="7141583B"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05" w:type="pct"/>
            <w:tcBorders>
              <w:left w:val="single" w:sz="12" w:space="0" w:color="auto"/>
            </w:tcBorders>
            <w:shd w:val="clear" w:color="auto" w:fill="auto"/>
            <w:vAlign w:val="center"/>
          </w:tcPr>
          <w:p w14:paraId="72E2D15B"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21" w:type="pct"/>
            <w:shd w:val="clear" w:color="auto" w:fill="auto"/>
            <w:vAlign w:val="center"/>
          </w:tcPr>
          <w:p w14:paraId="02868F11"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88" w:type="pct"/>
            <w:tcBorders>
              <w:right w:val="single" w:sz="12" w:space="0" w:color="auto"/>
            </w:tcBorders>
            <w:shd w:val="clear" w:color="auto" w:fill="auto"/>
            <w:vAlign w:val="center"/>
          </w:tcPr>
          <w:p w14:paraId="7F2B2E27"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3" w:type="pct"/>
            <w:shd w:val="clear" w:color="auto" w:fill="auto"/>
            <w:vAlign w:val="center"/>
          </w:tcPr>
          <w:p w14:paraId="36968A1A"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15" w:type="pct"/>
            <w:shd w:val="clear" w:color="auto" w:fill="auto"/>
            <w:vAlign w:val="center"/>
          </w:tcPr>
          <w:p w14:paraId="483CE2A2"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01" w:type="pct"/>
            <w:shd w:val="clear" w:color="auto" w:fill="auto"/>
            <w:vAlign w:val="center"/>
          </w:tcPr>
          <w:p w14:paraId="62CF3CDD"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40" w:type="pct"/>
            <w:shd w:val="clear" w:color="auto" w:fill="auto"/>
            <w:vAlign w:val="center"/>
          </w:tcPr>
          <w:p w14:paraId="435EC639"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78" w:type="pct"/>
            <w:shd w:val="clear" w:color="auto" w:fill="auto"/>
            <w:vAlign w:val="center"/>
          </w:tcPr>
          <w:p w14:paraId="25E74DAD"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r>
      <w:tr w:rsidR="009F35D2" w:rsidRPr="009F35D2" w14:paraId="6BB19B50" w14:textId="77777777" w:rsidTr="00345D32">
        <w:trPr>
          <w:trHeight w:val="233"/>
        </w:trPr>
        <w:tc>
          <w:tcPr>
            <w:tcW w:w="230" w:type="pct"/>
            <w:tcBorders>
              <w:left w:val="single" w:sz="12" w:space="0" w:color="auto"/>
            </w:tcBorders>
            <w:shd w:val="clear" w:color="auto" w:fill="auto"/>
            <w:vAlign w:val="center"/>
          </w:tcPr>
          <w:p w14:paraId="32F8D5E7"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24" w:type="pct"/>
            <w:tcBorders>
              <w:right w:val="single" w:sz="12" w:space="0" w:color="auto"/>
            </w:tcBorders>
            <w:shd w:val="clear" w:color="auto" w:fill="auto"/>
            <w:vAlign w:val="center"/>
          </w:tcPr>
          <w:p w14:paraId="0F32DB2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7" w:type="pct"/>
            <w:tcBorders>
              <w:right w:val="single" w:sz="12" w:space="0" w:color="auto"/>
            </w:tcBorders>
            <w:shd w:val="clear" w:color="auto" w:fill="auto"/>
            <w:vAlign w:val="center"/>
          </w:tcPr>
          <w:p w14:paraId="2D0E5803"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7" w:type="pct"/>
            <w:tcBorders>
              <w:left w:val="single" w:sz="12" w:space="0" w:color="auto"/>
              <w:right w:val="single" w:sz="12" w:space="0" w:color="auto"/>
            </w:tcBorders>
            <w:shd w:val="clear" w:color="auto" w:fill="auto"/>
            <w:vAlign w:val="center"/>
          </w:tcPr>
          <w:p w14:paraId="1A5333B3"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55" w:type="pct"/>
            <w:tcBorders>
              <w:left w:val="single" w:sz="12" w:space="0" w:color="auto"/>
              <w:right w:val="single" w:sz="12" w:space="0" w:color="auto"/>
            </w:tcBorders>
            <w:shd w:val="clear" w:color="auto" w:fill="auto"/>
            <w:vAlign w:val="center"/>
          </w:tcPr>
          <w:p w14:paraId="04F30DE2"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02" w:type="pct"/>
            <w:tcBorders>
              <w:left w:val="single" w:sz="12" w:space="0" w:color="auto"/>
              <w:right w:val="single" w:sz="12" w:space="0" w:color="auto"/>
            </w:tcBorders>
            <w:shd w:val="clear" w:color="auto" w:fill="auto"/>
            <w:vAlign w:val="center"/>
          </w:tcPr>
          <w:p w14:paraId="7B683EE3"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60" w:type="pct"/>
            <w:tcBorders>
              <w:left w:val="single" w:sz="12" w:space="0" w:color="auto"/>
              <w:right w:val="double" w:sz="4" w:space="0" w:color="auto"/>
            </w:tcBorders>
            <w:shd w:val="clear" w:color="auto" w:fill="auto"/>
            <w:vAlign w:val="center"/>
          </w:tcPr>
          <w:p w14:paraId="6941759C"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45" w:type="pct"/>
            <w:tcBorders>
              <w:left w:val="double" w:sz="4" w:space="0" w:color="auto"/>
              <w:right w:val="single" w:sz="12" w:space="0" w:color="auto"/>
            </w:tcBorders>
            <w:shd w:val="clear" w:color="auto" w:fill="auto"/>
            <w:vAlign w:val="center"/>
          </w:tcPr>
          <w:p w14:paraId="0F49D849"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49" w:type="pct"/>
            <w:tcBorders>
              <w:left w:val="single" w:sz="12" w:space="0" w:color="auto"/>
              <w:right w:val="single" w:sz="12" w:space="0" w:color="auto"/>
            </w:tcBorders>
            <w:shd w:val="clear" w:color="auto" w:fill="auto"/>
            <w:vAlign w:val="center"/>
          </w:tcPr>
          <w:p w14:paraId="1EFB309A"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05" w:type="pct"/>
            <w:tcBorders>
              <w:left w:val="single" w:sz="12" w:space="0" w:color="auto"/>
            </w:tcBorders>
            <w:shd w:val="clear" w:color="auto" w:fill="auto"/>
            <w:vAlign w:val="center"/>
          </w:tcPr>
          <w:p w14:paraId="258453BF"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21" w:type="pct"/>
            <w:shd w:val="clear" w:color="auto" w:fill="auto"/>
            <w:vAlign w:val="center"/>
          </w:tcPr>
          <w:p w14:paraId="608D8B05"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88" w:type="pct"/>
            <w:tcBorders>
              <w:right w:val="single" w:sz="12" w:space="0" w:color="auto"/>
            </w:tcBorders>
            <w:shd w:val="clear" w:color="auto" w:fill="auto"/>
            <w:vAlign w:val="center"/>
          </w:tcPr>
          <w:p w14:paraId="311B275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3" w:type="pct"/>
            <w:tcBorders>
              <w:right w:val="single" w:sz="12" w:space="0" w:color="auto"/>
            </w:tcBorders>
            <w:shd w:val="clear" w:color="auto" w:fill="auto"/>
            <w:vAlign w:val="center"/>
          </w:tcPr>
          <w:p w14:paraId="79C11D5A"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15" w:type="pct"/>
            <w:shd w:val="clear" w:color="auto" w:fill="auto"/>
            <w:vAlign w:val="center"/>
          </w:tcPr>
          <w:p w14:paraId="0090035B"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01" w:type="pct"/>
            <w:shd w:val="clear" w:color="auto" w:fill="auto"/>
            <w:vAlign w:val="center"/>
          </w:tcPr>
          <w:p w14:paraId="2FDD5EB3"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40" w:type="pct"/>
            <w:shd w:val="clear" w:color="auto" w:fill="auto"/>
            <w:vAlign w:val="center"/>
          </w:tcPr>
          <w:p w14:paraId="5A86CC0C"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78" w:type="pct"/>
            <w:tcBorders>
              <w:right w:val="single" w:sz="12" w:space="0" w:color="auto"/>
            </w:tcBorders>
            <w:shd w:val="clear" w:color="auto" w:fill="auto"/>
            <w:vAlign w:val="center"/>
          </w:tcPr>
          <w:p w14:paraId="004ED79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r>
      <w:tr w:rsidR="009F35D2" w:rsidRPr="009F35D2" w14:paraId="718592C3" w14:textId="77777777" w:rsidTr="00345D32">
        <w:trPr>
          <w:trHeight w:val="223"/>
        </w:trPr>
        <w:tc>
          <w:tcPr>
            <w:tcW w:w="230" w:type="pct"/>
            <w:tcBorders>
              <w:left w:val="single" w:sz="12" w:space="0" w:color="auto"/>
            </w:tcBorders>
            <w:shd w:val="clear" w:color="auto" w:fill="auto"/>
            <w:vAlign w:val="center"/>
          </w:tcPr>
          <w:p w14:paraId="17A035A4"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24" w:type="pct"/>
            <w:tcBorders>
              <w:right w:val="single" w:sz="12" w:space="0" w:color="auto"/>
            </w:tcBorders>
            <w:shd w:val="clear" w:color="auto" w:fill="auto"/>
            <w:vAlign w:val="center"/>
          </w:tcPr>
          <w:p w14:paraId="783693E4"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7" w:type="pct"/>
            <w:tcBorders>
              <w:right w:val="single" w:sz="12" w:space="0" w:color="auto"/>
            </w:tcBorders>
            <w:shd w:val="clear" w:color="auto" w:fill="auto"/>
            <w:vAlign w:val="center"/>
          </w:tcPr>
          <w:p w14:paraId="60D47E53"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7" w:type="pct"/>
            <w:tcBorders>
              <w:left w:val="single" w:sz="12" w:space="0" w:color="auto"/>
              <w:right w:val="single" w:sz="12" w:space="0" w:color="auto"/>
            </w:tcBorders>
            <w:shd w:val="clear" w:color="auto" w:fill="auto"/>
            <w:vAlign w:val="center"/>
          </w:tcPr>
          <w:p w14:paraId="52FF1097"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55" w:type="pct"/>
            <w:tcBorders>
              <w:left w:val="single" w:sz="12" w:space="0" w:color="auto"/>
              <w:right w:val="single" w:sz="12" w:space="0" w:color="auto"/>
            </w:tcBorders>
            <w:shd w:val="clear" w:color="auto" w:fill="auto"/>
            <w:vAlign w:val="center"/>
          </w:tcPr>
          <w:p w14:paraId="1E2C53EA"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02" w:type="pct"/>
            <w:tcBorders>
              <w:left w:val="single" w:sz="12" w:space="0" w:color="auto"/>
              <w:right w:val="single" w:sz="12" w:space="0" w:color="auto"/>
            </w:tcBorders>
            <w:shd w:val="clear" w:color="auto" w:fill="auto"/>
            <w:vAlign w:val="center"/>
          </w:tcPr>
          <w:p w14:paraId="259BF06E"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60" w:type="pct"/>
            <w:tcBorders>
              <w:left w:val="single" w:sz="12" w:space="0" w:color="auto"/>
              <w:right w:val="double" w:sz="4" w:space="0" w:color="auto"/>
            </w:tcBorders>
            <w:shd w:val="clear" w:color="auto" w:fill="auto"/>
            <w:vAlign w:val="center"/>
          </w:tcPr>
          <w:p w14:paraId="6A637D2E"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45" w:type="pct"/>
            <w:tcBorders>
              <w:left w:val="double" w:sz="4" w:space="0" w:color="auto"/>
              <w:right w:val="single" w:sz="12" w:space="0" w:color="auto"/>
            </w:tcBorders>
            <w:shd w:val="clear" w:color="auto" w:fill="auto"/>
            <w:vAlign w:val="center"/>
          </w:tcPr>
          <w:p w14:paraId="05C64A05"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49" w:type="pct"/>
            <w:tcBorders>
              <w:left w:val="single" w:sz="12" w:space="0" w:color="auto"/>
              <w:right w:val="single" w:sz="12" w:space="0" w:color="auto"/>
            </w:tcBorders>
            <w:shd w:val="clear" w:color="auto" w:fill="auto"/>
            <w:vAlign w:val="center"/>
          </w:tcPr>
          <w:p w14:paraId="2312626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05" w:type="pct"/>
            <w:tcBorders>
              <w:left w:val="single" w:sz="12" w:space="0" w:color="auto"/>
            </w:tcBorders>
            <w:shd w:val="clear" w:color="auto" w:fill="auto"/>
            <w:vAlign w:val="center"/>
          </w:tcPr>
          <w:p w14:paraId="1355F94A"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21" w:type="pct"/>
            <w:shd w:val="clear" w:color="auto" w:fill="auto"/>
            <w:vAlign w:val="center"/>
          </w:tcPr>
          <w:p w14:paraId="644946A0"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88" w:type="pct"/>
            <w:tcBorders>
              <w:right w:val="single" w:sz="12" w:space="0" w:color="auto"/>
            </w:tcBorders>
            <w:shd w:val="clear" w:color="auto" w:fill="auto"/>
            <w:vAlign w:val="center"/>
          </w:tcPr>
          <w:p w14:paraId="6A27518C"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3" w:type="pct"/>
            <w:tcBorders>
              <w:right w:val="single" w:sz="12" w:space="0" w:color="auto"/>
            </w:tcBorders>
            <w:shd w:val="clear" w:color="auto" w:fill="auto"/>
            <w:vAlign w:val="center"/>
          </w:tcPr>
          <w:p w14:paraId="01705782"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15" w:type="pct"/>
            <w:shd w:val="clear" w:color="auto" w:fill="auto"/>
            <w:vAlign w:val="center"/>
          </w:tcPr>
          <w:p w14:paraId="4DD9BC11"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01" w:type="pct"/>
            <w:shd w:val="clear" w:color="auto" w:fill="auto"/>
            <w:vAlign w:val="center"/>
          </w:tcPr>
          <w:p w14:paraId="3510A79A"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40" w:type="pct"/>
            <w:shd w:val="clear" w:color="auto" w:fill="auto"/>
            <w:vAlign w:val="center"/>
          </w:tcPr>
          <w:p w14:paraId="5AFA9290"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78" w:type="pct"/>
            <w:tcBorders>
              <w:right w:val="single" w:sz="12" w:space="0" w:color="auto"/>
            </w:tcBorders>
            <w:shd w:val="clear" w:color="auto" w:fill="auto"/>
            <w:vAlign w:val="center"/>
          </w:tcPr>
          <w:p w14:paraId="59D5936D"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r>
    </w:tbl>
    <w:p w14:paraId="2C5C3EB3" w14:textId="77777777" w:rsidR="00845CF4" w:rsidRPr="009F35D2" w:rsidRDefault="00845CF4" w:rsidP="00845CF4">
      <w:pPr>
        <w:spacing w:after="0" w:line="238" w:lineRule="auto"/>
        <w:ind w:left="11199"/>
        <w:jc w:val="center"/>
        <w:rPr>
          <w:rFonts w:ascii="Times New Roman" w:hAnsi="Times New Roman" w:cs="Times New Roman"/>
        </w:rPr>
      </w:pPr>
      <w:r w:rsidRPr="009F35D2">
        <w:rPr>
          <w:rFonts w:ascii="Times New Roman" w:hAnsi="Times New Roman" w:cs="Times New Roman"/>
        </w:rPr>
        <w:br w:type="page"/>
        <w:t>Оборотная сторона формы № М-35</w:t>
      </w:r>
    </w:p>
    <w:tbl>
      <w:tblPr>
        <w:tblW w:w="5242" w:type="pct"/>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5"/>
        <w:gridCol w:w="1443"/>
        <w:gridCol w:w="1358"/>
        <w:gridCol w:w="1286"/>
        <w:gridCol w:w="1477"/>
        <w:gridCol w:w="1325"/>
        <w:gridCol w:w="518"/>
        <w:gridCol w:w="1141"/>
        <w:gridCol w:w="1174"/>
        <w:gridCol w:w="986"/>
        <w:gridCol w:w="719"/>
        <w:gridCol w:w="610"/>
        <w:gridCol w:w="1276"/>
        <w:gridCol w:w="373"/>
        <w:gridCol w:w="976"/>
        <w:gridCol w:w="551"/>
        <w:gridCol w:w="597"/>
      </w:tblGrid>
      <w:tr w:rsidR="009F35D2" w:rsidRPr="009F35D2" w14:paraId="1678D312" w14:textId="77777777" w:rsidTr="00345D32">
        <w:tc>
          <w:tcPr>
            <w:tcW w:w="642" w:type="pct"/>
            <w:gridSpan w:val="2"/>
            <w:tcBorders>
              <w:top w:val="double" w:sz="4" w:space="0" w:color="auto"/>
              <w:left w:val="double" w:sz="4" w:space="0" w:color="auto"/>
              <w:right w:val="double" w:sz="4" w:space="0" w:color="auto"/>
            </w:tcBorders>
            <w:shd w:val="clear" w:color="auto" w:fill="auto"/>
            <w:vAlign w:val="center"/>
          </w:tcPr>
          <w:p w14:paraId="69DE163E"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Корреспондирующий счет</w:t>
            </w:r>
          </w:p>
        </w:tc>
        <w:tc>
          <w:tcPr>
            <w:tcW w:w="412" w:type="pct"/>
            <w:vMerge w:val="restart"/>
            <w:tcBorders>
              <w:top w:val="double" w:sz="4" w:space="0" w:color="auto"/>
              <w:left w:val="double" w:sz="4" w:space="0" w:color="auto"/>
              <w:right w:val="double" w:sz="4" w:space="0" w:color="auto"/>
            </w:tcBorders>
            <w:shd w:val="clear" w:color="auto" w:fill="auto"/>
            <w:vAlign w:val="center"/>
          </w:tcPr>
          <w:p w14:paraId="080831BA"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Наименование основного средства, инвентарный №</w:t>
            </w:r>
          </w:p>
        </w:tc>
        <w:tc>
          <w:tcPr>
            <w:tcW w:w="838" w:type="pct"/>
            <w:gridSpan w:val="2"/>
            <w:tcBorders>
              <w:top w:val="double" w:sz="4" w:space="0" w:color="auto"/>
              <w:left w:val="double" w:sz="4" w:space="0" w:color="auto"/>
              <w:right w:val="double" w:sz="4" w:space="0" w:color="auto"/>
            </w:tcBorders>
            <w:shd w:val="clear" w:color="auto" w:fill="auto"/>
            <w:vAlign w:val="center"/>
          </w:tcPr>
          <w:p w14:paraId="3D6860F2"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Материальные ценности</w:t>
            </w:r>
          </w:p>
        </w:tc>
        <w:tc>
          <w:tcPr>
            <w:tcW w:w="559" w:type="pct"/>
            <w:gridSpan w:val="2"/>
            <w:tcBorders>
              <w:top w:val="double" w:sz="4" w:space="0" w:color="auto"/>
              <w:left w:val="double" w:sz="4" w:space="0" w:color="auto"/>
              <w:right w:val="double" w:sz="4" w:space="0" w:color="auto"/>
            </w:tcBorders>
            <w:shd w:val="clear" w:color="auto" w:fill="auto"/>
            <w:vAlign w:val="center"/>
          </w:tcPr>
          <w:p w14:paraId="685BFC7A"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Единица измерения</w:t>
            </w:r>
          </w:p>
        </w:tc>
        <w:tc>
          <w:tcPr>
            <w:tcW w:w="702" w:type="pct"/>
            <w:gridSpan w:val="2"/>
            <w:tcBorders>
              <w:top w:val="double" w:sz="4" w:space="0" w:color="auto"/>
              <w:left w:val="double" w:sz="4" w:space="0" w:color="auto"/>
              <w:right w:val="double" w:sz="4" w:space="0" w:color="auto"/>
            </w:tcBorders>
            <w:shd w:val="clear" w:color="auto" w:fill="auto"/>
            <w:vAlign w:val="center"/>
          </w:tcPr>
          <w:p w14:paraId="2BF1C8FC"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Получено при разборке</w:t>
            </w:r>
            <w:r w:rsidRPr="009F35D2">
              <w:rPr>
                <w:rFonts w:ascii="Times New Roman" w:hAnsi="Times New Roman" w:cs="Times New Roman"/>
                <w:sz w:val="17"/>
                <w:szCs w:val="17"/>
              </w:rPr>
              <w:br/>
              <w:t>и демонтаже</w:t>
            </w:r>
          </w:p>
        </w:tc>
        <w:tc>
          <w:tcPr>
            <w:tcW w:w="702" w:type="pct"/>
            <w:gridSpan w:val="3"/>
            <w:tcBorders>
              <w:top w:val="double" w:sz="4" w:space="0" w:color="auto"/>
              <w:left w:val="double" w:sz="4" w:space="0" w:color="auto"/>
              <w:right w:val="double" w:sz="4" w:space="0" w:color="auto"/>
            </w:tcBorders>
            <w:shd w:val="clear" w:color="auto" w:fill="auto"/>
            <w:vAlign w:val="center"/>
          </w:tcPr>
          <w:p w14:paraId="75B83E44"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Передается подрядчику для повторного использования</w:t>
            </w:r>
          </w:p>
        </w:tc>
        <w:tc>
          <w:tcPr>
            <w:tcW w:w="1144" w:type="pct"/>
            <w:gridSpan w:val="5"/>
            <w:tcBorders>
              <w:top w:val="double" w:sz="4" w:space="0" w:color="auto"/>
              <w:left w:val="double" w:sz="4" w:space="0" w:color="auto"/>
            </w:tcBorders>
            <w:shd w:val="clear" w:color="auto" w:fill="auto"/>
            <w:vAlign w:val="center"/>
          </w:tcPr>
          <w:p w14:paraId="3839A4EC" w14:textId="77777777" w:rsidR="00845CF4" w:rsidRPr="009F35D2" w:rsidRDefault="00845CF4" w:rsidP="00845CF4">
            <w:pPr>
              <w:spacing w:after="0" w:line="238" w:lineRule="auto"/>
              <w:jc w:val="center"/>
              <w:rPr>
                <w:rFonts w:ascii="Times New Roman" w:hAnsi="Times New Roman" w:cs="Times New Roman"/>
                <w:i/>
                <w:iCs/>
                <w:sz w:val="17"/>
                <w:szCs w:val="17"/>
              </w:rPr>
            </w:pPr>
            <w:r w:rsidRPr="009F35D2">
              <w:rPr>
                <w:rFonts w:ascii="Times New Roman" w:hAnsi="Times New Roman" w:cs="Times New Roman"/>
                <w:iCs/>
                <w:sz w:val="17"/>
                <w:szCs w:val="17"/>
              </w:rPr>
              <w:t>Фактически оприходовано материальных ценностей</w:t>
            </w:r>
          </w:p>
        </w:tc>
      </w:tr>
      <w:tr w:rsidR="009F35D2" w:rsidRPr="009F35D2" w14:paraId="0C11092B" w14:textId="77777777" w:rsidTr="00345D32">
        <w:tc>
          <w:tcPr>
            <w:tcW w:w="205" w:type="pct"/>
            <w:tcBorders>
              <w:left w:val="double" w:sz="4" w:space="0" w:color="auto"/>
            </w:tcBorders>
            <w:shd w:val="clear" w:color="auto" w:fill="auto"/>
          </w:tcPr>
          <w:p w14:paraId="34460B25"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счет, субсчет</w:t>
            </w:r>
          </w:p>
        </w:tc>
        <w:tc>
          <w:tcPr>
            <w:tcW w:w="438" w:type="pct"/>
            <w:tcBorders>
              <w:right w:val="double" w:sz="4" w:space="0" w:color="auto"/>
            </w:tcBorders>
            <w:shd w:val="clear" w:color="auto" w:fill="auto"/>
            <w:vAlign w:val="center"/>
          </w:tcPr>
          <w:p w14:paraId="7E26475B"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Код аналитического учета</w:t>
            </w:r>
          </w:p>
        </w:tc>
        <w:tc>
          <w:tcPr>
            <w:tcW w:w="412" w:type="pct"/>
            <w:vMerge/>
            <w:tcBorders>
              <w:left w:val="double" w:sz="4" w:space="0" w:color="auto"/>
              <w:right w:val="double" w:sz="4" w:space="0" w:color="auto"/>
            </w:tcBorders>
            <w:shd w:val="clear" w:color="auto" w:fill="auto"/>
            <w:vAlign w:val="center"/>
          </w:tcPr>
          <w:p w14:paraId="1D8C61C0" w14:textId="77777777" w:rsidR="00845CF4" w:rsidRPr="009F35D2" w:rsidRDefault="00845CF4" w:rsidP="00845CF4">
            <w:pPr>
              <w:spacing w:after="0" w:line="238" w:lineRule="auto"/>
              <w:jc w:val="center"/>
              <w:rPr>
                <w:rFonts w:ascii="Times New Roman" w:hAnsi="Times New Roman" w:cs="Times New Roman"/>
                <w:sz w:val="17"/>
                <w:szCs w:val="17"/>
              </w:rPr>
            </w:pPr>
          </w:p>
        </w:tc>
        <w:tc>
          <w:tcPr>
            <w:tcW w:w="390" w:type="pct"/>
            <w:tcBorders>
              <w:left w:val="double" w:sz="4" w:space="0" w:color="auto"/>
            </w:tcBorders>
            <w:shd w:val="clear" w:color="auto" w:fill="auto"/>
            <w:vAlign w:val="center"/>
          </w:tcPr>
          <w:p w14:paraId="2D8EC79C"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наименование, сорт, марка, размер</w:t>
            </w:r>
          </w:p>
        </w:tc>
        <w:tc>
          <w:tcPr>
            <w:tcW w:w="448" w:type="pct"/>
            <w:tcBorders>
              <w:right w:val="double" w:sz="4" w:space="0" w:color="auto"/>
            </w:tcBorders>
            <w:shd w:val="clear" w:color="auto" w:fill="auto"/>
            <w:vAlign w:val="center"/>
          </w:tcPr>
          <w:p w14:paraId="598C82BD"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номенклатурный номер</w:t>
            </w:r>
          </w:p>
        </w:tc>
        <w:tc>
          <w:tcPr>
            <w:tcW w:w="402" w:type="pct"/>
            <w:tcBorders>
              <w:left w:val="double" w:sz="4" w:space="0" w:color="auto"/>
            </w:tcBorders>
            <w:shd w:val="clear" w:color="auto" w:fill="auto"/>
            <w:vAlign w:val="center"/>
          </w:tcPr>
          <w:p w14:paraId="7E80690B"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наименование</w:t>
            </w:r>
          </w:p>
        </w:tc>
        <w:tc>
          <w:tcPr>
            <w:tcW w:w="157" w:type="pct"/>
            <w:tcBorders>
              <w:right w:val="double" w:sz="4" w:space="0" w:color="auto"/>
            </w:tcBorders>
            <w:shd w:val="clear" w:color="auto" w:fill="auto"/>
            <w:vAlign w:val="center"/>
          </w:tcPr>
          <w:p w14:paraId="1F4AC9C7"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код</w:t>
            </w:r>
          </w:p>
        </w:tc>
        <w:tc>
          <w:tcPr>
            <w:tcW w:w="346" w:type="pct"/>
            <w:tcBorders>
              <w:left w:val="double" w:sz="4" w:space="0" w:color="auto"/>
            </w:tcBorders>
            <w:shd w:val="clear" w:color="auto" w:fill="auto"/>
            <w:vAlign w:val="center"/>
          </w:tcPr>
          <w:p w14:paraId="132B97A9"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количество</w:t>
            </w:r>
          </w:p>
        </w:tc>
        <w:tc>
          <w:tcPr>
            <w:tcW w:w="356" w:type="pct"/>
            <w:tcBorders>
              <w:right w:val="double" w:sz="4" w:space="0" w:color="auto"/>
            </w:tcBorders>
            <w:shd w:val="clear" w:color="auto" w:fill="auto"/>
            <w:vAlign w:val="center"/>
          </w:tcPr>
          <w:p w14:paraId="0A65E2FF"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коэффициент годности</w:t>
            </w:r>
          </w:p>
        </w:tc>
        <w:tc>
          <w:tcPr>
            <w:tcW w:w="299" w:type="pct"/>
            <w:tcBorders>
              <w:left w:val="double" w:sz="4" w:space="0" w:color="auto"/>
            </w:tcBorders>
            <w:shd w:val="clear" w:color="auto" w:fill="auto"/>
            <w:vAlign w:val="center"/>
          </w:tcPr>
          <w:p w14:paraId="01C217BF"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количество</w:t>
            </w:r>
          </w:p>
        </w:tc>
        <w:tc>
          <w:tcPr>
            <w:tcW w:w="218" w:type="pct"/>
            <w:shd w:val="clear" w:color="auto" w:fill="auto"/>
            <w:vAlign w:val="center"/>
          </w:tcPr>
          <w:p w14:paraId="0E15BC54"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цена, руб. коп.</w:t>
            </w:r>
          </w:p>
        </w:tc>
        <w:tc>
          <w:tcPr>
            <w:tcW w:w="185" w:type="pct"/>
            <w:tcBorders>
              <w:right w:val="double" w:sz="4" w:space="0" w:color="auto"/>
            </w:tcBorders>
            <w:shd w:val="clear" w:color="auto" w:fill="auto"/>
            <w:vAlign w:val="center"/>
          </w:tcPr>
          <w:p w14:paraId="72E68FFF"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сумма, руб. коп.</w:t>
            </w:r>
          </w:p>
        </w:tc>
        <w:tc>
          <w:tcPr>
            <w:tcW w:w="387" w:type="pct"/>
            <w:shd w:val="clear" w:color="auto" w:fill="auto"/>
            <w:vAlign w:val="center"/>
          </w:tcPr>
          <w:p w14:paraId="122F244C"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Наименование</w:t>
            </w:r>
          </w:p>
        </w:tc>
        <w:tc>
          <w:tcPr>
            <w:tcW w:w="113" w:type="pct"/>
            <w:shd w:val="clear" w:color="auto" w:fill="auto"/>
            <w:vAlign w:val="center"/>
          </w:tcPr>
          <w:p w14:paraId="3590386C"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Ед. изм.</w:t>
            </w:r>
          </w:p>
        </w:tc>
        <w:tc>
          <w:tcPr>
            <w:tcW w:w="296" w:type="pct"/>
            <w:shd w:val="clear" w:color="auto" w:fill="auto"/>
            <w:vAlign w:val="center"/>
          </w:tcPr>
          <w:p w14:paraId="78D165A4"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количество</w:t>
            </w:r>
          </w:p>
        </w:tc>
        <w:tc>
          <w:tcPr>
            <w:tcW w:w="167" w:type="pct"/>
            <w:shd w:val="clear" w:color="auto" w:fill="auto"/>
            <w:vAlign w:val="center"/>
          </w:tcPr>
          <w:p w14:paraId="14353FB0"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цена,</w:t>
            </w:r>
          </w:p>
          <w:p w14:paraId="59D90732"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руб. коп.</w:t>
            </w:r>
          </w:p>
        </w:tc>
        <w:tc>
          <w:tcPr>
            <w:tcW w:w="181" w:type="pct"/>
            <w:shd w:val="clear" w:color="auto" w:fill="auto"/>
            <w:vAlign w:val="center"/>
          </w:tcPr>
          <w:p w14:paraId="75F5F535"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сумма,</w:t>
            </w:r>
          </w:p>
          <w:p w14:paraId="77CCEF9B"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руб. коп</w:t>
            </w:r>
          </w:p>
        </w:tc>
      </w:tr>
      <w:tr w:rsidR="009F35D2" w:rsidRPr="009F35D2" w14:paraId="3FECAB37" w14:textId="77777777" w:rsidTr="00345D32">
        <w:tc>
          <w:tcPr>
            <w:tcW w:w="205" w:type="pct"/>
            <w:tcBorders>
              <w:left w:val="double" w:sz="4" w:space="0" w:color="auto"/>
              <w:bottom w:val="single" w:sz="12" w:space="0" w:color="auto"/>
            </w:tcBorders>
            <w:shd w:val="clear" w:color="auto" w:fill="auto"/>
            <w:vAlign w:val="center"/>
          </w:tcPr>
          <w:p w14:paraId="049973D7"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w:t>
            </w:r>
          </w:p>
        </w:tc>
        <w:tc>
          <w:tcPr>
            <w:tcW w:w="438" w:type="pct"/>
            <w:tcBorders>
              <w:bottom w:val="single" w:sz="12" w:space="0" w:color="auto"/>
              <w:right w:val="double" w:sz="4" w:space="0" w:color="auto"/>
            </w:tcBorders>
            <w:shd w:val="clear" w:color="auto" w:fill="auto"/>
            <w:vAlign w:val="center"/>
          </w:tcPr>
          <w:p w14:paraId="0DFDC1F2"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2</w:t>
            </w:r>
          </w:p>
        </w:tc>
        <w:tc>
          <w:tcPr>
            <w:tcW w:w="412" w:type="pct"/>
            <w:tcBorders>
              <w:bottom w:val="double" w:sz="4" w:space="0" w:color="auto"/>
              <w:right w:val="double" w:sz="4" w:space="0" w:color="auto"/>
            </w:tcBorders>
            <w:shd w:val="clear" w:color="auto" w:fill="auto"/>
            <w:vAlign w:val="center"/>
          </w:tcPr>
          <w:p w14:paraId="5B06154A"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3</w:t>
            </w:r>
          </w:p>
        </w:tc>
        <w:tc>
          <w:tcPr>
            <w:tcW w:w="390" w:type="pct"/>
            <w:tcBorders>
              <w:left w:val="double" w:sz="4" w:space="0" w:color="auto"/>
              <w:bottom w:val="double" w:sz="4" w:space="0" w:color="auto"/>
            </w:tcBorders>
            <w:shd w:val="clear" w:color="auto" w:fill="auto"/>
            <w:vAlign w:val="center"/>
          </w:tcPr>
          <w:p w14:paraId="136B9073"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4</w:t>
            </w:r>
          </w:p>
        </w:tc>
        <w:tc>
          <w:tcPr>
            <w:tcW w:w="448" w:type="pct"/>
            <w:tcBorders>
              <w:bottom w:val="single" w:sz="12" w:space="0" w:color="auto"/>
              <w:right w:val="double" w:sz="4" w:space="0" w:color="auto"/>
            </w:tcBorders>
            <w:shd w:val="clear" w:color="auto" w:fill="auto"/>
            <w:vAlign w:val="center"/>
          </w:tcPr>
          <w:p w14:paraId="20915A14"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5</w:t>
            </w:r>
          </w:p>
        </w:tc>
        <w:tc>
          <w:tcPr>
            <w:tcW w:w="402" w:type="pct"/>
            <w:tcBorders>
              <w:left w:val="double" w:sz="4" w:space="0" w:color="auto"/>
              <w:bottom w:val="double" w:sz="4" w:space="0" w:color="auto"/>
            </w:tcBorders>
            <w:shd w:val="clear" w:color="auto" w:fill="auto"/>
            <w:vAlign w:val="center"/>
          </w:tcPr>
          <w:p w14:paraId="033983FE"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6</w:t>
            </w:r>
          </w:p>
        </w:tc>
        <w:tc>
          <w:tcPr>
            <w:tcW w:w="157" w:type="pct"/>
            <w:tcBorders>
              <w:bottom w:val="single" w:sz="12" w:space="0" w:color="auto"/>
              <w:right w:val="double" w:sz="4" w:space="0" w:color="auto"/>
            </w:tcBorders>
            <w:shd w:val="clear" w:color="auto" w:fill="auto"/>
            <w:vAlign w:val="center"/>
          </w:tcPr>
          <w:p w14:paraId="508948C4"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7</w:t>
            </w:r>
          </w:p>
        </w:tc>
        <w:tc>
          <w:tcPr>
            <w:tcW w:w="346" w:type="pct"/>
            <w:tcBorders>
              <w:left w:val="double" w:sz="4" w:space="0" w:color="auto"/>
              <w:bottom w:val="single" w:sz="12" w:space="0" w:color="auto"/>
            </w:tcBorders>
            <w:shd w:val="clear" w:color="auto" w:fill="auto"/>
            <w:vAlign w:val="center"/>
          </w:tcPr>
          <w:p w14:paraId="3DB96876"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8</w:t>
            </w:r>
          </w:p>
        </w:tc>
        <w:tc>
          <w:tcPr>
            <w:tcW w:w="356" w:type="pct"/>
            <w:tcBorders>
              <w:bottom w:val="double" w:sz="4" w:space="0" w:color="auto"/>
              <w:right w:val="double" w:sz="4" w:space="0" w:color="auto"/>
            </w:tcBorders>
            <w:shd w:val="clear" w:color="auto" w:fill="auto"/>
            <w:vAlign w:val="center"/>
          </w:tcPr>
          <w:p w14:paraId="0CE95EDF"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9</w:t>
            </w:r>
          </w:p>
        </w:tc>
        <w:tc>
          <w:tcPr>
            <w:tcW w:w="299" w:type="pct"/>
            <w:tcBorders>
              <w:left w:val="double" w:sz="4" w:space="0" w:color="auto"/>
              <w:bottom w:val="single" w:sz="12" w:space="0" w:color="auto"/>
            </w:tcBorders>
            <w:shd w:val="clear" w:color="auto" w:fill="auto"/>
            <w:vAlign w:val="center"/>
          </w:tcPr>
          <w:p w14:paraId="6FE948FB"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10</w:t>
            </w:r>
          </w:p>
        </w:tc>
        <w:tc>
          <w:tcPr>
            <w:tcW w:w="218" w:type="pct"/>
            <w:tcBorders>
              <w:bottom w:val="single" w:sz="12" w:space="0" w:color="auto"/>
            </w:tcBorders>
            <w:shd w:val="clear" w:color="auto" w:fill="auto"/>
            <w:vAlign w:val="center"/>
          </w:tcPr>
          <w:p w14:paraId="63A1B952"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11</w:t>
            </w:r>
          </w:p>
        </w:tc>
        <w:tc>
          <w:tcPr>
            <w:tcW w:w="185" w:type="pct"/>
            <w:tcBorders>
              <w:bottom w:val="single" w:sz="12" w:space="0" w:color="auto"/>
              <w:right w:val="double" w:sz="4" w:space="0" w:color="auto"/>
            </w:tcBorders>
            <w:shd w:val="clear" w:color="auto" w:fill="auto"/>
            <w:vAlign w:val="center"/>
          </w:tcPr>
          <w:p w14:paraId="4E4F6D9C"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12</w:t>
            </w:r>
          </w:p>
        </w:tc>
        <w:tc>
          <w:tcPr>
            <w:tcW w:w="387" w:type="pct"/>
            <w:shd w:val="clear" w:color="auto" w:fill="auto"/>
            <w:vAlign w:val="center"/>
          </w:tcPr>
          <w:p w14:paraId="582CC5F3"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13</w:t>
            </w:r>
          </w:p>
        </w:tc>
        <w:tc>
          <w:tcPr>
            <w:tcW w:w="113" w:type="pct"/>
            <w:shd w:val="clear" w:color="auto" w:fill="auto"/>
            <w:vAlign w:val="center"/>
          </w:tcPr>
          <w:p w14:paraId="48B2D1AB"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14</w:t>
            </w:r>
          </w:p>
        </w:tc>
        <w:tc>
          <w:tcPr>
            <w:tcW w:w="296" w:type="pct"/>
            <w:shd w:val="clear" w:color="auto" w:fill="auto"/>
            <w:vAlign w:val="center"/>
          </w:tcPr>
          <w:p w14:paraId="0F227786"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15</w:t>
            </w:r>
          </w:p>
        </w:tc>
        <w:tc>
          <w:tcPr>
            <w:tcW w:w="167" w:type="pct"/>
            <w:shd w:val="clear" w:color="auto" w:fill="auto"/>
            <w:vAlign w:val="center"/>
          </w:tcPr>
          <w:p w14:paraId="38500075"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16</w:t>
            </w:r>
          </w:p>
        </w:tc>
        <w:tc>
          <w:tcPr>
            <w:tcW w:w="181" w:type="pct"/>
            <w:shd w:val="clear" w:color="auto" w:fill="auto"/>
            <w:vAlign w:val="center"/>
          </w:tcPr>
          <w:p w14:paraId="702E6BDB" w14:textId="77777777" w:rsidR="00845CF4" w:rsidRPr="009F35D2" w:rsidRDefault="00845CF4" w:rsidP="00845CF4">
            <w:pPr>
              <w:spacing w:after="0" w:line="238" w:lineRule="auto"/>
              <w:jc w:val="center"/>
              <w:rPr>
                <w:rFonts w:ascii="Times New Roman" w:hAnsi="Times New Roman" w:cs="Times New Roman"/>
                <w:sz w:val="17"/>
                <w:szCs w:val="17"/>
              </w:rPr>
            </w:pPr>
            <w:r w:rsidRPr="009F35D2">
              <w:rPr>
                <w:rFonts w:ascii="Times New Roman" w:hAnsi="Times New Roman" w:cs="Times New Roman"/>
                <w:sz w:val="17"/>
                <w:szCs w:val="17"/>
              </w:rPr>
              <w:t>17</w:t>
            </w:r>
          </w:p>
        </w:tc>
      </w:tr>
      <w:tr w:rsidR="009F35D2" w:rsidRPr="009F35D2" w14:paraId="19A8B673" w14:textId="77777777" w:rsidTr="00345D32">
        <w:trPr>
          <w:trHeight w:val="284"/>
        </w:trPr>
        <w:tc>
          <w:tcPr>
            <w:tcW w:w="205" w:type="pct"/>
            <w:tcBorders>
              <w:top w:val="single" w:sz="12" w:space="0" w:color="auto"/>
              <w:left w:val="single" w:sz="12" w:space="0" w:color="auto"/>
            </w:tcBorders>
            <w:shd w:val="clear" w:color="auto" w:fill="auto"/>
            <w:vAlign w:val="center"/>
          </w:tcPr>
          <w:p w14:paraId="75714427"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38" w:type="pct"/>
            <w:tcBorders>
              <w:top w:val="single" w:sz="12" w:space="0" w:color="auto"/>
              <w:right w:val="single" w:sz="12" w:space="0" w:color="auto"/>
            </w:tcBorders>
            <w:shd w:val="clear" w:color="auto" w:fill="auto"/>
            <w:vAlign w:val="center"/>
          </w:tcPr>
          <w:p w14:paraId="155090F2"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12" w:type="pct"/>
            <w:tcBorders>
              <w:top w:val="double" w:sz="4" w:space="0" w:color="auto"/>
              <w:right w:val="single" w:sz="12" w:space="0" w:color="auto"/>
            </w:tcBorders>
            <w:shd w:val="clear" w:color="auto" w:fill="auto"/>
          </w:tcPr>
          <w:p w14:paraId="4ED5424B"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0" w:type="pct"/>
            <w:tcBorders>
              <w:top w:val="double" w:sz="4" w:space="0" w:color="auto"/>
              <w:left w:val="single" w:sz="12" w:space="0" w:color="auto"/>
              <w:right w:val="single" w:sz="12" w:space="0" w:color="auto"/>
            </w:tcBorders>
            <w:shd w:val="clear" w:color="auto" w:fill="auto"/>
            <w:vAlign w:val="center"/>
          </w:tcPr>
          <w:p w14:paraId="665D21CB"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48" w:type="pct"/>
            <w:tcBorders>
              <w:top w:val="single" w:sz="12" w:space="0" w:color="auto"/>
              <w:left w:val="single" w:sz="12" w:space="0" w:color="auto"/>
              <w:right w:val="single" w:sz="12" w:space="0" w:color="auto"/>
            </w:tcBorders>
            <w:shd w:val="clear" w:color="auto" w:fill="auto"/>
            <w:vAlign w:val="center"/>
          </w:tcPr>
          <w:p w14:paraId="1DE64DD4"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02" w:type="pct"/>
            <w:tcBorders>
              <w:top w:val="double" w:sz="4" w:space="0" w:color="auto"/>
              <w:left w:val="single" w:sz="12" w:space="0" w:color="auto"/>
              <w:right w:val="single" w:sz="12" w:space="0" w:color="auto"/>
            </w:tcBorders>
            <w:shd w:val="clear" w:color="auto" w:fill="auto"/>
            <w:vAlign w:val="center"/>
          </w:tcPr>
          <w:p w14:paraId="274472C4"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57" w:type="pct"/>
            <w:tcBorders>
              <w:top w:val="single" w:sz="12" w:space="0" w:color="auto"/>
              <w:left w:val="single" w:sz="12" w:space="0" w:color="auto"/>
              <w:right w:val="double" w:sz="4" w:space="0" w:color="auto"/>
            </w:tcBorders>
            <w:shd w:val="clear" w:color="auto" w:fill="auto"/>
            <w:vAlign w:val="center"/>
          </w:tcPr>
          <w:p w14:paraId="07F39E40"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46" w:type="pct"/>
            <w:tcBorders>
              <w:top w:val="single" w:sz="12" w:space="0" w:color="auto"/>
              <w:left w:val="double" w:sz="4" w:space="0" w:color="auto"/>
              <w:right w:val="single" w:sz="12" w:space="0" w:color="auto"/>
            </w:tcBorders>
            <w:shd w:val="clear" w:color="auto" w:fill="auto"/>
            <w:vAlign w:val="center"/>
          </w:tcPr>
          <w:p w14:paraId="280AB6F2"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56" w:type="pct"/>
            <w:tcBorders>
              <w:top w:val="double" w:sz="4" w:space="0" w:color="auto"/>
              <w:left w:val="single" w:sz="12" w:space="0" w:color="auto"/>
              <w:right w:val="single" w:sz="12" w:space="0" w:color="auto"/>
            </w:tcBorders>
            <w:shd w:val="clear" w:color="auto" w:fill="auto"/>
            <w:vAlign w:val="center"/>
          </w:tcPr>
          <w:p w14:paraId="3E193682"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99" w:type="pct"/>
            <w:tcBorders>
              <w:top w:val="single" w:sz="12" w:space="0" w:color="auto"/>
              <w:left w:val="single" w:sz="12" w:space="0" w:color="auto"/>
            </w:tcBorders>
            <w:shd w:val="clear" w:color="auto" w:fill="auto"/>
            <w:vAlign w:val="center"/>
          </w:tcPr>
          <w:p w14:paraId="684CF5D6"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18" w:type="pct"/>
            <w:tcBorders>
              <w:top w:val="single" w:sz="12" w:space="0" w:color="auto"/>
            </w:tcBorders>
            <w:shd w:val="clear" w:color="auto" w:fill="auto"/>
            <w:vAlign w:val="center"/>
          </w:tcPr>
          <w:p w14:paraId="6B80000F"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85" w:type="pct"/>
            <w:tcBorders>
              <w:top w:val="single" w:sz="12" w:space="0" w:color="auto"/>
              <w:right w:val="single" w:sz="12" w:space="0" w:color="auto"/>
            </w:tcBorders>
            <w:shd w:val="clear" w:color="auto" w:fill="auto"/>
            <w:vAlign w:val="center"/>
          </w:tcPr>
          <w:p w14:paraId="288F402E"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87" w:type="pct"/>
            <w:shd w:val="clear" w:color="auto" w:fill="auto"/>
          </w:tcPr>
          <w:p w14:paraId="1A9DDA96"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13" w:type="pct"/>
            <w:shd w:val="clear" w:color="auto" w:fill="auto"/>
          </w:tcPr>
          <w:p w14:paraId="34D776F9"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96" w:type="pct"/>
            <w:shd w:val="clear" w:color="auto" w:fill="auto"/>
          </w:tcPr>
          <w:p w14:paraId="48FBF710"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67" w:type="pct"/>
            <w:shd w:val="clear" w:color="auto" w:fill="auto"/>
          </w:tcPr>
          <w:p w14:paraId="0541FB0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81" w:type="pct"/>
            <w:shd w:val="clear" w:color="auto" w:fill="auto"/>
          </w:tcPr>
          <w:p w14:paraId="4F4809B1"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r>
      <w:tr w:rsidR="009F35D2" w:rsidRPr="009F35D2" w14:paraId="00F50175" w14:textId="77777777" w:rsidTr="00345D32">
        <w:trPr>
          <w:trHeight w:val="284"/>
        </w:trPr>
        <w:tc>
          <w:tcPr>
            <w:tcW w:w="205" w:type="pct"/>
            <w:tcBorders>
              <w:left w:val="single" w:sz="12" w:space="0" w:color="auto"/>
            </w:tcBorders>
            <w:shd w:val="clear" w:color="auto" w:fill="auto"/>
            <w:vAlign w:val="center"/>
          </w:tcPr>
          <w:p w14:paraId="786C29DF"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38" w:type="pct"/>
            <w:tcBorders>
              <w:right w:val="single" w:sz="12" w:space="0" w:color="auto"/>
            </w:tcBorders>
            <w:shd w:val="clear" w:color="auto" w:fill="auto"/>
            <w:vAlign w:val="center"/>
          </w:tcPr>
          <w:p w14:paraId="688F56E1"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12" w:type="pct"/>
            <w:tcBorders>
              <w:right w:val="single" w:sz="12" w:space="0" w:color="auto"/>
            </w:tcBorders>
            <w:shd w:val="clear" w:color="auto" w:fill="auto"/>
          </w:tcPr>
          <w:p w14:paraId="5E04F424"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0" w:type="pct"/>
            <w:tcBorders>
              <w:left w:val="single" w:sz="12" w:space="0" w:color="auto"/>
              <w:right w:val="single" w:sz="12" w:space="0" w:color="auto"/>
            </w:tcBorders>
            <w:shd w:val="clear" w:color="auto" w:fill="auto"/>
            <w:vAlign w:val="center"/>
          </w:tcPr>
          <w:p w14:paraId="7F16F353"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48" w:type="pct"/>
            <w:tcBorders>
              <w:left w:val="single" w:sz="12" w:space="0" w:color="auto"/>
              <w:right w:val="single" w:sz="12" w:space="0" w:color="auto"/>
            </w:tcBorders>
            <w:shd w:val="clear" w:color="auto" w:fill="auto"/>
            <w:vAlign w:val="center"/>
          </w:tcPr>
          <w:p w14:paraId="2E81A6B9"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02" w:type="pct"/>
            <w:tcBorders>
              <w:left w:val="single" w:sz="12" w:space="0" w:color="auto"/>
              <w:right w:val="single" w:sz="12" w:space="0" w:color="auto"/>
            </w:tcBorders>
            <w:shd w:val="clear" w:color="auto" w:fill="auto"/>
            <w:vAlign w:val="center"/>
          </w:tcPr>
          <w:p w14:paraId="3EE5CC84"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57" w:type="pct"/>
            <w:tcBorders>
              <w:left w:val="single" w:sz="12" w:space="0" w:color="auto"/>
              <w:right w:val="double" w:sz="4" w:space="0" w:color="auto"/>
            </w:tcBorders>
            <w:shd w:val="clear" w:color="auto" w:fill="auto"/>
            <w:vAlign w:val="center"/>
          </w:tcPr>
          <w:p w14:paraId="10E3BE7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46" w:type="pct"/>
            <w:tcBorders>
              <w:left w:val="double" w:sz="4" w:space="0" w:color="auto"/>
              <w:right w:val="single" w:sz="12" w:space="0" w:color="auto"/>
            </w:tcBorders>
            <w:shd w:val="clear" w:color="auto" w:fill="auto"/>
            <w:vAlign w:val="center"/>
          </w:tcPr>
          <w:p w14:paraId="0C0EC542"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56" w:type="pct"/>
            <w:tcBorders>
              <w:left w:val="single" w:sz="12" w:space="0" w:color="auto"/>
              <w:right w:val="single" w:sz="12" w:space="0" w:color="auto"/>
            </w:tcBorders>
            <w:shd w:val="clear" w:color="auto" w:fill="auto"/>
            <w:vAlign w:val="center"/>
          </w:tcPr>
          <w:p w14:paraId="2DB22947"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99" w:type="pct"/>
            <w:tcBorders>
              <w:left w:val="single" w:sz="12" w:space="0" w:color="auto"/>
            </w:tcBorders>
            <w:shd w:val="clear" w:color="auto" w:fill="auto"/>
            <w:vAlign w:val="center"/>
          </w:tcPr>
          <w:p w14:paraId="26E65A64"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18" w:type="pct"/>
            <w:shd w:val="clear" w:color="auto" w:fill="auto"/>
            <w:vAlign w:val="center"/>
          </w:tcPr>
          <w:p w14:paraId="6E2680BF"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85" w:type="pct"/>
            <w:tcBorders>
              <w:right w:val="single" w:sz="12" w:space="0" w:color="auto"/>
            </w:tcBorders>
            <w:shd w:val="clear" w:color="auto" w:fill="auto"/>
            <w:vAlign w:val="center"/>
          </w:tcPr>
          <w:p w14:paraId="5626181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87" w:type="pct"/>
            <w:shd w:val="clear" w:color="auto" w:fill="auto"/>
          </w:tcPr>
          <w:p w14:paraId="0E77428A"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13" w:type="pct"/>
            <w:shd w:val="clear" w:color="auto" w:fill="auto"/>
          </w:tcPr>
          <w:p w14:paraId="1040583D"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96" w:type="pct"/>
            <w:shd w:val="clear" w:color="auto" w:fill="auto"/>
          </w:tcPr>
          <w:p w14:paraId="0F85E72B"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67" w:type="pct"/>
            <w:shd w:val="clear" w:color="auto" w:fill="auto"/>
          </w:tcPr>
          <w:p w14:paraId="1F02094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81" w:type="pct"/>
            <w:shd w:val="clear" w:color="auto" w:fill="auto"/>
          </w:tcPr>
          <w:p w14:paraId="2C2ACC86"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r>
      <w:tr w:rsidR="009F35D2" w:rsidRPr="009F35D2" w14:paraId="7725F9B8" w14:textId="77777777" w:rsidTr="00345D32">
        <w:trPr>
          <w:trHeight w:val="284"/>
        </w:trPr>
        <w:tc>
          <w:tcPr>
            <w:tcW w:w="205" w:type="pct"/>
            <w:tcBorders>
              <w:left w:val="single" w:sz="12" w:space="0" w:color="auto"/>
            </w:tcBorders>
            <w:shd w:val="clear" w:color="auto" w:fill="auto"/>
            <w:vAlign w:val="center"/>
          </w:tcPr>
          <w:p w14:paraId="524591A3"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38" w:type="pct"/>
            <w:tcBorders>
              <w:right w:val="single" w:sz="12" w:space="0" w:color="auto"/>
            </w:tcBorders>
            <w:shd w:val="clear" w:color="auto" w:fill="auto"/>
            <w:vAlign w:val="center"/>
          </w:tcPr>
          <w:p w14:paraId="51F0F38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12" w:type="pct"/>
            <w:tcBorders>
              <w:right w:val="single" w:sz="12" w:space="0" w:color="auto"/>
            </w:tcBorders>
            <w:shd w:val="clear" w:color="auto" w:fill="auto"/>
          </w:tcPr>
          <w:p w14:paraId="23BB7B21"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0" w:type="pct"/>
            <w:tcBorders>
              <w:left w:val="single" w:sz="12" w:space="0" w:color="auto"/>
              <w:right w:val="single" w:sz="12" w:space="0" w:color="auto"/>
            </w:tcBorders>
            <w:shd w:val="clear" w:color="auto" w:fill="auto"/>
            <w:vAlign w:val="center"/>
          </w:tcPr>
          <w:p w14:paraId="6A6F68D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48" w:type="pct"/>
            <w:tcBorders>
              <w:left w:val="single" w:sz="12" w:space="0" w:color="auto"/>
              <w:right w:val="single" w:sz="12" w:space="0" w:color="auto"/>
            </w:tcBorders>
            <w:shd w:val="clear" w:color="auto" w:fill="auto"/>
            <w:vAlign w:val="center"/>
          </w:tcPr>
          <w:p w14:paraId="4F1607BA"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02" w:type="pct"/>
            <w:tcBorders>
              <w:left w:val="single" w:sz="12" w:space="0" w:color="auto"/>
              <w:right w:val="single" w:sz="12" w:space="0" w:color="auto"/>
            </w:tcBorders>
            <w:shd w:val="clear" w:color="auto" w:fill="auto"/>
            <w:vAlign w:val="center"/>
          </w:tcPr>
          <w:p w14:paraId="1B333B92"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57" w:type="pct"/>
            <w:tcBorders>
              <w:left w:val="single" w:sz="12" w:space="0" w:color="auto"/>
              <w:right w:val="double" w:sz="4" w:space="0" w:color="auto"/>
            </w:tcBorders>
            <w:shd w:val="clear" w:color="auto" w:fill="auto"/>
            <w:vAlign w:val="center"/>
          </w:tcPr>
          <w:p w14:paraId="17811114"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46" w:type="pct"/>
            <w:tcBorders>
              <w:left w:val="double" w:sz="4" w:space="0" w:color="auto"/>
              <w:right w:val="single" w:sz="12" w:space="0" w:color="auto"/>
            </w:tcBorders>
            <w:shd w:val="clear" w:color="auto" w:fill="auto"/>
            <w:vAlign w:val="center"/>
          </w:tcPr>
          <w:p w14:paraId="4D78F937"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56" w:type="pct"/>
            <w:tcBorders>
              <w:left w:val="single" w:sz="12" w:space="0" w:color="auto"/>
              <w:right w:val="single" w:sz="12" w:space="0" w:color="auto"/>
            </w:tcBorders>
            <w:shd w:val="clear" w:color="auto" w:fill="auto"/>
            <w:vAlign w:val="center"/>
          </w:tcPr>
          <w:p w14:paraId="34FDA1BA"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99" w:type="pct"/>
            <w:tcBorders>
              <w:left w:val="single" w:sz="12" w:space="0" w:color="auto"/>
            </w:tcBorders>
            <w:shd w:val="clear" w:color="auto" w:fill="auto"/>
            <w:vAlign w:val="center"/>
          </w:tcPr>
          <w:p w14:paraId="013221E2"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18" w:type="pct"/>
            <w:shd w:val="clear" w:color="auto" w:fill="auto"/>
            <w:vAlign w:val="center"/>
          </w:tcPr>
          <w:p w14:paraId="7B4A8F40"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85" w:type="pct"/>
            <w:tcBorders>
              <w:right w:val="single" w:sz="12" w:space="0" w:color="auto"/>
            </w:tcBorders>
            <w:shd w:val="clear" w:color="auto" w:fill="auto"/>
            <w:vAlign w:val="center"/>
          </w:tcPr>
          <w:p w14:paraId="76667446"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87" w:type="pct"/>
            <w:shd w:val="clear" w:color="auto" w:fill="auto"/>
          </w:tcPr>
          <w:p w14:paraId="538787B5"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13" w:type="pct"/>
            <w:shd w:val="clear" w:color="auto" w:fill="auto"/>
          </w:tcPr>
          <w:p w14:paraId="116E0259"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96" w:type="pct"/>
            <w:shd w:val="clear" w:color="auto" w:fill="auto"/>
          </w:tcPr>
          <w:p w14:paraId="445CD0C5"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67" w:type="pct"/>
            <w:shd w:val="clear" w:color="auto" w:fill="auto"/>
          </w:tcPr>
          <w:p w14:paraId="37C1F780"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81" w:type="pct"/>
            <w:shd w:val="clear" w:color="auto" w:fill="auto"/>
          </w:tcPr>
          <w:p w14:paraId="2740AC7D"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r>
      <w:tr w:rsidR="009F35D2" w:rsidRPr="009F35D2" w14:paraId="6D112D20" w14:textId="77777777" w:rsidTr="00345D32">
        <w:trPr>
          <w:trHeight w:val="284"/>
        </w:trPr>
        <w:tc>
          <w:tcPr>
            <w:tcW w:w="205" w:type="pct"/>
            <w:tcBorders>
              <w:left w:val="single" w:sz="12" w:space="0" w:color="auto"/>
            </w:tcBorders>
            <w:shd w:val="clear" w:color="auto" w:fill="auto"/>
            <w:vAlign w:val="center"/>
          </w:tcPr>
          <w:p w14:paraId="06E9FE89"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38" w:type="pct"/>
            <w:tcBorders>
              <w:right w:val="single" w:sz="12" w:space="0" w:color="auto"/>
            </w:tcBorders>
            <w:shd w:val="clear" w:color="auto" w:fill="auto"/>
            <w:vAlign w:val="center"/>
          </w:tcPr>
          <w:p w14:paraId="59D67674"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12" w:type="pct"/>
            <w:tcBorders>
              <w:right w:val="single" w:sz="12" w:space="0" w:color="auto"/>
            </w:tcBorders>
            <w:shd w:val="clear" w:color="auto" w:fill="auto"/>
          </w:tcPr>
          <w:p w14:paraId="138B322F"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0" w:type="pct"/>
            <w:tcBorders>
              <w:left w:val="single" w:sz="12" w:space="0" w:color="auto"/>
              <w:right w:val="single" w:sz="12" w:space="0" w:color="auto"/>
            </w:tcBorders>
            <w:shd w:val="clear" w:color="auto" w:fill="auto"/>
            <w:vAlign w:val="center"/>
          </w:tcPr>
          <w:p w14:paraId="5E10FA15"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48" w:type="pct"/>
            <w:tcBorders>
              <w:left w:val="single" w:sz="12" w:space="0" w:color="auto"/>
              <w:right w:val="single" w:sz="12" w:space="0" w:color="auto"/>
            </w:tcBorders>
            <w:shd w:val="clear" w:color="auto" w:fill="auto"/>
            <w:vAlign w:val="center"/>
          </w:tcPr>
          <w:p w14:paraId="4C56DCA2"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02" w:type="pct"/>
            <w:tcBorders>
              <w:left w:val="single" w:sz="12" w:space="0" w:color="auto"/>
              <w:right w:val="single" w:sz="12" w:space="0" w:color="auto"/>
            </w:tcBorders>
            <w:shd w:val="clear" w:color="auto" w:fill="auto"/>
            <w:vAlign w:val="center"/>
          </w:tcPr>
          <w:p w14:paraId="3B5B06FF"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57" w:type="pct"/>
            <w:tcBorders>
              <w:left w:val="single" w:sz="12" w:space="0" w:color="auto"/>
              <w:right w:val="double" w:sz="4" w:space="0" w:color="auto"/>
            </w:tcBorders>
            <w:shd w:val="clear" w:color="auto" w:fill="auto"/>
            <w:vAlign w:val="center"/>
          </w:tcPr>
          <w:p w14:paraId="2E283DCE"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46" w:type="pct"/>
            <w:tcBorders>
              <w:left w:val="double" w:sz="4" w:space="0" w:color="auto"/>
              <w:right w:val="single" w:sz="12" w:space="0" w:color="auto"/>
            </w:tcBorders>
            <w:shd w:val="clear" w:color="auto" w:fill="auto"/>
            <w:vAlign w:val="center"/>
          </w:tcPr>
          <w:p w14:paraId="58D7C12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56" w:type="pct"/>
            <w:tcBorders>
              <w:left w:val="single" w:sz="12" w:space="0" w:color="auto"/>
              <w:right w:val="single" w:sz="12" w:space="0" w:color="auto"/>
            </w:tcBorders>
            <w:shd w:val="clear" w:color="auto" w:fill="auto"/>
            <w:vAlign w:val="center"/>
          </w:tcPr>
          <w:p w14:paraId="6819F3A5"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99" w:type="pct"/>
            <w:tcBorders>
              <w:left w:val="single" w:sz="12" w:space="0" w:color="auto"/>
            </w:tcBorders>
            <w:shd w:val="clear" w:color="auto" w:fill="auto"/>
            <w:vAlign w:val="center"/>
          </w:tcPr>
          <w:p w14:paraId="46A4F228"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18" w:type="pct"/>
            <w:shd w:val="clear" w:color="auto" w:fill="auto"/>
            <w:vAlign w:val="center"/>
          </w:tcPr>
          <w:p w14:paraId="40EAD3FB"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85" w:type="pct"/>
            <w:tcBorders>
              <w:right w:val="single" w:sz="12" w:space="0" w:color="auto"/>
            </w:tcBorders>
            <w:shd w:val="clear" w:color="auto" w:fill="auto"/>
            <w:vAlign w:val="center"/>
          </w:tcPr>
          <w:p w14:paraId="0BD309CC"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87" w:type="pct"/>
            <w:shd w:val="clear" w:color="auto" w:fill="auto"/>
          </w:tcPr>
          <w:p w14:paraId="3A2B80C5"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13" w:type="pct"/>
            <w:shd w:val="clear" w:color="auto" w:fill="auto"/>
          </w:tcPr>
          <w:p w14:paraId="31F7DF1B"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96" w:type="pct"/>
            <w:shd w:val="clear" w:color="auto" w:fill="auto"/>
          </w:tcPr>
          <w:p w14:paraId="0D36EAF9"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67" w:type="pct"/>
            <w:shd w:val="clear" w:color="auto" w:fill="auto"/>
          </w:tcPr>
          <w:p w14:paraId="0EE115F9"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81" w:type="pct"/>
            <w:shd w:val="clear" w:color="auto" w:fill="auto"/>
          </w:tcPr>
          <w:p w14:paraId="6C1497D1"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r>
      <w:tr w:rsidR="009F35D2" w:rsidRPr="009F35D2" w14:paraId="33B7D841" w14:textId="77777777" w:rsidTr="00345D32">
        <w:trPr>
          <w:trHeight w:val="284"/>
        </w:trPr>
        <w:tc>
          <w:tcPr>
            <w:tcW w:w="205" w:type="pct"/>
            <w:tcBorders>
              <w:left w:val="nil"/>
              <w:bottom w:val="nil"/>
              <w:right w:val="nil"/>
            </w:tcBorders>
            <w:shd w:val="clear" w:color="auto" w:fill="auto"/>
            <w:vAlign w:val="center"/>
          </w:tcPr>
          <w:p w14:paraId="46FD1CBC"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38" w:type="pct"/>
            <w:tcBorders>
              <w:left w:val="nil"/>
              <w:bottom w:val="nil"/>
              <w:right w:val="nil"/>
            </w:tcBorders>
            <w:shd w:val="clear" w:color="auto" w:fill="auto"/>
            <w:vAlign w:val="center"/>
          </w:tcPr>
          <w:p w14:paraId="774438BA"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12" w:type="pct"/>
            <w:tcBorders>
              <w:left w:val="nil"/>
              <w:bottom w:val="nil"/>
              <w:right w:val="nil"/>
            </w:tcBorders>
            <w:shd w:val="clear" w:color="auto" w:fill="auto"/>
          </w:tcPr>
          <w:p w14:paraId="0F412F02"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90" w:type="pct"/>
            <w:tcBorders>
              <w:left w:val="nil"/>
              <w:bottom w:val="nil"/>
              <w:right w:val="nil"/>
            </w:tcBorders>
            <w:shd w:val="clear" w:color="auto" w:fill="auto"/>
            <w:vAlign w:val="center"/>
          </w:tcPr>
          <w:p w14:paraId="52B527E2"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48" w:type="pct"/>
            <w:tcBorders>
              <w:left w:val="nil"/>
              <w:bottom w:val="nil"/>
              <w:right w:val="nil"/>
            </w:tcBorders>
            <w:shd w:val="clear" w:color="auto" w:fill="auto"/>
            <w:vAlign w:val="center"/>
          </w:tcPr>
          <w:p w14:paraId="0AC7DFDF"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402" w:type="pct"/>
            <w:tcBorders>
              <w:left w:val="nil"/>
              <w:bottom w:val="nil"/>
            </w:tcBorders>
            <w:shd w:val="clear" w:color="auto" w:fill="auto"/>
            <w:vAlign w:val="center"/>
          </w:tcPr>
          <w:p w14:paraId="30E42E87"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57" w:type="pct"/>
            <w:shd w:val="clear" w:color="auto" w:fill="auto"/>
            <w:vAlign w:val="center"/>
          </w:tcPr>
          <w:p w14:paraId="3CD9B394" w14:textId="77777777" w:rsidR="00845CF4" w:rsidRPr="009F35D2" w:rsidRDefault="00845CF4" w:rsidP="00845CF4">
            <w:pPr>
              <w:spacing w:after="0" w:line="238" w:lineRule="auto"/>
              <w:jc w:val="center"/>
              <w:rPr>
                <w:rFonts w:ascii="Times New Roman" w:hAnsi="Times New Roman" w:cs="Times New Roman"/>
                <w:iCs/>
                <w:spacing w:val="-2"/>
                <w:sz w:val="17"/>
                <w:szCs w:val="17"/>
              </w:rPr>
            </w:pPr>
            <w:r w:rsidRPr="009F35D2">
              <w:rPr>
                <w:rFonts w:ascii="Times New Roman" w:hAnsi="Times New Roman" w:cs="Times New Roman"/>
                <w:iCs/>
                <w:spacing w:val="-2"/>
                <w:sz w:val="17"/>
                <w:szCs w:val="17"/>
              </w:rPr>
              <w:t>Итого</w:t>
            </w:r>
          </w:p>
        </w:tc>
        <w:tc>
          <w:tcPr>
            <w:tcW w:w="346" w:type="pct"/>
            <w:tcBorders>
              <w:right w:val="single" w:sz="12" w:space="0" w:color="auto"/>
            </w:tcBorders>
            <w:shd w:val="clear" w:color="auto" w:fill="auto"/>
            <w:vAlign w:val="center"/>
          </w:tcPr>
          <w:p w14:paraId="06CB19FF"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56" w:type="pct"/>
            <w:tcBorders>
              <w:left w:val="single" w:sz="12" w:space="0" w:color="auto"/>
              <w:right w:val="single" w:sz="12" w:space="0" w:color="auto"/>
            </w:tcBorders>
            <w:shd w:val="clear" w:color="auto" w:fill="auto"/>
            <w:vAlign w:val="center"/>
          </w:tcPr>
          <w:p w14:paraId="38B10E53" w14:textId="77777777" w:rsidR="00845CF4" w:rsidRPr="009F35D2" w:rsidRDefault="00845CF4" w:rsidP="00845CF4">
            <w:pPr>
              <w:spacing w:after="0" w:line="238" w:lineRule="auto"/>
              <w:jc w:val="center"/>
              <w:rPr>
                <w:rFonts w:ascii="Times New Roman" w:hAnsi="Times New Roman" w:cs="Times New Roman"/>
                <w:iCs/>
                <w:spacing w:val="-2"/>
                <w:sz w:val="17"/>
                <w:szCs w:val="17"/>
              </w:rPr>
            </w:pPr>
            <w:r w:rsidRPr="009F35D2">
              <w:rPr>
                <w:rFonts w:ascii="Times New Roman" w:hAnsi="Times New Roman" w:cs="Times New Roman"/>
                <w:iCs/>
                <w:spacing w:val="-2"/>
                <w:sz w:val="17"/>
                <w:szCs w:val="17"/>
              </w:rPr>
              <w:t>х</w:t>
            </w:r>
          </w:p>
        </w:tc>
        <w:tc>
          <w:tcPr>
            <w:tcW w:w="299" w:type="pct"/>
            <w:tcBorders>
              <w:left w:val="single" w:sz="12" w:space="0" w:color="auto"/>
            </w:tcBorders>
            <w:shd w:val="clear" w:color="auto" w:fill="auto"/>
            <w:vAlign w:val="center"/>
          </w:tcPr>
          <w:p w14:paraId="7B7F52F3"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218" w:type="pct"/>
            <w:shd w:val="clear" w:color="auto" w:fill="auto"/>
            <w:vAlign w:val="center"/>
          </w:tcPr>
          <w:p w14:paraId="5E9E3B72" w14:textId="77777777" w:rsidR="00845CF4" w:rsidRPr="009F35D2" w:rsidRDefault="00845CF4" w:rsidP="00845CF4">
            <w:pPr>
              <w:spacing w:after="0" w:line="238" w:lineRule="auto"/>
              <w:jc w:val="center"/>
              <w:rPr>
                <w:rFonts w:ascii="Times New Roman" w:hAnsi="Times New Roman" w:cs="Times New Roman"/>
                <w:iCs/>
                <w:spacing w:val="-2"/>
                <w:sz w:val="17"/>
                <w:szCs w:val="17"/>
              </w:rPr>
            </w:pPr>
            <w:r w:rsidRPr="009F35D2">
              <w:rPr>
                <w:rFonts w:ascii="Times New Roman" w:hAnsi="Times New Roman" w:cs="Times New Roman"/>
                <w:iCs/>
                <w:spacing w:val="-2"/>
                <w:sz w:val="17"/>
                <w:szCs w:val="17"/>
              </w:rPr>
              <w:t>х</w:t>
            </w:r>
          </w:p>
        </w:tc>
        <w:tc>
          <w:tcPr>
            <w:tcW w:w="185" w:type="pct"/>
            <w:tcBorders>
              <w:right w:val="single" w:sz="12" w:space="0" w:color="auto"/>
            </w:tcBorders>
            <w:shd w:val="clear" w:color="auto" w:fill="auto"/>
            <w:vAlign w:val="center"/>
          </w:tcPr>
          <w:p w14:paraId="775B7853"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387" w:type="pct"/>
            <w:shd w:val="clear" w:color="auto" w:fill="auto"/>
          </w:tcPr>
          <w:p w14:paraId="0B240849" w14:textId="77777777" w:rsidR="00845CF4" w:rsidRPr="009F35D2" w:rsidRDefault="00845CF4" w:rsidP="00845CF4">
            <w:pPr>
              <w:spacing w:after="0" w:line="238" w:lineRule="auto"/>
              <w:jc w:val="center"/>
              <w:rPr>
                <w:rFonts w:ascii="Times New Roman" w:hAnsi="Times New Roman" w:cs="Times New Roman"/>
                <w:iCs/>
                <w:spacing w:val="-2"/>
                <w:sz w:val="17"/>
                <w:szCs w:val="17"/>
              </w:rPr>
            </w:pPr>
            <w:r w:rsidRPr="009F35D2">
              <w:rPr>
                <w:rFonts w:ascii="Times New Roman" w:hAnsi="Times New Roman" w:cs="Times New Roman"/>
                <w:iCs/>
                <w:spacing w:val="-2"/>
                <w:sz w:val="17"/>
                <w:szCs w:val="17"/>
              </w:rPr>
              <w:t>х</w:t>
            </w:r>
          </w:p>
        </w:tc>
        <w:tc>
          <w:tcPr>
            <w:tcW w:w="113" w:type="pct"/>
            <w:shd w:val="clear" w:color="auto" w:fill="auto"/>
          </w:tcPr>
          <w:p w14:paraId="005E7D04" w14:textId="77777777" w:rsidR="00845CF4" w:rsidRPr="009F35D2" w:rsidRDefault="00845CF4" w:rsidP="00845CF4">
            <w:pPr>
              <w:spacing w:after="0" w:line="238" w:lineRule="auto"/>
              <w:jc w:val="center"/>
              <w:rPr>
                <w:rFonts w:ascii="Times New Roman" w:hAnsi="Times New Roman" w:cs="Times New Roman"/>
                <w:iCs/>
                <w:spacing w:val="-2"/>
                <w:sz w:val="17"/>
                <w:szCs w:val="17"/>
              </w:rPr>
            </w:pPr>
            <w:r w:rsidRPr="009F35D2">
              <w:rPr>
                <w:rFonts w:ascii="Times New Roman" w:hAnsi="Times New Roman" w:cs="Times New Roman"/>
                <w:iCs/>
                <w:spacing w:val="-2"/>
                <w:sz w:val="17"/>
                <w:szCs w:val="17"/>
              </w:rPr>
              <w:t>х</w:t>
            </w:r>
          </w:p>
        </w:tc>
        <w:tc>
          <w:tcPr>
            <w:tcW w:w="296" w:type="pct"/>
            <w:shd w:val="clear" w:color="auto" w:fill="auto"/>
          </w:tcPr>
          <w:p w14:paraId="43EEA12C"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c>
          <w:tcPr>
            <w:tcW w:w="167" w:type="pct"/>
            <w:shd w:val="clear" w:color="auto" w:fill="auto"/>
          </w:tcPr>
          <w:p w14:paraId="34AA00F5" w14:textId="77777777" w:rsidR="00845CF4" w:rsidRPr="009F35D2" w:rsidRDefault="00845CF4" w:rsidP="00845CF4">
            <w:pPr>
              <w:spacing w:after="0" w:line="238" w:lineRule="auto"/>
              <w:jc w:val="center"/>
              <w:rPr>
                <w:rFonts w:ascii="Times New Roman" w:hAnsi="Times New Roman" w:cs="Times New Roman"/>
                <w:iCs/>
                <w:spacing w:val="-2"/>
                <w:sz w:val="17"/>
                <w:szCs w:val="17"/>
              </w:rPr>
            </w:pPr>
            <w:r w:rsidRPr="009F35D2">
              <w:rPr>
                <w:rFonts w:ascii="Times New Roman" w:hAnsi="Times New Roman" w:cs="Times New Roman"/>
                <w:iCs/>
                <w:spacing w:val="-2"/>
                <w:sz w:val="17"/>
                <w:szCs w:val="17"/>
              </w:rPr>
              <w:t>х</w:t>
            </w:r>
          </w:p>
        </w:tc>
        <w:tc>
          <w:tcPr>
            <w:tcW w:w="181" w:type="pct"/>
            <w:shd w:val="clear" w:color="auto" w:fill="auto"/>
          </w:tcPr>
          <w:p w14:paraId="78F39569" w14:textId="77777777" w:rsidR="00845CF4" w:rsidRPr="009F35D2" w:rsidRDefault="00845CF4" w:rsidP="00845CF4">
            <w:pPr>
              <w:spacing w:after="0" w:line="238" w:lineRule="auto"/>
              <w:jc w:val="center"/>
              <w:rPr>
                <w:rFonts w:ascii="Times New Roman" w:hAnsi="Times New Roman" w:cs="Times New Roman"/>
                <w:i/>
                <w:iCs/>
                <w:spacing w:val="-2"/>
                <w:sz w:val="17"/>
                <w:szCs w:val="17"/>
              </w:rPr>
            </w:pPr>
          </w:p>
        </w:tc>
      </w:tr>
    </w:tbl>
    <w:p w14:paraId="2EEFF9E0" w14:textId="77777777" w:rsidR="00845CF4" w:rsidRPr="009F35D2" w:rsidRDefault="00845CF4" w:rsidP="00845CF4">
      <w:pPr>
        <w:spacing w:after="0" w:line="238" w:lineRule="auto"/>
        <w:ind w:firstLine="397"/>
        <w:jc w:val="both"/>
        <w:rPr>
          <w:rFonts w:ascii="Times New Roman" w:hAnsi="Times New Roman" w:cs="Times New Roman"/>
        </w:rPr>
      </w:pPr>
      <w:r w:rsidRPr="009F35D2">
        <w:rPr>
          <w:rFonts w:ascii="Times New Roman" w:hAnsi="Times New Roman" w:cs="Times New Roman"/>
        </w:rPr>
        <w:t>Указанные в настоящем акте материальные ценности приняты и подлежат оприходованию по счетам баланса заказчика, годные для производства работ переданы подрядчику для повторного использования.</w:t>
      </w:r>
    </w:p>
    <w:p w14:paraId="4751CC0F" w14:textId="77777777" w:rsidR="00845CF4" w:rsidRPr="009F35D2" w:rsidRDefault="00845CF4" w:rsidP="00845CF4">
      <w:pPr>
        <w:spacing w:after="0" w:line="238" w:lineRule="auto"/>
        <w:rPr>
          <w:rFonts w:ascii="Times New Roman" w:hAnsi="Times New Roman" w:cs="Times New Roman"/>
        </w:rPr>
      </w:pPr>
    </w:p>
    <w:tbl>
      <w:tblPr>
        <w:tblW w:w="0" w:type="auto"/>
        <w:tblLayout w:type="fixed"/>
        <w:tblCellMar>
          <w:left w:w="0" w:type="dxa"/>
          <w:right w:w="0" w:type="dxa"/>
        </w:tblCellMar>
        <w:tblLook w:val="01E0" w:firstRow="1" w:lastRow="1" w:firstColumn="1" w:lastColumn="1" w:noHBand="0" w:noVBand="0"/>
      </w:tblPr>
      <w:tblGrid>
        <w:gridCol w:w="1276"/>
        <w:gridCol w:w="227"/>
        <w:gridCol w:w="1389"/>
        <w:gridCol w:w="227"/>
        <w:gridCol w:w="1701"/>
        <w:gridCol w:w="567"/>
        <w:gridCol w:w="1276"/>
        <w:gridCol w:w="227"/>
        <w:gridCol w:w="1389"/>
        <w:gridCol w:w="228"/>
        <w:gridCol w:w="1699"/>
      </w:tblGrid>
      <w:tr w:rsidR="009F35D2" w:rsidRPr="009F35D2" w14:paraId="041B244F" w14:textId="77777777" w:rsidTr="005E3611">
        <w:tc>
          <w:tcPr>
            <w:tcW w:w="1276" w:type="dxa"/>
            <w:shd w:val="clear" w:color="auto" w:fill="auto"/>
          </w:tcPr>
          <w:p w14:paraId="280E3271" w14:textId="77777777" w:rsidR="00845CF4" w:rsidRPr="009F35D2" w:rsidRDefault="00845CF4" w:rsidP="00845CF4">
            <w:pPr>
              <w:spacing w:after="0" w:line="238" w:lineRule="auto"/>
              <w:rPr>
                <w:rFonts w:ascii="Times New Roman" w:hAnsi="Times New Roman" w:cs="Times New Roman"/>
                <w:b/>
                <w:bCs/>
              </w:rPr>
            </w:pPr>
            <w:r w:rsidRPr="009F35D2">
              <w:rPr>
                <w:rFonts w:ascii="Times New Roman" w:hAnsi="Times New Roman" w:cs="Times New Roman"/>
                <w:b/>
                <w:bCs/>
              </w:rPr>
              <w:t>Заказчик</w:t>
            </w:r>
          </w:p>
          <w:p w14:paraId="43B1EE78" w14:textId="77777777" w:rsidR="00845CF4" w:rsidRPr="009F35D2" w:rsidRDefault="00845CF4" w:rsidP="00845CF4">
            <w:pPr>
              <w:spacing w:after="0" w:line="238" w:lineRule="auto"/>
              <w:rPr>
                <w:rFonts w:ascii="Times New Roman" w:hAnsi="Times New Roman" w:cs="Times New Roman"/>
              </w:rPr>
            </w:pPr>
            <w:r w:rsidRPr="009F35D2">
              <w:rPr>
                <w:rFonts w:ascii="Times New Roman" w:hAnsi="Times New Roman" w:cs="Times New Roman"/>
              </w:rPr>
              <w:t>М.П.</w:t>
            </w:r>
          </w:p>
        </w:tc>
        <w:tc>
          <w:tcPr>
            <w:tcW w:w="227" w:type="dxa"/>
            <w:shd w:val="clear" w:color="auto" w:fill="auto"/>
          </w:tcPr>
          <w:p w14:paraId="1C164E22" w14:textId="77777777" w:rsidR="00845CF4" w:rsidRPr="009F35D2" w:rsidRDefault="00845CF4" w:rsidP="00845CF4">
            <w:pPr>
              <w:spacing w:after="0" w:line="238" w:lineRule="auto"/>
              <w:rPr>
                <w:rFonts w:ascii="Times New Roman" w:hAnsi="Times New Roman" w:cs="Times New Roman"/>
              </w:rPr>
            </w:pPr>
          </w:p>
        </w:tc>
        <w:tc>
          <w:tcPr>
            <w:tcW w:w="1389" w:type="dxa"/>
            <w:shd w:val="clear" w:color="auto" w:fill="auto"/>
          </w:tcPr>
          <w:p w14:paraId="1EC02E58" w14:textId="77777777" w:rsidR="00845CF4" w:rsidRPr="009F35D2" w:rsidRDefault="00845CF4" w:rsidP="00845CF4">
            <w:pPr>
              <w:spacing w:after="0" w:line="238" w:lineRule="auto"/>
              <w:rPr>
                <w:rFonts w:ascii="Times New Roman" w:hAnsi="Times New Roman" w:cs="Times New Roman"/>
              </w:rPr>
            </w:pPr>
          </w:p>
        </w:tc>
        <w:tc>
          <w:tcPr>
            <w:tcW w:w="227" w:type="dxa"/>
            <w:shd w:val="clear" w:color="auto" w:fill="auto"/>
          </w:tcPr>
          <w:p w14:paraId="4DBE9E17" w14:textId="77777777" w:rsidR="00845CF4" w:rsidRPr="009F35D2" w:rsidRDefault="00845CF4" w:rsidP="00845CF4">
            <w:pPr>
              <w:spacing w:after="0" w:line="238" w:lineRule="auto"/>
              <w:rPr>
                <w:rFonts w:ascii="Times New Roman" w:hAnsi="Times New Roman" w:cs="Times New Roman"/>
              </w:rPr>
            </w:pPr>
          </w:p>
        </w:tc>
        <w:tc>
          <w:tcPr>
            <w:tcW w:w="1701" w:type="dxa"/>
            <w:shd w:val="clear" w:color="auto" w:fill="auto"/>
          </w:tcPr>
          <w:p w14:paraId="24C3B412" w14:textId="77777777" w:rsidR="00845CF4" w:rsidRPr="009F35D2" w:rsidRDefault="00845CF4" w:rsidP="00845CF4">
            <w:pPr>
              <w:spacing w:after="0" w:line="238" w:lineRule="auto"/>
              <w:rPr>
                <w:rFonts w:ascii="Times New Roman" w:hAnsi="Times New Roman" w:cs="Times New Roman"/>
              </w:rPr>
            </w:pPr>
          </w:p>
        </w:tc>
        <w:tc>
          <w:tcPr>
            <w:tcW w:w="567" w:type="dxa"/>
            <w:shd w:val="clear" w:color="auto" w:fill="auto"/>
          </w:tcPr>
          <w:p w14:paraId="02DFD69B" w14:textId="77777777" w:rsidR="00845CF4" w:rsidRPr="009F35D2" w:rsidRDefault="00845CF4" w:rsidP="00845CF4">
            <w:pPr>
              <w:spacing w:after="0" w:line="238" w:lineRule="auto"/>
              <w:rPr>
                <w:rFonts w:ascii="Times New Roman" w:hAnsi="Times New Roman" w:cs="Times New Roman"/>
              </w:rPr>
            </w:pPr>
          </w:p>
        </w:tc>
        <w:tc>
          <w:tcPr>
            <w:tcW w:w="1276" w:type="dxa"/>
            <w:shd w:val="clear" w:color="auto" w:fill="auto"/>
          </w:tcPr>
          <w:p w14:paraId="6038B766" w14:textId="77777777" w:rsidR="00845CF4" w:rsidRPr="009F35D2" w:rsidRDefault="00845CF4" w:rsidP="00845CF4">
            <w:pPr>
              <w:spacing w:after="0" w:line="238" w:lineRule="auto"/>
              <w:rPr>
                <w:rFonts w:ascii="Times New Roman" w:hAnsi="Times New Roman" w:cs="Times New Roman"/>
                <w:b/>
                <w:bCs/>
              </w:rPr>
            </w:pPr>
            <w:r w:rsidRPr="009F35D2">
              <w:rPr>
                <w:rFonts w:ascii="Times New Roman" w:hAnsi="Times New Roman" w:cs="Times New Roman"/>
                <w:b/>
                <w:bCs/>
              </w:rPr>
              <w:t>Подрядчик</w:t>
            </w:r>
          </w:p>
          <w:p w14:paraId="7AE09BA5" w14:textId="77777777" w:rsidR="00845CF4" w:rsidRPr="009F35D2" w:rsidRDefault="00845CF4" w:rsidP="00845CF4">
            <w:pPr>
              <w:spacing w:after="0" w:line="238" w:lineRule="auto"/>
              <w:rPr>
                <w:rFonts w:ascii="Times New Roman" w:hAnsi="Times New Roman" w:cs="Times New Roman"/>
              </w:rPr>
            </w:pPr>
            <w:r w:rsidRPr="009F35D2">
              <w:rPr>
                <w:rFonts w:ascii="Times New Roman" w:hAnsi="Times New Roman" w:cs="Times New Roman"/>
              </w:rPr>
              <w:t>М.П.</w:t>
            </w:r>
          </w:p>
        </w:tc>
        <w:tc>
          <w:tcPr>
            <w:tcW w:w="227" w:type="dxa"/>
            <w:shd w:val="clear" w:color="auto" w:fill="auto"/>
          </w:tcPr>
          <w:p w14:paraId="15C006C0" w14:textId="77777777" w:rsidR="00845CF4" w:rsidRPr="009F35D2" w:rsidRDefault="00845CF4" w:rsidP="00845CF4">
            <w:pPr>
              <w:spacing w:after="0" w:line="238" w:lineRule="auto"/>
              <w:rPr>
                <w:rFonts w:ascii="Times New Roman" w:hAnsi="Times New Roman" w:cs="Times New Roman"/>
              </w:rPr>
            </w:pPr>
          </w:p>
        </w:tc>
        <w:tc>
          <w:tcPr>
            <w:tcW w:w="1389" w:type="dxa"/>
            <w:shd w:val="clear" w:color="auto" w:fill="auto"/>
          </w:tcPr>
          <w:p w14:paraId="02CFA655" w14:textId="77777777" w:rsidR="00845CF4" w:rsidRPr="009F35D2" w:rsidRDefault="00845CF4" w:rsidP="00845CF4">
            <w:pPr>
              <w:spacing w:after="0" w:line="238" w:lineRule="auto"/>
              <w:rPr>
                <w:rFonts w:ascii="Times New Roman" w:hAnsi="Times New Roman" w:cs="Times New Roman"/>
              </w:rPr>
            </w:pPr>
          </w:p>
        </w:tc>
        <w:tc>
          <w:tcPr>
            <w:tcW w:w="228" w:type="dxa"/>
            <w:shd w:val="clear" w:color="auto" w:fill="auto"/>
          </w:tcPr>
          <w:p w14:paraId="732CAF4B" w14:textId="77777777" w:rsidR="00845CF4" w:rsidRPr="009F35D2" w:rsidRDefault="00845CF4" w:rsidP="00845CF4">
            <w:pPr>
              <w:spacing w:after="0" w:line="238" w:lineRule="auto"/>
              <w:rPr>
                <w:rFonts w:ascii="Times New Roman" w:hAnsi="Times New Roman" w:cs="Times New Roman"/>
              </w:rPr>
            </w:pPr>
          </w:p>
        </w:tc>
        <w:tc>
          <w:tcPr>
            <w:tcW w:w="1699" w:type="dxa"/>
            <w:shd w:val="clear" w:color="auto" w:fill="auto"/>
          </w:tcPr>
          <w:p w14:paraId="144DB4BB" w14:textId="77777777" w:rsidR="00845CF4" w:rsidRPr="009F35D2" w:rsidRDefault="00845CF4" w:rsidP="00845CF4">
            <w:pPr>
              <w:spacing w:after="0" w:line="238" w:lineRule="auto"/>
              <w:rPr>
                <w:rFonts w:ascii="Times New Roman" w:hAnsi="Times New Roman" w:cs="Times New Roman"/>
              </w:rPr>
            </w:pPr>
          </w:p>
        </w:tc>
      </w:tr>
      <w:tr w:rsidR="009F35D2" w:rsidRPr="009F35D2" w14:paraId="08B4119A" w14:textId="77777777" w:rsidTr="005E3611">
        <w:tc>
          <w:tcPr>
            <w:tcW w:w="1276" w:type="dxa"/>
            <w:tcBorders>
              <w:bottom w:val="single" w:sz="4" w:space="0" w:color="auto"/>
            </w:tcBorders>
            <w:shd w:val="clear" w:color="auto" w:fill="auto"/>
            <w:vAlign w:val="bottom"/>
          </w:tcPr>
          <w:p w14:paraId="204C8AEC" w14:textId="77777777" w:rsidR="00845CF4" w:rsidRPr="009F35D2" w:rsidRDefault="00845CF4" w:rsidP="00845CF4">
            <w:pPr>
              <w:spacing w:after="0" w:line="238" w:lineRule="auto"/>
              <w:jc w:val="center"/>
              <w:rPr>
                <w:rFonts w:ascii="Times New Roman" w:hAnsi="Times New Roman" w:cs="Times New Roman"/>
                <w:i/>
                <w:iCs/>
              </w:rPr>
            </w:pPr>
          </w:p>
        </w:tc>
        <w:tc>
          <w:tcPr>
            <w:tcW w:w="227" w:type="dxa"/>
            <w:shd w:val="clear" w:color="auto" w:fill="auto"/>
            <w:vAlign w:val="bottom"/>
          </w:tcPr>
          <w:p w14:paraId="337A3742" w14:textId="77777777" w:rsidR="00845CF4" w:rsidRPr="009F35D2" w:rsidRDefault="00845CF4" w:rsidP="00845CF4">
            <w:pPr>
              <w:spacing w:after="0" w:line="238" w:lineRule="auto"/>
              <w:jc w:val="center"/>
              <w:rPr>
                <w:rFonts w:ascii="Times New Roman" w:hAnsi="Times New Roman" w:cs="Times New Roman"/>
                <w:i/>
                <w:iCs/>
              </w:rPr>
            </w:pPr>
          </w:p>
        </w:tc>
        <w:tc>
          <w:tcPr>
            <w:tcW w:w="1389" w:type="dxa"/>
            <w:tcBorders>
              <w:bottom w:val="single" w:sz="4" w:space="0" w:color="auto"/>
            </w:tcBorders>
            <w:shd w:val="clear" w:color="auto" w:fill="auto"/>
            <w:vAlign w:val="bottom"/>
          </w:tcPr>
          <w:p w14:paraId="72A6A94D" w14:textId="77777777" w:rsidR="00845CF4" w:rsidRPr="009F35D2" w:rsidRDefault="00845CF4" w:rsidP="00845CF4">
            <w:pPr>
              <w:spacing w:after="0" w:line="238" w:lineRule="auto"/>
              <w:jc w:val="center"/>
              <w:rPr>
                <w:rFonts w:ascii="Times New Roman" w:hAnsi="Times New Roman" w:cs="Times New Roman"/>
                <w:i/>
                <w:iCs/>
              </w:rPr>
            </w:pPr>
          </w:p>
        </w:tc>
        <w:tc>
          <w:tcPr>
            <w:tcW w:w="227" w:type="dxa"/>
            <w:shd w:val="clear" w:color="auto" w:fill="auto"/>
            <w:vAlign w:val="bottom"/>
          </w:tcPr>
          <w:p w14:paraId="7EB9F65D" w14:textId="77777777" w:rsidR="00845CF4" w:rsidRPr="009F35D2" w:rsidRDefault="00845CF4" w:rsidP="00845CF4">
            <w:pPr>
              <w:spacing w:after="0" w:line="238" w:lineRule="auto"/>
              <w:jc w:val="center"/>
              <w:rPr>
                <w:rFonts w:ascii="Times New Roman" w:hAnsi="Times New Roman" w:cs="Times New Roman"/>
                <w:i/>
                <w:iCs/>
              </w:rPr>
            </w:pPr>
          </w:p>
        </w:tc>
        <w:tc>
          <w:tcPr>
            <w:tcW w:w="1701" w:type="dxa"/>
            <w:tcBorders>
              <w:bottom w:val="single" w:sz="4" w:space="0" w:color="auto"/>
            </w:tcBorders>
            <w:shd w:val="clear" w:color="auto" w:fill="auto"/>
            <w:vAlign w:val="bottom"/>
          </w:tcPr>
          <w:p w14:paraId="3F2D56AE" w14:textId="77777777" w:rsidR="00845CF4" w:rsidRPr="009F35D2" w:rsidRDefault="00845CF4" w:rsidP="00845CF4">
            <w:pPr>
              <w:spacing w:after="0" w:line="238" w:lineRule="auto"/>
              <w:jc w:val="center"/>
              <w:rPr>
                <w:rFonts w:ascii="Times New Roman" w:hAnsi="Times New Roman" w:cs="Times New Roman"/>
                <w:i/>
                <w:iCs/>
              </w:rPr>
            </w:pPr>
          </w:p>
        </w:tc>
        <w:tc>
          <w:tcPr>
            <w:tcW w:w="567" w:type="dxa"/>
            <w:shd w:val="clear" w:color="auto" w:fill="auto"/>
            <w:vAlign w:val="bottom"/>
          </w:tcPr>
          <w:p w14:paraId="496325A8" w14:textId="77777777" w:rsidR="00845CF4" w:rsidRPr="009F35D2" w:rsidRDefault="00845CF4" w:rsidP="00845CF4">
            <w:pPr>
              <w:spacing w:after="0" w:line="238" w:lineRule="auto"/>
              <w:jc w:val="center"/>
              <w:rPr>
                <w:rFonts w:ascii="Times New Roman" w:hAnsi="Times New Roman" w:cs="Times New Roman"/>
                <w:i/>
                <w:iCs/>
              </w:rPr>
            </w:pPr>
          </w:p>
        </w:tc>
        <w:tc>
          <w:tcPr>
            <w:tcW w:w="1276" w:type="dxa"/>
            <w:tcBorders>
              <w:bottom w:val="single" w:sz="4" w:space="0" w:color="auto"/>
            </w:tcBorders>
            <w:shd w:val="clear" w:color="auto" w:fill="auto"/>
            <w:vAlign w:val="bottom"/>
          </w:tcPr>
          <w:p w14:paraId="7BA86CB4" w14:textId="77777777" w:rsidR="00845CF4" w:rsidRPr="009F35D2" w:rsidRDefault="00845CF4" w:rsidP="00845CF4">
            <w:pPr>
              <w:spacing w:after="0" w:line="238" w:lineRule="auto"/>
              <w:jc w:val="center"/>
              <w:rPr>
                <w:rFonts w:ascii="Times New Roman" w:hAnsi="Times New Roman" w:cs="Times New Roman"/>
                <w:i/>
                <w:iCs/>
              </w:rPr>
            </w:pPr>
          </w:p>
        </w:tc>
        <w:tc>
          <w:tcPr>
            <w:tcW w:w="227" w:type="dxa"/>
            <w:shd w:val="clear" w:color="auto" w:fill="auto"/>
            <w:vAlign w:val="bottom"/>
          </w:tcPr>
          <w:p w14:paraId="075F2AF5" w14:textId="77777777" w:rsidR="00845CF4" w:rsidRPr="009F35D2" w:rsidRDefault="00845CF4" w:rsidP="00845CF4">
            <w:pPr>
              <w:spacing w:after="0" w:line="238" w:lineRule="auto"/>
              <w:jc w:val="center"/>
              <w:rPr>
                <w:rFonts w:ascii="Times New Roman" w:hAnsi="Times New Roman" w:cs="Times New Roman"/>
                <w:i/>
                <w:iCs/>
              </w:rPr>
            </w:pPr>
          </w:p>
        </w:tc>
        <w:tc>
          <w:tcPr>
            <w:tcW w:w="1389" w:type="dxa"/>
            <w:tcBorders>
              <w:bottom w:val="single" w:sz="4" w:space="0" w:color="auto"/>
            </w:tcBorders>
            <w:shd w:val="clear" w:color="auto" w:fill="auto"/>
            <w:vAlign w:val="bottom"/>
          </w:tcPr>
          <w:p w14:paraId="68FFAC54" w14:textId="77777777" w:rsidR="00845CF4" w:rsidRPr="009F35D2" w:rsidRDefault="00845CF4" w:rsidP="00845CF4">
            <w:pPr>
              <w:spacing w:after="0" w:line="238" w:lineRule="auto"/>
              <w:jc w:val="center"/>
              <w:rPr>
                <w:rFonts w:ascii="Times New Roman" w:hAnsi="Times New Roman" w:cs="Times New Roman"/>
                <w:i/>
                <w:iCs/>
              </w:rPr>
            </w:pPr>
          </w:p>
        </w:tc>
        <w:tc>
          <w:tcPr>
            <w:tcW w:w="228" w:type="dxa"/>
            <w:shd w:val="clear" w:color="auto" w:fill="auto"/>
            <w:vAlign w:val="bottom"/>
          </w:tcPr>
          <w:p w14:paraId="3382FC9D" w14:textId="77777777" w:rsidR="00845CF4" w:rsidRPr="009F35D2" w:rsidRDefault="00845CF4" w:rsidP="00845CF4">
            <w:pPr>
              <w:spacing w:after="0" w:line="238" w:lineRule="auto"/>
              <w:jc w:val="center"/>
              <w:rPr>
                <w:rFonts w:ascii="Times New Roman" w:hAnsi="Times New Roman" w:cs="Times New Roman"/>
                <w:i/>
                <w:iCs/>
              </w:rPr>
            </w:pPr>
          </w:p>
        </w:tc>
        <w:tc>
          <w:tcPr>
            <w:tcW w:w="1699" w:type="dxa"/>
            <w:tcBorders>
              <w:bottom w:val="single" w:sz="4" w:space="0" w:color="auto"/>
            </w:tcBorders>
            <w:shd w:val="clear" w:color="auto" w:fill="auto"/>
            <w:vAlign w:val="bottom"/>
          </w:tcPr>
          <w:p w14:paraId="4321F4AB" w14:textId="77777777" w:rsidR="00845CF4" w:rsidRPr="009F35D2" w:rsidRDefault="00845CF4" w:rsidP="00845CF4">
            <w:pPr>
              <w:spacing w:after="0" w:line="238" w:lineRule="auto"/>
              <w:jc w:val="center"/>
              <w:rPr>
                <w:rFonts w:ascii="Times New Roman" w:hAnsi="Times New Roman" w:cs="Times New Roman"/>
                <w:i/>
                <w:iCs/>
              </w:rPr>
            </w:pPr>
          </w:p>
        </w:tc>
      </w:tr>
      <w:tr w:rsidR="009F35D2" w:rsidRPr="009F35D2" w14:paraId="7AF70F22" w14:textId="77777777" w:rsidTr="005E3611">
        <w:tc>
          <w:tcPr>
            <w:tcW w:w="1276" w:type="dxa"/>
            <w:tcBorders>
              <w:top w:val="single" w:sz="4" w:space="0" w:color="auto"/>
            </w:tcBorders>
            <w:shd w:val="clear" w:color="auto" w:fill="auto"/>
          </w:tcPr>
          <w:p w14:paraId="7F13ED60" w14:textId="77777777" w:rsidR="00845CF4" w:rsidRPr="009F35D2" w:rsidRDefault="00845CF4" w:rsidP="00845CF4">
            <w:pPr>
              <w:spacing w:after="0" w:line="238" w:lineRule="auto"/>
              <w:jc w:val="center"/>
              <w:rPr>
                <w:rFonts w:ascii="Times New Roman" w:hAnsi="Times New Roman" w:cs="Times New Roman"/>
                <w:sz w:val="16"/>
                <w:szCs w:val="16"/>
              </w:rPr>
            </w:pPr>
            <w:r w:rsidRPr="009F35D2">
              <w:rPr>
                <w:rFonts w:ascii="Times New Roman" w:hAnsi="Times New Roman" w:cs="Times New Roman"/>
                <w:sz w:val="16"/>
                <w:szCs w:val="16"/>
              </w:rPr>
              <w:t>должность</w:t>
            </w:r>
          </w:p>
        </w:tc>
        <w:tc>
          <w:tcPr>
            <w:tcW w:w="227" w:type="dxa"/>
            <w:shd w:val="clear" w:color="auto" w:fill="auto"/>
          </w:tcPr>
          <w:p w14:paraId="3A867110" w14:textId="77777777" w:rsidR="00845CF4" w:rsidRPr="009F35D2" w:rsidRDefault="00845CF4" w:rsidP="00845CF4">
            <w:pPr>
              <w:spacing w:after="0" w:line="238" w:lineRule="auto"/>
              <w:jc w:val="center"/>
              <w:rPr>
                <w:rFonts w:ascii="Times New Roman" w:hAnsi="Times New Roman" w:cs="Times New Roman"/>
                <w:sz w:val="16"/>
                <w:szCs w:val="16"/>
              </w:rPr>
            </w:pPr>
          </w:p>
        </w:tc>
        <w:tc>
          <w:tcPr>
            <w:tcW w:w="1389" w:type="dxa"/>
            <w:tcBorders>
              <w:top w:val="single" w:sz="4" w:space="0" w:color="auto"/>
            </w:tcBorders>
            <w:shd w:val="clear" w:color="auto" w:fill="auto"/>
          </w:tcPr>
          <w:p w14:paraId="52AC4FF3" w14:textId="77777777" w:rsidR="00845CF4" w:rsidRPr="009F35D2" w:rsidRDefault="00845CF4" w:rsidP="00845CF4">
            <w:pPr>
              <w:spacing w:after="0" w:line="238" w:lineRule="auto"/>
              <w:jc w:val="center"/>
              <w:rPr>
                <w:rFonts w:ascii="Times New Roman" w:hAnsi="Times New Roman" w:cs="Times New Roman"/>
                <w:sz w:val="16"/>
                <w:szCs w:val="16"/>
              </w:rPr>
            </w:pPr>
            <w:r w:rsidRPr="009F35D2">
              <w:rPr>
                <w:rFonts w:ascii="Times New Roman" w:hAnsi="Times New Roman" w:cs="Times New Roman"/>
                <w:sz w:val="16"/>
                <w:szCs w:val="16"/>
              </w:rPr>
              <w:t>подпись</w:t>
            </w:r>
          </w:p>
        </w:tc>
        <w:tc>
          <w:tcPr>
            <w:tcW w:w="227" w:type="dxa"/>
            <w:shd w:val="clear" w:color="auto" w:fill="auto"/>
          </w:tcPr>
          <w:p w14:paraId="3783EEA6" w14:textId="77777777" w:rsidR="00845CF4" w:rsidRPr="009F35D2" w:rsidRDefault="00845CF4" w:rsidP="00845CF4">
            <w:pPr>
              <w:spacing w:after="0" w:line="238" w:lineRule="auto"/>
              <w:jc w:val="center"/>
              <w:rPr>
                <w:rFonts w:ascii="Times New Roman" w:hAnsi="Times New Roman" w:cs="Times New Roman"/>
                <w:sz w:val="16"/>
                <w:szCs w:val="16"/>
              </w:rPr>
            </w:pPr>
          </w:p>
        </w:tc>
        <w:tc>
          <w:tcPr>
            <w:tcW w:w="1701" w:type="dxa"/>
            <w:tcBorders>
              <w:top w:val="single" w:sz="4" w:space="0" w:color="auto"/>
            </w:tcBorders>
            <w:shd w:val="clear" w:color="auto" w:fill="auto"/>
          </w:tcPr>
          <w:p w14:paraId="5B673A2F" w14:textId="77777777" w:rsidR="00845CF4" w:rsidRPr="009F35D2" w:rsidRDefault="00845CF4" w:rsidP="00845CF4">
            <w:pPr>
              <w:spacing w:after="0" w:line="238" w:lineRule="auto"/>
              <w:jc w:val="center"/>
              <w:rPr>
                <w:rFonts w:ascii="Times New Roman" w:hAnsi="Times New Roman" w:cs="Times New Roman"/>
                <w:sz w:val="16"/>
                <w:szCs w:val="16"/>
              </w:rPr>
            </w:pPr>
            <w:r w:rsidRPr="009F35D2">
              <w:rPr>
                <w:rFonts w:ascii="Times New Roman" w:hAnsi="Times New Roman" w:cs="Times New Roman"/>
                <w:sz w:val="16"/>
                <w:szCs w:val="16"/>
              </w:rPr>
              <w:t>расшифровка подписи, дата</w:t>
            </w:r>
          </w:p>
        </w:tc>
        <w:tc>
          <w:tcPr>
            <w:tcW w:w="567" w:type="dxa"/>
            <w:shd w:val="clear" w:color="auto" w:fill="auto"/>
          </w:tcPr>
          <w:p w14:paraId="222FFBC9" w14:textId="77777777" w:rsidR="00845CF4" w:rsidRPr="009F35D2" w:rsidRDefault="00845CF4" w:rsidP="00845CF4">
            <w:pPr>
              <w:spacing w:after="0" w:line="238" w:lineRule="auto"/>
              <w:jc w:val="center"/>
              <w:rPr>
                <w:rFonts w:ascii="Times New Roman" w:hAnsi="Times New Roman" w:cs="Times New Roman"/>
                <w:sz w:val="16"/>
                <w:szCs w:val="16"/>
              </w:rPr>
            </w:pPr>
          </w:p>
        </w:tc>
        <w:tc>
          <w:tcPr>
            <w:tcW w:w="1276" w:type="dxa"/>
            <w:tcBorders>
              <w:top w:val="single" w:sz="4" w:space="0" w:color="auto"/>
            </w:tcBorders>
            <w:shd w:val="clear" w:color="auto" w:fill="auto"/>
          </w:tcPr>
          <w:p w14:paraId="25DB1847" w14:textId="77777777" w:rsidR="00845CF4" w:rsidRPr="009F35D2" w:rsidRDefault="00845CF4" w:rsidP="00845CF4">
            <w:pPr>
              <w:spacing w:after="0" w:line="238" w:lineRule="auto"/>
              <w:jc w:val="center"/>
              <w:rPr>
                <w:rFonts w:ascii="Times New Roman" w:hAnsi="Times New Roman" w:cs="Times New Roman"/>
                <w:sz w:val="16"/>
                <w:szCs w:val="16"/>
              </w:rPr>
            </w:pPr>
            <w:r w:rsidRPr="009F35D2">
              <w:rPr>
                <w:rFonts w:ascii="Times New Roman" w:hAnsi="Times New Roman" w:cs="Times New Roman"/>
                <w:sz w:val="16"/>
                <w:szCs w:val="16"/>
              </w:rPr>
              <w:t>должность</w:t>
            </w:r>
          </w:p>
        </w:tc>
        <w:tc>
          <w:tcPr>
            <w:tcW w:w="227" w:type="dxa"/>
            <w:shd w:val="clear" w:color="auto" w:fill="auto"/>
          </w:tcPr>
          <w:p w14:paraId="613F0F7E" w14:textId="77777777" w:rsidR="00845CF4" w:rsidRPr="009F35D2" w:rsidRDefault="00845CF4" w:rsidP="00845CF4">
            <w:pPr>
              <w:spacing w:after="0" w:line="238" w:lineRule="auto"/>
              <w:jc w:val="center"/>
              <w:rPr>
                <w:rFonts w:ascii="Times New Roman" w:hAnsi="Times New Roman" w:cs="Times New Roman"/>
                <w:sz w:val="16"/>
                <w:szCs w:val="16"/>
              </w:rPr>
            </w:pPr>
          </w:p>
        </w:tc>
        <w:tc>
          <w:tcPr>
            <w:tcW w:w="1389" w:type="dxa"/>
            <w:tcBorders>
              <w:top w:val="single" w:sz="4" w:space="0" w:color="auto"/>
            </w:tcBorders>
            <w:shd w:val="clear" w:color="auto" w:fill="auto"/>
          </w:tcPr>
          <w:p w14:paraId="4B423B5A" w14:textId="77777777" w:rsidR="00845CF4" w:rsidRPr="009F35D2" w:rsidRDefault="00845CF4" w:rsidP="00845CF4">
            <w:pPr>
              <w:spacing w:after="0" w:line="238" w:lineRule="auto"/>
              <w:jc w:val="center"/>
              <w:rPr>
                <w:rFonts w:ascii="Times New Roman" w:hAnsi="Times New Roman" w:cs="Times New Roman"/>
                <w:sz w:val="16"/>
                <w:szCs w:val="16"/>
              </w:rPr>
            </w:pPr>
            <w:r w:rsidRPr="009F35D2">
              <w:rPr>
                <w:rFonts w:ascii="Times New Roman" w:hAnsi="Times New Roman" w:cs="Times New Roman"/>
                <w:sz w:val="16"/>
                <w:szCs w:val="16"/>
              </w:rPr>
              <w:t>подпись</w:t>
            </w:r>
          </w:p>
        </w:tc>
        <w:tc>
          <w:tcPr>
            <w:tcW w:w="228" w:type="dxa"/>
            <w:shd w:val="clear" w:color="auto" w:fill="auto"/>
          </w:tcPr>
          <w:p w14:paraId="46EBB8B9" w14:textId="77777777" w:rsidR="00845CF4" w:rsidRPr="009F35D2" w:rsidRDefault="00845CF4" w:rsidP="00845CF4">
            <w:pPr>
              <w:spacing w:after="0" w:line="238" w:lineRule="auto"/>
              <w:jc w:val="center"/>
              <w:rPr>
                <w:rFonts w:ascii="Times New Roman" w:hAnsi="Times New Roman" w:cs="Times New Roman"/>
                <w:sz w:val="16"/>
                <w:szCs w:val="16"/>
              </w:rPr>
            </w:pPr>
          </w:p>
        </w:tc>
        <w:tc>
          <w:tcPr>
            <w:tcW w:w="1699" w:type="dxa"/>
            <w:tcBorders>
              <w:top w:val="single" w:sz="4" w:space="0" w:color="auto"/>
            </w:tcBorders>
            <w:shd w:val="clear" w:color="auto" w:fill="auto"/>
          </w:tcPr>
          <w:p w14:paraId="5C1A608E" w14:textId="77777777" w:rsidR="00845CF4" w:rsidRPr="009F35D2" w:rsidRDefault="00845CF4" w:rsidP="00845CF4">
            <w:pPr>
              <w:spacing w:after="0" w:line="238" w:lineRule="auto"/>
              <w:jc w:val="center"/>
              <w:rPr>
                <w:rFonts w:ascii="Times New Roman" w:hAnsi="Times New Roman" w:cs="Times New Roman"/>
                <w:sz w:val="16"/>
                <w:szCs w:val="16"/>
              </w:rPr>
            </w:pPr>
            <w:r w:rsidRPr="009F35D2">
              <w:rPr>
                <w:rFonts w:ascii="Times New Roman" w:hAnsi="Times New Roman" w:cs="Times New Roman"/>
                <w:sz w:val="16"/>
                <w:szCs w:val="16"/>
              </w:rPr>
              <w:t>расшифровка подписи, дата</w:t>
            </w:r>
          </w:p>
        </w:tc>
      </w:tr>
      <w:tr w:rsidR="009F35D2" w:rsidRPr="009F35D2" w14:paraId="59441DFA" w14:textId="77777777" w:rsidTr="005E3611">
        <w:tc>
          <w:tcPr>
            <w:tcW w:w="1276" w:type="dxa"/>
            <w:tcBorders>
              <w:bottom w:val="single" w:sz="4" w:space="0" w:color="auto"/>
            </w:tcBorders>
            <w:shd w:val="clear" w:color="auto" w:fill="auto"/>
            <w:vAlign w:val="bottom"/>
          </w:tcPr>
          <w:p w14:paraId="730C8C9A" w14:textId="77777777" w:rsidR="00845CF4" w:rsidRPr="009F35D2" w:rsidRDefault="00845CF4" w:rsidP="00845CF4">
            <w:pPr>
              <w:spacing w:after="0" w:line="238" w:lineRule="auto"/>
              <w:jc w:val="center"/>
              <w:rPr>
                <w:rFonts w:ascii="Times New Roman" w:hAnsi="Times New Roman" w:cs="Times New Roman"/>
                <w:i/>
                <w:iCs/>
              </w:rPr>
            </w:pPr>
          </w:p>
        </w:tc>
        <w:tc>
          <w:tcPr>
            <w:tcW w:w="227" w:type="dxa"/>
            <w:shd w:val="clear" w:color="auto" w:fill="auto"/>
            <w:vAlign w:val="bottom"/>
          </w:tcPr>
          <w:p w14:paraId="437AD686" w14:textId="77777777" w:rsidR="00845CF4" w:rsidRPr="009F35D2" w:rsidRDefault="00845CF4" w:rsidP="00845CF4">
            <w:pPr>
              <w:spacing w:after="0" w:line="238" w:lineRule="auto"/>
              <w:jc w:val="center"/>
              <w:rPr>
                <w:rFonts w:ascii="Times New Roman" w:hAnsi="Times New Roman" w:cs="Times New Roman"/>
                <w:i/>
                <w:iCs/>
              </w:rPr>
            </w:pPr>
          </w:p>
        </w:tc>
        <w:tc>
          <w:tcPr>
            <w:tcW w:w="1389" w:type="dxa"/>
            <w:tcBorders>
              <w:bottom w:val="single" w:sz="4" w:space="0" w:color="auto"/>
            </w:tcBorders>
            <w:shd w:val="clear" w:color="auto" w:fill="auto"/>
            <w:vAlign w:val="bottom"/>
          </w:tcPr>
          <w:p w14:paraId="5A849FC8" w14:textId="77777777" w:rsidR="00845CF4" w:rsidRPr="009F35D2" w:rsidRDefault="00845CF4" w:rsidP="00845CF4">
            <w:pPr>
              <w:spacing w:after="0" w:line="238" w:lineRule="auto"/>
              <w:jc w:val="center"/>
              <w:rPr>
                <w:rFonts w:ascii="Times New Roman" w:hAnsi="Times New Roman" w:cs="Times New Roman"/>
                <w:i/>
                <w:iCs/>
              </w:rPr>
            </w:pPr>
          </w:p>
        </w:tc>
        <w:tc>
          <w:tcPr>
            <w:tcW w:w="227" w:type="dxa"/>
            <w:shd w:val="clear" w:color="auto" w:fill="auto"/>
            <w:vAlign w:val="bottom"/>
          </w:tcPr>
          <w:p w14:paraId="2CF291FA" w14:textId="77777777" w:rsidR="00845CF4" w:rsidRPr="009F35D2" w:rsidRDefault="00845CF4" w:rsidP="00845CF4">
            <w:pPr>
              <w:spacing w:after="0" w:line="238" w:lineRule="auto"/>
              <w:jc w:val="center"/>
              <w:rPr>
                <w:rFonts w:ascii="Times New Roman" w:hAnsi="Times New Roman" w:cs="Times New Roman"/>
                <w:i/>
                <w:iCs/>
              </w:rPr>
            </w:pPr>
          </w:p>
        </w:tc>
        <w:tc>
          <w:tcPr>
            <w:tcW w:w="1701" w:type="dxa"/>
            <w:tcBorders>
              <w:bottom w:val="single" w:sz="4" w:space="0" w:color="auto"/>
            </w:tcBorders>
            <w:shd w:val="clear" w:color="auto" w:fill="auto"/>
            <w:vAlign w:val="bottom"/>
          </w:tcPr>
          <w:p w14:paraId="70D6E0E2" w14:textId="77777777" w:rsidR="00845CF4" w:rsidRPr="009F35D2" w:rsidRDefault="00845CF4" w:rsidP="00845CF4">
            <w:pPr>
              <w:spacing w:after="0" w:line="238" w:lineRule="auto"/>
              <w:jc w:val="center"/>
              <w:rPr>
                <w:rFonts w:ascii="Times New Roman" w:hAnsi="Times New Roman" w:cs="Times New Roman"/>
                <w:i/>
                <w:iCs/>
              </w:rPr>
            </w:pPr>
          </w:p>
        </w:tc>
        <w:tc>
          <w:tcPr>
            <w:tcW w:w="567" w:type="dxa"/>
            <w:shd w:val="clear" w:color="auto" w:fill="auto"/>
            <w:vAlign w:val="bottom"/>
          </w:tcPr>
          <w:p w14:paraId="7E7E3FB9" w14:textId="77777777" w:rsidR="00845CF4" w:rsidRPr="009F35D2" w:rsidRDefault="00845CF4" w:rsidP="00845CF4">
            <w:pPr>
              <w:spacing w:after="0" w:line="238" w:lineRule="auto"/>
              <w:jc w:val="center"/>
              <w:rPr>
                <w:rFonts w:ascii="Times New Roman" w:hAnsi="Times New Roman" w:cs="Times New Roman"/>
                <w:i/>
                <w:iCs/>
              </w:rPr>
            </w:pPr>
          </w:p>
        </w:tc>
        <w:tc>
          <w:tcPr>
            <w:tcW w:w="1276" w:type="dxa"/>
            <w:tcBorders>
              <w:bottom w:val="single" w:sz="4" w:space="0" w:color="auto"/>
            </w:tcBorders>
            <w:shd w:val="clear" w:color="auto" w:fill="auto"/>
            <w:vAlign w:val="bottom"/>
          </w:tcPr>
          <w:p w14:paraId="4C5FA5B3" w14:textId="77777777" w:rsidR="00845CF4" w:rsidRPr="009F35D2" w:rsidRDefault="00845CF4" w:rsidP="00845CF4">
            <w:pPr>
              <w:spacing w:after="0" w:line="238" w:lineRule="auto"/>
              <w:jc w:val="center"/>
              <w:rPr>
                <w:rFonts w:ascii="Times New Roman" w:hAnsi="Times New Roman" w:cs="Times New Roman"/>
                <w:i/>
                <w:iCs/>
              </w:rPr>
            </w:pPr>
          </w:p>
        </w:tc>
        <w:tc>
          <w:tcPr>
            <w:tcW w:w="227" w:type="dxa"/>
            <w:shd w:val="clear" w:color="auto" w:fill="auto"/>
            <w:vAlign w:val="bottom"/>
          </w:tcPr>
          <w:p w14:paraId="0C64A9DC" w14:textId="77777777" w:rsidR="00845CF4" w:rsidRPr="009F35D2" w:rsidRDefault="00845CF4" w:rsidP="00845CF4">
            <w:pPr>
              <w:spacing w:after="0" w:line="238" w:lineRule="auto"/>
              <w:jc w:val="center"/>
              <w:rPr>
                <w:rFonts w:ascii="Times New Roman" w:hAnsi="Times New Roman" w:cs="Times New Roman"/>
                <w:i/>
                <w:iCs/>
              </w:rPr>
            </w:pPr>
          </w:p>
        </w:tc>
        <w:tc>
          <w:tcPr>
            <w:tcW w:w="1389" w:type="dxa"/>
            <w:tcBorders>
              <w:bottom w:val="single" w:sz="4" w:space="0" w:color="auto"/>
            </w:tcBorders>
            <w:shd w:val="clear" w:color="auto" w:fill="auto"/>
            <w:vAlign w:val="bottom"/>
          </w:tcPr>
          <w:p w14:paraId="0CD50AA2" w14:textId="77777777" w:rsidR="00845CF4" w:rsidRPr="009F35D2" w:rsidRDefault="00845CF4" w:rsidP="00845CF4">
            <w:pPr>
              <w:spacing w:after="0" w:line="238" w:lineRule="auto"/>
              <w:jc w:val="center"/>
              <w:rPr>
                <w:rFonts w:ascii="Times New Roman" w:hAnsi="Times New Roman" w:cs="Times New Roman"/>
                <w:i/>
                <w:iCs/>
              </w:rPr>
            </w:pPr>
          </w:p>
        </w:tc>
        <w:tc>
          <w:tcPr>
            <w:tcW w:w="228" w:type="dxa"/>
            <w:shd w:val="clear" w:color="auto" w:fill="auto"/>
            <w:vAlign w:val="bottom"/>
          </w:tcPr>
          <w:p w14:paraId="640594AF" w14:textId="77777777" w:rsidR="00845CF4" w:rsidRPr="009F35D2" w:rsidRDefault="00845CF4" w:rsidP="00845CF4">
            <w:pPr>
              <w:spacing w:after="0" w:line="238" w:lineRule="auto"/>
              <w:jc w:val="center"/>
              <w:rPr>
                <w:rFonts w:ascii="Times New Roman" w:hAnsi="Times New Roman" w:cs="Times New Roman"/>
                <w:i/>
                <w:iCs/>
              </w:rPr>
            </w:pPr>
          </w:p>
        </w:tc>
        <w:tc>
          <w:tcPr>
            <w:tcW w:w="1699" w:type="dxa"/>
            <w:tcBorders>
              <w:bottom w:val="single" w:sz="4" w:space="0" w:color="auto"/>
            </w:tcBorders>
            <w:shd w:val="clear" w:color="auto" w:fill="auto"/>
            <w:vAlign w:val="bottom"/>
          </w:tcPr>
          <w:p w14:paraId="4525E161" w14:textId="77777777" w:rsidR="00845CF4" w:rsidRPr="009F35D2" w:rsidRDefault="00845CF4" w:rsidP="00845CF4">
            <w:pPr>
              <w:spacing w:after="0" w:line="238" w:lineRule="auto"/>
              <w:jc w:val="center"/>
              <w:rPr>
                <w:rFonts w:ascii="Times New Roman" w:hAnsi="Times New Roman" w:cs="Times New Roman"/>
                <w:i/>
                <w:iCs/>
              </w:rPr>
            </w:pPr>
          </w:p>
        </w:tc>
      </w:tr>
      <w:tr w:rsidR="00845CF4" w:rsidRPr="009F35D2" w14:paraId="3D02B979" w14:textId="77777777" w:rsidTr="005E3611">
        <w:tc>
          <w:tcPr>
            <w:tcW w:w="1276" w:type="dxa"/>
            <w:tcBorders>
              <w:top w:val="single" w:sz="4" w:space="0" w:color="auto"/>
            </w:tcBorders>
            <w:shd w:val="clear" w:color="auto" w:fill="auto"/>
          </w:tcPr>
          <w:p w14:paraId="253EF490" w14:textId="77777777" w:rsidR="00845CF4" w:rsidRPr="009F35D2" w:rsidRDefault="00845CF4" w:rsidP="00845CF4">
            <w:pPr>
              <w:spacing w:after="0" w:line="238" w:lineRule="auto"/>
              <w:jc w:val="center"/>
              <w:rPr>
                <w:rFonts w:ascii="Times New Roman" w:hAnsi="Times New Roman" w:cs="Times New Roman"/>
                <w:sz w:val="16"/>
                <w:szCs w:val="16"/>
              </w:rPr>
            </w:pPr>
            <w:r w:rsidRPr="009F35D2">
              <w:rPr>
                <w:rFonts w:ascii="Times New Roman" w:hAnsi="Times New Roman" w:cs="Times New Roman"/>
                <w:sz w:val="16"/>
                <w:szCs w:val="16"/>
              </w:rPr>
              <w:t>должность</w:t>
            </w:r>
          </w:p>
        </w:tc>
        <w:tc>
          <w:tcPr>
            <w:tcW w:w="227" w:type="dxa"/>
            <w:shd w:val="clear" w:color="auto" w:fill="auto"/>
          </w:tcPr>
          <w:p w14:paraId="7B38EBA3" w14:textId="77777777" w:rsidR="00845CF4" w:rsidRPr="009F35D2" w:rsidRDefault="00845CF4" w:rsidP="00845CF4">
            <w:pPr>
              <w:spacing w:after="0" w:line="238" w:lineRule="auto"/>
              <w:jc w:val="center"/>
              <w:rPr>
                <w:rFonts w:ascii="Times New Roman" w:hAnsi="Times New Roman" w:cs="Times New Roman"/>
                <w:sz w:val="16"/>
                <w:szCs w:val="16"/>
              </w:rPr>
            </w:pPr>
          </w:p>
        </w:tc>
        <w:tc>
          <w:tcPr>
            <w:tcW w:w="1389" w:type="dxa"/>
            <w:tcBorders>
              <w:top w:val="single" w:sz="4" w:space="0" w:color="auto"/>
            </w:tcBorders>
            <w:shd w:val="clear" w:color="auto" w:fill="auto"/>
          </w:tcPr>
          <w:p w14:paraId="51B4B650" w14:textId="77777777" w:rsidR="00845CF4" w:rsidRPr="009F35D2" w:rsidRDefault="00845CF4" w:rsidP="00845CF4">
            <w:pPr>
              <w:spacing w:after="0" w:line="238" w:lineRule="auto"/>
              <w:jc w:val="center"/>
              <w:rPr>
                <w:rFonts w:ascii="Times New Roman" w:hAnsi="Times New Roman" w:cs="Times New Roman"/>
                <w:sz w:val="16"/>
                <w:szCs w:val="16"/>
              </w:rPr>
            </w:pPr>
            <w:r w:rsidRPr="009F35D2">
              <w:rPr>
                <w:rFonts w:ascii="Times New Roman" w:hAnsi="Times New Roman" w:cs="Times New Roman"/>
                <w:sz w:val="16"/>
                <w:szCs w:val="16"/>
              </w:rPr>
              <w:t>подпись</w:t>
            </w:r>
          </w:p>
        </w:tc>
        <w:tc>
          <w:tcPr>
            <w:tcW w:w="227" w:type="dxa"/>
            <w:shd w:val="clear" w:color="auto" w:fill="auto"/>
          </w:tcPr>
          <w:p w14:paraId="1CC2FCB2" w14:textId="77777777" w:rsidR="00845CF4" w:rsidRPr="009F35D2" w:rsidRDefault="00845CF4" w:rsidP="00845CF4">
            <w:pPr>
              <w:spacing w:after="0" w:line="238" w:lineRule="auto"/>
              <w:jc w:val="center"/>
              <w:rPr>
                <w:rFonts w:ascii="Times New Roman" w:hAnsi="Times New Roman" w:cs="Times New Roman"/>
                <w:sz w:val="16"/>
                <w:szCs w:val="16"/>
              </w:rPr>
            </w:pPr>
          </w:p>
        </w:tc>
        <w:tc>
          <w:tcPr>
            <w:tcW w:w="1701" w:type="dxa"/>
            <w:tcBorders>
              <w:top w:val="single" w:sz="4" w:space="0" w:color="auto"/>
            </w:tcBorders>
            <w:shd w:val="clear" w:color="auto" w:fill="auto"/>
          </w:tcPr>
          <w:p w14:paraId="7F650623" w14:textId="77777777" w:rsidR="00845CF4" w:rsidRPr="009F35D2" w:rsidRDefault="00845CF4" w:rsidP="00845CF4">
            <w:pPr>
              <w:spacing w:after="0" w:line="238" w:lineRule="auto"/>
              <w:jc w:val="center"/>
              <w:rPr>
                <w:rFonts w:ascii="Times New Roman" w:hAnsi="Times New Roman" w:cs="Times New Roman"/>
                <w:sz w:val="16"/>
                <w:szCs w:val="16"/>
              </w:rPr>
            </w:pPr>
            <w:r w:rsidRPr="009F35D2">
              <w:rPr>
                <w:rFonts w:ascii="Times New Roman" w:hAnsi="Times New Roman" w:cs="Times New Roman"/>
                <w:sz w:val="16"/>
                <w:szCs w:val="16"/>
              </w:rPr>
              <w:t>расшифровка подписи, дата</w:t>
            </w:r>
          </w:p>
        </w:tc>
        <w:tc>
          <w:tcPr>
            <w:tcW w:w="567" w:type="dxa"/>
            <w:shd w:val="clear" w:color="auto" w:fill="auto"/>
          </w:tcPr>
          <w:p w14:paraId="61A965DF" w14:textId="77777777" w:rsidR="00845CF4" w:rsidRPr="009F35D2" w:rsidRDefault="00845CF4" w:rsidP="00845CF4">
            <w:pPr>
              <w:spacing w:after="0" w:line="238" w:lineRule="auto"/>
              <w:jc w:val="center"/>
              <w:rPr>
                <w:rFonts w:ascii="Times New Roman" w:hAnsi="Times New Roman" w:cs="Times New Roman"/>
                <w:sz w:val="16"/>
                <w:szCs w:val="16"/>
              </w:rPr>
            </w:pPr>
          </w:p>
        </w:tc>
        <w:tc>
          <w:tcPr>
            <w:tcW w:w="1276" w:type="dxa"/>
            <w:tcBorders>
              <w:top w:val="single" w:sz="4" w:space="0" w:color="auto"/>
            </w:tcBorders>
            <w:shd w:val="clear" w:color="auto" w:fill="auto"/>
          </w:tcPr>
          <w:p w14:paraId="3AB61146" w14:textId="77777777" w:rsidR="00845CF4" w:rsidRPr="009F35D2" w:rsidRDefault="00845CF4" w:rsidP="00845CF4">
            <w:pPr>
              <w:spacing w:after="0" w:line="238" w:lineRule="auto"/>
              <w:jc w:val="center"/>
              <w:rPr>
                <w:rFonts w:ascii="Times New Roman" w:hAnsi="Times New Roman" w:cs="Times New Roman"/>
                <w:sz w:val="16"/>
                <w:szCs w:val="16"/>
              </w:rPr>
            </w:pPr>
            <w:r w:rsidRPr="009F35D2">
              <w:rPr>
                <w:rFonts w:ascii="Times New Roman" w:hAnsi="Times New Roman" w:cs="Times New Roman"/>
                <w:sz w:val="16"/>
                <w:szCs w:val="16"/>
              </w:rPr>
              <w:t>должность</w:t>
            </w:r>
          </w:p>
        </w:tc>
        <w:tc>
          <w:tcPr>
            <w:tcW w:w="227" w:type="dxa"/>
            <w:shd w:val="clear" w:color="auto" w:fill="auto"/>
          </w:tcPr>
          <w:p w14:paraId="75C18E88" w14:textId="77777777" w:rsidR="00845CF4" w:rsidRPr="009F35D2" w:rsidRDefault="00845CF4" w:rsidP="00845CF4">
            <w:pPr>
              <w:spacing w:after="0" w:line="238" w:lineRule="auto"/>
              <w:jc w:val="center"/>
              <w:rPr>
                <w:rFonts w:ascii="Times New Roman" w:hAnsi="Times New Roman" w:cs="Times New Roman"/>
                <w:sz w:val="16"/>
                <w:szCs w:val="16"/>
              </w:rPr>
            </w:pPr>
          </w:p>
        </w:tc>
        <w:tc>
          <w:tcPr>
            <w:tcW w:w="1389" w:type="dxa"/>
            <w:tcBorders>
              <w:top w:val="single" w:sz="4" w:space="0" w:color="auto"/>
            </w:tcBorders>
            <w:shd w:val="clear" w:color="auto" w:fill="auto"/>
          </w:tcPr>
          <w:p w14:paraId="1D85EB06" w14:textId="77777777" w:rsidR="00845CF4" w:rsidRPr="009F35D2" w:rsidRDefault="00845CF4" w:rsidP="00845CF4">
            <w:pPr>
              <w:spacing w:after="0" w:line="238" w:lineRule="auto"/>
              <w:jc w:val="center"/>
              <w:rPr>
                <w:rFonts w:ascii="Times New Roman" w:hAnsi="Times New Roman" w:cs="Times New Roman"/>
                <w:sz w:val="16"/>
                <w:szCs w:val="16"/>
              </w:rPr>
            </w:pPr>
            <w:r w:rsidRPr="009F35D2">
              <w:rPr>
                <w:rFonts w:ascii="Times New Roman" w:hAnsi="Times New Roman" w:cs="Times New Roman"/>
                <w:sz w:val="16"/>
                <w:szCs w:val="16"/>
              </w:rPr>
              <w:t>подпись</w:t>
            </w:r>
          </w:p>
        </w:tc>
        <w:tc>
          <w:tcPr>
            <w:tcW w:w="228" w:type="dxa"/>
            <w:shd w:val="clear" w:color="auto" w:fill="auto"/>
          </w:tcPr>
          <w:p w14:paraId="35960325" w14:textId="77777777" w:rsidR="00845CF4" w:rsidRPr="009F35D2" w:rsidRDefault="00845CF4" w:rsidP="00845CF4">
            <w:pPr>
              <w:spacing w:after="0" w:line="238" w:lineRule="auto"/>
              <w:jc w:val="center"/>
              <w:rPr>
                <w:rFonts w:ascii="Times New Roman" w:hAnsi="Times New Roman" w:cs="Times New Roman"/>
                <w:sz w:val="16"/>
                <w:szCs w:val="16"/>
              </w:rPr>
            </w:pPr>
          </w:p>
        </w:tc>
        <w:tc>
          <w:tcPr>
            <w:tcW w:w="1699" w:type="dxa"/>
            <w:tcBorders>
              <w:top w:val="single" w:sz="4" w:space="0" w:color="auto"/>
            </w:tcBorders>
            <w:shd w:val="clear" w:color="auto" w:fill="auto"/>
          </w:tcPr>
          <w:p w14:paraId="57038499" w14:textId="77777777" w:rsidR="00845CF4" w:rsidRPr="009F35D2" w:rsidRDefault="00845CF4" w:rsidP="00845CF4">
            <w:pPr>
              <w:spacing w:after="0" w:line="238" w:lineRule="auto"/>
              <w:jc w:val="center"/>
              <w:rPr>
                <w:rFonts w:ascii="Times New Roman" w:hAnsi="Times New Roman" w:cs="Times New Roman"/>
                <w:sz w:val="16"/>
                <w:szCs w:val="16"/>
              </w:rPr>
            </w:pPr>
            <w:r w:rsidRPr="009F35D2">
              <w:rPr>
                <w:rFonts w:ascii="Times New Roman" w:hAnsi="Times New Roman" w:cs="Times New Roman"/>
                <w:sz w:val="16"/>
                <w:szCs w:val="16"/>
              </w:rPr>
              <w:t>расшифровка подписи, дата</w:t>
            </w:r>
          </w:p>
        </w:tc>
      </w:tr>
    </w:tbl>
    <w:p w14:paraId="2C923345" w14:textId="77777777" w:rsidR="00845CF4" w:rsidRPr="009F35D2" w:rsidRDefault="00845CF4" w:rsidP="00845CF4">
      <w:pPr>
        <w:spacing w:after="0" w:line="238" w:lineRule="auto"/>
        <w:rPr>
          <w:rFonts w:ascii="Times New Roman" w:hAnsi="Times New Roman" w:cs="Times New Roman"/>
          <w:b/>
        </w:rPr>
      </w:pPr>
    </w:p>
    <w:p w14:paraId="7FC5AF83" w14:textId="77777777" w:rsidR="00845CF4" w:rsidRPr="009F35D2" w:rsidRDefault="00845CF4" w:rsidP="00845CF4">
      <w:pPr>
        <w:autoSpaceDE w:val="0"/>
        <w:autoSpaceDN w:val="0"/>
        <w:spacing w:after="0" w:line="238" w:lineRule="auto"/>
        <w:rPr>
          <w:rFonts w:ascii="Times New Roman" w:hAnsi="Times New Roman" w:cs="Times New Roman"/>
          <w:sz w:val="18"/>
          <w:szCs w:val="18"/>
        </w:rPr>
      </w:pPr>
      <w:r w:rsidRPr="009F35D2">
        <w:rPr>
          <w:rFonts w:ascii="Times New Roman" w:hAnsi="Times New Roman" w:cs="Times New Roman"/>
          <w:sz w:val="18"/>
          <w:szCs w:val="18"/>
        </w:rPr>
        <w:t>*- оценка для целей бухгалтерского учета производится с учетом требований ФСБУ 5/2019, ФСБУ 6/2020, ПБУ 16/02</w:t>
      </w:r>
    </w:p>
    <w:p w14:paraId="5DEB1F70" w14:textId="77777777" w:rsidR="00845CF4" w:rsidRPr="009F35D2" w:rsidRDefault="00845CF4" w:rsidP="00845CF4">
      <w:pPr>
        <w:spacing w:after="0" w:line="238" w:lineRule="auto"/>
        <w:rPr>
          <w:rFonts w:ascii="Times New Roman" w:hAnsi="Times New Roman" w:cs="Times New Roman"/>
          <w:b/>
        </w:rPr>
      </w:pPr>
    </w:p>
    <w:p w14:paraId="2021E66E" w14:textId="77777777" w:rsidR="00845CF4" w:rsidRPr="009F35D2" w:rsidRDefault="00845CF4" w:rsidP="00845CF4">
      <w:pPr>
        <w:pStyle w:val="16"/>
        <w:spacing w:line="238" w:lineRule="auto"/>
        <w:rPr>
          <w:sz w:val="24"/>
          <w:szCs w:val="24"/>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FF74E9" w:rsidRPr="009F35D2" w14:paraId="704C2BDC" w14:textId="77777777" w:rsidTr="006A55F9">
        <w:tc>
          <w:tcPr>
            <w:tcW w:w="5097" w:type="dxa"/>
          </w:tcPr>
          <w:p w14:paraId="50371A96" w14:textId="77777777" w:rsidR="00FF74E9" w:rsidRPr="009F35D2" w:rsidRDefault="00FF74E9" w:rsidP="006A55F9">
            <w:pPr>
              <w:rPr>
                <w:rFonts w:ascii="Times New Roman" w:hAnsi="Times New Roman" w:cs="Times New Roman"/>
                <w:b/>
                <w:szCs w:val="24"/>
              </w:rPr>
            </w:pPr>
            <w:r w:rsidRPr="009F35D2">
              <w:rPr>
                <w:rFonts w:ascii="Times New Roman" w:hAnsi="Times New Roman" w:cs="Times New Roman"/>
                <w:b/>
                <w:szCs w:val="24"/>
              </w:rPr>
              <w:t>Заказчик:</w:t>
            </w:r>
          </w:p>
          <w:p w14:paraId="6D03DF34" w14:textId="77777777" w:rsidR="00FF74E9" w:rsidRPr="009F35D2" w:rsidRDefault="00FF74E9" w:rsidP="006A55F9">
            <w:pPr>
              <w:rPr>
                <w:rFonts w:ascii="Times New Roman" w:hAnsi="Times New Roman" w:cs="Times New Roman"/>
                <w:szCs w:val="24"/>
              </w:rPr>
            </w:pPr>
            <w:r w:rsidRPr="009F35D2">
              <w:rPr>
                <w:rFonts w:ascii="Times New Roman" w:hAnsi="Times New Roman" w:cs="Times New Roman"/>
                <w:szCs w:val="24"/>
              </w:rPr>
              <w:t>Генеральный директор</w:t>
            </w:r>
          </w:p>
          <w:p w14:paraId="4896D19D" w14:textId="77777777" w:rsidR="00FF74E9" w:rsidRPr="009F35D2" w:rsidRDefault="00FF74E9" w:rsidP="006A55F9">
            <w:pPr>
              <w:rPr>
                <w:rFonts w:ascii="Times New Roman" w:hAnsi="Times New Roman" w:cs="Times New Roman"/>
                <w:szCs w:val="24"/>
              </w:rPr>
            </w:pPr>
            <w:r w:rsidRPr="009F35D2">
              <w:rPr>
                <w:rFonts w:ascii="Times New Roman" w:hAnsi="Times New Roman" w:cs="Times New Roman"/>
                <w:szCs w:val="24"/>
              </w:rPr>
              <w:t>АО «Энергосервис Волги»</w:t>
            </w:r>
          </w:p>
          <w:p w14:paraId="5CF45A76" w14:textId="77777777" w:rsidR="00FF74E9" w:rsidRPr="009F35D2" w:rsidRDefault="00FF74E9" w:rsidP="006A55F9">
            <w:pPr>
              <w:rPr>
                <w:rFonts w:ascii="Times New Roman" w:hAnsi="Times New Roman" w:cs="Times New Roman"/>
                <w:szCs w:val="24"/>
              </w:rPr>
            </w:pPr>
          </w:p>
          <w:p w14:paraId="253F4652" w14:textId="77777777" w:rsidR="00FF74E9" w:rsidRPr="009F35D2" w:rsidRDefault="00FF74E9" w:rsidP="006A55F9">
            <w:pPr>
              <w:rPr>
                <w:rFonts w:ascii="Times New Roman" w:hAnsi="Times New Roman" w:cs="Times New Roman"/>
                <w:szCs w:val="24"/>
              </w:rPr>
            </w:pPr>
            <w:r w:rsidRPr="009F35D2">
              <w:rPr>
                <w:rFonts w:ascii="Times New Roman" w:hAnsi="Times New Roman" w:cs="Times New Roman"/>
                <w:szCs w:val="24"/>
              </w:rPr>
              <w:t>_______________Проскуркин М.К.</w:t>
            </w:r>
          </w:p>
        </w:tc>
        <w:tc>
          <w:tcPr>
            <w:tcW w:w="5098" w:type="dxa"/>
          </w:tcPr>
          <w:p w14:paraId="07798F62" w14:textId="77777777" w:rsidR="00FF74E9" w:rsidRPr="009F35D2" w:rsidRDefault="00FF74E9" w:rsidP="006A55F9">
            <w:pPr>
              <w:rPr>
                <w:rFonts w:ascii="Times New Roman" w:hAnsi="Times New Roman" w:cs="Times New Roman"/>
                <w:b/>
                <w:szCs w:val="24"/>
              </w:rPr>
            </w:pPr>
            <w:r w:rsidRPr="009F35D2">
              <w:rPr>
                <w:rFonts w:ascii="Times New Roman" w:hAnsi="Times New Roman" w:cs="Times New Roman"/>
                <w:b/>
                <w:szCs w:val="24"/>
              </w:rPr>
              <w:t>Подрядчик:</w:t>
            </w:r>
          </w:p>
          <w:p w14:paraId="79F2BD11" w14:textId="45D24949" w:rsidR="00FF74E9" w:rsidRPr="009F35D2" w:rsidRDefault="00FF74E9" w:rsidP="006A55F9">
            <w:pPr>
              <w:rPr>
                <w:rFonts w:ascii="Times New Roman" w:hAnsi="Times New Roman" w:cs="Times New Roman"/>
                <w:szCs w:val="24"/>
              </w:rPr>
            </w:pPr>
          </w:p>
        </w:tc>
      </w:tr>
    </w:tbl>
    <w:p w14:paraId="60CD03B4" w14:textId="77777777" w:rsidR="00DA69B3" w:rsidRPr="009F35D2" w:rsidRDefault="00DA69B3" w:rsidP="007869CE">
      <w:pPr>
        <w:spacing w:after="0" w:line="240" w:lineRule="auto"/>
        <w:jc w:val="both"/>
        <w:rPr>
          <w:rFonts w:ascii="Times New Roman" w:hAnsi="Times New Roman" w:cs="Times New Roman"/>
          <w:sz w:val="24"/>
          <w:szCs w:val="24"/>
          <w:lang w:eastAsia="ru-RU"/>
        </w:rPr>
      </w:pPr>
    </w:p>
    <w:p w14:paraId="4994C0E5" w14:textId="6AB8F79E" w:rsidR="00DA69B3" w:rsidRPr="009F35D2" w:rsidRDefault="00DA69B3" w:rsidP="007869CE">
      <w:pPr>
        <w:spacing w:after="0" w:line="240" w:lineRule="auto"/>
        <w:jc w:val="both"/>
        <w:rPr>
          <w:rFonts w:ascii="Times New Roman" w:hAnsi="Times New Roman" w:cs="Times New Roman"/>
          <w:sz w:val="24"/>
          <w:szCs w:val="24"/>
          <w:lang w:eastAsia="ru-RU"/>
        </w:rPr>
      </w:pPr>
    </w:p>
    <w:p w14:paraId="55004DDA" w14:textId="07B77BCA" w:rsidR="00DA69B3" w:rsidRPr="009F35D2" w:rsidRDefault="00DA69B3" w:rsidP="007869CE">
      <w:pPr>
        <w:spacing w:after="0" w:line="240" w:lineRule="auto"/>
        <w:jc w:val="both"/>
        <w:rPr>
          <w:rFonts w:ascii="Times New Roman" w:hAnsi="Times New Roman" w:cs="Times New Roman"/>
          <w:sz w:val="24"/>
          <w:szCs w:val="24"/>
          <w:lang w:eastAsia="ru-RU"/>
        </w:rPr>
      </w:pPr>
    </w:p>
    <w:p w14:paraId="2514B4D3" w14:textId="570BAFF1" w:rsidR="00246D38" w:rsidRPr="009F35D2" w:rsidRDefault="00246D38">
      <w:pPr>
        <w:rPr>
          <w:rFonts w:ascii="Times New Roman" w:hAnsi="Times New Roman" w:cs="Times New Roman"/>
          <w:sz w:val="24"/>
          <w:szCs w:val="24"/>
          <w:lang w:eastAsia="ru-RU"/>
        </w:rPr>
      </w:pPr>
      <w:r w:rsidRPr="009F35D2">
        <w:rPr>
          <w:rFonts w:ascii="Times New Roman" w:hAnsi="Times New Roman" w:cs="Times New Roman"/>
          <w:sz w:val="24"/>
          <w:szCs w:val="24"/>
          <w:lang w:eastAsia="ru-RU"/>
        </w:rPr>
        <w:br w:type="page"/>
      </w:r>
    </w:p>
    <w:p w14:paraId="4A7BC9AA" w14:textId="162C4B61" w:rsidR="00246D38" w:rsidRPr="009F35D2" w:rsidRDefault="00DB2681" w:rsidP="00246D38">
      <w:pPr>
        <w:keepNext/>
        <w:spacing w:after="0" w:line="240" w:lineRule="auto"/>
        <w:jc w:val="right"/>
        <w:outlineLvl w:val="0"/>
        <w:rPr>
          <w:rFonts w:ascii="Times New Roman" w:hAnsi="Times New Roman" w:cs="Times New Roman"/>
          <w:bCs/>
          <w:kern w:val="32"/>
          <w:szCs w:val="24"/>
        </w:rPr>
      </w:pPr>
      <w:r w:rsidRPr="009F35D2">
        <w:rPr>
          <w:rFonts w:ascii="Times New Roman" w:hAnsi="Times New Roman" w:cs="Times New Roman"/>
          <w:bCs/>
          <w:kern w:val="32"/>
          <w:szCs w:val="24"/>
        </w:rPr>
        <w:t>Приложение № 31</w:t>
      </w:r>
    </w:p>
    <w:p w14:paraId="09F44E1C" w14:textId="77777777" w:rsidR="00246D38" w:rsidRPr="009F35D2" w:rsidRDefault="00246D38" w:rsidP="00246D38">
      <w:pPr>
        <w:overflowPunct w:val="0"/>
        <w:autoSpaceDE w:val="0"/>
        <w:autoSpaceDN w:val="0"/>
        <w:adjustRightInd w:val="0"/>
        <w:spacing w:after="0" w:line="240" w:lineRule="auto"/>
        <w:ind w:left="6379" w:hanging="148"/>
        <w:jc w:val="right"/>
        <w:rPr>
          <w:rFonts w:ascii="Times New Roman" w:hAnsi="Times New Roman" w:cs="Times New Roman"/>
          <w:bCs/>
          <w:szCs w:val="24"/>
        </w:rPr>
      </w:pPr>
      <w:r w:rsidRPr="009F35D2">
        <w:rPr>
          <w:rFonts w:ascii="Times New Roman" w:hAnsi="Times New Roman" w:cs="Times New Roman"/>
          <w:bCs/>
          <w:szCs w:val="24"/>
        </w:rPr>
        <w:t>к договору подряда № _______________ от _____________ г.</w:t>
      </w:r>
    </w:p>
    <w:p w14:paraId="7C65495B" w14:textId="77777777" w:rsidR="00246D38" w:rsidRPr="009F35D2" w:rsidRDefault="00246D38" w:rsidP="00246D38">
      <w:pPr>
        <w:spacing w:after="0" w:line="240" w:lineRule="auto"/>
        <w:rPr>
          <w:rFonts w:ascii="Times New Roman" w:hAnsi="Times New Roman" w:cs="Times New Roman"/>
          <w:szCs w:val="24"/>
        </w:rPr>
      </w:pPr>
    </w:p>
    <w:p w14:paraId="54BC294F" w14:textId="77777777" w:rsidR="00246D38" w:rsidRPr="009F35D2" w:rsidRDefault="00246D38" w:rsidP="00246D38">
      <w:pPr>
        <w:widowControl w:val="0"/>
        <w:spacing w:after="0" w:line="240" w:lineRule="auto"/>
        <w:ind w:left="10800"/>
        <w:rPr>
          <w:rFonts w:ascii="Times New Roman" w:hAnsi="Times New Roman" w:cs="Times New Roman"/>
          <w:szCs w:val="24"/>
        </w:rPr>
      </w:pPr>
    </w:p>
    <w:tbl>
      <w:tblPr>
        <w:tblW w:w="15183" w:type="dxa"/>
        <w:tblInd w:w="93" w:type="dxa"/>
        <w:tblLook w:val="04A0" w:firstRow="1" w:lastRow="0" w:firstColumn="1" w:lastColumn="0" w:noHBand="0" w:noVBand="1"/>
      </w:tblPr>
      <w:tblGrid>
        <w:gridCol w:w="560"/>
        <w:gridCol w:w="2165"/>
        <w:gridCol w:w="2180"/>
        <w:gridCol w:w="2180"/>
        <w:gridCol w:w="2745"/>
        <w:gridCol w:w="2835"/>
        <w:gridCol w:w="2518"/>
      </w:tblGrid>
      <w:tr w:rsidR="009F35D2" w:rsidRPr="009F35D2" w14:paraId="28234AD2" w14:textId="77777777" w:rsidTr="00E37245">
        <w:trPr>
          <w:trHeight w:val="300"/>
        </w:trPr>
        <w:tc>
          <w:tcPr>
            <w:tcW w:w="15183" w:type="dxa"/>
            <w:gridSpan w:val="7"/>
            <w:hideMark/>
          </w:tcPr>
          <w:p w14:paraId="5189A246" w14:textId="77777777" w:rsidR="00246D38" w:rsidRPr="009F35D2" w:rsidRDefault="00246D38" w:rsidP="00246D38">
            <w:pPr>
              <w:widowControl w:val="0"/>
              <w:spacing w:after="0" w:line="240" w:lineRule="auto"/>
              <w:jc w:val="center"/>
              <w:rPr>
                <w:rFonts w:ascii="Times New Roman" w:hAnsi="Times New Roman" w:cs="Times New Roman"/>
                <w:b/>
                <w:bCs/>
                <w:szCs w:val="24"/>
              </w:rPr>
            </w:pPr>
            <w:r w:rsidRPr="009F35D2">
              <w:rPr>
                <w:rFonts w:ascii="Times New Roman" w:hAnsi="Times New Roman" w:cs="Times New Roman"/>
                <w:b/>
                <w:bCs/>
                <w:szCs w:val="24"/>
              </w:rPr>
              <w:t xml:space="preserve">АКТ СВЕРКИ РАСЧЕТОВ по договору №___________ от __________ </w:t>
            </w:r>
          </w:p>
        </w:tc>
      </w:tr>
      <w:tr w:rsidR="009F35D2" w:rsidRPr="009F35D2" w14:paraId="541C39C4" w14:textId="77777777" w:rsidTr="00E37245">
        <w:trPr>
          <w:trHeight w:val="300"/>
        </w:trPr>
        <w:tc>
          <w:tcPr>
            <w:tcW w:w="15183" w:type="dxa"/>
            <w:gridSpan w:val="7"/>
          </w:tcPr>
          <w:p w14:paraId="6CFA29A3" w14:textId="77777777" w:rsidR="00246D38" w:rsidRPr="009F35D2" w:rsidRDefault="00246D38" w:rsidP="00246D38">
            <w:pPr>
              <w:widowControl w:val="0"/>
              <w:spacing w:after="0" w:line="240" w:lineRule="auto"/>
              <w:rPr>
                <w:rFonts w:ascii="Times New Roman" w:hAnsi="Times New Roman" w:cs="Times New Roman"/>
                <w:szCs w:val="24"/>
              </w:rPr>
            </w:pPr>
          </w:p>
        </w:tc>
      </w:tr>
      <w:tr w:rsidR="009F35D2" w:rsidRPr="009F35D2" w14:paraId="2546EB9A" w14:textId="77777777" w:rsidTr="00E37245">
        <w:trPr>
          <w:trHeight w:val="255"/>
        </w:trPr>
        <w:tc>
          <w:tcPr>
            <w:tcW w:w="15183" w:type="dxa"/>
            <w:gridSpan w:val="7"/>
            <w:hideMark/>
          </w:tcPr>
          <w:p w14:paraId="59E0EF3D" w14:textId="77777777" w:rsidR="00246D38" w:rsidRPr="009F35D2" w:rsidRDefault="00246D38" w:rsidP="00246D38">
            <w:pPr>
              <w:widowControl w:val="0"/>
              <w:spacing w:after="0" w:line="240" w:lineRule="auto"/>
              <w:rPr>
                <w:rFonts w:ascii="Times New Roman" w:hAnsi="Times New Roman" w:cs="Times New Roman"/>
                <w:szCs w:val="24"/>
              </w:rPr>
            </w:pPr>
            <w:r w:rsidRPr="009F35D2">
              <w:rPr>
                <w:rFonts w:ascii="Times New Roman" w:hAnsi="Times New Roman" w:cs="Times New Roman"/>
                <w:szCs w:val="24"/>
              </w:rPr>
              <w:t xml:space="preserve">Мы, нижеподписавшиеся: наименование Заказчика </w:t>
            </w:r>
          </w:p>
        </w:tc>
      </w:tr>
      <w:tr w:rsidR="009F35D2" w:rsidRPr="009F35D2" w14:paraId="3D607D0F" w14:textId="77777777" w:rsidTr="00E37245">
        <w:trPr>
          <w:trHeight w:val="255"/>
        </w:trPr>
        <w:tc>
          <w:tcPr>
            <w:tcW w:w="15183" w:type="dxa"/>
            <w:gridSpan w:val="7"/>
            <w:hideMark/>
          </w:tcPr>
          <w:p w14:paraId="2CC930C3" w14:textId="77777777" w:rsidR="00246D38" w:rsidRPr="009F35D2" w:rsidRDefault="00246D38" w:rsidP="00246D38">
            <w:pPr>
              <w:widowControl w:val="0"/>
              <w:spacing w:after="0" w:line="240" w:lineRule="auto"/>
              <w:rPr>
                <w:rFonts w:ascii="Times New Roman" w:hAnsi="Times New Roman" w:cs="Times New Roman"/>
                <w:szCs w:val="24"/>
              </w:rPr>
            </w:pPr>
            <w:r w:rsidRPr="009F35D2">
              <w:rPr>
                <w:rFonts w:ascii="Times New Roman" w:hAnsi="Times New Roman" w:cs="Times New Roman"/>
                <w:szCs w:val="24"/>
              </w:rPr>
              <w:t>и Наименование Подрядчика</w:t>
            </w:r>
          </w:p>
        </w:tc>
      </w:tr>
      <w:tr w:rsidR="009F35D2" w:rsidRPr="009F35D2" w14:paraId="5E4697B1" w14:textId="77777777" w:rsidTr="00E37245">
        <w:trPr>
          <w:trHeight w:val="255"/>
        </w:trPr>
        <w:tc>
          <w:tcPr>
            <w:tcW w:w="15183" w:type="dxa"/>
            <w:gridSpan w:val="7"/>
            <w:hideMark/>
          </w:tcPr>
          <w:p w14:paraId="39AA8895" w14:textId="77777777" w:rsidR="00246D38" w:rsidRPr="009F35D2" w:rsidRDefault="00246D38" w:rsidP="00246D38">
            <w:pPr>
              <w:widowControl w:val="0"/>
              <w:spacing w:after="0" w:line="240" w:lineRule="auto"/>
              <w:rPr>
                <w:rFonts w:ascii="Times New Roman" w:hAnsi="Times New Roman" w:cs="Times New Roman"/>
                <w:szCs w:val="24"/>
              </w:rPr>
            </w:pPr>
            <w:r w:rsidRPr="009F35D2">
              <w:rPr>
                <w:rFonts w:ascii="Times New Roman" w:hAnsi="Times New Roman" w:cs="Times New Roman"/>
                <w:szCs w:val="24"/>
              </w:rPr>
              <w:t>составили настоящий акт сверки взаиморасчетов с ... по ...</w:t>
            </w:r>
            <w:r w:rsidRPr="009F35D2">
              <w:rPr>
                <w:rFonts w:ascii="Times New Roman" w:eastAsia="Calibri" w:hAnsi="Times New Roman" w:cs="Times New Roman"/>
                <w:noProof/>
                <w:szCs w:val="24"/>
              </w:rPr>
              <w:t xml:space="preserve"> </w:t>
            </w:r>
          </w:p>
        </w:tc>
      </w:tr>
      <w:tr w:rsidR="009F35D2" w:rsidRPr="009F35D2" w14:paraId="1C53E815" w14:textId="77777777" w:rsidTr="00E37245">
        <w:trPr>
          <w:trHeight w:val="255"/>
        </w:trPr>
        <w:tc>
          <w:tcPr>
            <w:tcW w:w="15183" w:type="dxa"/>
            <w:gridSpan w:val="7"/>
            <w:hideMark/>
          </w:tcPr>
          <w:p w14:paraId="553639CA" w14:textId="77777777" w:rsidR="00246D38" w:rsidRPr="009F35D2" w:rsidRDefault="00246D38" w:rsidP="00246D38">
            <w:pPr>
              <w:widowControl w:val="0"/>
              <w:spacing w:after="0" w:line="240" w:lineRule="auto"/>
              <w:rPr>
                <w:rFonts w:ascii="Times New Roman" w:hAnsi="Times New Roman" w:cs="Times New Roman"/>
                <w:szCs w:val="24"/>
              </w:rPr>
            </w:pPr>
            <w:r w:rsidRPr="009F35D2">
              <w:rPr>
                <w:rFonts w:ascii="Times New Roman" w:hAnsi="Times New Roman" w:cs="Times New Roman"/>
                <w:szCs w:val="24"/>
              </w:rPr>
              <w:t>В результате сверки установлено:</w:t>
            </w:r>
          </w:p>
        </w:tc>
      </w:tr>
      <w:tr w:rsidR="009F35D2" w:rsidRPr="009F35D2" w14:paraId="11BEDFA8" w14:textId="77777777" w:rsidTr="00E37245">
        <w:trPr>
          <w:trHeight w:val="270"/>
        </w:trPr>
        <w:tc>
          <w:tcPr>
            <w:tcW w:w="15183" w:type="dxa"/>
            <w:gridSpan w:val="7"/>
          </w:tcPr>
          <w:p w14:paraId="59FB1E1B" w14:textId="77777777" w:rsidR="00246D38" w:rsidRPr="009F35D2" w:rsidRDefault="00246D38" w:rsidP="00246D38">
            <w:pPr>
              <w:widowControl w:val="0"/>
              <w:spacing w:after="0" w:line="240" w:lineRule="auto"/>
              <w:jc w:val="center"/>
              <w:rPr>
                <w:rFonts w:ascii="Times New Roman" w:hAnsi="Times New Roman" w:cs="Times New Roman"/>
                <w:sz w:val="24"/>
                <w:szCs w:val="24"/>
              </w:rPr>
            </w:pPr>
          </w:p>
        </w:tc>
      </w:tr>
      <w:tr w:rsidR="009F35D2" w:rsidRPr="009F35D2" w14:paraId="2288FABF" w14:textId="77777777" w:rsidTr="00E37245">
        <w:trPr>
          <w:trHeight w:val="20"/>
        </w:trPr>
        <w:tc>
          <w:tcPr>
            <w:tcW w:w="560" w:type="dxa"/>
            <w:tcBorders>
              <w:top w:val="single" w:sz="8" w:space="0" w:color="auto"/>
              <w:left w:val="single" w:sz="8" w:space="0" w:color="auto"/>
              <w:bottom w:val="nil"/>
              <w:right w:val="nil"/>
            </w:tcBorders>
            <w:hideMark/>
          </w:tcPr>
          <w:p w14:paraId="6296EE72" w14:textId="77777777" w:rsidR="00246D38" w:rsidRPr="009F35D2" w:rsidRDefault="00246D38" w:rsidP="00246D38">
            <w:pPr>
              <w:widowControl w:val="0"/>
              <w:spacing w:after="0" w:line="240" w:lineRule="auto"/>
              <w:jc w:val="center"/>
              <w:rPr>
                <w:rFonts w:ascii="Times New Roman" w:hAnsi="Times New Roman" w:cs="Times New Roman"/>
                <w:b/>
                <w:bCs/>
              </w:rPr>
            </w:pPr>
            <w:r w:rsidRPr="009F35D2">
              <w:rPr>
                <w:rFonts w:ascii="Times New Roman" w:hAnsi="Times New Roman" w:cs="Times New Roman"/>
                <w:b/>
                <w:bCs/>
              </w:rPr>
              <w:t>№</w:t>
            </w:r>
          </w:p>
        </w:tc>
        <w:tc>
          <w:tcPr>
            <w:tcW w:w="9270" w:type="dxa"/>
            <w:gridSpan w:val="4"/>
            <w:tcBorders>
              <w:top w:val="single" w:sz="8" w:space="0" w:color="auto"/>
              <w:left w:val="single" w:sz="8" w:space="0" w:color="auto"/>
              <w:bottom w:val="single" w:sz="8" w:space="0" w:color="auto"/>
              <w:right w:val="single" w:sz="8" w:space="0" w:color="auto"/>
            </w:tcBorders>
            <w:vAlign w:val="center"/>
            <w:hideMark/>
          </w:tcPr>
          <w:p w14:paraId="53467104" w14:textId="77777777" w:rsidR="00246D38" w:rsidRPr="009F35D2" w:rsidRDefault="00246D38" w:rsidP="00246D38">
            <w:pPr>
              <w:widowControl w:val="0"/>
              <w:spacing w:after="0" w:line="240" w:lineRule="auto"/>
              <w:jc w:val="center"/>
              <w:rPr>
                <w:rFonts w:ascii="Times New Roman" w:hAnsi="Times New Roman" w:cs="Times New Roman"/>
                <w:bCs/>
                <w:i/>
              </w:rPr>
            </w:pPr>
            <w:r w:rsidRPr="009F35D2">
              <w:rPr>
                <w:rFonts w:ascii="Times New Roman" w:hAnsi="Times New Roman" w:cs="Times New Roman"/>
                <w:bCs/>
                <w:i/>
              </w:rPr>
              <w:t xml:space="preserve">(Наименование Заказчика) </w:t>
            </w:r>
          </w:p>
        </w:tc>
        <w:tc>
          <w:tcPr>
            <w:tcW w:w="5353" w:type="dxa"/>
            <w:gridSpan w:val="2"/>
            <w:tcBorders>
              <w:top w:val="single" w:sz="8" w:space="0" w:color="auto"/>
              <w:left w:val="nil"/>
              <w:bottom w:val="single" w:sz="8" w:space="0" w:color="auto"/>
              <w:right w:val="single" w:sz="8" w:space="0" w:color="auto"/>
            </w:tcBorders>
            <w:vAlign w:val="center"/>
            <w:hideMark/>
          </w:tcPr>
          <w:p w14:paraId="506A8BFB" w14:textId="77777777" w:rsidR="00246D38" w:rsidRPr="009F35D2" w:rsidRDefault="00246D38" w:rsidP="00246D38">
            <w:pPr>
              <w:widowControl w:val="0"/>
              <w:spacing w:after="0" w:line="240" w:lineRule="auto"/>
              <w:jc w:val="center"/>
              <w:rPr>
                <w:rFonts w:ascii="Times New Roman" w:hAnsi="Times New Roman" w:cs="Times New Roman"/>
                <w:bCs/>
                <w:i/>
              </w:rPr>
            </w:pPr>
            <w:r w:rsidRPr="009F35D2">
              <w:rPr>
                <w:rFonts w:ascii="Times New Roman" w:hAnsi="Times New Roman" w:cs="Times New Roman"/>
                <w:bCs/>
                <w:i/>
              </w:rPr>
              <w:t>(Наименование Подрядчика)</w:t>
            </w:r>
          </w:p>
        </w:tc>
      </w:tr>
      <w:tr w:rsidR="009F35D2" w:rsidRPr="009F35D2" w14:paraId="76B51B75" w14:textId="77777777" w:rsidTr="00E37245">
        <w:trPr>
          <w:trHeight w:val="20"/>
        </w:trPr>
        <w:tc>
          <w:tcPr>
            <w:tcW w:w="560" w:type="dxa"/>
            <w:tcBorders>
              <w:top w:val="nil"/>
              <w:left w:val="single" w:sz="8" w:space="0" w:color="auto"/>
              <w:bottom w:val="single" w:sz="8" w:space="0" w:color="auto"/>
              <w:right w:val="nil"/>
            </w:tcBorders>
            <w:vAlign w:val="center"/>
            <w:hideMark/>
          </w:tcPr>
          <w:p w14:paraId="7C082DB3" w14:textId="77777777" w:rsidR="00246D38" w:rsidRPr="009F35D2" w:rsidRDefault="00246D38" w:rsidP="00246D38">
            <w:pPr>
              <w:widowControl w:val="0"/>
              <w:spacing w:after="0" w:line="240" w:lineRule="auto"/>
              <w:jc w:val="center"/>
              <w:rPr>
                <w:rFonts w:ascii="Times New Roman" w:hAnsi="Times New Roman" w:cs="Times New Roman"/>
                <w:b/>
                <w:bCs/>
              </w:rPr>
            </w:pPr>
            <w:r w:rsidRPr="009F35D2">
              <w:rPr>
                <w:rFonts w:ascii="Times New Roman" w:hAnsi="Times New Roman" w:cs="Times New Roman"/>
                <w:b/>
                <w:bCs/>
              </w:rPr>
              <w:t>п/п</w:t>
            </w:r>
          </w:p>
        </w:tc>
        <w:tc>
          <w:tcPr>
            <w:tcW w:w="2165" w:type="dxa"/>
            <w:tcBorders>
              <w:top w:val="nil"/>
              <w:left w:val="single" w:sz="8" w:space="0" w:color="auto"/>
              <w:bottom w:val="single" w:sz="8" w:space="0" w:color="auto"/>
              <w:right w:val="single" w:sz="8" w:space="0" w:color="auto"/>
            </w:tcBorders>
            <w:vAlign w:val="center"/>
            <w:hideMark/>
          </w:tcPr>
          <w:p w14:paraId="60CE34B2" w14:textId="77777777" w:rsidR="00246D38" w:rsidRPr="009F35D2" w:rsidRDefault="00246D38" w:rsidP="00246D38">
            <w:pPr>
              <w:widowControl w:val="0"/>
              <w:spacing w:after="0" w:line="240" w:lineRule="auto"/>
              <w:jc w:val="center"/>
              <w:rPr>
                <w:rFonts w:ascii="Times New Roman" w:hAnsi="Times New Roman" w:cs="Times New Roman"/>
                <w:b/>
                <w:bCs/>
              </w:rPr>
            </w:pPr>
            <w:r w:rsidRPr="009F35D2">
              <w:rPr>
                <w:rFonts w:ascii="Times New Roman" w:hAnsi="Times New Roman" w:cs="Times New Roman"/>
                <w:b/>
                <w:bCs/>
              </w:rPr>
              <w:t>Дата проводки</w:t>
            </w:r>
          </w:p>
        </w:tc>
        <w:tc>
          <w:tcPr>
            <w:tcW w:w="2180" w:type="dxa"/>
            <w:tcBorders>
              <w:top w:val="nil"/>
              <w:left w:val="nil"/>
              <w:bottom w:val="single" w:sz="8" w:space="0" w:color="auto"/>
              <w:right w:val="single" w:sz="8" w:space="0" w:color="auto"/>
            </w:tcBorders>
            <w:vAlign w:val="center"/>
            <w:hideMark/>
          </w:tcPr>
          <w:p w14:paraId="61C8767D" w14:textId="77777777" w:rsidR="00246D38" w:rsidRPr="009F35D2" w:rsidRDefault="00246D38" w:rsidP="00246D38">
            <w:pPr>
              <w:widowControl w:val="0"/>
              <w:spacing w:after="0" w:line="240" w:lineRule="auto"/>
              <w:jc w:val="center"/>
              <w:rPr>
                <w:rFonts w:ascii="Times New Roman" w:hAnsi="Times New Roman" w:cs="Times New Roman"/>
                <w:b/>
                <w:bCs/>
              </w:rPr>
            </w:pPr>
            <w:r w:rsidRPr="009F35D2">
              <w:rPr>
                <w:rFonts w:ascii="Times New Roman" w:hAnsi="Times New Roman" w:cs="Times New Roman"/>
                <w:b/>
                <w:bCs/>
              </w:rPr>
              <w:t>Номер, дата документа</w:t>
            </w:r>
          </w:p>
        </w:tc>
        <w:tc>
          <w:tcPr>
            <w:tcW w:w="2180" w:type="dxa"/>
            <w:tcBorders>
              <w:top w:val="nil"/>
              <w:left w:val="nil"/>
              <w:bottom w:val="single" w:sz="8" w:space="0" w:color="auto"/>
              <w:right w:val="single" w:sz="8" w:space="0" w:color="auto"/>
            </w:tcBorders>
            <w:vAlign w:val="center"/>
            <w:hideMark/>
          </w:tcPr>
          <w:p w14:paraId="627693D7" w14:textId="77777777" w:rsidR="00246D38" w:rsidRPr="009F35D2" w:rsidRDefault="00246D38" w:rsidP="00246D38">
            <w:pPr>
              <w:widowControl w:val="0"/>
              <w:spacing w:after="0" w:line="240" w:lineRule="auto"/>
              <w:jc w:val="center"/>
              <w:rPr>
                <w:rFonts w:ascii="Times New Roman" w:hAnsi="Times New Roman" w:cs="Times New Roman"/>
                <w:b/>
                <w:bCs/>
              </w:rPr>
            </w:pPr>
            <w:r w:rsidRPr="009F35D2">
              <w:rPr>
                <w:rFonts w:ascii="Times New Roman" w:hAnsi="Times New Roman" w:cs="Times New Roman"/>
                <w:b/>
                <w:bCs/>
              </w:rPr>
              <w:t>Дебет</w:t>
            </w:r>
          </w:p>
        </w:tc>
        <w:tc>
          <w:tcPr>
            <w:tcW w:w="2745" w:type="dxa"/>
            <w:tcBorders>
              <w:top w:val="nil"/>
              <w:left w:val="nil"/>
              <w:bottom w:val="single" w:sz="8" w:space="0" w:color="auto"/>
              <w:right w:val="single" w:sz="8" w:space="0" w:color="auto"/>
            </w:tcBorders>
            <w:vAlign w:val="center"/>
            <w:hideMark/>
          </w:tcPr>
          <w:p w14:paraId="7A1297A9" w14:textId="77777777" w:rsidR="00246D38" w:rsidRPr="009F35D2" w:rsidRDefault="00246D38" w:rsidP="00246D38">
            <w:pPr>
              <w:widowControl w:val="0"/>
              <w:spacing w:after="0" w:line="240" w:lineRule="auto"/>
              <w:jc w:val="center"/>
              <w:rPr>
                <w:rFonts w:ascii="Times New Roman" w:hAnsi="Times New Roman" w:cs="Times New Roman"/>
                <w:b/>
                <w:bCs/>
              </w:rPr>
            </w:pPr>
            <w:r w:rsidRPr="009F35D2">
              <w:rPr>
                <w:rFonts w:ascii="Times New Roman" w:hAnsi="Times New Roman" w:cs="Times New Roman"/>
                <w:b/>
                <w:bCs/>
              </w:rPr>
              <w:t>Кредит</w:t>
            </w:r>
          </w:p>
        </w:tc>
        <w:tc>
          <w:tcPr>
            <w:tcW w:w="2835" w:type="dxa"/>
            <w:tcBorders>
              <w:top w:val="nil"/>
              <w:left w:val="nil"/>
              <w:bottom w:val="single" w:sz="8" w:space="0" w:color="auto"/>
              <w:right w:val="single" w:sz="8" w:space="0" w:color="auto"/>
            </w:tcBorders>
            <w:vAlign w:val="center"/>
            <w:hideMark/>
          </w:tcPr>
          <w:p w14:paraId="36513890" w14:textId="77777777" w:rsidR="00246D38" w:rsidRPr="009F35D2" w:rsidRDefault="00246D38" w:rsidP="00246D38">
            <w:pPr>
              <w:widowControl w:val="0"/>
              <w:spacing w:after="0" w:line="240" w:lineRule="auto"/>
              <w:jc w:val="center"/>
              <w:rPr>
                <w:rFonts w:ascii="Times New Roman" w:hAnsi="Times New Roman" w:cs="Times New Roman"/>
                <w:b/>
                <w:bCs/>
              </w:rPr>
            </w:pPr>
            <w:r w:rsidRPr="009F35D2">
              <w:rPr>
                <w:rFonts w:ascii="Times New Roman" w:hAnsi="Times New Roman" w:cs="Times New Roman"/>
                <w:b/>
                <w:bCs/>
              </w:rPr>
              <w:t>Дебет</w:t>
            </w:r>
          </w:p>
        </w:tc>
        <w:tc>
          <w:tcPr>
            <w:tcW w:w="2518" w:type="dxa"/>
            <w:tcBorders>
              <w:top w:val="nil"/>
              <w:left w:val="nil"/>
              <w:bottom w:val="single" w:sz="8" w:space="0" w:color="auto"/>
              <w:right w:val="single" w:sz="8" w:space="0" w:color="auto"/>
            </w:tcBorders>
            <w:vAlign w:val="center"/>
            <w:hideMark/>
          </w:tcPr>
          <w:p w14:paraId="64F3C40D" w14:textId="77777777" w:rsidR="00246D38" w:rsidRPr="009F35D2" w:rsidRDefault="00246D38" w:rsidP="00246D38">
            <w:pPr>
              <w:widowControl w:val="0"/>
              <w:spacing w:after="0" w:line="240" w:lineRule="auto"/>
              <w:jc w:val="center"/>
              <w:rPr>
                <w:rFonts w:ascii="Times New Roman" w:hAnsi="Times New Roman" w:cs="Times New Roman"/>
                <w:b/>
                <w:bCs/>
              </w:rPr>
            </w:pPr>
            <w:r w:rsidRPr="009F35D2">
              <w:rPr>
                <w:rFonts w:ascii="Times New Roman" w:hAnsi="Times New Roman" w:cs="Times New Roman"/>
                <w:b/>
                <w:bCs/>
              </w:rPr>
              <w:t>Кредит</w:t>
            </w:r>
          </w:p>
        </w:tc>
      </w:tr>
      <w:tr w:rsidR="009F35D2" w:rsidRPr="009F35D2" w14:paraId="7251747D" w14:textId="77777777" w:rsidTr="00E37245">
        <w:trPr>
          <w:trHeight w:val="20"/>
        </w:trPr>
        <w:tc>
          <w:tcPr>
            <w:tcW w:w="560" w:type="dxa"/>
            <w:tcBorders>
              <w:top w:val="nil"/>
              <w:left w:val="single" w:sz="4" w:space="0" w:color="auto"/>
              <w:bottom w:val="single" w:sz="4" w:space="0" w:color="auto"/>
              <w:right w:val="single" w:sz="4" w:space="0" w:color="auto"/>
            </w:tcBorders>
            <w:vAlign w:val="center"/>
            <w:hideMark/>
          </w:tcPr>
          <w:p w14:paraId="1CEB578F" w14:textId="77777777" w:rsidR="00246D38" w:rsidRPr="009F35D2" w:rsidRDefault="00246D38" w:rsidP="00246D38">
            <w:pPr>
              <w:widowControl w:val="0"/>
              <w:spacing w:after="0" w:line="240" w:lineRule="auto"/>
              <w:jc w:val="center"/>
              <w:rPr>
                <w:rFonts w:ascii="Times New Roman" w:hAnsi="Times New Roman" w:cs="Times New Roman"/>
                <w:b/>
                <w:bCs/>
              </w:rPr>
            </w:pPr>
            <w:r w:rsidRPr="009F35D2">
              <w:rPr>
                <w:rFonts w:ascii="Times New Roman" w:hAnsi="Times New Roman" w:cs="Times New Roman"/>
                <w:b/>
                <w:bCs/>
              </w:rPr>
              <w:t>1</w:t>
            </w:r>
          </w:p>
        </w:tc>
        <w:tc>
          <w:tcPr>
            <w:tcW w:w="2165" w:type="dxa"/>
            <w:tcBorders>
              <w:top w:val="nil"/>
              <w:left w:val="nil"/>
              <w:bottom w:val="single" w:sz="4" w:space="0" w:color="auto"/>
              <w:right w:val="single" w:sz="4" w:space="0" w:color="auto"/>
            </w:tcBorders>
            <w:vAlign w:val="center"/>
            <w:hideMark/>
          </w:tcPr>
          <w:p w14:paraId="0B8ACCC3" w14:textId="77777777" w:rsidR="00246D38" w:rsidRPr="009F35D2" w:rsidRDefault="00246D38" w:rsidP="00246D38">
            <w:pPr>
              <w:widowControl w:val="0"/>
              <w:spacing w:after="0" w:line="240" w:lineRule="auto"/>
              <w:rPr>
                <w:rFonts w:ascii="Times New Roman" w:hAnsi="Times New Roman" w:cs="Times New Roman"/>
                <w:b/>
                <w:bCs/>
              </w:rPr>
            </w:pPr>
            <w:r w:rsidRPr="009F35D2">
              <w:rPr>
                <w:rFonts w:ascii="Times New Roman" w:hAnsi="Times New Roman" w:cs="Times New Roman"/>
                <w:b/>
                <w:bCs/>
              </w:rPr>
              <w:t xml:space="preserve">Сальдо на </w:t>
            </w:r>
          </w:p>
        </w:tc>
        <w:tc>
          <w:tcPr>
            <w:tcW w:w="2180" w:type="dxa"/>
            <w:tcBorders>
              <w:top w:val="nil"/>
              <w:left w:val="nil"/>
              <w:bottom w:val="single" w:sz="4" w:space="0" w:color="auto"/>
              <w:right w:val="single" w:sz="4" w:space="0" w:color="auto"/>
            </w:tcBorders>
            <w:vAlign w:val="center"/>
            <w:hideMark/>
          </w:tcPr>
          <w:p w14:paraId="66DE1713" w14:textId="77777777" w:rsidR="00246D38" w:rsidRPr="009F35D2" w:rsidRDefault="00246D38" w:rsidP="00246D38">
            <w:pPr>
              <w:widowControl w:val="0"/>
              <w:spacing w:after="0" w:line="240" w:lineRule="auto"/>
              <w:rPr>
                <w:rFonts w:ascii="Times New Roman" w:hAnsi="Times New Roman" w:cs="Times New Roman"/>
                <w:b/>
                <w:bCs/>
              </w:rPr>
            </w:pPr>
            <w:r w:rsidRPr="009F35D2">
              <w:rPr>
                <w:rFonts w:ascii="Times New Roman" w:hAnsi="Times New Roman" w:cs="Times New Roman"/>
                <w:b/>
                <w:bCs/>
              </w:rPr>
              <w:t> </w:t>
            </w:r>
          </w:p>
        </w:tc>
        <w:tc>
          <w:tcPr>
            <w:tcW w:w="2180" w:type="dxa"/>
            <w:tcBorders>
              <w:top w:val="nil"/>
              <w:left w:val="nil"/>
              <w:bottom w:val="single" w:sz="4" w:space="0" w:color="auto"/>
              <w:right w:val="single" w:sz="4" w:space="0" w:color="auto"/>
            </w:tcBorders>
            <w:vAlign w:val="center"/>
            <w:hideMark/>
          </w:tcPr>
          <w:p w14:paraId="7128239E" w14:textId="77777777" w:rsidR="00246D38" w:rsidRPr="009F35D2" w:rsidRDefault="00246D38" w:rsidP="00246D38">
            <w:pPr>
              <w:widowControl w:val="0"/>
              <w:spacing w:after="0" w:line="240" w:lineRule="auto"/>
              <w:jc w:val="right"/>
              <w:rPr>
                <w:rFonts w:ascii="Times New Roman" w:hAnsi="Times New Roman" w:cs="Times New Roman"/>
                <w:b/>
                <w:bCs/>
              </w:rPr>
            </w:pPr>
            <w:r w:rsidRPr="009F35D2">
              <w:rPr>
                <w:rFonts w:ascii="Times New Roman" w:hAnsi="Times New Roman" w:cs="Times New Roman"/>
                <w:b/>
                <w:bCs/>
              </w:rPr>
              <w:t> </w:t>
            </w:r>
          </w:p>
        </w:tc>
        <w:tc>
          <w:tcPr>
            <w:tcW w:w="2745" w:type="dxa"/>
            <w:tcBorders>
              <w:top w:val="nil"/>
              <w:left w:val="nil"/>
              <w:bottom w:val="single" w:sz="4" w:space="0" w:color="auto"/>
              <w:right w:val="single" w:sz="4" w:space="0" w:color="auto"/>
            </w:tcBorders>
            <w:vAlign w:val="center"/>
            <w:hideMark/>
          </w:tcPr>
          <w:p w14:paraId="2BEB5DEF" w14:textId="77777777" w:rsidR="00246D38" w:rsidRPr="009F35D2" w:rsidRDefault="00246D38" w:rsidP="00246D38">
            <w:pPr>
              <w:widowControl w:val="0"/>
              <w:spacing w:after="0" w:line="240" w:lineRule="auto"/>
              <w:jc w:val="right"/>
              <w:rPr>
                <w:rFonts w:ascii="Times New Roman" w:hAnsi="Times New Roman" w:cs="Times New Roman"/>
                <w:b/>
                <w:bCs/>
              </w:rPr>
            </w:pPr>
            <w:r w:rsidRPr="009F35D2">
              <w:rPr>
                <w:rFonts w:ascii="Times New Roman" w:hAnsi="Times New Roman" w:cs="Times New Roman"/>
                <w:b/>
                <w:bCs/>
              </w:rPr>
              <w:t> </w:t>
            </w:r>
          </w:p>
        </w:tc>
        <w:tc>
          <w:tcPr>
            <w:tcW w:w="2835" w:type="dxa"/>
            <w:tcBorders>
              <w:top w:val="nil"/>
              <w:left w:val="nil"/>
              <w:bottom w:val="single" w:sz="4" w:space="0" w:color="auto"/>
              <w:right w:val="single" w:sz="4" w:space="0" w:color="auto"/>
            </w:tcBorders>
            <w:vAlign w:val="center"/>
            <w:hideMark/>
          </w:tcPr>
          <w:p w14:paraId="7F7F6546" w14:textId="77777777" w:rsidR="00246D38" w:rsidRPr="009F35D2" w:rsidRDefault="00246D38" w:rsidP="00246D38">
            <w:pPr>
              <w:widowControl w:val="0"/>
              <w:spacing w:after="0" w:line="240" w:lineRule="auto"/>
              <w:jc w:val="right"/>
              <w:rPr>
                <w:rFonts w:ascii="Times New Roman" w:hAnsi="Times New Roman" w:cs="Times New Roman"/>
                <w:b/>
                <w:bCs/>
              </w:rPr>
            </w:pPr>
            <w:r w:rsidRPr="009F35D2">
              <w:rPr>
                <w:rFonts w:ascii="Times New Roman" w:hAnsi="Times New Roman" w:cs="Times New Roman"/>
                <w:b/>
                <w:bCs/>
              </w:rPr>
              <w:t> </w:t>
            </w:r>
          </w:p>
        </w:tc>
        <w:tc>
          <w:tcPr>
            <w:tcW w:w="2518" w:type="dxa"/>
            <w:tcBorders>
              <w:top w:val="nil"/>
              <w:left w:val="nil"/>
              <w:bottom w:val="single" w:sz="4" w:space="0" w:color="auto"/>
              <w:right w:val="single" w:sz="4" w:space="0" w:color="auto"/>
            </w:tcBorders>
            <w:vAlign w:val="center"/>
            <w:hideMark/>
          </w:tcPr>
          <w:p w14:paraId="555D2B42" w14:textId="77777777" w:rsidR="00246D38" w:rsidRPr="009F35D2" w:rsidRDefault="00246D38" w:rsidP="00246D38">
            <w:pPr>
              <w:widowControl w:val="0"/>
              <w:spacing w:after="0" w:line="240" w:lineRule="auto"/>
              <w:jc w:val="right"/>
              <w:rPr>
                <w:rFonts w:ascii="Times New Roman" w:hAnsi="Times New Roman" w:cs="Times New Roman"/>
                <w:b/>
                <w:bCs/>
              </w:rPr>
            </w:pPr>
            <w:r w:rsidRPr="009F35D2">
              <w:rPr>
                <w:rFonts w:ascii="Times New Roman" w:hAnsi="Times New Roman" w:cs="Times New Roman"/>
                <w:b/>
                <w:bCs/>
              </w:rPr>
              <w:t> </w:t>
            </w:r>
          </w:p>
        </w:tc>
      </w:tr>
      <w:tr w:rsidR="009F35D2" w:rsidRPr="009F35D2" w14:paraId="7E19ED8E" w14:textId="77777777" w:rsidTr="00E37245">
        <w:trPr>
          <w:trHeight w:val="20"/>
        </w:trPr>
        <w:tc>
          <w:tcPr>
            <w:tcW w:w="560" w:type="dxa"/>
            <w:tcBorders>
              <w:top w:val="nil"/>
              <w:left w:val="single" w:sz="4" w:space="0" w:color="auto"/>
              <w:bottom w:val="single" w:sz="4" w:space="0" w:color="auto"/>
              <w:right w:val="single" w:sz="4" w:space="0" w:color="auto"/>
            </w:tcBorders>
            <w:vAlign w:val="center"/>
            <w:hideMark/>
          </w:tcPr>
          <w:p w14:paraId="39EEE6BB" w14:textId="77777777" w:rsidR="00246D38" w:rsidRPr="009F35D2" w:rsidRDefault="00246D38" w:rsidP="00246D38">
            <w:pPr>
              <w:widowControl w:val="0"/>
              <w:spacing w:after="0" w:line="240" w:lineRule="auto"/>
              <w:jc w:val="center"/>
              <w:rPr>
                <w:rFonts w:ascii="Times New Roman" w:hAnsi="Times New Roman" w:cs="Times New Roman"/>
                <w:b/>
                <w:bCs/>
              </w:rPr>
            </w:pPr>
            <w:r w:rsidRPr="009F35D2">
              <w:rPr>
                <w:rFonts w:ascii="Times New Roman" w:hAnsi="Times New Roman" w:cs="Times New Roman"/>
                <w:b/>
                <w:bCs/>
              </w:rPr>
              <w:t>2</w:t>
            </w:r>
          </w:p>
        </w:tc>
        <w:tc>
          <w:tcPr>
            <w:tcW w:w="2165" w:type="dxa"/>
            <w:tcBorders>
              <w:top w:val="nil"/>
              <w:left w:val="nil"/>
              <w:bottom w:val="single" w:sz="4" w:space="0" w:color="auto"/>
              <w:right w:val="single" w:sz="4" w:space="0" w:color="auto"/>
            </w:tcBorders>
            <w:vAlign w:val="center"/>
            <w:hideMark/>
          </w:tcPr>
          <w:p w14:paraId="1D166F93" w14:textId="77777777" w:rsidR="00246D38" w:rsidRPr="009F35D2" w:rsidRDefault="00246D38" w:rsidP="00246D38">
            <w:pPr>
              <w:widowControl w:val="0"/>
              <w:spacing w:after="0" w:line="240" w:lineRule="auto"/>
              <w:rPr>
                <w:rFonts w:ascii="Times New Roman" w:hAnsi="Times New Roman" w:cs="Times New Roman"/>
              </w:rPr>
            </w:pPr>
            <w:r w:rsidRPr="009F35D2">
              <w:rPr>
                <w:rFonts w:ascii="Times New Roman" w:hAnsi="Times New Roman" w:cs="Times New Roman"/>
              </w:rPr>
              <w:t xml:space="preserve">Вх.сальдо по дог.№ </w:t>
            </w:r>
          </w:p>
        </w:tc>
        <w:tc>
          <w:tcPr>
            <w:tcW w:w="2180" w:type="dxa"/>
            <w:tcBorders>
              <w:top w:val="nil"/>
              <w:left w:val="nil"/>
              <w:bottom w:val="single" w:sz="4" w:space="0" w:color="auto"/>
              <w:right w:val="single" w:sz="4" w:space="0" w:color="auto"/>
            </w:tcBorders>
            <w:vAlign w:val="center"/>
            <w:hideMark/>
          </w:tcPr>
          <w:p w14:paraId="00C31380" w14:textId="77777777" w:rsidR="00246D38" w:rsidRPr="009F35D2" w:rsidRDefault="00246D38" w:rsidP="00246D38">
            <w:pPr>
              <w:widowControl w:val="0"/>
              <w:spacing w:after="0" w:line="240" w:lineRule="auto"/>
              <w:rPr>
                <w:rFonts w:ascii="Times New Roman" w:hAnsi="Times New Roman" w:cs="Times New Roman"/>
              </w:rPr>
            </w:pPr>
            <w:r w:rsidRPr="009F35D2">
              <w:rPr>
                <w:rFonts w:ascii="Times New Roman" w:hAnsi="Times New Roman" w:cs="Times New Roman"/>
              </w:rPr>
              <w:t> </w:t>
            </w:r>
          </w:p>
        </w:tc>
        <w:tc>
          <w:tcPr>
            <w:tcW w:w="2180" w:type="dxa"/>
            <w:tcBorders>
              <w:top w:val="nil"/>
              <w:left w:val="nil"/>
              <w:bottom w:val="single" w:sz="4" w:space="0" w:color="auto"/>
              <w:right w:val="single" w:sz="4" w:space="0" w:color="auto"/>
            </w:tcBorders>
            <w:vAlign w:val="center"/>
            <w:hideMark/>
          </w:tcPr>
          <w:p w14:paraId="56CFD8B6"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c>
          <w:tcPr>
            <w:tcW w:w="2745" w:type="dxa"/>
            <w:tcBorders>
              <w:top w:val="nil"/>
              <w:left w:val="nil"/>
              <w:bottom w:val="single" w:sz="4" w:space="0" w:color="auto"/>
              <w:right w:val="single" w:sz="4" w:space="0" w:color="auto"/>
            </w:tcBorders>
            <w:vAlign w:val="center"/>
            <w:hideMark/>
          </w:tcPr>
          <w:p w14:paraId="7EB99555"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c>
          <w:tcPr>
            <w:tcW w:w="2835" w:type="dxa"/>
            <w:tcBorders>
              <w:top w:val="nil"/>
              <w:left w:val="nil"/>
              <w:bottom w:val="single" w:sz="4" w:space="0" w:color="auto"/>
              <w:right w:val="single" w:sz="4" w:space="0" w:color="auto"/>
            </w:tcBorders>
            <w:vAlign w:val="center"/>
            <w:hideMark/>
          </w:tcPr>
          <w:p w14:paraId="30A2D3AB"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c>
          <w:tcPr>
            <w:tcW w:w="2518" w:type="dxa"/>
            <w:tcBorders>
              <w:top w:val="nil"/>
              <w:left w:val="nil"/>
              <w:bottom w:val="single" w:sz="4" w:space="0" w:color="auto"/>
              <w:right w:val="single" w:sz="4" w:space="0" w:color="auto"/>
            </w:tcBorders>
            <w:vAlign w:val="center"/>
            <w:hideMark/>
          </w:tcPr>
          <w:p w14:paraId="719F0F46"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r>
      <w:tr w:rsidR="009F35D2" w:rsidRPr="009F35D2" w14:paraId="1009169A" w14:textId="77777777" w:rsidTr="00E37245">
        <w:trPr>
          <w:trHeight w:val="20"/>
        </w:trPr>
        <w:tc>
          <w:tcPr>
            <w:tcW w:w="560" w:type="dxa"/>
            <w:tcBorders>
              <w:top w:val="nil"/>
              <w:left w:val="single" w:sz="4" w:space="0" w:color="auto"/>
              <w:bottom w:val="single" w:sz="4" w:space="0" w:color="auto"/>
              <w:right w:val="single" w:sz="4" w:space="0" w:color="auto"/>
            </w:tcBorders>
            <w:vAlign w:val="center"/>
            <w:hideMark/>
          </w:tcPr>
          <w:p w14:paraId="43BB6DFA" w14:textId="77777777" w:rsidR="00246D38" w:rsidRPr="009F35D2" w:rsidRDefault="00246D38" w:rsidP="00246D38">
            <w:pPr>
              <w:widowControl w:val="0"/>
              <w:spacing w:after="0" w:line="240" w:lineRule="auto"/>
              <w:jc w:val="center"/>
              <w:rPr>
                <w:rFonts w:ascii="Times New Roman" w:hAnsi="Times New Roman" w:cs="Times New Roman"/>
                <w:b/>
                <w:bCs/>
              </w:rPr>
            </w:pPr>
            <w:r w:rsidRPr="009F35D2">
              <w:rPr>
                <w:rFonts w:ascii="Times New Roman" w:hAnsi="Times New Roman" w:cs="Times New Roman"/>
                <w:b/>
                <w:bCs/>
              </w:rPr>
              <w:t>3</w:t>
            </w:r>
          </w:p>
        </w:tc>
        <w:tc>
          <w:tcPr>
            <w:tcW w:w="2165" w:type="dxa"/>
            <w:tcBorders>
              <w:top w:val="nil"/>
              <w:left w:val="nil"/>
              <w:bottom w:val="single" w:sz="4" w:space="0" w:color="auto"/>
              <w:right w:val="single" w:sz="4" w:space="0" w:color="auto"/>
            </w:tcBorders>
            <w:vAlign w:val="center"/>
            <w:hideMark/>
          </w:tcPr>
          <w:p w14:paraId="0876E05F" w14:textId="77777777" w:rsidR="00246D38" w:rsidRPr="009F35D2" w:rsidRDefault="00246D38" w:rsidP="00246D38">
            <w:pPr>
              <w:widowControl w:val="0"/>
              <w:spacing w:after="0" w:line="240" w:lineRule="auto"/>
              <w:rPr>
                <w:rFonts w:ascii="Times New Roman" w:hAnsi="Times New Roman" w:cs="Times New Roman"/>
              </w:rPr>
            </w:pPr>
            <w:r w:rsidRPr="009F35D2">
              <w:rPr>
                <w:rFonts w:ascii="Times New Roman" w:hAnsi="Times New Roman" w:cs="Times New Roman"/>
              </w:rPr>
              <w:t>…</w:t>
            </w:r>
          </w:p>
        </w:tc>
        <w:tc>
          <w:tcPr>
            <w:tcW w:w="2180" w:type="dxa"/>
            <w:tcBorders>
              <w:top w:val="nil"/>
              <w:left w:val="nil"/>
              <w:bottom w:val="single" w:sz="4" w:space="0" w:color="auto"/>
              <w:right w:val="single" w:sz="4" w:space="0" w:color="auto"/>
            </w:tcBorders>
            <w:vAlign w:val="center"/>
            <w:hideMark/>
          </w:tcPr>
          <w:p w14:paraId="538A5A1A" w14:textId="77777777" w:rsidR="00246D38" w:rsidRPr="009F35D2" w:rsidRDefault="00246D38" w:rsidP="00246D38">
            <w:pPr>
              <w:widowControl w:val="0"/>
              <w:spacing w:after="0" w:line="240" w:lineRule="auto"/>
              <w:rPr>
                <w:rFonts w:ascii="Times New Roman" w:hAnsi="Times New Roman" w:cs="Times New Roman"/>
              </w:rPr>
            </w:pPr>
            <w:r w:rsidRPr="009F35D2">
              <w:rPr>
                <w:rFonts w:ascii="Times New Roman" w:hAnsi="Times New Roman" w:cs="Times New Roman"/>
              </w:rPr>
              <w:t> </w:t>
            </w:r>
          </w:p>
        </w:tc>
        <w:tc>
          <w:tcPr>
            <w:tcW w:w="2180" w:type="dxa"/>
            <w:tcBorders>
              <w:top w:val="nil"/>
              <w:left w:val="nil"/>
              <w:bottom w:val="single" w:sz="4" w:space="0" w:color="auto"/>
              <w:right w:val="single" w:sz="4" w:space="0" w:color="auto"/>
            </w:tcBorders>
            <w:vAlign w:val="center"/>
            <w:hideMark/>
          </w:tcPr>
          <w:p w14:paraId="7DAF7D1F"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c>
          <w:tcPr>
            <w:tcW w:w="2745" w:type="dxa"/>
            <w:tcBorders>
              <w:top w:val="nil"/>
              <w:left w:val="nil"/>
              <w:bottom w:val="single" w:sz="4" w:space="0" w:color="auto"/>
              <w:right w:val="single" w:sz="4" w:space="0" w:color="auto"/>
            </w:tcBorders>
            <w:vAlign w:val="center"/>
            <w:hideMark/>
          </w:tcPr>
          <w:p w14:paraId="505FFAC2"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c>
          <w:tcPr>
            <w:tcW w:w="2835" w:type="dxa"/>
            <w:tcBorders>
              <w:top w:val="nil"/>
              <w:left w:val="nil"/>
              <w:bottom w:val="single" w:sz="4" w:space="0" w:color="auto"/>
              <w:right w:val="single" w:sz="4" w:space="0" w:color="auto"/>
            </w:tcBorders>
            <w:vAlign w:val="center"/>
            <w:hideMark/>
          </w:tcPr>
          <w:p w14:paraId="0D23BEEB"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c>
          <w:tcPr>
            <w:tcW w:w="2518" w:type="dxa"/>
            <w:tcBorders>
              <w:top w:val="nil"/>
              <w:left w:val="nil"/>
              <w:bottom w:val="single" w:sz="4" w:space="0" w:color="auto"/>
              <w:right w:val="single" w:sz="4" w:space="0" w:color="auto"/>
            </w:tcBorders>
            <w:vAlign w:val="center"/>
            <w:hideMark/>
          </w:tcPr>
          <w:p w14:paraId="2F5FFA10"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r>
      <w:tr w:rsidR="009F35D2" w:rsidRPr="009F35D2" w14:paraId="5F39C3DD" w14:textId="77777777" w:rsidTr="00E37245">
        <w:trPr>
          <w:trHeight w:val="20"/>
        </w:trPr>
        <w:tc>
          <w:tcPr>
            <w:tcW w:w="560" w:type="dxa"/>
            <w:tcBorders>
              <w:top w:val="nil"/>
              <w:left w:val="single" w:sz="4" w:space="0" w:color="auto"/>
              <w:bottom w:val="single" w:sz="4" w:space="0" w:color="auto"/>
              <w:right w:val="single" w:sz="4" w:space="0" w:color="auto"/>
            </w:tcBorders>
            <w:vAlign w:val="center"/>
            <w:hideMark/>
          </w:tcPr>
          <w:p w14:paraId="47B4BCCE" w14:textId="77777777" w:rsidR="00246D38" w:rsidRPr="009F35D2" w:rsidRDefault="00246D38" w:rsidP="00246D38">
            <w:pPr>
              <w:widowControl w:val="0"/>
              <w:spacing w:after="0" w:line="240" w:lineRule="auto"/>
              <w:jc w:val="center"/>
              <w:rPr>
                <w:rFonts w:ascii="Times New Roman" w:hAnsi="Times New Roman" w:cs="Times New Roman"/>
                <w:b/>
                <w:bCs/>
              </w:rPr>
            </w:pPr>
            <w:r w:rsidRPr="009F35D2">
              <w:rPr>
                <w:rFonts w:ascii="Times New Roman" w:hAnsi="Times New Roman" w:cs="Times New Roman"/>
                <w:b/>
                <w:bCs/>
              </w:rPr>
              <w:t>4</w:t>
            </w:r>
          </w:p>
        </w:tc>
        <w:tc>
          <w:tcPr>
            <w:tcW w:w="2165" w:type="dxa"/>
            <w:tcBorders>
              <w:top w:val="nil"/>
              <w:left w:val="nil"/>
              <w:bottom w:val="single" w:sz="4" w:space="0" w:color="auto"/>
              <w:right w:val="single" w:sz="4" w:space="0" w:color="auto"/>
            </w:tcBorders>
            <w:vAlign w:val="center"/>
            <w:hideMark/>
          </w:tcPr>
          <w:p w14:paraId="7BBC00C6" w14:textId="77777777" w:rsidR="00246D38" w:rsidRPr="009F35D2" w:rsidRDefault="00246D38" w:rsidP="00246D38">
            <w:pPr>
              <w:widowControl w:val="0"/>
              <w:spacing w:after="0" w:line="240" w:lineRule="auto"/>
              <w:rPr>
                <w:rFonts w:ascii="Times New Roman" w:hAnsi="Times New Roman" w:cs="Times New Roman"/>
              </w:rPr>
            </w:pPr>
            <w:r w:rsidRPr="009F35D2">
              <w:rPr>
                <w:rFonts w:ascii="Times New Roman" w:hAnsi="Times New Roman" w:cs="Times New Roman"/>
              </w:rPr>
              <w:t>…</w:t>
            </w:r>
          </w:p>
        </w:tc>
        <w:tc>
          <w:tcPr>
            <w:tcW w:w="2180" w:type="dxa"/>
            <w:tcBorders>
              <w:top w:val="nil"/>
              <w:left w:val="nil"/>
              <w:bottom w:val="single" w:sz="4" w:space="0" w:color="auto"/>
              <w:right w:val="single" w:sz="4" w:space="0" w:color="auto"/>
            </w:tcBorders>
            <w:vAlign w:val="center"/>
            <w:hideMark/>
          </w:tcPr>
          <w:p w14:paraId="7676B93E" w14:textId="77777777" w:rsidR="00246D38" w:rsidRPr="009F35D2" w:rsidRDefault="00246D38" w:rsidP="00246D38">
            <w:pPr>
              <w:widowControl w:val="0"/>
              <w:spacing w:after="0" w:line="240" w:lineRule="auto"/>
              <w:rPr>
                <w:rFonts w:ascii="Times New Roman" w:hAnsi="Times New Roman" w:cs="Times New Roman"/>
              </w:rPr>
            </w:pPr>
            <w:r w:rsidRPr="009F35D2">
              <w:rPr>
                <w:rFonts w:ascii="Times New Roman" w:hAnsi="Times New Roman" w:cs="Times New Roman"/>
              </w:rPr>
              <w:t> </w:t>
            </w:r>
          </w:p>
        </w:tc>
        <w:tc>
          <w:tcPr>
            <w:tcW w:w="2180" w:type="dxa"/>
            <w:tcBorders>
              <w:top w:val="nil"/>
              <w:left w:val="nil"/>
              <w:bottom w:val="single" w:sz="4" w:space="0" w:color="auto"/>
              <w:right w:val="single" w:sz="4" w:space="0" w:color="auto"/>
            </w:tcBorders>
            <w:vAlign w:val="center"/>
            <w:hideMark/>
          </w:tcPr>
          <w:p w14:paraId="43AD6F8B"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c>
          <w:tcPr>
            <w:tcW w:w="2745" w:type="dxa"/>
            <w:tcBorders>
              <w:top w:val="nil"/>
              <w:left w:val="nil"/>
              <w:bottom w:val="single" w:sz="4" w:space="0" w:color="auto"/>
              <w:right w:val="single" w:sz="4" w:space="0" w:color="auto"/>
            </w:tcBorders>
            <w:vAlign w:val="center"/>
            <w:hideMark/>
          </w:tcPr>
          <w:p w14:paraId="6F9CF040"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c>
          <w:tcPr>
            <w:tcW w:w="2835" w:type="dxa"/>
            <w:tcBorders>
              <w:top w:val="nil"/>
              <w:left w:val="nil"/>
              <w:bottom w:val="single" w:sz="4" w:space="0" w:color="auto"/>
              <w:right w:val="single" w:sz="4" w:space="0" w:color="auto"/>
            </w:tcBorders>
            <w:vAlign w:val="center"/>
            <w:hideMark/>
          </w:tcPr>
          <w:p w14:paraId="72B9AF66"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c>
          <w:tcPr>
            <w:tcW w:w="2518" w:type="dxa"/>
            <w:tcBorders>
              <w:top w:val="nil"/>
              <w:left w:val="nil"/>
              <w:bottom w:val="single" w:sz="4" w:space="0" w:color="auto"/>
              <w:right w:val="single" w:sz="4" w:space="0" w:color="auto"/>
            </w:tcBorders>
            <w:vAlign w:val="center"/>
            <w:hideMark/>
          </w:tcPr>
          <w:p w14:paraId="588AC87A"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r>
      <w:tr w:rsidR="009F35D2" w:rsidRPr="009F35D2" w14:paraId="54BB1931" w14:textId="77777777" w:rsidTr="00E37245">
        <w:trPr>
          <w:trHeight w:val="20"/>
        </w:trPr>
        <w:tc>
          <w:tcPr>
            <w:tcW w:w="560" w:type="dxa"/>
            <w:tcBorders>
              <w:top w:val="nil"/>
              <w:left w:val="single" w:sz="4" w:space="0" w:color="auto"/>
              <w:bottom w:val="single" w:sz="4" w:space="0" w:color="auto"/>
              <w:right w:val="single" w:sz="4" w:space="0" w:color="auto"/>
            </w:tcBorders>
            <w:vAlign w:val="center"/>
            <w:hideMark/>
          </w:tcPr>
          <w:p w14:paraId="461BE36E" w14:textId="77777777" w:rsidR="00246D38" w:rsidRPr="009F35D2" w:rsidRDefault="00246D38" w:rsidP="00246D38">
            <w:pPr>
              <w:widowControl w:val="0"/>
              <w:spacing w:after="0" w:line="240" w:lineRule="auto"/>
              <w:jc w:val="center"/>
              <w:rPr>
                <w:rFonts w:ascii="Times New Roman" w:hAnsi="Times New Roman" w:cs="Times New Roman"/>
                <w:b/>
                <w:bCs/>
              </w:rPr>
            </w:pPr>
            <w:r w:rsidRPr="009F35D2">
              <w:rPr>
                <w:rFonts w:ascii="Times New Roman" w:hAnsi="Times New Roman" w:cs="Times New Roman"/>
                <w:b/>
                <w:bCs/>
              </w:rPr>
              <w:t>5</w:t>
            </w:r>
          </w:p>
        </w:tc>
        <w:tc>
          <w:tcPr>
            <w:tcW w:w="2165" w:type="dxa"/>
            <w:tcBorders>
              <w:top w:val="nil"/>
              <w:left w:val="nil"/>
              <w:bottom w:val="single" w:sz="4" w:space="0" w:color="auto"/>
              <w:right w:val="single" w:sz="4" w:space="0" w:color="auto"/>
            </w:tcBorders>
            <w:vAlign w:val="center"/>
            <w:hideMark/>
          </w:tcPr>
          <w:p w14:paraId="36F0CD40" w14:textId="77777777" w:rsidR="00246D38" w:rsidRPr="009F35D2" w:rsidRDefault="00246D38" w:rsidP="00246D38">
            <w:pPr>
              <w:widowControl w:val="0"/>
              <w:spacing w:after="0" w:line="240" w:lineRule="auto"/>
              <w:rPr>
                <w:rFonts w:ascii="Times New Roman" w:hAnsi="Times New Roman" w:cs="Times New Roman"/>
              </w:rPr>
            </w:pPr>
            <w:r w:rsidRPr="009F35D2">
              <w:rPr>
                <w:rFonts w:ascii="Times New Roman" w:hAnsi="Times New Roman" w:cs="Times New Roman"/>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FEE55E" w14:textId="77777777" w:rsidR="00246D38" w:rsidRPr="009F35D2" w:rsidRDefault="00246D38" w:rsidP="00246D38">
            <w:pPr>
              <w:widowControl w:val="0"/>
              <w:spacing w:after="0" w:line="240" w:lineRule="auto"/>
              <w:rPr>
                <w:rFonts w:ascii="Times New Roman" w:hAnsi="Times New Roman" w:cs="Times New Roman"/>
              </w:rPr>
            </w:pPr>
            <w:r w:rsidRPr="009F35D2">
              <w:rPr>
                <w:rFonts w:ascii="Times New Roman" w:hAnsi="Times New Roman" w:cs="Times New Roman"/>
              </w:rPr>
              <w:t> </w:t>
            </w:r>
          </w:p>
        </w:tc>
        <w:tc>
          <w:tcPr>
            <w:tcW w:w="2180" w:type="dxa"/>
            <w:tcBorders>
              <w:top w:val="nil"/>
              <w:left w:val="nil"/>
              <w:bottom w:val="single" w:sz="4" w:space="0" w:color="auto"/>
              <w:right w:val="single" w:sz="4" w:space="0" w:color="auto"/>
            </w:tcBorders>
            <w:vAlign w:val="center"/>
            <w:hideMark/>
          </w:tcPr>
          <w:p w14:paraId="23B22E2D"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c>
          <w:tcPr>
            <w:tcW w:w="2745" w:type="dxa"/>
            <w:tcBorders>
              <w:top w:val="nil"/>
              <w:left w:val="nil"/>
              <w:bottom w:val="single" w:sz="4" w:space="0" w:color="auto"/>
              <w:right w:val="single" w:sz="4" w:space="0" w:color="auto"/>
            </w:tcBorders>
            <w:vAlign w:val="center"/>
            <w:hideMark/>
          </w:tcPr>
          <w:p w14:paraId="05A244D3"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c>
          <w:tcPr>
            <w:tcW w:w="2835" w:type="dxa"/>
            <w:tcBorders>
              <w:top w:val="nil"/>
              <w:left w:val="nil"/>
              <w:bottom w:val="single" w:sz="4" w:space="0" w:color="auto"/>
              <w:right w:val="single" w:sz="4" w:space="0" w:color="auto"/>
            </w:tcBorders>
            <w:vAlign w:val="center"/>
            <w:hideMark/>
          </w:tcPr>
          <w:p w14:paraId="3D370947"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c>
          <w:tcPr>
            <w:tcW w:w="2518" w:type="dxa"/>
            <w:tcBorders>
              <w:top w:val="nil"/>
              <w:left w:val="nil"/>
              <w:bottom w:val="single" w:sz="4" w:space="0" w:color="auto"/>
              <w:right w:val="single" w:sz="4" w:space="0" w:color="auto"/>
            </w:tcBorders>
            <w:vAlign w:val="center"/>
            <w:hideMark/>
          </w:tcPr>
          <w:p w14:paraId="036BAC3C"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r>
      <w:tr w:rsidR="009F35D2" w:rsidRPr="009F35D2" w14:paraId="5C0ABBA1" w14:textId="77777777" w:rsidTr="00E37245">
        <w:trPr>
          <w:trHeight w:val="20"/>
        </w:trPr>
        <w:tc>
          <w:tcPr>
            <w:tcW w:w="560" w:type="dxa"/>
            <w:tcBorders>
              <w:top w:val="nil"/>
              <w:left w:val="single" w:sz="4" w:space="0" w:color="auto"/>
              <w:bottom w:val="single" w:sz="4" w:space="0" w:color="auto"/>
              <w:right w:val="single" w:sz="4" w:space="0" w:color="auto"/>
            </w:tcBorders>
            <w:vAlign w:val="center"/>
            <w:hideMark/>
          </w:tcPr>
          <w:p w14:paraId="28C24AC3" w14:textId="77777777" w:rsidR="00246D38" w:rsidRPr="009F35D2" w:rsidRDefault="00246D38" w:rsidP="00246D38">
            <w:pPr>
              <w:widowControl w:val="0"/>
              <w:spacing w:after="0" w:line="240" w:lineRule="auto"/>
              <w:jc w:val="center"/>
              <w:rPr>
                <w:rFonts w:ascii="Times New Roman" w:hAnsi="Times New Roman" w:cs="Times New Roman"/>
                <w:b/>
                <w:bCs/>
              </w:rPr>
            </w:pPr>
            <w:r w:rsidRPr="009F35D2">
              <w:rPr>
                <w:rFonts w:ascii="Times New Roman" w:hAnsi="Times New Roman" w:cs="Times New Roman"/>
                <w:b/>
                <w:bCs/>
              </w:rPr>
              <w:t>6</w:t>
            </w:r>
          </w:p>
        </w:tc>
        <w:tc>
          <w:tcPr>
            <w:tcW w:w="2165" w:type="dxa"/>
            <w:tcBorders>
              <w:top w:val="nil"/>
              <w:left w:val="nil"/>
              <w:bottom w:val="single" w:sz="4" w:space="0" w:color="auto"/>
              <w:right w:val="single" w:sz="4" w:space="0" w:color="auto"/>
            </w:tcBorders>
            <w:vAlign w:val="center"/>
            <w:hideMark/>
          </w:tcPr>
          <w:p w14:paraId="40BAEC23" w14:textId="77777777" w:rsidR="00246D38" w:rsidRPr="009F35D2" w:rsidRDefault="00246D38" w:rsidP="00246D38">
            <w:pPr>
              <w:widowControl w:val="0"/>
              <w:spacing w:after="0" w:line="240" w:lineRule="auto"/>
              <w:rPr>
                <w:rFonts w:ascii="Times New Roman" w:hAnsi="Times New Roman" w:cs="Times New Roman"/>
              </w:rPr>
            </w:pPr>
            <w:r w:rsidRPr="009F35D2">
              <w:rPr>
                <w:rFonts w:ascii="Times New Roman" w:hAnsi="Times New Roman" w:cs="Times New Roman"/>
              </w:rPr>
              <w:t xml:space="preserve">Исх.сальдо по дог.№ </w:t>
            </w:r>
          </w:p>
        </w:tc>
        <w:tc>
          <w:tcPr>
            <w:tcW w:w="2180" w:type="dxa"/>
            <w:tcBorders>
              <w:top w:val="nil"/>
              <w:left w:val="nil"/>
              <w:bottom w:val="single" w:sz="4" w:space="0" w:color="auto"/>
              <w:right w:val="single" w:sz="4" w:space="0" w:color="auto"/>
            </w:tcBorders>
            <w:vAlign w:val="center"/>
            <w:hideMark/>
          </w:tcPr>
          <w:p w14:paraId="5E01D7A0" w14:textId="77777777" w:rsidR="00246D38" w:rsidRPr="009F35D2" w:rsidRDefault="00246D38" w:rsidP="00246D38">
            <w:pPr>
              <w:widowControl w:val="0"/>
              <w:spacing w:after="0" w:line="240" w:lineRule="auto"/>
              <w:rPr>
                <w:rFonts w:ascii="Times New Roman" w:hAnsi="Times New Roman" w:cs="Times New Roman"/>
              </w:rPr>
            </w:pPr>
            <w:r w:rsidRPr="009F35D2">
              <w:rPr>
                <w:rFonts w:ascii="Times New Roman" w:hAnsi="Times New Roman" w:cs="Times New Roman"/>
              </w:rPr>
              <w:t> </w:t>
            </w:r>
          </w:p>
        </w:tc>
        <w:tc>
          <w:tcPr>
            <w:tcW w:w="2180" w:type="dxa"/>
            <w:tcBorders>
              <w:top w:val="nil"/>
              <w:left w:val="nil"/>
              <w:bottom w:val="single" w:sz="4" w:space="0" w:color="auto"/>
              <w:right w:val="single" w:sz="4" w:space="0" w:color="auto"/>
            </w:tcBorders>
            <w:vAlign w:val="center"/>
            <w:hideMark/>
          </w:tcPr>
          <w:p w14:paraId="07B9F7F6"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c>
          <w:tcPr>
            <w:tcW w:w="2745" w:type="dxa"/>
            <w:tcBorders>
              <w:top w:val="nil"/>
              <w:left w:val="nil"/>
              <w:bottom w:val="single" w:sz="4" w:space="0" w:color="auto"/>
              <w:right w:val="single" w:sz="4" w:space="0" w:color="auto"/>
            </w:tcBorders>
            <w:vAlign w:val="center"/>
            <w:hideMark/>
          </w:tcPr>
          <w:p w14:paraId="046A3BE3"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c>
          <w:tcPr>
            <w:tcW w:w="2835" w:type="dxa"/>
            <w:tcBorders>
              <w:top w:val="nil"/>
              <w:left w:val="nil"/>
              <w:bottom w:val="single" w:sz="4" w:space="0" w:color="auto"/>
              <w:right w:val="single" w:sz="4" w:space="0" w:color="auto"/>
            </w:tcBorders>
            <w:vAlign w:val="center"/>
            <w:hideMark/>
          </w:tcPr>
          <w:p w14:paraId="7A882AAF"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c>
          <w:tcPr>
            <w:tcW w:w="2518" w:type="dxa"/>
            <w:tcBorders>
              <w:top w:val="nil"/>
              <w:left w:val="nil"/>
              <w:bottom w:val="single" w:sz="4" w:space="0" w:color="auto"/>
              <w:right w:val="single" w:sz="4" w:space="0" w:color="auto"/>
            </w:tcBorders>
            <w:vAlign w:val="center"/>
            <w:hideMark/>
          </w:tcPr>
          <w:p w14:paraId="54DA76C1" w14:textId="77777777" w:rsidR="00246D38" w:rsidRPr="009F35D2" w:rsidRDefault="00246D38" w:rsidP="00246D38">
            <w:pPr>
              <w:widowControl w:val="0"/>
              <w:spacing w:after="0" w:line="240" w:lineRule="auto"/>
              <w:jc w:val="right"/>
              <w:rPr>
                <w:rFonts w:ascii="Times New Roman" w:hAnsi="Times New Roman" w:cs="Times New Roman"/>
              </w:rPr>
            </w:pPr>
            <w:r w:rsidRPr="009F35D2">
              <w:rPr>
                <w:rFonts w:ascii="Times New Roman" w:hAnsi="Times New Roman" w:cs="Times New Roman"/>
              </w:rPr>
              <w:t> </w:t>
            </w:r>
          </w:p>
        </w:tc>
      </w:tr>
      <w:tr w:rsidR="009F35D2" w:rsidRPr="009F35D2" w14:paraId="699168FD" w14:textId="77777777" w:rsidTr="00E37245">
        <w:trPr>
          <w:trHeight w:val="20"/>
        </w:trPr>
        <w:tc>
          <w:tcPr>
            <w:tcW w:w="560" w:type="dxa"/>
            <w:tcBorders>
              <w:top w:val="nil"/>
              <w:left w:val="single" w:sz="4" w:space="0" w:color="auto"/>
              <w:bottom w:val="single" w:sz="4" w:space="0" w:color="auto"/>
              <w:right w:val="single" w:sz="4" w:space="0" w:color="auto"/>
            </w:tcBorders>
            <w:vAlign w:val="center"/>
            <w:hideMark/>
          </w:tcPr>
          <w:p w14:paraId="22CCF073" w14:textId="77777777" w:rsidR="00246D38" w:rsidRPr="009F35D2" w:rsidRDefault="00246D38" w:rsidP="00246D38">
            <w:pPr>
              <w:widowControl w:val="0"/>
              <w:spacing w:after="0" w:line="240" w:lineRule="auto"/>
              <w:jc w:val="center"/>
              <w:rPr>
                <w:rFonts w:ascii="Times New Roman" w:hAnsi="Times New Roman" w:cs="Times New Roman"/>
                <w:b/>
                <w:bCs/>
              </w:rPr>
            </w:pPr>
            <w:r w:rsidRPr="009F35D2">
              <w:rPr>
                <w:rFonts w:ascii="Times New Roman" w:hAnsi="Times New Roman" w:cs="Times New Roman"/>
                <w:b/>
                <w:bCs/>
              </w:rPr>
              <w:t>7</w:t>
            </w:r>
          </w:p>
        </w:tc>
        <w:tc>
          <w:tcPr>
            <w:tcW w:w="2165" w:type="dxa"/>
            <w:tcBorders>
              <w:top w:val="nil"/>
              <w:left w:val="nil"/>
              <w:bottom w:val="single" w:sz="4" w:space="0" w:color="auto"/>
              <w:right w:val="single" w:sz="4" w:space="0" w:color="auto"/>
            </w:tcBorders>
            <w:vAlign w:val="center"/>
            <w:hideMark/>
          </w:tcPr>
          <w:p w14:paraId="2B3120E7" w14:textId="77777777" w:rsidR="00246D38" w:rsidRPr="009F35D2" w:rsidRDefault="00246D38" w:rsidP="00246D38">
            <w:pPr>
              <w:widowControl w:val="0"/>
              <w:spacing w:after="0" w:line="240" w:lineRule="auto"/>
              <w:rPr>
                <w:rFonts w:ascii="Times New Roman" w:hAnsi="Times New Roman" w:cs="Times New Roman"/>
                <w:b/>
                <w:bCs/>
              </w:rPr>
            </w:pPr>
            <w:r w:rsidRPr="009F35D2">
              <w:rPr>
                <w:rFonts w:ascii="Times New Roman" w:hAnsi="Times New Roman" w:cs="Times New Roman"/>
                <w:b/>
                <w:bCs/>
              </w:rPr>
              <w:t>Итого оборотов</w:t>
            </w:r>
          </w:p>
        </w:tc>
        <w:tc>
          <w:tcPr>
            <w:tcW w:w="2180" w:type="dxa"/>
            <w:tcBorders>
              <w:top w:val="nil"/>
              <w:left w:val="nil"/>
              <w:bottom w:val="single" w:sz="4" w:space="0" w:color="auto"/>
              <w:right w:val="single" w:sz="4" w:space="0" w:color="auto"/>
            </w:tcBorders>
            <w:vAlign w:val="center"/>
            <w:hideMark/>
          </w:tcPr>
          <w:p w14:paraId="16C80F71" w14:textId="77777777" w:rsidR="00246D38" w:rsidRPr="009F35D2" w:rsidRDefault="00246D38" w:rsidP="00246D38">
            <w:pPr>
              <w:widowControl w:val="0"/>
              <w:spacing w:after="0" w:line="240" w:lineRule="auto"/>
              <w:rPr>
                <w:rFonts w:ascii="Times New Roman" w:hAnsi="Times New Roman" w:cs="Times New Roman"/>
                <w:b/>
                <w:bCs/>
              </w:rPr>
            </w:pPr>
            <w:r w:rsidRPr="009F35D2">
              <w:rPr>
                <w:rFonts w:ascii="Times New Roman" w:hAnsi="Times New Roman" w:cs="Times New Roman"/>
                <w:b/>
                <w:bCs/>
              </w:rPr>
              <w:t> </w:t>
            </w:r>
          </w:p>
        </w:tc>
        <w:tc>
          <w:tcPr>
            <w:tcW w:w="2180" w:type="dxa"/>
            <w:tcBorders>
              <w:top w:val="nil"/>
              <w:left w:val="nil"/>
              <w:bottom w:val="single" w:sz="4" w:space="0" w:color="auto"/>
              <w:right w:val="single" w:sz="4" w:space="0" w:color="auto"/>
            </w:tcBorders>
            <w:vAlign w:val="center"/>
            <w:hideMark/>
          </w:tcPr>
          <w:p w14:paraId="14052D82" w14:textId="72E939E2" w:rsidR="00246D38" w:rsidRPr="009F35D2" w:rsidRDefault="00A600E0" w:rsidP="00246D38">
            <w:pPr>
              <w:widowControl w:val="0"/>
              <w:spacing w:after="0" w:line="240" w:lineRule="auto"/>
              <w:jc w:val="right"/>
              <w:rPr>
                <w:rFonts w:ascii="Times New Roman" w:hAnsi="Times New Roman" w:cs="Times New Roman"/>
                <w:b/>
                <w:bCs/>
              </w:rPr>
            </w:pPr>
            <w:r w:rsidRPr="009F35D2">
              <w:rPr>
                <w:rFonts w:ascii="Times New Roman" w:eastAsia="Calibri" w:hAnsi="Times New Roman" w:cs="Times New Roman"/>
                <w:noProof/>
                <w:sz w:val="24"/>
                <w:szCs w:val="24"/>
                <w:lang w:eastAsia="ru-RU"/>
              </w:rPr>
              <w:drawing>
                <wp:anchor distT="0" distB="0" distL="114300" distR="114300" simplePos="0" relativeHeight="251694080" behindDoc="0" locked="0" layoutInCell="1" allowOverlap="1" wp14:anchorId="314852FF" wp14:editId="07AFD26C">
                  <wp:simplePos x="0" y="0"/>
                  <wp:positionH relativeFrom="margin">
                    <wp:posOffset>-2002155</wp:posOffset>
                  </wp:positionH>
                  <wp:positionV relativeFrom="paragraph">
                    <wp:posOffset>-2642235</wp:posOffset>
                  </wp:positionV>
                  <wp:extent cx="6935470" cy="4783455"/>
                  <wp:effectExtent l="790257" t="0" r="7889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BEBA8EAE-BF5A-486C-A8C5-ECC9F3942E4B}">
                                <a14:imgProps xmlns:a14="http://schemas.microsoft.com/office/drawing/2010/main">
                                  <a14:imgLayer r:embed="rId2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653652">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6D38" w:rsidRPr="009F35D2">
              <w:rPr>
                <w:rFonts w:ascii="Times New Roman" w:hAnsi="Times New Roman" w:cs="Times New Roman"/>
                <w:b/>
                <w:bCs/>
              </w:rPr>
              <w:t> </w:t>
            </w:r>
          </w:p>
        </w:tc>
        <w:tc>
          <w:tcPr>
            <w:tcW w:w="2745" w:type="dxa"/>
            <w:tcBorders>
              <w:top w:val="nil"/>
              <w:left w:val="nil"/>
              <w:bottom w:val="single" w:sz="4" w:space="0" w:color="auto"/>
              <w:right w:val="single" w:sz="4" w:space="0" w:color="auto"/>
            </w:tcBorders>
            <w:vAlign w:val="center"/>
            <w:hideMark/>
          </w:tcPr>
          <w:p w14:paraId="25AF8455" w14:textId="77777777" w:rsidR="00246D38" w:rsidRPr="009F35D2" w:rsidRDefault="00246D38" w:rsidP="00246D38">
            <w:pPr>
              <w:widowControl w:val="0"/>
              <w:spacing w:after="0" w:line="240" w:lineRule="auto"/>
              <w:jc w:val="right"/>
              <w:rPr>
                <w:rFonts w:ascii="Times New Roman" w:hAnsi="Times New Roman" w:cs="Times New Roman"/>
                <w:b/>
                <w:bCs/>
              </w:rPr>
            </w:pPr>
            <w:r w:rsidRPr="009F35D2">
              <w:rPr>
                <w:rFonts w:ascii="Times New Roman" w:hAnsi="Times New Roman" w:cs="Times New Roman"/>
                <w:b/>
                <w:bCs/>
              </w:rPr>
              <w:t> </w:t>
            </w:r>
          </w:p>
        </w:tc>
        <w:tc>
          <w:tcPr>
            <w:tcW w:w="2835" w:type="dxa"/>
            <w:tcBorders>
              <w:top w:val="nil"/>
              <w:left w:val="nil"/>
              <w:bottom w:val="single" w:sz="4" w:space="0" w:color="auto"/>
              <w:right w:val="single" w:sz="4" w:space="0" w:color="auto"/>
            </w:tcBorders>
            <w:vAlign w:val="center"/>
            <w:hideMark/>
          </w:tcPr>
          <w:p w14:paraId="59747BE2" w14:textId="77777777" w:rsidR="00246D38" w:rsidRPr="009F35D2" w:rsidRDefault="00246D38" w:rsidP="00246D38">
            <w:pPr>
              <w:widowControl w:val="0"/>
              <w:spacing w:after="0" w:line="240" w:lineRule="auto"/>
              <w:jc w:val="right"/>
              <w:rPr>
                <w:rFonts w:ascii="Times New Roman" w:hAnsi="Times New Roman" w:cs="Times New Roman"/>
                <w:b/>
                <w:bCs/>
              </w:rPr>
            </w:pPr>
            <w:r w:rsidRPr="009F35D2">
              <w:rPr>
                <w:rFonts w:ascii="Times New Roman" w:hAnsi="Times New Roman" w:cs="Times New Roman"/>
                <w:b/>
                <w:bCs/>
              </w:rPr>
              <w:t> </w:t>
            </w:r>
          </w:p>
        </w:tc>
        <w:tc>
          <w:tcPr>
            <w:tcW w:w="2518" w:type="dxa"/>
            <w:tcBorders>
              <w:top w:val="nil"/>
              <w:left w:val="nil"/>
              <w:bottom w:val="single" w:sz="4" w:space="0" w:color="auto"/>
              <w:right w:val="single" w:sz="4" w:space="0" w:color="auto"/>
            </w:tcBorders>
            <w:vAlign w:val="center"/>
            <w:hideMark/>
          </w:tcPr>
          <w:p w14:paraId="64C1601F" w14:textId="77777777" w:rsidR="00246D38" w:rsidRPr="009F35D2" w:rsidRDefault="00246D38" w:rsidP="00246D38">
            <w:pPr>
              <w:widowControl w:val="0"/>
              <w:spacing w:after="0" w:line="240" w:lineRule="auto"/>
              <w:jc w:val="right"/>
              <w:rPr>
                <w:rFonts w:ascii="Times New Roman" w:hAnsi="Times New Roman" w:cs="Times New Roman"/>
                <w:b/>
                <w:bCs/>
              </w:rPr>
            </w:pPr>
            <w:r w:rsidRPr="009F35D2">
              <w:rPr>
                <w:rFonts w:ascii="Times New Roman" w:hAnsi="Times New Roman" w:cs="Times New Roman"/>
                <w:b/>
                <w:bCs/>
              </w:rPr>
              <w:t> </w:t>
            </w:r>
          </w:p>
        </w:tc>
      </w:tr>
      <w:tr w:rsidR="009F35D2" w:rsidRPr="009F35D2" w14:paraId="40A8E0F6" w14:textId="77777777" w:rsidTr="00E37245">
        <w:trPr>
          <w:trHeight w:val="20"/>
        </w:trPr>
        <w:tc>
          <w:tcPr>
            <w:tcW w:w="560" w:type="dxa"/>
            <w:tcBorders>
              <w:top w:val="nil"/>
              <w:left w:val="single" w:sz="4" w:space="0" w:color="auto"/>
              <w:bottom w:val="single" w:sz="4" w:space="0" w:color="auto"/>
              <w:right w:val="single" w:sz="4" w:space="0" w:color="auto"/>
            </w:tcBorders>
            <w:vAlign w:val="center"/>
            <w:hideMark/>
          </w:tcPr>
          <w:p w14:paraId="0A75A90D" w14:textId="77777777" w:rsidR="00246D38" w:rsidRPr="009F35D2" w:rsidRDefault="00246D38" w:rsidP="00246D38">
            <w:pPr>
              <w:widowControl w:val="0"/>
              <w:spacing w:after="0" w:line="240" w:lineRule="auto"/>
              <w:jc w:val="center"/>
              <w:rPr>
                <w:rFonts w:ascii="Times New Roman" w:hAnsi="Times New Roman" w:cs="Times New Roman"/>
                <w:b/>
                <w:bCs/>
              </w:rPr>
            </w:pPr>
            <w:r w:rsidRPr="009F35D2">
              <w:rPr>
                <w:rFonts w:ascii="Times New Roman" w:hAnsi="Times New Roman" w:cs="Times New Roman"/>
                <w:b/>
                <w:bCs/>
              </w:rPr>
              <w:t>8</w:t>
            </w:r>
          </w:p>
        </w:tc>
        <w:tc>
          <w:tcPr>
            <w:tcW w:w="2165" w:type="dxa"/>
            <w:tcBorders>
              <w:top w:val="nil"/>
              <w:left w:val="nil"/>
              <w:bottom w:val="single" w:sz="4" w:space="0" w:color="auto"/>
              <w:right w:val="single" w:sz="4" w:space="0" w:color="auto"/>
            </w:tcBorders>
            <w:vAlign w:val="center"/>
            <w:hideMark/>
          </w:tcPr>
          <w:p w14:paraId="5EE303DB" w14:textId="77777777" w:rsidR="00246D38" w:rsidRPr="009F35D2" w:rsidRDefault="00246D38" w:rsidP="00246D38">
            <w:pPr>
              <w:widowControl w:val="0"/>
              <w:spacing w:after="0" w:line="240" w:lineRule="auto"/>
              <w:rPr>
                <w:rFonts w:ascii="Times New Roman" w:hAnsi="Times New Roman" w:cs="Times New Roman"/>
                <w:b/>
                <w:bCs/>
              </w:rPr>
            </w:pPr>
            <w:r w:rsidRPr="009F35D2">
              <w:rPr>
                <w:rFonts w:ascii="Times New Roman" w:hAnsi="Times New Roman" w:cs="Times New Roman"/>
                <w:b/>
                <w:bCs/>
              </w:rPr>
              <w:t xml:space="preserve">Сальдо на </w:t>
            </w:r>
          </w:p>
        </w:tc>
        <w:tc>
          <w:tcPr>
            <w:tcW w:w="2180" w:type="dxa"/>
            <w:tcBorders>
              <w:top w:val="nil"/>
              <w:left w:val="nil"/>
              <w:bottom w:val="single" w:sz="4" w:space="0" w:color="auto"/>
              <w:right w:val="single" w:sz="4" w:space="0" w:color="auto"/>
            </w:tcBorders>
            <w:vAlign w:val="center"/>
            <w:hideMark/>
          </w:tcPr>
          <w:p w14:paraId="4617C1E0" w14:textId="77777777" w:rsidR="00246D38" w:rsidRPr="009F35D2" w:rsidRDefault="00246D38" w:rsidP="00246D38">
            <w:pPr>
              <w:widowControl w:val="0"/>
              <w:spacing w:after="0" w:line="240" w:lineRule="auto"/>
              <w:rPr>
                <w:rFonts w:ascii="Times New Roman" w:hAnsi="Times New Roman" w:cs="Times New Roman"/>
                <w:b/>
                <w:bCs/>
              </w:rPr>
            </w:pPr>
            <w:r w:rsidRPr="009F35D2">
              <w:rPr>
                <w:rFonts w:ascii="Times New Roman" w:hAnsi="Times New Roman" w:cs="Times New Roman"/>
                <w:b/>
                <w:bCs/>
              </w:rPr>
              <w:t> </w:t>
            </w:r>
          </w:p>
        </w:tc>
        <w:tc>
          <w:tcPr>
            <w:tcW w:w="2180" w:type="dxa"/>
            <w:tcBorders>
              <w:top w:val="nil"/>
              <w:left w:val="nil"/>
              <w:bottom w:val="single" w:sz="4" w:space="0" w:color="auto"/>
              <w:right w:val="single" w:sz="4" w:space="0" w:color="auto"/>
            </w:tcBorders>
            <w:vAlign w:val="center"/>
            <w:hideMark/>
          </w:tcPr>
          <w:p w14:paraId="187575A2" w14:textId="42773997" w:rsidR="00246D38" w:rsidRPr="009F35D2" w:rsidRDefault="00246D38" w:rsidP="00246D38">
            <w:pPr>
              <w:widowControl w:val="0"/>
              <w:spacing w:after="0" w:line="240" w:lineRule="auto"/>
              <w:jc w:val="right"/>
              <w:rPr>
                <w:rFonts w:ascii="Times New Roman" w:hAnsi="Times New Roman" w:cs="Times New Roman"/>
                <w:b/>
                <w:bCs/>
              </w:rPr>
            </w:pPr>
            <w:r w:rsidRPr="009F35D2">
              <w:rPr>
                <w:rFonts w:ascii="Times New Roman" w:hAnsi="Times New Roman" w:cs="Times New Roman"/>
                <w:b/>
                <w:bCs/>
              </w:rPr>
              <w:t> </w:t>
            </w:r>
          </w:p>
        </w:tc>
        <w:tc>
          <w:tcPr>
            <w:tcW w:w="2745" w:type="dxa"/>
            <w:tcBorders>
              <w:top w:val="nil"/>
              <w:left w:val="nil"/>
              <w:bottom w:val="single" w:sz="4" w:space="0" w:color="auto"/>
              <w:right w:val="single" w:sz="4" w:space="0" w:color="auto"/>
            </w:tcBorders>
            <w:vAlign w:val="center"/>
            <w:hideMark/>
          </w:tcPr>
          <w:p w14:paraId="6D2E97B9" w14:textId="6F84D9A6" w:rsidR="00246D38" w:rsidRPr="009F35D2" w:rsidRDefault="00246D38" w:rsidP="00246D38">
            <w:pPr>
              <w:widowControl w:val="0"/>
              <w:spacing w:after="0" w:line="240" w:lineRule="auto"/>
              <w:jc w:val="right"/>
              <w:rPr>
                <w:rFonts w:ascii="Times New Roman" w:hAnsi="Times New Roman" w:cs="Times New Roman"/>
                <w:b/>
                <w:bCs/>
              </w:rPr>
            </w:pPr>
            <w:r w:rsidRPr="009F35D2">
              <w:rPr>
                <w:rFonts w:ascii="Times New Roman" w:hAnsi="Times New Roman" w:cs="Times New Roman"/>
                <w:b/>
                <w:bCs/>
              </w:rPr>
              <w:t> </w:t>
            </w:r>
          </w:p>
        </w:tc>
        <w:tc>
          <w:tcPr>
            <w:tcW w:w="2835" w:type="dxa"/>
            <w:tcBorders>
              <w:top w:val="nil"/>
              <w:left w:val="nil"/>
              <w:bottom w:val="single" w:sz="4" w:space="0" w:color="auto"/>
              <w:right w:val="single" w:sz="4" w:space="0" w:color="auto"/>
            </w:tcBorders>
            <w:vAlign w:val="center"/>
            <w:hideMark/>
          </w:tcPr>
          <w:p w14:paraId="2F7F862D" w14:textId="77777777" w:rsidR="00246D38" w:rsidRPr="009F35D2" w:rsidRDefault="00246D38" w:rsidP="00246D38">
            <w:pPr>
              <w:widowControl w:val="0"/>
              <w:spacing w:after="0" w:line="240" w:lineRule="auto"/>
              <w:jc w:val="right"/>
              <w:rPr>
                <w:rFonts w:ascii="Times New Roman" w:hAnsi="Times New Roman" w:cs="Times New Roman"/>
                <w:b/>
                <w:bCs/>
              </w:rPr>
            </w:pPr>
            <w:r w:rsidRPr="009F35D2">
              <w:rPr>
                <w:rFonts w:ascii="Times New Roman" w:hAnsi="Times New Roman" w:cs="Times New Roman"/>
                <w:b/>
                <w:bCs/>
              </w:rPr>
              <w:t> </w:t>
            </w:r>
          </w:p>
        </w:tc>
        <w:tc>
          <w:tcPr>
            <w:tcW w:w="2518" w:type="dxa"/>
            <w:tcBorders>
              <w:top w:val="nil"/>
              <w:left w:val="nil"/>
              <w:bottom w:val="single" w:sz="4" w:space="0" w:color="auto"/>
              <w:right w:val="single" w:sz="4" w:space="0" w:color="auto"/>
            </w:tcBorders>
            <w:vAlign w:val="center"/>
            <w:hideMark/>
          </w:tcPr>
          <w:p w14:paraId="4A4B2A77" w14:textId="77777777" w:rsidR="00246D38" w:rsidRPr="009F35D2" w:rsidRDefault="00246D38" w:rsidP="00246D38">
            <w:pPr>
              <w:widowControl w:val="0"/>
              <w:spacing w:after="0" w:line="240" w:lineRule="auto"/>
              <w:jc w:val="right"/>
              <w:rPr>
                <w:rFonts w:ascii="Times New Roman" w:hAnsi="Times New Roman" w:cs="Times New Roman"/>
                <w:b/>
                <w:bCs/>
              </w:rPr>
            </w:pPr>
            <w:r w:rsidRPr="009F35D2">
              <w:rPr>
                <w:rFonts w:ascii="Times New Roman" w:hAnsi="Times New Roman" w:cs="Times New Roman"/>
                <w:b/>
                <w:bCs/>
              </w:rPr>
              <w:t> </w:t>
            </w:r>
          </w:p>
        </w:tc>
      </w:tr>
      <w:tr w:rsidR="009F35D2" w:rsidRPr="009F35D2" w14:paraId="6DBF2F83" w14:textId="77777777" w:rsidTr="00E37245">
        <w:trPr>
          <w:trHeight w:val="255"/>
        </w:trPr>
        <w:tc>
          <w:tcPr>
            <w:tcW w:w="15183" w:type="dxa"/>
            <w:gridSpan w:val="7"/>
            <w:hideMark/>
          </w:tcPr>
          <w:p w14:paraId="29CB0D05" w14:textId="77777777" w:rsidR="00246D38" w:rsidRPr="009F35D2" w:rsidRDefault="00246D38" w:rsidP="00246D38">
            <w:pPr>
              <w:widowControl w:val="0"/>
              <w:spacing w:after="0" w:line="240" w:lineRule="auto"/>
              <w:rPr>
                <w:rFonts w:ascii="Times New Roman" w:hAnsi="Times New Roman" w:cs="Times New Roman"/>
                <w:szCs w:val="24"/>
              </w:rPr>
            </w:pPr>
            <w:r w:rsidRPr="009F35D2">
              <w:rPr>
                <w:rFonts w:ascii="Times New Roman" w:hAnsi="Times New Roman" w:cs="Times New Roman"/>
                <w:szCs w:val="24"/>
              </w:rPr>
              <w:t>Итого в пользу…</w:t>
            </w:r>
          </w:p>
        </w:tc>
      </w:tr>
      <w:tr w:rsidR="009F35D2" w:rsidRPr="009F35D2" w14:paraId="692909A7" w14:textId="77777777" w:rsidTr="00E37245">
        <w:trPr>
          <w:trHeight w:val="255"/>
        </w:trPr>
        <w:tc>
          <w:tcPr>
            <w:tcW w:w="7085" w:type="dxa"/>
            <w:gridSpan w:val="4"/>
            <w:hideMark/>
          </w:tcPr>
          <w:p w14:paraId="5A8EA55B" w14:textId="418AE3DF" w:rsidR="00246D38" w:rsidRPr="009F35D2" w:rsidRDefault="00246D38" w:rsidP="00246D38">
            <w:pPr>
              <w:widowControl w:val="0"/>
              <w:spacing w:after="0" w:line="240" w:lineRule="auto"/>
              <w:rPr>
                <w:rFonts w:ascii="Times New Roman" w:hAnsi="Times New Roman" w:cs="Times New Roman"/>
                <w:szCs w:val="24"/>
              </w:rPr>
            </w:pPr>
            <w:r w:rsidRPr="009F35D2">
              <w:rPr>
                <w:rFonts w:ascii="Times New Roman" w:hAnsi="Times New Roman" w:cs="Times New Roman"/>
                <w:szCs w:val="24"/>
              </w:rPr>
              <w:t xml:space="preserve">От Заказчика </w:t>
            </w:r>
          </w:p>
        </w:tc>
        <w:tc>
          <w:tcPr>
            <w:tcW w:w="8098" w:type="dxa"/>
            <w:gridSpan w:val="3"/>
            <w:hideMark/>
          </w:tcPr>
          <w:p w14:paraId="2D6A7C23" w14:textId="77777777" w:rsidR="00246D38" w:rsidRPr="009F35D2" w:rsidRDefault="00246D38" w:rsidP="00246D38">
            <w:pPr>
              <w:widowControl w:val="0"/>
              <w:spacing w:after="0" w:line="240" w:lineRule="auto"/>
              <w:rPr>
                <w:rFonts w:ascii="Times New Roman" w:hAnsi="Times New Roman" w:cs="Times New Roman"/>
                <w:szCs w:val="24"/>
              </w:rPr>
            </w:pPr>
            <w:r w:rsidRPr="009F35D2">
              <w:rPr>
                <w:rFonts w:ascii="Times New Roman" w:hAnsi="Times New Roman" w:cs="Times New Roman"/>
                <w:szCs w:val="24"/>
              </w:rPr>
              <w:t>От Подрядчика</w:t>
            </w:r>
          </w:p>
        </w:tc>
      </w:tr>
      <w:tr w:rsidR="00246D38" w:rsidRPr="009F35D2" w14:paraId="4E67410E" w14:textId="77777777" w:rsidTr="00E37245">
        <w:trPr>
          <w:trHeight w:val="300"/>
        </w:trPr>
        <w:tc>
          <w:tcPr>
            <w:tcW w:w="2725" w:type="dxa"/>
            <w:gridSpan w:val="2"/>
            <w:noWrap/>
            <w:hideMark/>
          </w:tcPr>
          <w:p w14:paraId="66643BAF" w14:textId="77777777" w:rsidR="00246D38" w:rsidRPr="009F35D2" w:rsidRDefault="00246D38" w:rsidP="00246D38">
            <w:pPr>
              <w:widowControl w:val="0"/>
              <w:spacing w:after="0" w:line="240" w:lineRule="auto"/>
              <w:rPr>
                <w:rFonts w:ascii="Times New Roman" w:hAnsi="Times New Roman" w:cs="Times New Roman"/>
                <w:szCs w:val="24"/>
              </w:rPr>
            </w:pPr>
            <w:r w:rsidRPr="009F35D2">
              <w:rPr>
                <w:rFonts w:ascii="Times New Roman" w:hAnsi="Times New Roman" w:cs="Times New Roman"/>
                <w:szCs w:val="24"/>
              </w:rPr>
              <w:t>Генеральный директор</w:t>
            </w:r>
          </w:p>
        </w:tc>
        <w:tc>
          <w:tcPr>
            <w:tcW w:w="4360" w:type="dxa"/>
            <w:gridSpan w:val="2"/>
            <w:noWrap/>
            <w:hideMark/>
          </w:tcPr>
          <w:p w14:paraId="2E52979F" w14:textId="77777777" w:rsidR="00246D38" w:rsidRPr="009F35D2" w:rsidRDefault="00246D38" w:rsidP="00246D38">
            <w:pPr>
              <w:widowControl w:val="0"/>
              <w:spacing w:after="0" w:line="240" w:lineRule="auto"/>
              <w:rPr>
                <w:rFonts w:ascii="Times New Roman" w:hAnsi="Times New Roman" w:cs="Times New Roman"/>
                <w:szCs w:val="24"/>
              </w:rPr>
            </w:pPr>
            <w:r w:rsidRPr="009F35D2">
              <w:rPr>
                <w:rFonts w:ascii="Times New Roman" w:hAnsi="Times New Roman" w:cs="Times New Roman"/>
                <w:szCs w:val="24"/>
              </w:rPr>
              <w:t>_______________ (             )</w:t>
            </w:r>
          </w:p>
        </w:tc>
        <w:tc>
          <w:tcPr>
            <w:tcW w:w="2745" w:type="dxa"/>
            <w:vAlign w:val="center"/>
            <w:hideMark/>
          </w:tcPr>
          <w:p w14:paraId="318F6995" w14:textId="77777777" w:rsidR="00246D38" w:rsidRPr="009F35D2" w:rsidRDefault="00246D38" w:rsidP="00246D38">
            <w:pPr>
              <w:widowControl w:val="0"/>
              <w:spacing w:after="0" w:line="240" w:lineRule="auto"/>
              <w:rPr>
                <w:rFonts w:ascii="Times New Roman" w:hAnsi="Times New Roman" w:cs="Times New Roman"/>
                <w:szCs w:val="24"/>
              </w:rPr>
            </w:pPr>
            <w:r w:rsidRPr="009F35D2">
              <w:rPr>
                <w:rFonts w:ascii="Times New Roman" w:hAnsi="Times New Roman" w:cs="Times New Roman"/>
                <w:szCs w:val="24"/>
              </w:rPr>
              <w:t>Генеральный директор</w:t>
            </w:r>
          </w:p>
        </w:tc>
        <w:tc>
          <w:tcPr>
            <w:tcW w:w="5353" w:type="dxa"/>
            <w:gridSpan w:val="2"/>
            <w:noWrap/>
            <w:hideMark/>
          </w:tcPr>
          <w:p w14:paraId="65D24328" w14:textId="77777777" w:rsidR="00246D38" w:rsidRPr="009F35D2" w:rsidRDefault="00246D38" w:rsidP="00246D38">
            <w:pPr>
              <w:widowControl w:val="0"/>
              <w:spacing w:after="0" w:line="240" w:lineRule="auto"/>
              <w:rPr>
                <w:rFonts w:ascii="Times New Roman" w:hAnsi="Times New Roman" w:cs="Times New Roman"/>
                <w:szCs w:val="24"/>
              </w:rPr>
            </w:pPr>
            <w:r w:rsidRPr="009F35D2">
              <w:rPr>
                <w:rFonts w:ascii="Times New Roman" w:hAnsi="Times New Roman" w:cs="Times New Roman"/>
                <w:szCs w:val="24"/>
              </w:rPr>
              <w:t>_______________ (             )</w:t>
            </w:r>
          </w:p>
        </w:tc>
      </w:tr>
    </w:tbl>
    <w:p w14:paraId="6A3782A9" w14:textId="77777777" w:rsidR="00246D38" w:rsidRPr="009F35D2" w:rsidRDefault="00246D38" w:rsidP="00246D38">
      <w:pPr>
        <w:tabs>
          <w:tab w:val="left" w:pos="1683"/>
        </w:tabs>
        <w:spacing w:after="0" w:line="240" w:lineRule="auto"/>
        <w:rPr>
          <w:rFonts w:ascii="Times New Roman" w:hAnsi="Times New Roman" w:cs="Times New Roman"/>
          <w:szCs w:val="24"/>
        </w:rPr>
      </w:pPr>
    </w:p>
    <w:p w14:paraId="6E9C7FA8" w14:textId="77777777" w:rsidR="00246D38" w:rsidRPr="009F35D2" w:rsidRDefault="00246D38" w:rsidP="00246D38">
      <w:pPr>
        <w:tabs>
          <w:tab w:val="left" w:pos="1683"/>
        </w:tabs>
        <w:spacing w:after="0" w:line="240" w:lineRule="auto"/>
        <w:rPr>
          <w:rFonts w:ascii="Times New Roman" w:hAnsi="Times New Roman" w:cs="Times New Roman"/>
          <w:szCs w:val="24"/>
        </w:rPr>
      </w:pPr>
    </w:p>
    <w:p w14:paraId="04DA5050" w14:textId="77777777" w:rsidR="00246D38" w:rsidRPr="009F35D2" w:rsidRDefault="00246D38" w:rsidP="00246D38">
      <w:pPr>
        <w:tabs>
          <w:tab w:val="left" w:pos="1683"/>
        </w:tabs>
        <w:spacing w:after="0" w:line="240" w:lineRule="auto"/>
        <w:rPr>
          <w:rFonts w:ascii="Times New Roman" w:hAnsi="Times New Roman" w:cs="Times New Roman"/>
          <w:szCs w:val="24"/>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FF74E9" w:rsidRPr="009F35D2" w14:paraId="6F9622B4" w14:textId="77777777" w:rsidTr="006A55F9">
        <w:tc>
          <w:tcPr>
            <w:tcW w:w="5097" w:type="dxa"/>
          </w:tcPr>
          <w:p w14:paraId="353B8C56" w14:textId="77777777" w:rsidR="00FF74E9" w:rsidRPr="009F35D2" w:rsidRDefault="00FF74E9" w:rsidP="006A55F9">
            <w:pPr>
              <w:rPr>
                <w:rFonts w:ascii="Times New Roman" w:hAnsi="Times New Roman" w:cs="Times New Roman"/>
                <w:b/>
                <w:szCs w:val="24"/>
              </w:rPr>
            </w:pPr>
            <w:r w:rsidRPr="009F35D2">
              <w:rPr>
                <w:rFonts w:ascii="Times New Roman" w:hAnsi="Times New Roman" w:cs="Times New Roman"/>
                <w:b/>
                <w:szCs w:val="24"/>
              </w:rPr>
              <w:t>Заказчик:</w:t>
            </w:r>
          </w:p>
          <w:p w14:paraId="48838AFF" w14:textId="77777777" w:rsidR="00FF74E9" w:rsidRPr="009F35D2" w:rsidRDefault="00FF74E9" w:rsidP="006A55F9">
            <w:pPr>
              <w:rPr>
                <w:rFonts w:ascii="Times New Roman" w:hAnsi="Times New Roman" w:cs="Times New Roman"/>
                <w:szCs w:val="24"/>
              </w:rPr>
            </w:pPr>
            <w:r w:rsidRPr="009F35D2">
              <w:rPr>
                <w:rFonts w:ascii="Times New Roman" w:hAnsi="Times New Roman" w:cs="Times New Roman"/>
                <w:szCs w:val="24"/>
              </w:rPr>
              <w:t>Генеральный директор</w:t>
            </w:r>
          </w:p>
          <w:p w14:paraId="7978249C" w14:textId="77777777" w:rsidR="00FF74E9" w:rsidRPr="009F35D2" w:rsidRDefault="00FF74E9" w:rsidP="006A55F9">
            <w:pPr>
              <w:rPr>
                <w:rFonts w:ascii="Times New Roman" w:hAnsi="Times New Roman" w:cs="Times New Roman"/>
                <w:szCs w:val="24"/>
              </w:rPr>
            </w:pPr>
            <w:r w:rsidRPr="009F35D2">
              <w:rPr>
                <w:rFonts w:ascii="Times New Roman" w:hAnsi="Times New Roman" w:cs="Times New Roman"/>
                <w:szCs w:val="24"/>
              </w:rPr>
              <w:t>АО «Энергосервис Волги»</w:t>
            </w:r>
          </w:p>
          <w:p w14:paraId="11217BEC" w14:textId="77777777" w:rsidR="00FF74E9" w:rsidRPr="009F35D2" w:rsidRDefault="00FF74E9" w:rsidP="006A55F9">
            <w:pPr>
              <w:rPr>
                <w:rFonts w:ascii="Times New Roman" w:hAnsi="Times New Roman" w:cs="Times New Roman"/>
                <w:szCs w:val="24"/>
              </w:rPr>
            </w:pPr>
          </w:p>
          <w:p w14:paraId="4C9BBAF7" w14:textId="77777777" w:rsidR="00FF74E9" w:rsidRPr="009F35D2" w:rsidRDefault="00FF74E9" w:rsidP="006A55F9">
            <w:pPr>
              <w:rPr>
                <w:rFonts w:ascii="Times New Roman" w:hAnsi="Times New Roman" w:cs="Times New Roman"/>
                <w:szCs w:val="24"/>
              </w:rPr>
            </w:pPr>
            <w:r w:rsidRPr="009F35D2">
              <w:rPr>
                <w:rFonts w:ascii="Times New Roman" w:hAnsi="Times New Roman" w:cs="Times New Roman"/>
                <w:szCs w:val="24"/>
              </w:rPr>
              <w:t>_______________Проскуркин М.К.</w:t>
            </w:r>
          </w:p>
        </w:tc>
        <w:tc>
          <w:tcPr>
            <w:tcW w:w="5098" w:type="dxa"/>
          </w:tcPr>
          <w:p w14:paraId="0D607258" w14:textId="77777777" w:rsidR="00FF74E9" w:rsidRPr="009F35D2" w:rsidRDefault="00FF74E9" w:rsidP="006A55F9">
            <w:pPr>
              <w:rPr>
                <w:rFonts w:ascii="Times New Roman" w:hAnsi="Times New Roman" w:cs="Times New Roman"/>
                <w:b/>
                <w:szCs w:val="24"/>
              </w:rPr>
            </w:pPr>
            <w:r w:rsidRPr="009F35D2">
              <w:rPr>
                <w:rFonts w:ascii="Times New Roman" w:hAnsi="Times New Roman" w:cs="Times New Roman"/>
                <w:b/>
                <w:szCs w:val="24"/>
              </w:rPr>
              <w:t>Подрядчик:</w:t>
            </w:r>
          </w:p>
          <w:p w14:paraId="3972438C" w14:textId="358F2DAE" w:rsidR="00FF74E9" w:rsidRPr="009F35D2" w:rsidRDefault="00FF74E9" w:rsidP="006A55F9">
            <w:pPr>
              <w:rPr>
                <w:rFonts w:ascii="Times New Roman" w:hAnsi="Times New Roman" w:cs="Times New Roman"/>
                <w:szCs w:val="24"/>
              </w:rPr>
            </w:pPr>
          </w:p>
        </w:tc>
      </w:tr>
    </w:tbl>
    <w:p w14:paraId="76698E0F" w14:textId="77777777" w:rsidR="00DA69B3" w:rsidRPr="009F35D2" w:rsidRDefault="00DA69B3" w:rsidP="00246D38">
      <w:pPr>
        <w:spacing w:after="0" w:line="240" w:lineRule="auto"/>
        <w:jc w:val="both"/>
        <w:rPr>
          <w:rFonts w:ascii="Times New Roman" w:hAnsi="Times New Roman" w:cs="Times New Roman"/>
          <w:sz w:val="24"/>
          <w:szCs w:val="24"/>
          <w:lang w:eastAsia="ru-RU"/>
        </w:rPr>
      </w:pPr>
    </w:p>
    <w:sectPr w:rsidR="00DA69B3" w:rsidRPr="009F35D2" w:rsidSect="00845CF4">
      <w:headerReference w:type="even" r:id="rId35"/>
      <w:headerReference w:type="first" r:id="rId36"/>
      <w:pgSz w:w="16838" w:h="11906" w:orient="landscape"/>
      <w:pgMar w:top="567" w:right="567" w:bottom="567" w:left="567"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E9D79" w14:textId="77777777" w:rsidR="00A00A36" w:rsidRDefault="00A00A36" w:rsidP="000F6CDA">
      <w:pPr>
        <w:spacing w:after="0" w:line="240" w:lineRule="auto"/>
      </w:pPr>
      <w:r>
        <w:separator/>
      </w:r>
    </w:p>
  </w:endnote>
  <w:endnote w:type="continuationSeparator" w:id="0">
    <w:p w14:paraId="47BDC826" w14:textId="77777777" w:rsidR="00A00A36" w:rsidRDefault="00A00A36" w:rsidP="000F6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Cond">
    <w:charset w:val="CC"/>
    <w:family w:val="swiss"/>
    <w:pitch w:val="variable"/>
    <w:sig w:usb0="00000287" w:usb1="00000000" w:usb2="00000000" w:usb3="00000000" w:csb0="000000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altName w:val="MS Gothic"/>
    <w:panose1 w:val="020B0604020202020204"/>
    <w:charset w:val="CC"/>
    <w:family w:val="swiss"/>
    <w:pitch w:val="variable"/>
    <w:sig w:usb0="00000287" w:usb1="00000000" w:usb2="00000000" w:usb3="00000000" w:csb0="0000009F" w:csb1="00000000"/>
  </w:font>
  <w:font w:name="StarSymbol">
    <w:altName w:val="MS Mincho"/>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fficinaSansC">
    <w:altName w:val="OfficinaSansC"/>
    <w:panose1 w:val="00000000000000000000"/>
    <w:charset w:val="CC"/>
    <w:family w:val="swiss"/>
    <w:notTrueType/>
    <w:pitch w:val="default"/>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8006D" w14:textId="77777777" w:rsidR="00A00A36" w:rsidRDefault="00A00A36" w:rsidP="000F6CDA">
      <w:pPr>
        <w:spacing w:after="0" w:line="240" w:lineRule="auto"/>
      </w:pPr>
      <w:r>
        <w:separator/>
      </w:r>
    </w:p>
  </w:footnote>
  <w:footnote w:type="continuationSeparator" w:id="0">
    <w:p w14:paraId="4CFEE02B" w14:textId="77777777" w:rsidR="00A00A36" w:rsidRDefault="00A00A36" w:rsidP="000F6CDA">
      <w:pPr>
        <w:spacing w:after="0" w:line="240" w:lineRule="auto"/>
      </w:pPr>
      <w:r>
        <w:continuationSeparator/>
      </w:r>
    </w:p>
  </w:footnote>
  <w:footnote w:id="1">
    <w:p w14:paraId="009BD288" w14:textId="74ED8F64" w:rsidR="00A00A36" w:rsidRPr="00D80B20" w:rsidRDefault="00A00A36" w:rsidP="002E7DB0">
      <w:pPr>
        <w:tabs>
          <w:tab w:val="left" w:leader="underscore" w:pos="0"/>
          <w:tab w:val="left" w:pos="1134"/>
        </w:tabs>
        <w:spacing w:after="0" w:line="240" w:lineRule="auto"/>
        <w:ind w:firstLine="567"/>
        <w:jc w:val="both"/>
        <w:rPr>
          <w:rFonts w:ascii="Times New Roman" w:hAnsi="Times New Roman" w:cs="Times New Roman"/>
          <w:sz w:val="16"/>
          <w:szCs w:val="16"/>
        </w:rPr>
      </w:pPr>
      <w:r w:rsidRPr="002E7DB0">
        <w:rPr>
          <w:rStyle w:val="af9"/>
          <w:rFonts w:ascii="Times New Roman" w:hAnsi="Times New Roman"/>
          <w:sz w:val="16"/>
          <w:szCs w:val="16"/>
        </w:rPr>
        <w:footnoteRef/>
      </w:r>
      <w:r w:rsidRPr="002E7DB0">
        <w:rPr>
          <w:rFonts w:ascii="Times New Roman" w:hAnsi="Times New Roman" w:cs="Times New Roman"/>
          <w:sz w:val="16"/>
          <w:szCs w:val="16"/>
        </w:rPr>
        <w:t xml:space="preserve"> - в течение 30 (тридцати) </w:t>
      </w:r>
      <w:r w:rsidRPr="00D80B20">
        <w:rPr>
          <w:rFonts w:ascii="Times New Roman" w:hAnsi="Times New Roman" w:cs="Times New Roman"/>
          <w:sz w:val="16"/>
          <w:szCs w:val="16"/>
        </w:rPr>
        <w:t>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14:paraId="69B83746" w14:textId="38025291" w:rsidR="00A00A36" w:rsidRPr="002E7DB0" w:rsidRDefault="00A00A36" w:rsidP="002E7DB0">
      <w:pPr>
        <w:tabs>
          <w:tab w:val="left" w:leader="underscore" w:pos="0"/>
          <w:tab w:val="left" w:pos="1134"/>
        </w:tabs>
        <w:spacing w:after="0" w:line="240" w:lineRule="auto"/>
        <w:ind w:firstLine="567"/>
        <w:jc w:val="both"/>
        <w:rPr>
          <w:rFonts w:ascii="Times New Roman" w:hAnsi="Times New Roman" w:cs="Times New Roman"/>
          <w:i/>
          <w:sz w:val="16"/>
          <w:szCs w:val="16"/>
        </w:rPr>
      </w:pPr>
      <w:r w:rsidRPr="00D80B20">
        <w:rPr>
          <w:rFonts w:ascii="Times New Roman" w:hAnsi="Times New Roman" w:cs="Times New Roman"/>
          <w:sz w:val="16"/>
          <w:szCs w:val="16"/>
        </w:rPr>
        <w:t>-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w:t>
      </w:r>
      <w:r w:rsidRPr="002E7DB0">
        <w:rPr>
          <w:rFonts w:ascii="Times New Roman" w:hAnsi="Times New Roman" w:cs="Times New Roman"/>
          <w:sz w:val="16"/>
          <w:szCs w:val="16"/>
        </w:rPr>
        <w:t xml:space="preserve">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 w:id="2">
    <w:p w14:paraId="391F13A6" w14:textId="77777777" w:rsidR="00A00A36" w:rsidRDefault="00A00A36" w:rsidP="00B50879">
      <w:pPr>
        <w:pStyle w:val="af7"/>
        <w:jc w:val="both"/>
      </w:pPr>
      <w:r>
        <w:rPr>
          <w:rStyle w:val="af9"/>
        </w:rPr>
        <w:footnoteRef/>
      </w:r>
      <w: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 w:id="3">
    <w:p w14:paraId="2198C12C" w14:textId="3BEEADB6" w:rsidR="00A00A36" w:rsidRDefault="00A00A36" w:rsidP="006B163F">
      <w:pPr>
        <w:pStyle w:val="af7"/>
        <w:jc w:val="both"/>
      </w:pPr>
      <w:r>
        <w:rPr>
          <w:rStyle w:val="af9"/>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4">
    <w:p w14:paraId="7C378873" w14:textId="77777777" w:rsidR="00A00A36" w:rsidRDefault="00A00A36" w:rsidP="006B163F">
      <w:pPr>
        <w:pStyle w:val="af7"/>
      </w:pPr>
      <w:r>
        <w:rPr>
          <w:rStyle w:val="af9"/>
        </w:rPr>
        <w:footnoteRef/>
      </w:r>
      <w:r>
        <w:t xml:space="preserve"> Лимит ответственности рассчитывается по формуле: страховая сумма (п.4.1. Договора)*0,5</w:t>
      </w:r>
    </w:p>
  </w:footnote>
  <w:footnote w:id="5">
    <w:p w14:paraId="5FF9D8C6" w14:textId="77777777" w:rsidR="00A00A36" w:rsidRDefault="00A00A36" w:rsidP="00576A8C">
      <w:pPr>
        <w:pStyle w:val="af7"/>
        <w:jc w:val="both"/>
      </w:pPr>
      <w:r>
        <w:rPr>
          <w:rStyle w:val="af9"/>
        </w:rPr>
        <w:t>1</w:t>
      </w:r>
      <w: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6">
    <w:p w14:paraId="0EFE12E7" w14:textId="77777777" w:rsidR="00A00A36" w:rsidRDefault="00A00A36" w:rsidP="00576A8C">
      <w:pPr>
        <w:pStyle w:val="af7"/>
        <w:jc w:val="both"/>
      </w:pPr>
      <w:r>
        <w:rPr>
          <w:rStyle w:val="af9"/>
        </w:rPr>
        <w:t>1</w:t>
      </w:r>
      <w: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7">
    <w:p w14:paraId="4427DBC5" w14:textId="77777777" w:rsidR="00A00A36" w:rsidRPr="00E2301D" w:rsidRDefault="00A00A36" w:rsidP="00576A8C">
      <w:pPr>
        <w:pStyle w:val="af7"/>
        <w:jc w:val="both"/>
        <w:rPr>
          <w:sz w:val="18"/>
        </w:rPr>
      </w:pPr>
      <w:r w:rsidRPr="00E2301D">
        <w:rPr>
          <w:rStyle w:val="af9"/>
          <w:sz w:val="18"/>
        </w:rPr>
        <w:t>1</w:t>
      </w:r>
      <w:r w:rsidRPr="00E2301D">
        <w:rPr>
          <w:sz w:val="18"/>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8">
    <w:p w14:paraId="4826E2B7" w14:textId="77777777" w:rsidR="00A00A36" w:rsidRPr="006D028D" w:rsidRDefault="00A00A36" w:rsidP="00576A8C">
      <w:pPr>
        <w:pStyle w:val="af7"/>
        <w:jc w:val="both"/>
        <w:rPr>
          <w:sz w:val="18"/>
        </w:rPr>
      </w:pPr>
      <w:r w:rsidRPr="006D028D">
        <w:rPr>
          <w:rStyle w:val="af9"/>
          <w:sz w:val="18"/>
        </w:rPr>
        <w:t>1</w:t>
      </w:r>
      <w:r w:rsidRPr="006D028D">
        <w:rPr>
          <w:sz w:val="18"/>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на _________ (наименование титула).</w:t>
      </w:r>
    </w:p>
  </w:footnote>
  <w:footnote w:id="9">
    <w:p w14:paraId="16D471A1" w14:textId="77777777" w:rsidR="00A00A36" w:rsidRDefault="00A00A36" w:rsidP="00576A8C">
      <w:pPr>
        <w:pStyle w:val="af7"/>
        <w:jc w:val="both"/>
      </w:pPr>
      <w:r w:rsidRPr="006D028D">
        <w:rPr>
          <w:rStyle w:val="af9"/>
          <w:sz w:val="18"/>
        </w:rPr>
        <w:t>2</w:t>
      </w:r>
      <w:r w:rsidRPr="006D028D">
        <w:rPr>
          <w:sz w:val="18"/>
        </w:rP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 в соответствии с условиями которого цена договора увеличена и превысила начальную максимальную цену Договора (цену лота), размер обеспечения в этом случае определяется исходя из цены договора с учетом состоявшегося увеличения ее суммы.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D1C6F" w14:textId="77777777" w:rsidR="00A00A36" w:rsidRDefault="005D1780">
    <w:pPr>
      <w:pStyle w:val="af0"/>
    </w:pPr>
    <w:r>
      <w:rPr>
        <w:noProof/>
      </w:rPr>
      <w:pict w14:anchorId="797AB1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49" type="#_x0000_t136" style="position:absolute;margin-left:0;margin-top:0;width:543.95pt;height:155.4pt;rotation:315;z-index:-251657216;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98543" w14:textId="77777777" w:rsidR="00A00A36" w:rsidRDefault="005D1780">
    <w:pPr>
      <w:pStyle w:val="af0"/>
    </w:pPr>
    <w:r>
      <w:rPr>
        <w:noProof/>
      </w:rPr>
      <w:pict w14:anchorId="72F14E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0" type="#_x0000_t136" style="position:absolute;margin-left:0;margin-top:0;width:543.95pt;height:155.4pt;rotation:315;z-index:-251656192;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C32BF" w14:textId="77777777" w:rsidR="00A00A36" w:rsidRDefault="005D1780">
    <w:pPr>
      <w:pStyle w:val="af0"/>
    </w:pPr>
    <w:r>
      <w:rPr>
        <w:noProof/>
      </w:rPr>
      <w:pict w14:anchorId="51FA33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4E234" w14:textId="77777777" w:rsidR="00A00A36" w:rsidRDefault="005D1780">
    <w:pPr>
      <w:pStyle w:val="af0"/>
    </w:pPr>
    <w:r>
      <w:rPr>
        <w:noProof/>
      </w:rPr>
      <w:pict w14:anchorId="06853D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543.95pt;height:155.4pt;rotation:315;z-index:-251653120;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3E0516"/>
    <w:multiLevelType w:val="multilevel"/>
    <w:tmpl w:val="4B349560"/>
    <w:lvl w:ilvl="0">
      <w:start w:val="1"/>
      <w:numFmt w:val="decimal"/>
      <w:pStyle w:val="NumHeading1"/>
      <w:lvlText w:val="%1"/>
      <w:lvlJc w:val="left"/>
      <w:pPr>
        <w:tabs>
          <w:tab w:val="num" w:pos="794"/>
        </w:tabs>
        <w:ind w:left="794" w:hanging="794"/>
      </w:pPr>
    </w:lvl>
    <w:lvl w:ilvl="1">
      <w:start w:val="1"/>
      <w:numFmt w:val="decimal"/>
      <w:pStyle w:val="NumHeading2"/>
      <w:lvlText w:val="%1.%2"/>
      <w:lvlJc w:val="left"/>
      <w:pPr>
        <w:tabs>
          <w:tab w:val="num" w:pos="794"/>
        </w:tabs>
        <w:ind w:left="794" w:hanging="794"/>
      </w:pPr>
    </w:lvl>
    <w:lvl w:ilvl="2">
      <w:start w:val="1"/>
      <w:numFmt w:val="decimal"/>
      <w:pStyle w:val="NumHeading3"/>
      <w:lvlText w:val="%1.%2.%3"/>
      <w:lvlJc w:val="left"/>
      <w:pPr>
        <w:tabs>
          <w:tab w:val="num" w:pos="1163"/>
        </w:tabs>
        <w:ind w:left="1163" w:hanging="1021"/>
      </w:pPr>
    </w:lvl>
    <w:lvl w:ilvl="3">
      <w:start w:val="1"/>
      <w:numFmt w:val="decimal"/>
      <w:pStyle w:val="NumHeading4"/>
      <w:lvlText w:val="%1.%2.%3.%4"/>
      <w:lvlJc w:val="left"/>
      <w:pPr>
        <w:tabs>
          <w:tab w:val="num" w:pos="1247"/>
        </w:tabs>
        <w:ind w:left="1247" w:hanging="1247"/>
      </w:pPr>
      <w:rPr>
        <w:lang w:val="ru-RU"/>
      </w:rPr>
    </w:lvl>
    <w:lvl w:ilvl="4">
      <w:start w:val="1"/>
      <w:numFmt w:val="decimal"/>
      <w:pStyle w:val="NumHeading5"/>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pStyle w:val="HeadingAppendixOld"/>
      <w:lvlText w:val="APPENDIX %8"/>
      <w:lvlJc w:val="left"/>
      <w:pPr>
        <w:tabs>
          <w:tab w:val="num" w:pos="2155"/>
        </w:tabs>
        <w:ind w:left="2155" w:hanging="2155"/>
      </w:pPr>
    </w:lvl>
    <w:lvl w:ilvl="8">
      <w:start w:val="1"/>
      <w:numFmt w:val="upperRoman"/>
      <w:lvlRestart w:val="0"/>
      <w:pStyle w:val="HeadingPart"/>
      <w:lvlText w:val="PART %9"/>
      <w:lvlJc w:val="left"/>
      <w:pPr>
        <w:tabs>
          <w:tab w:val="num" w:pos="1418"/>
        </w:tabs>
        <w:ind w:left="1418" w:hanging="1418"/>
      </w:pPr>
    </w:lvl>
  </w:abstractNum>
  <w:abstractNum w:abstractNumId="2"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decimal"/>
      <w:lvlText w:val="6.%9"/>
      <w:lvlJc w:val="left"/>
      <w:pPr>
        <w:ind w:left="720" w:hanging="360"/>
      </w:pPr>
    </w:lvl>
  </w:abstractNum>
  <w:abstractNum w:abstractNumId="3" w15:restartNumberingAfterBreak="0">
    <w:nsid w:val="008D48AF"/>
    <w:multiLevelType w:val="multilevel"/>
    <w:tmpl w:val="BEA8C8F2"/>
    <w:lvl w:ilvl="0">
      <w:start w:val="1"/>
      <w:numFmt w:val="decimal"/>
      <w:lvlText w:val="%1"/>
      <w:lvlJc w:val="left"/>
      <w:pPr>
        <w:tabs>
          <w:tab w:val="num" w:pos="720"/>
        </w:tabs>
        <w:ind w:left="720" w:hanging="360"/>
      </w:pPr>
    </w:lvl>
    <w:lvl w:ilvl="1">
      <w:start w:val="1"/>
      <w:numFmt w:val="decimal"/>
      <w:isLgl/>
      <w:lvlText w:val="%1.%2."/>
      <w:lvlJc w:val="left"/>
      <w:pPr>
        <w:tabs>
          <w:tab w:val="num" w:pos="2355"/>
        </w:tabs>
        <w:ind w:left="2355" w:hanging="1275"/>
      </w:pPr>
    </w:lvl>
    <w:lvl w:ilvl="2">
      <w:start w:val="1"/>
      <w:numFmt w:val="decimal"/>
      <w:isLgl/>
      <w:lvlText w:val="%1.%2.%3."/>
      <w:lvlJc w:val="left"/>
      <w:pPr>
        <w:tabs>
          <w:tab w:val="num" w:pos="2333"/>
        </w:tabs>
        <w:ind w:left="2333" w:hanging="1275"/>
      </w:pPr>
    </w:lvl>
    <w:lvl w:ilvl="3">
      <w:start w:val="1"/>
      <w:numFmt w:val="decimal"/>
      <w:isLgl/>
      <w:lvlText w:val="%1.%2.%3.%4."/>
      <w:lvlJc w:val="left"/>
      <w:pPr>
        <w:tabs>
          <w:tab w:val="num" w:pos="2682"/>
        </w:tabs>
        <w:ind w:left="2682" w:hanging="1275"/>
      </w:pPr>
    </w:lvl>
    <w:lvl w:ilvl="4">
      <w:start w:val="1"/>
      <w:numFmt w:val="decimal"/>
      <w:isLgl/>
      <w:lvlText w:val="%1.%2.%3.%4.%5."/>
      <w:lvlJc w:val="left"/>
      <w:pPr>
        <w:tabs>
          <w:tab w:val="num" w:pos="3031"/>
        </w:tabs>
        <w:ind w:left="3031" w:hanging="1275"/>
      </w:pPr>
    </w:lvl>
    <w:lvl w:ilvl="5">
      <w:start w:val="1"/>
      <w:numFmt w:val="decimal"/>
      <w:isLgl/>
      <w:lvlText w:val="%1.%2.%3.%4.%5.%6."/>
      <w:lvlJc w:val="left"/>
      <w:pPr>
        <w:tabs>
          <w:tab w:val="num" w:pos="3380"/>
        </w:tabs>
        <w:ind w:left="3380" w:hanging="1275"/>
      </w:pPr>
    </w:lvl>
    <w:lvl w:ilvl="6">
      <w:start w:val="1"/>
      <w:numFmt w:val="decimal"/>
      <w:isLgl/>
      <w:lvlText w:val="%1.%2.%3.%4.%5.%6.%7."/>
      <w:lvlJc w:val="left"/>
      <w:pPr>
        <w:tabs>
          <w:tab w:val="num" w:pos="3894"/>
        </w:tabs>
        <w:ind w:left="3894" w:hanging="1440"/>
      </w:pPr>
    </w:lvl>
    <w:lvl w:ilvl="7">
      <w:start w:val="1"/>
      <w:numFmt w:val="decimal"/>
      <w:isLgl/>
      <w:lvlText w:val="%1.%2.%3.%4.%5.%6.%7.%8."/>
      <w:lvlJc w:val="left"/>
      <w:pPr>
        <w:tabs>
          <w:tab w:val="num" w:pos="4243"/>
        </w:tabs>
        <w:ind w:left="4243" w:hanging="1440"/>
      </w:pPr>
    </w:lvl>
    <w:lvl w:ilvl="8">
      <w:start w:val="1"/>
      <w:numFmt w:val="decimal"/>
      <w:isLgl/>
      <w:lvlText w:val="%1.%2.%3.%4.%5.%6.%7.%8.%9."/>
      <w:lvlJc w:val="left"/>
      <w:pPr>
        <w:tabs>
          <w:tab w:val="num" w:pos="4952"/>
        </w:tabs>
        <w:ind w:left="4952" w:hanging="1800"/>
      </w:pPr>
    </w:lvl>
  </w:abstractNum>
  <w:abstractNum w:abstractNumId="4" w15:restartNumberingAfterBreak="0">
    <w:nsid w:val="01704AE6"/>
    <w:multiLevelType w:val="hybridMultilevel"/>
    <w:tmpl w:val="53124C72"/>
    <w:styleLink w:val="421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1891895"/>
    <w:multiLevelType w:val="hybridMultilevel"/>
    <w:tmpl w:val="98D23174"/>
    <w:styleLink w:val="73"/>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2093DFF"/>
    <w:multiLevelType w:val="singleLevel"/>
    <w:tmpl w:val="450EAEE8"/>
    <w:styleLink w:val="4321"/>
    <w:lvl w:ilvl="0">
      <w:start w:val="1"/>
      <w:numFmt w:val="lowerLetter"/>
      <w:lvlText w:val="%1)"/>
      <w:legacy w:legacy="1" w:legacySpace="0" w:legacyIndent="526"/>
      <w:lvlJc w:val="left"/>
      <w:rPr>
        <w:rFonts w:ascii="Times New Roman" w:hAnsi="Times New Roman" w:cs="Times New Roman" w:hint="default"/>
      </w:rPr>
    </w:lvl>
  </w:abstractNum>
  <w:abstractNum w:abstractNumId="7" w15:restartNumberingAfterBreak="0">
    <w:nsid w:val="023E277A"/>
    <w:multiLevelType w:val="hybridMultilevel"/>
    <w:tmpl w:val="3E628BBC"/>
    <w:styleLink w:val="193"/>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307511B"/>
    <w:multiLevelType w:val="multilevel"/>
    <w:tmpl w:val="FF9C8734"/>
    <w:styleLink w:val="261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03601E37"/>
    <w:multiLevelType w:val="multilevel"/>
    <w:tmpl w:val="0A1AE4DE"/>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03B01E99"/>
    <w:multiLevelType w:val="hybridMultilevel"/>
    <w:tmpl w:val="1614518C"/>
    <w:styleLink w:val="3121"/>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3FF7EE1"/>
    <w:multiLevelType w:val="hybridMultilevel"/>
    <w:tmpl w:val="9D46229C"/>
    <w:lvl w:ilvl="0" w:tplc="0B7026B2">
      <w:start w:val="1"/>
      <w:numFmt w:val="decimal"/>
      <w:lvlText w:val="%1."/>
      <w:lvlJc w:val="left"/>
      <w:pPr>
        <w:tabs>
          <w:tab w:val="num" w:pos="720"/>
        </w:tabs>
        <w:ind w:left="720" w:hanging="360"/>
      </w:pPr>
      <w:rPr>
        <w:b/>
      </w:rPr>
    </w:lvl>
    <w:lvl w:ilvl="1" w:tplc="CD3069A0">
      <w:numFmt w:val="none"/>
      <w:lvlText w:val=""/>
      <w:lvlJc w:val="left"/>
      <w:pPr>
        <w:tabs>
          <w:tab w:val="num" w:pos="360"/>
        </w:tabs>
        <w:ind w:left="0" w:firstLine="0"/>
      </w:pPr>
    </w:lvl>
    <w:lvl w:ilvl="2" w:tplc="83DE7D0E">
      <w:numFmt w:val="none"/>
      <w:lvlText w:val=""/>
      <w:lvlJc w:val="left"/>
      <w:pPr>
        <w:tabs>
          <w:tab w:val="num" w:pos="360"/>
        </w:tabs>
        <w:ind w:left="0" w:firstLine="0"/>
      </w:pPr>
    </w:lvl>
    <w:lvl w:ilvl="3" w:tplc="056ECC4A">
      <w:numFmt w:val="none"/>
      <w:lvlText w:val=""/>
      <w:lvlJc w:val="left"/>
      <w:pPr>
        <w:tabs>
          <w:tab w:val="num" w:pos="360"/>
        </w:tabs>
        <w:ind w:left="0" w:firstLine="0"/>
      </w:pPr>
    </w:lvl>
    <w:lvl w:ilvl="4" w:tplc="A658F588">
      <w:numFmt w:val="none"/>
      <w:lvlText w:val=""/>
      <w:lvlJc w:val="left"/>
      <w:pPr>
        <w:tabs>
          <w:tab w:val="num" w:pos="360"/>
        </w:tabs>
        <w:ind w:left="0" w:firstLine="0"/>
      </w:pPr>
    </w:lvl>
    <w:lvl w:ilvl="5" w:tplc="1FC04EA2">
      <w:numFmt w:val="none"/>
      <w:lvlText w:val=""/>
      <w:lvlJc w:val="left"/>
      <w:pPr>
        <w:tabs>
          <w:tab w:val="num" w:pos="360"/>
        </w:tabs>
        <w:ind w:left="0" w:firstLine="0"/>
      </w:pPr>
    </w:lvl>
    <w:lvl w:ilvl="6" w:tplc="1A220D40">
      <w:numFmt w:val="none"/>
      <w:lvlText w:val=""/>
      <w:lvlJc w:val="left"/>
      <w:pPr>
        <w:tabs>
          <w:tab w:val="num" w:pos="360"/>
        </w:tabs>
        <w:ind w:left="0" w:firstLine="0"/>
      </w:pPr>
    </w:lvl>
    <w:lvl w:ilvl="7" w:tplc="AA2AB836">
      <w:numFmt w:val="none"/>
      <w:lvlText w:val=""/>
      <w:lvlJc w:val="left"/>
      <w:pPr>
        <w:tabs>
          <w:tab w:val="num" w:pos="360"/>
        </w:tabs>
        <w:ind w:left="0" w:firstLine="0"/>
      </w:pPr>
    </w:lvl>
    <w:lvl w:ilvl="8" w:tplc="6A804E70">
      <w:numFmt w:val="none"/>
      <w:lvlText w:val=""/>
      <w:lvlJc w:val="left"/>
      <w:pPr>
        <w:tabs>
          <w:tab w:val="num" w:pos="360"/>
        </w:tabs>
        <w:ind w:left="0" w:firstLine="0"/>
      </w:pPr>
    </w:lvl>
  </w:abstractNum>
  <w:abstractNum w:abstractNumId="12" w15:restartNumberingAfterBreak="0">
    <w:nsid w:val="05F941A2"/>
    <w:multiLevelType w:val="multilevel"/>
    <w:tmpl w:val="635ACF94"/>
    <w:styleLink w:val="351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65048A3"/>
    <w:multiLevelType w:val="hybridMultilevel"/>
    <w:tmpl w:val="C9AAF85A"/>
    <w:styleLink w:val="3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08974519"/>
    <w:multiLevelType w:val="hybridMultilevel"/>
    <w:tmpl w:val="D5B8A7CE"/>
    <w:lvl w:ilvl="0" w:tplc="17D4A10A">
      <w:start w:val="1"/>
      <w:numFmt w:val="decimal"/>
      <w:lvlText w:val="%1."/>
      <w:lvlJc w:val="left"/>
      <w:pPr>
        <w:ind w:left="1287" w:hanging="360"/>
      </w:pPr>
      <w:rPr>
        <w:rFonts w:hint="default"/>
        <w:sz w:val="22"/>
        <w:szCs w:val="22"/>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093848A9"/>
    <w:multiLevelType w:val="multilevel"/>
    <w:tmpl w:val="01742904"/>
    <w:lvl w:ilvl="0">
      <w:start w:val="1"/>
      <w:numFmt w:val="decimal"/>
      <w:lvlText w:val="%1."/>
      <w:lvlJc w:val="left"/>
      <w:pPr>
        <w:ind w:left="10566" w:hanging="360"/>
      </w:pPr>
      <w:rPr>
        <w:lang w:val="ru-RU"/>
      </w:rPr>
    </w:lvl>
    <w:lvl w:ilvl="1">
      <w:start w:val="1"/>
      <w:numFmt w:val="decimal"/>
      <w:isLgl/>
      <w:lvlText w:val="%1.%2."/>
      <w:lvlJc w:val="left"/>
      <w:pPr>
        <w:ind w:left="10926" w:hanging="720"/>
      </w:pPr>
    </w:lvl>
    <w:lvl w:ilvl="2">
      <w:start w:val="1"/>
      <w:numFmt w:val="decimal"/>
      <w:isLgl/>
      <w:lvlText w:val="%1.%2.%3."/>
      <w:lvlJc w:val="left"/>
      <w:pPr>
        <w:ind w:left="10926" w:hanging="720"/>
      </w:pPr>
    </w:lvl>
    <w:lvl w:ilvl="3">
      <w:start w:val="1"/>
      <w:numFmt w:val="decimal"/>
      <w:isLgl/>
      <w:lvlText w:val="%1.%2.%3.%4."/>
      <w:lvlJc w:val="left"/>
      <w:pPr>
        <w:ind w:left="11286" w:hanging="1080"/>
      </w:pPr>
    </w:lvl>
    <w:lvl w:ilvl="4">
      <w:start w:val="1"/>
      <w:numFmt w:val="decimal"/>
      <w:isLgl/>
      <w:lvlText w:val="%1.%2.%3.%4.%5."/>
      <w:lvlJc w:val="left"/>
      <w:pPr>
        <w:ind w:left="11286" w:hanging="1080"/>
      </w:pPr>
    </w:lvl>
    <w:lvl w:ilvl="5">
      <w:start w:val="1"/>
      <w:numFmt w:val="decimal"/>
      <w:isLgl/>
      <w:lvlText w:val="%1.%2.%3.%4.%5.%6."/>
      <w:lvlJc w:val="left"/>
      <w:pPr>
        <w:ind w:left="11646" w:hanging="1440"/>
      </w:pPr>
    </w:lvl>
    <w:lvl w:ilvl="6">
      <w:start w:val="1"/>
      <w:numFmt w:val="decimal"/>
      <w:isLgl/>
      <w:lvlText w:val="%1.%2.%3.%4.%5.%6.%7."/>
      <w:lvlJc w:val="left"/>
      <w:pPr>
        <w:ind w:left="11646" w:hanging="1440"/>
      </w:pPr>
    </w:lvl>
    <w:lvl w:ilvl="7">
      <w:start w:val="1"/>
      <w:numFmt w:val="decimal"/>
      <w:isLgl/>
      <w:lvlText w:val="%1.%2.%3.%4.%5.%6.%7.%8."/>
      <w:lvlJc w:val="left"/>
      <w:pPr>
        <w:ind w:left="12006" w:hanging="1800"/>
      </w:pPr>
    </w:lvl>
    <w:lvl w:ilvl="8">
      <w:start w:val="1"/>
      <w:numFmt w:val="decimal"/>
      <w:isLgl/>
      <w:lvlText w:val="%1.%2.%3.%4.%5.%6.%7.%8.%9."/>
      <w:lvlJc w:val="left"/>
      <w:pPr>
        <w:ind w:left="12006" w:hanging="1800"/>
      </w:pPr>
    </w:lvl>
  </w:abstractNum>
  <w:abstractNum w:abstractNumId="16" w15:restartNumberingAfterBreak="0">
    <w:nsid w:val="09717781"/>
    <w:multiLevelType w:val="multilevel"/>
    <w:tmpl w:val="F98889A4"/>
    <w:lvl w:ilvl="0">
      <w:start w:val="1"/>
      <w:numFmt w:val="decimal"/>
      <w:pStyle w:val="a"/>
      <w:lvlText w:val="1.%1"/>
      <w:lvlJc w:val="left"/>
      <w:pPr>
        <w:tabs>
          <w:tab w:val="num" w:pos="397"/>
        </w:tabs>
        <w:ind w:left="397" w:hanging="397"/>
      </w:pPr>
      <w:rPr>
        <w:rFonts w:hint="default"/>
      </w:rPr>
    </w:lvl>
    <w:lvl w:ilvl="1">
      <w:start w:val="1"/>
      <w:numFmt w:val="decimal"/>
      <w:lvlText w:val="%1.%2."/>
      <w:lvlJc w:val="left"/>
      <w:pPr>
        <w:tabs>
          <w:tab w:val="num" w:pos="737"/>
        </w:tabs>
        <w:ind w:left="737" w:hanging="397"/>
      </w:pPr>
      <w:rPr>
        <w:rFonts w:hint="default"/>
      </w:rPr>
    </w:lvl>
    <w:lvl w:ilvl="2">
      <w:start w:val="1"/>
      <w:numFmt w:val="decimal"/>
      <w:lvlText w:val="%1.%2.%3."/>
      <w:lvlJc w:val="left"/>
      <w:pPr>
        <w:tabs>
          <w:tab w:val="num" w:pos="1400"/>
        </w:tabs>
        <w:ind w:left="851" w:hanging="171"/>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098B596A"/>
    <w:multiLevelType w:val="multilevel"/>
    <w:tmpl w:val="BE2054CC"/>
    <w:styleLink w:val="81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09CE4827"/>
    <w:multiLevelType w:val="hybridMultilevel"/>
    <w:tmpl w:val="7BF86E26"/>
    <w:styleLink w:val="401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1" w15:restartNumberingAfterBreak="0">
    <w:nsid w:val="0B3D41AA"/>
    <w:multiLevelType w:val="hybridMultilevel"/>
    <w:tmpl w:val="8FA063E4"/>
    <w:styleLink w:val="203"/>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0B6B4BC1"/>
    <w:multiLevelType w:val="hybridMultilevel"/>
    <w:tmpl w:val="C9FE99BE"/>
    <w:styleLink w:val="33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0BC37AD3"/>
    <w:multiLevelType w:val="hybridMultilevel"/>
    <w:tmpl w:val="261C770C"/>
    <w:lvl w:ilvl="0" w:tplc="FADC8E32">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0CE42AB2"/>
    <w:multiLevelType w:val="multilevel"/>
    <w:tmpl w:val="2EE8D0DA"/>
    <w:styleLink w:val="181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15:restartNumberingAfterBreak="0">
    <w:nsid w:val="0D1B6FEA"/>
    <w:multiLevelType w:val="hybridMultilevel"/>
    <w:tmpl w:val="692A0F00"/>
    <w:styleLink w:val="223"/>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DB474E7"/>
    <w:multiLevelType w:val="multilevel"/>
    <w:tmpl w:val="66622B1E"/>
    <w:styleLink w:val="40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0DC16983"/>
    <w:multiLevelType w:val="hybridMultilevel"/>
    <w:tmpl w:val="ECDAFF66"/>
    <w:lvl w:ilvl="0" w:tplc="3842B094">
      <w:start w:val="1"/>
      <w:numFmt w:val="bullet"/>
      <w:lvlText w:val=""/>
      <w:lvlJc w:val="left"/>
      <w:pPr>
        <w:ind w:left="1015" w:hanging="360"/>
      </w:pPr>
      <w:rPr>
        <w:rFonts w:ascii="Symbol" w:hAnsi="Symbol" w:hint="default"/>
        <w:color w:val="auto"/>
      </w:rPr>
    </w:lvl>
    <w:lvl w:ilvl="1" w:tplc="04190003">
      <w:start w:val="1"/>
      <w:numFmt w:val="bullet"/>
      <w:lvlText w:val="o"/>
      <w:lvlJc w:val="left"/>
      <w:pPr>
        <w:ind w:left="1735" w:hanging="360"/>
      </w:pPr>
      <w:rPr>
        <w:rFonts w:ascii="Courier New" w:hAnsi="Courier New" w:cs="Courier New" w:hint="default"/>
      </w:rPr>
    </w:lvl>
    <w:lvl w:ilvl="2" w:tplc="04190005">
      <w:start w:val="1"/>
      <w:numFmt w:val="bullet"/>
      <w:lvlText w:val=""/>
      <w:lvlJc w:val="left"/>
      <w:pPr>
        <w:ind w:left="2455" w:hanging="360"/>
      </w:pPr>
      <w:rPr>
        <w:rFonts w:ascii="Wingdings" w:hAnsi="Wingdings" w:hint="default"/>
      </w:rPr>
    </w:lvl>
    <w:lvl w:ilvl="3" w:tplc="04190001">
      <w:start w:val="1"/>
      <w:numFmt w:val="bullet"/>
      <w:lvlText w:val=""/>
      <w:lvlJc w:val="left"/>
      <w:pPr>
        <w:ind w:left="3175" w:hanging="360"/>
      </w:pPr>
      <w:rPr>
        <w:rFonts w:ascii="Symbol" w:hAnsi="Symbol" w:hint="default"/>
      </w:rPr>
    </w:lvl>
    <w:lvl w:ilvl="4" w:tplc="04190003">
      <w:start w:val="1"/>
      <w:numFmt w:val="bullet"/>
      <w:lvlText w:val="o"/>
      <w:lvlJc w:val="left"/>
      <w:pPr>
        <w:ind w:left="3895" w:hanging="360"/>
      </w:pPr>
      <w:rPr>
        <w:rFonts w:ascii="Courier New" w:hAnsi="Courier New" w:cs="Courier New" w:hint="default"/>
      </w:rPr>
    </w:lvl>
    <w:lvl w:ilvl="5" w:tplc="04190005">
      <w:start w:val="1"/>
      <w:numFmt w:val="bullet"/>
      <w:lvlText w:val=""/>
      <w:lvlJc w:val="left"/>
      <w:pPr>
        <w:ind w:left="4615" w:hanging="360"/>
      </w:pPr>
      <w:rPr>
        <w:rFonts w:ascii="Wingdings" w:hAnsi="Wingdings" w:hint="default"/>
      </w:rPr>
    </w:lvl>
    <w:lvl w:ilvl="6" w:tplc="04190001">
      <w:start w:val="1"/>
      <w:numFmt w:val="bullet"/>
      <w:lvlText w:val=""/>
      <w:lvlJc w:val="left"/>
      <w:pPr>
        <w:ind w:left="5335" w:hanging="360"/>
      </w:pPr>
      <w:rPr>
        <w:rFonts w:ascii="Symbol" w:hAnsi="Symbol" w:hint="default"/>
      </w:rPr>
    </w:lvl>
    <w:lvl w:ilvl="7" w:tplc="04190003">
      <w:start w:val="1"/>
      <w:numFmt w:val="bullet"/>
      <w:lvlText w:val="o"/>
      <w:lvlJc w:val="left"/>
      <w:pPr>
        <w:ind w:left="6055" w:hanging="360"/>
      </w:pPr>
      <w:rPr>
        <w:rFonts w:ascii="Courier New" w:hAnsi="Courier New" w:cs="Courier New" w:hint="default"/>
      </w:rPr>
    </w:lvl>
    <w:lvl w:ilvl="8" w:tplc="04190005">
      <w:start w:val="1"/>
      <w:numFmt w:val="bullet"/>
      <w:lvlText w:val=""/>
      <w:lvlJc w:val="left"/>
      <w:pPr>
        <w:ind w:left="6775" w:hanging="360"/>
      </w:pPr>
      <w:rPr>
        <w:rFonts w:ascii="Wingdings" w:hAnsi="Wingdings" w:hint="default"/>
      </w:rPr>
    </w:lvl>
  </w:abstractNum>
  <w:abstractNum w:abstractNumId="28"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0E8362F5"/>
    <w:multiLevelType w:val="multilevel"/>
    <w:tmpl w:val="A65C9CCE"/>
    <w:lvl w:ilvl="0">
      <w:start w:val="2"/>
      <w:numFmt w:val="decimal"/>
      <w:lvlText w:val="%1."/>
      <w:lvlJc w:val="left"/>
      <w:pPr>
        <w:ind w:left="360" w:hanging="360"/>
      </w:pPr>
    </w:lvl>
    <w:lvl w:ilvl="1">
      <w:start w:val="1"/>
      <w:numFmt w:val="decimal"/>
      <w:lvlText w:val="%1.%2."/>
      <w:lvlJc w:val="left"/>
      <w:pPr>
        <w:ind w:left="928" w:hanging="360"/>
      </w:pPr>
      <w:rPr>
        <w:b w:val="0"/>
      </w:rPr>
    </w:lvl>
    <w:lvl w:ilvl="2">
      <w:start w:val="1"/>
      <w:numFmt w:val="decimal"/>
      <w:lvlText w:val="%1.%2.%3."/>
      <w:lvlJc w:val="left"/>
      <w:pPr>
        <w:ind w:left="1288"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0" w15:restartNumberingAfterBreak="0">
    <w:nsid w:val="0F2E1BE4"/>
    <w:multiLevelType w:val="multilevel"/>
    <w:tmpl w:val="CBD8CAD6"/>
    <w:lvl w:ilvl="0">
      <w:start w:val="1"/>
      <w:numFmt w:val="decimal"/>
      <w:pStyle w:val="20"/>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rPr>
    </w:lvl>
    <w:lvl w:ilvl="2">
      <w:start w:val="1"/>
      <w:numFmt w:val="decimal"/>
      <w:isLgl/>
      <w:lvlText w:val="%2%1..%3"/>
      <w:lvlJc w:val="left"/>
      <w:pPr>
        <w:tabs>
          <w:tab w:val="num" w:pos="720"/>
        </w:tabs>
        <w:ind w:left="57" w:hanging="57"/>
      </w:pPr>
      <w:rPr>
        <w:rFonts w:hint="default"/>
      </w:rPr>
    </w:lvl>
    <w:lvl w:ilvl="3">
      <w:start w:val="1"/>
      <w:numFmt w:val="decimal"/>
      <w:isLgl/>
      <w:lvlText w:val="%1%3.%2..%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1" w15:restartNumberingAfterBreak="0">
    <w:nsid w:val="0FD509E1"/>
    <w:multiLevelType w:val="multilevel"/>
    <w:tmpl w:val="F7283B6E"/>
    <w:lvl w:ilvl="0">
      <w:start w:val="5"/>
      <w:numFmt w:val="decimal"/>
      <w:lvlText w:val="%1."/>
      <w:lvlJc w:val="left"/>
      <w:pPr>
        <w:ind w:left="360" w:hanging="360"/>
      </w:pPr>
    </w:lvl>
    <w:lvl w:ilvl="1">
      <w:start w:val="1"/>
      <w:numFmt w:val="decimal"/>
      <w:lvlText w:val="%1.%2."/>
      <w:lvlJc w:val="left"/>
      <w:pPr>
        <w:ind w:left="928" w:hanging="360"/>
      </w:pPr>
      <w:rPr>
        <w:b w:val="0"/>
      </w:rPr>
    </w:lvl>
    <w:lvl w:ilvl="2">
      <w:start w:val="1"/>
      <w:numFmt w:val="decimal"/>
      <w:lvlText w:val="%1.%2.%3."/>
      <w:lvlJc w:val="left"/>
      <w:pPr>
        <w:ind w:left="1288"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10DC6E7F"/>
    <w:multiLevelType w:val="multilevel"/>
    <w:tmpl w:val="9B5CBB5C"/>
    <w:styleLink w:val="461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33"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34" w15:restartNumberingAfterBreak="0">
    <w:nsid w:val="11EA5ED1"/>
    <w:multiLevelType w:val="hybridMultilevel"/>
    <w:tmpl w:val="9250B4B0"/>
    <w:lvl w:ilvl="0" w:tplc="FADC8E3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120030B7"/>
    <w:multiLevelType w:val="hybridMultilevel"/>
    <w:tmpl w:val="16E6C9EE"/>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12D77ACB"/>
    <w:multiLevelType w:val="multilevel"/>
    <w:tmpl w:val="CE9E0CD2"/>
    <w:lvl w:ilvl="0">
      <w:start w:val="1"/>
      <w:numFmt w:val="decimal"/>
      <w:pStyle w:val="1"/>
      <w:lvlText w:val="%1"/>
      <w:lvlJc w:val="left"/>
      <w:pPr>
        <w:tabs>
          <w:tab w:val="num" w:pos="0"/>
        </w:tabs>
      </w:pPr>
      <w:rPr>
        <w:rFonts w:ascii="Times New Roman" w:hAnsi="Times New Roman" w:cs="Times New Roman" w:hint="default"/>
        <w:b/>
        <w:bCs/>
        <w:i w:val="0"/>
        <w:iCs w:val="0"/>
        <w:caps w:val="0"/>
        <w:strike w:val="0"/>
        <w:dstrike w:val="0"/>
        <w:vanish w:val="0"/>
        <w:color w:val="000000"/>
        <w:sz w:val="28"/>
        <w:szCs w:val="28"/>
        <w:vertAlign w:val="baseline"/>
      </w:rPr>
    </w:lvl>
    <w:lvl w:ilvl="1">
      <w:start w:val="1"/>
      <w:numFmt w:val="decimal"/>
      <w:pStyle w:val="21"/>
      <w:lvlText w:val="%1.%2"/>
      <w:lvlJc w:val="left"/>
      <w:pPr>
        <w:tabs>
          <w:tab w:val="num" w:pos="0"/>
        </w:tabs>
      </w:pPr>
      <w:rPr>
        <w:rFonts w:ascii="Times New Roman" w:hAnsi="Times New Roman" w:cs="Times New Roman" w:hint="default"/>
        <w:b/>
        <w:bCs/>
        <w:i w:val="0"/>
        <w:iCs w:val="0"/>
        <w:caps w:val="0"/>
        <w:strike w:val="0"/>
        <w:dstrike w:val="0"/>
        <w:vanish w:val="0"/>
        <w:color w:val="000000"/>
        <w:sz w:val="26"/>
        <w:szCs w:val="26"/>
        <w:vertAlign w:val="baseline"/>
      </w:rPr>
    </w:lvl>
    <w:lvl w:ilvl="2">
      <w:start w:val="1"/>
      <w:numFmt w:val="decimal"/>
      <w:pStyle w:val="3"/>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7" w15:restartNumberingAfterBreak="0">
    <w:nsid w:val="136115BB"/>
    <w:multiLevelType w:val="hybridMultilevel"/>
    <w:tmpl w:val="08BA0266"/>
    <w:styleLink w:val="1612"/>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13817872"/>
    <w:multiLevelType w:val="multilevel"/>
    <w:tmpl w:val="08562664"/>
    <w:styleLink w:val="51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4356E6C"/>
    <w:multiLevelType w:val="hybridMultilevel"/>
    <w:tmpl w:val="F5ECE54E"/>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14955198"/>
    <w:multiLevelType w:val="hybridMultilevel"/>
    <w:tmpl w:val="EF4AA226"/>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2" w15:restartNumberingAfterBreak="0">
    <w:nsid w:val="1565028A"/>
    <w:multiLevelType w:val="multilevel"/>
    <w:tmpl w:val="DBC0EBB6"/>
    <w:lvl w:ilvl="0">
      <w:start w:val="8"/>
      <w:numFmt w:val="decimal"/>
      <w:lvlText w:val="%1."/>
      <w:lvlJc w:val="left"/>
      <w:pPr>
        <w:ind w:left="360" w:hanging="360"/>
      </w:pPr>
    </w:lvl>
    <w:lvl w:ilvl="1">
      <w:start w:val="9"/>
      <w:numFmt w:val="decimal"/>
      <w:lvlText w:val="%1.%2."/>
      <w:lvlJc w:val="left"/>
      <w:pPr>
        <w:ind w:left="2564" w:hanging="360"/>
      </w:pPr>
    </w:lvl>
    <w:lvl w:ilvl="2">
      <w:start w:val="1"/>
      <w:numFmt w:val="decimal"/>
      <w:lvlText w:val="%1.%2.%3."/>
      <w:lvlJc w:val="left"/>
      <w:pPr>
        <w:ind w:left="5128" w:hanging="720"/>
      </w:pPr>
    </w:lvl>
    <w:lvl w:ilvl="3">
      <w:start w:val="1"/>
      <w:numFmt w:val="decimal"/>
      <w:lvlText w:val="%1.%2.%3.%4."/>
      <w:lvlJc w:val="left"/>
      <w:pPr>
        <w:ind w:left="7332" w:hanging="720"/>
      </w:pPr>
    </w:lvl>
    <w:lvl w:ilvl="4">
      <w:start w:val="1"/>
      <w:numFmt w:val="decimal"/>
      <w:lvlText w:val="%1.%2.%3.%4.%5."/>
      <w:lvlJc w:val="left"/>
      <w:pPr>
        <w:ind w:left="9896" w:hanging="1080"/>
      </w:pPr>
    </w:lvl>
    <w:lvl w:ilvl="5">
      <w:start w:val="1"/>
      <w:numFmt w:val="decimal"/>
      <w:lvlText w:val="%1.%2.%3.%4.%5.%6."/>
      <w:lvlJc w:val="left"/>
      <w:pPr>
        <w:ind w:left="12100" w:hanging="1080"/>
      </w:pPr>
    </w:lvl>
    <w:lvl w:ilvl="6">
      <w:start w:val="1"/>
      <w:numFmt w:val="decimal"/>
      <w:lvlText w:val="%1.%2.%3.%4.%5.%6.%7."/>
      <w:lvlJc w:val="left"/>
      <w:pPr>
        <w:ind w:left="14664" w:hanging="1440"/>
      </w:pPr>
    </w:lvl>
    <w:lvl w:ilvl="7">
      <w:start w:val="1"/>
      <w:numFmt w:val="decimal"/>
      <w:lvlText w:val="%1.%2.%3.%4.%5.%6.%7.%8."/>
      <w:lvlJc w:val="left"/>
      <w:pPr>
        <w:ind w:left="16868" w:hanging="1440"/>
      </w:pPr>
    </w:lvl>
    <w:lvl w:ilvl="8">
      <w:start w:val="1"/>
      <w:numFmt w:val="decimal"/>
      <w:lvlText w:val="%1.%2.%3.%4.%5.%6.%7.%8.%9."/>
      <w:lvlJc w:val="left"/>
      <w:pPr>
        <w:ind w:left="19432" w:hanging="1800"/>
      </w:pPr>
    </w:lvl>
  </w:abstractNum>
  <w:abstractNum w:abstractNumId="43" w15:restartNumberingAfterBreak="0">
    <w:nsid w:val="15964038"/>
    <w:multiLevelType w:val="multilevel"/>
    <w:tmpl w:val="B9DA995E"/>
    <w:lvl w:ilvl="0">
      <w:start w:val="5"/>
      <w:numFmt w:val="decimal"/>
      <w:lvlText w:val="%1."/>
      <w:lvlJc w:val="left"/>
      <w:pPr>
        <w:ind w:left="360" w:hanging="360"/>
      </w:pPr>
    </w:lvl>
    <w:lvl w:ilvl="1">
      <w:start w:val="9"/>
      <w:numFmt w:val="decimal"/>
      <w:lvlText w:val="%1.%2."/>
      <w:lvlJc w:val="left"/>
      <w:pPr>
        <w:ind w:left="2564" w:hanging="360"/>
      </w:pPr>
    </w:lvl>
    <w:lvl w:ilvl="2">
      <w:start w:val="1"/>
      <w:numFmt w:val="decimal"/>
      <w:lvlText w:val="%1.%2.%3."/>
      <w:lvlJc w:val="left"/>
      <w:pPr>
        <w:ind w:left="5128" w:hanging="720"/>
      </w:pPr>
    </w:lvl>
    <w:lvl w:ilvl="3">
      <w:start w:val="1"/>
      <w:numFmt w:val="decimal"/>
      <w:lvlText w:val="%1.%2.%3.%4."/>
      <w:lvlJc w:val="left"/>
      <w:pPr>
        <w:ind w:left="7332" w:hanging="720"/>
      </w:pPr>
    </w:lvl>
    <w:lvl w:ilvl="4">
      <w:start w:val="1"/>
      <w:numFmt w:val="decimal"/>
      <w:lvlText w:val="%1.%2.%3.%4.%5."/>
      <w:lvlJc w:val="left"/>
      <w:pPr>
        <w:ind w:left="9896" w:hanging="1080"/>
      </w:pPr>
    </w:lvl>
    <w:lvl w:ilvl="5">
      <w:start w:val="1"/>
      <w:numFmt w:val="decimal"/>
      <w:lvlText w:val="%1.%2.%3.%4.%5.%6."/>
      <w:lvlJc w:val="left"/>
      <w:pPr>
        <w:ind w:left="12100" w:hanging="1080"/>
      </w:pPr>
    </w:lvl>
    <w:lvl w:ilvl="6">
      <w:start w:val="1"/>
      <w:numFmt w:val="decimal"/>
      <w:lvlText w:val="%1.%2.%3.%4.%5.%6.%7."/>
      <w:lvlJc w:val="left"/>
      <w:pPr>
        <w:ind w:left="14664" w:hanging="1440"/>
      </w:pPr>
    </w:lvl>
    <w:lvl w:ilvl="7">
      <w:start w:val="1"/>
      <w:numFmt w:val="decimal"/>
      <w:lvlText w:val="%1.%2.%3.%4.%5.%6.%7.%8."/>
      <w:lvlJc w:val="left"/>
      <w:pPr>
        <w:ind w:left="16868" w:hanging="1440"/>
      </w:pPr>
    </w:lvl>
    <w:lvl w:ilvl="8">
      <w:start w:val="1"/>
      <w:numFmt w:val="decimal"/>
      <w:lvlText w:val="%1.%2.%3.%4.%5.%6.%7.%8.%9."/>
      <w:lvlJc w:val="left"/>
      <w:pPr>
        <w:ind w:left="19432" w:hanging="1800"/>
      </w:pPr>
    </w:lvl>
  </w:abstractNum>
  <w:abstractNum w:abstractNumId="44"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15D30460"/>
    <w:multiLevelType w:val="multilevel"/>
    <w:tmpl w:val="645CA316"/>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1163"/>
        </w:tabs>
        <w:ind w:left="1163" w:hanging="1021"/>
      </w:pPr>
    </w:lvl>
    <w:lvl w:ilvl="3">
      <w:start w:val="1"/>
      <w:numFmt w:val="bullet"/>
      <w:pStyle w:val="a0"/>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lvlText w:val="APPENDIX %8"/>
      <w:lvlJc w:val="left"/>
      <w:pPr>
        <w:tabs>
          <w:tab w:val="num" w:pos="2155"/>
        </w:tabs>
        <w:ind w:left="2155" w:hanging="2155"/>
      </w:pPr>
    </w:lvl>
    <w:lvl w:ilvl="8">
      <w:start w:val="1"/>
      <w:numFmt w:val="upperRoman"/>
      <w:lvlRestart w:val="0"/>
      <w:lvlText w:val="PART %9"/>
      <w:lvlJc w:val="left"/>
      <w:pPr>
        <w:tabs>
          <w:tab w:val="num" w:pos="1418"/>
        </w:tabs>
        <w:ind w:left="1418" w:hanging="1418"/>
      </w:pPr>
    </w:lvl>
  </w:abstractNum>
  <w:abstractNum w:abstractNumId="46" w15:restartNumberingAfterBreak="0">
    <w:nsid w:val="16A55D60"/>
    <w:multiLevelType w:val="hybridMultilevel"/>
    <w:tmpl w:val="1DBCF72A"/>
    <w:styleLink w:val="2312"/>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15:restartNumberingAfterBreak="0">
    <w:nsid w:val="171833E8"/>
    <w:multiLevelType w:val="hybridMultilevel"/>
    <w:tmpl w:val="32BEF6A6"/>
    <w:styleLink w:val="1812"/>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1767731F"/>
    <w:multiLevelType w:val="hybridMultilevel"/>
    <w:tmpl w:val="700CF12E"/>
    <w:styleLink w:val="13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17AD0B92"/>
    <w:multiLevelType w:val="hybridMultilevel"/>
    <w:tmpl w:val="3336F57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17D32EBC"/>
    <w:multiLevelType w:val="hybridMultilevel"/>
    <w:tmpl w:val="B0148E58"/>
    <w:lvl w:ilvl="0" w:tplc="FADC8E32">
      <w:start w:val="1"/>
      <w:numFmt w:val="bullet"/>
      <w:lvlText w:val=""/>
      <w:lvlJc w:val="left"/>
      <w:pPr>
        <w:ind w:left="1287" w:hanging="360"/>
      </w:pPr>
      <w:rPr>
        <w:rFonts w:ascii="Symbol" w:hAnsi="Symbol" w:hint="default"/>
      </w:rPr>
    </w:lvl>
    <w:lvl w:ilvl="1" w:tplc="38384D68">
      <w:numFmt w:val="bullet"/>
      <w:lvlText w:val="-"/>
      <w:lvlJc w:val="left"/>
      <w:pPr>
        <w:ind w:left="2007" w:hanging="360"/>
      </w:pPr>
      <w:rPr>
        <w:rFonts w:ascii="Times New Roman" w:eastAsia="Times New Roman" w:hAnsi="Times New Roman"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1" w15:restartNumberingAfterBreak="0">
    <w:nsid w:val="18563F4A"/>
    <w:multiLevelType w:val="hybridMultilevel"/>
    <w:tmpl w:val="53B84C5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2" w15:restartNumberingAfterBreak="0">
    <w:nsid w:val="193B21A6"/>
    <w:multiLevelType w:val="hybridMultilevel"/>
    <w:tmpl w:val="26E21FC6"/>
    <w:lvl w:ilvl="0" w:tplc="FADC8E32">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193D65E1"/>
    <w:multiLevelType w:val="multilevel"/>
    <w:tmpl w:val="93FCD2F8"/>
    <w:styleLink w:val="11111121"/>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4" w15:restartNumberingAfterBreak="0">
    <w:nsid w:val="1A183F8E"/>
    <w:multiLevelType w:val="hybridMultilevel"/>
    <w:tmpl w:val="B3147988"/>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5" w15:restartNumberingAfterBreak="0">
    <w:nsid w:val="1A5A36AC"/>
    <w:multiLevelType w:val="hybridMultilevel"/>
    <w:tmpl w:val="5D0637EA"/>
    <w:styleLink w:val="315"/>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pStyle w:val="31"/>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1C5A5C79"/>
    <w:multiLevelType w:val="hybridMultilevel"/>
    <w:tmpl w:val="A834858C"/>
    <w:styleLink w:val="10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58" w15:restartNumberingAfterBreak="0">
    <w:nsid w:val="1D0F0A75"/>
    <w:multiLevelType w:val="multilevel"/>
    <w:tmpl w:val="93BC11B4"/>
    <w:styleLink w:val="24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9" w15:restartNumberingAfterBreak="0">
    <w:nsid w:val="1E89229A"/>
    <w:multiLevelType w:val="hybridMultilevel"/>
    <w:tmpl w:val="92CAE018"/>
    <w:styleLink w:val="45111"/>
    <w:lvl w:ilvl="0" w:tplc="F42CCF14">
      <w:start w:val="1"/>
      <w:numFmt w:val="bullet"/>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60" w15:restartNumberingAfterBreak="0">
    <w:nsid w:val="1EE14B5A"/>
    <w:multiLevelType w:val="hybridMultilevel"/>
    <w:tmpl w:val="DB001474"/>
    <w:lvl w:ilvl="0" w:tplc="3842B094">
      <w:start w:val="1"/>
      <w:numFmt w:val="bullet"/>
      <w:lvlText w:val=""/>
      <w:lvlJc w:val="left"/>
      <w:pPr>
        <w:ind w:left="1070" w:hanging="360"/>
      </w:pPr>
      <w:rPr>
        <w:rFonts w:ascii="Symbol" w:hAnsi="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61" w15:restartNumberingAfterBreak="0">
    <w:nsid w:val="1F3310F1"/>
    <w:multiLevelType w:val="multilevel"/>
    <w:tmpl w:val="33687F70"/>
    <w:lvl w:ilvl="0">
      <w:start w:val="1"/>
      <w:numFmt w:val="russianLower"/>
      <w:pStyle w:val="a1"/>
      <w:suff w:val="space"/>
      <w:lvlText w:val="%1)"/>
      <w:lvlJc w:val="left"/>
      <w:rPr>
        <w:rFonts w:ascii="Times New Roman" w:hAnsi="Times New Roman" w:cs="Times New Roman" w:hint="default"/>
        <w:b w:val="0"/>
        <w:bCs w:val="0"/>
        <w:i w:val="0"/>
        <w:iCs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cs="Times New Roman" w:hint="default"/>
      </w:rPr>
    </w:lvl>
    <w:lvl w:ilvl="2">
      <w:start w:val="1"/>
      <w:numFmt w:val="lowerRoman"/>
      <w:lvlText w:val="%3)"/>
      <w:lvlJc w:val="left"/>
      <w:pPr>
        <w:tabs>
          <w:tab w:val="num" w:pos="1789"/>
        </w:tabs>
        <w:ind w:left="1789" w:hanging="360"/>
      </w:pPr>
      <w:rPr>
        <w:rFonts w:cs="Times New Roman"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62" w15:restartNumberingAfterBreak="0">
    <w:nsid w:val="204128AB"/>
    <w:multiLevelType w:val="hybridMultilevel"/>
    <w:tmpl w:val="E60CE330"/>
    <w:lvl w:ilvl="0" w:tplc="3842B094">
      <w:start w:val="1"/>
      <w:numFmt w:val="bullet"/>
      <w:lvlText w:val=""/>
      <w:lvlJc w:val="left"/>
      <w:pPr>
        <w:ind w:left="502" w:hanging="360"/>
      </w:pPr>
      <w:rPr>
        <w:rFonts w:ascii="Symbol" w:hAnsi="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63" w15:restartNumberingAfterBreak="0">
    <w:nsid w:val="206A389C"/>
    <w:multiLevelType w:val="multilevel"/>
    <w:tmpl w:val="51C6800C"/>
    <w:lvl w:ilvl="0">
      <w:start w:val="1"/>
      <w:numFmt w:val="decimal"/>
      <w:lvlText w:val="%1."/>
      <w:lvlJc w:val="left"/>
      <w:pPr>
        <w:ind w:left="1069" w:hanging="360"/>
      </w:pPr>
    </w:lvl>
    <w:lvl w:ilvl="1">
      <w:start w:val="1"/>
      <w:numFmt w:val="decimal"/>
      <w:isLgl/>
      <w:lvlText w:val="%1.%2."/>
      <w:lvlJc w:val="left"/>
      <w:pPr>
        <w:ind w:left="1189" w:hanging="48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64" w15:restartNumberingAfterBreak="0">
    <w:nsid w:val="208B36F4"/>
    <w:multiLevelType w:val="hybridMultilevel"/>
    <w:tmpl w:val="C9E2863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66" w15:restartNumberingAfterBreak="0">
    <w:nsid w:val="20F100DB"/>
    <w:multiLevelType w:val="multilevel"/>
    <w:tmpl w:val="76B8FB18"/>
    <w:styleLink w:val="38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67"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2"/>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68" w15:restartNumberingAfterBreak="0">
    <w:nsid w:val="22194DA2"/>
    <w:multiLevelType w:val="hybridMultilevel"/>
    <w:tmpl w:val="E884A9C0"/>
    <w:lvl w:ilvl="0" w:tplc="FADC8E3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9" w15:restartNumberingAfterBreak="0">
    <w:nsid w:val="22596C8C"/>
    <w:multiLevelType w:val="hybridMultilevel"/>
    <w:tmpl w:val="1392199E"/>
    <w:styleLink w:val="1712"/>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22B82B8D"/>
    <w:multiLevelType w:val="hybridMultilevel"/>
    <w:tmpl w:val="E17E2278"/>
    <w:lvl w:ilvl="0" w:tplc="0DCE1E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230B135F"/>
    <w:multiLevelType w:val="hybridMultilevel"/>
    <w:tmpl w:val="CBA27FCE"/>
    <w:styleLink w:val="11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72" w15:restartNumberingAfterBreak="0">
    <w:nsid w:val="244827EF"/>
    <w:multiLevelType w:val="hybridMultilevel"/>
    <w:tmpl w:val="8B70DF8A"/>
    <w:lvl w:ilvl="0" w:tplc="FADC8E3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3" w15:restartNumberingAfterBreak="0">
    <w:nsid w:val="25282BE9"/>
    <w:multiLevelType w:val="hybridMultilevel"/>
    <w:tmpl w:val="227A25C2"/>
    <w:styleLink w:val="1512"/>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4" w15:restartNumberingAfterBreak="0">
    <w:nsid w:val="25C81754"/>
    <w:multiLevelType w:val="hybridMultilevel"/>
    <w:tmpl w:val="2F38F41E"/>
    <w:lvl w:ilvl="0" w:tplc="FADC8E32">
      <w:start w:val="1"/>
      <w:numFmt w:val="bullet"/>
      <w:lvlText w:val=""/>
      <w:lvlJc w:val="left"/>
      <w:pPr>
        <w:ind w:left="1287" w:hanging="360"/>
      </w:pPr>
      <w:rPr>
        <w:rFonts w:ascii="Symbol" w:hAnsi="Symbol" w:hint="default"/>
      </w:rPr>
    </w:lvl>
    <w:lvl w:ilvl="1" w:tplc="FADC8E32">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5" w15:restartNumberingAfterBreak="0">
    <w:nsid w:val="263D320C"/>
    <w:multiLevelType w:val="multilevel"/>
    <w:tmpl w:val="8AC07ED2"/>
    <w:styleLink w:val="151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6" w15:restartNumberingAfterBreak="0">
    <w:nsid w:val="2826072B"/>
    <w:multiLevelType w:val="hybridMultilevel"/>
    <w:tmpl w:val="3BC20EF2"/>
    <w:styleLink w:val="110"/>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2829583A"/>
    <w:multiLevelType w:val="hybridMultilevel"/>
    <w:tmpl w:val="F1F27A30"/>
    <w:styleLink w:val="183"/>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78" w15:restartNumberingAfterBreak="0">
    <w:nsid w:val="28A87A34"/>
    <w:multiLevelType w:val="hybridMultilevel"/>
    <w:tmpl w:val="F7285262"/>
    <w:styleLink w:val="15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79" w15:restartNumberingAfterBreak="0">
    <w:nsid w:val="28FE40D2"/>
    <w:multiLevelType w:val="multilevel"/>
    <w:tmpl w:val="60BC85EC"/>
    <w:styleLink w:val="7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2A275EDC"/>
    <w:multiLevelType w:val="multilevel"/>
    <w:tmpl w:val="98C67BAA"/>
    <w:styleLink w:val="161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2A81404F"/>
    <w:multiLevelType w:val="hybridMultilevel"/>
    <w:tmpl w:val="0612552E"/>
    <w:styleLink w:val="21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2" w15:restartNumberingAfterBreak="0">
    <w:nsid w:val="2BB909B6"/>
    <w:multiLevelType w:val="multilevel"/>
    <w:tmpl w:val="85BACF00"/>
    <w:styleLink w:val="93"/>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83" w15:restartNumberingAfterBreak="0">
    <w:nsid w:val="2D3747B0"/>
    <w:multiLevelType w:val="multilevel"/>
    <w:tmpl w:val="B400F8F4"/>
    <w:styleLink w:val="43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84" w15:restartNumberingAfterBreak="0">
    <w:nsid w:val="2D817B56"/>
    <w:multiLevelType w:val="hybridMultilevel"/>
    <w:tmpl w:val="B0AA186C"/>
    <w:lvl w:ilvl="0" w:tplc="2AE615DC">
      <w:start w:val="1"/>
      <w:numFmt w:val="bullet"/>
      <w:pStyle w:val="a3"/>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5" w15:restartNumberingAfterBreak="0">
    <w:nsid w:val="2DAC5BB1"/>
    <w:multiLevelType w:val="hybridMultilevel"/>
    <w:tmpl w:val="0866731C"/>
    <w:styleLink w:val="29111"/>
    <w:lvl w:ilvl="0" w:tplc="52AAA394">
      <w:start w:val="1"/>
      <w:numFmt w:val="bullet"/>
      <w:pStyle w:val="a4"/>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86" w15:restartNumberingAfterBreak="0">
    <w:nsid w:val="2E327A40"/>
    <w:multiLevelType w:val="hybridMultilevel"/>
    <w:tmpl w:val="5FA228F6"/>
    <w:styleLink w:val="213"/>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7" w15:restartNumberingAfterBreak="0">
    <w:nsid w:val="2E71705B"/>
    <w:multiLevelType w:val="hybridMultilevel"/>
    <w:tmpl w:val="531233A0"/>
    <w:styleLink w:val="171"/>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88"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9" w15:restartNumberingAfterBreak="0">
    <w:nsid w:val="2EBC3174"/>
    <w:multiLevelType w:val="hybridMultilevel"/>
    <w:tmpl w:val="525E698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0" w15:restartNumberingAfterBreak="0">
    <w:nsid w:val="2F191804"/>
    <w:multiLevelType w:val="multilevel"/>
    <w:tmpl w:val="0419001F"/>
    <w:styleLink w:val="271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2F242A2A"/>
    <w:multiLevelType w:val="hybridMultilevel"/>
    <w:tmpl w:val="78364364"/>
    <w:styleLink w:val="201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15:restartNumberingAfterBreak="0">
    <w:nsid w:val="315074E0"/>
    <w:multiLevelType w:val="hybridMultilevel"/>
    <w:tmpl w:val="1852873A"/>
    <w:lvl w:ilvl="0" w:tplc="FADC8E3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3" w15:restartNumberingAfterBreak="0">
    <w:nsid w:val="32D84CB9"/>
    <w:multiLevelType w:val="hybridMultilevel"/>
    <w:tmpl w:val="4012520A"/>
    <w:styleLink w:val="17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5" w15:restartNumberingAfterBreak="0">
    <w:nsid w:val="334814C8"/>
    <w:multiLevelType w:val="hybridMultilevel"/>
    <w:tmpl w:val="2426243E"/>
    <w:lvl w:ilvl="0" w:tplc="D59200E0">
      <w:start w:val="1"/>
      <w:numFmt w:val="bullet"/>
      <w:pStyle w:val="a5"/>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96" w15:restartNumberingAfterBreak="0">
    <w:nsid w:val="3479378B"/>
    <w:multiLevelType w:val="hybridMultilevel"/>
    <w:tmpl w:val="2A24FE5E"/>
    <w:lvl w:ilvl="0" w:tplc="FADC8E3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7" w15:restartNumberingAfterBreak="0">
    <w:nsid w:val="35D44561"/>
    <w:multiLevelType w:val="hybridMultilevel"/>
    <w:tmpl w:val="C11CE9B2"/>
    <w:styleLink w:val="1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98" w15:restartNumberingAfterBreak="0">
    <w:nsid w:val="383D416D"/>
    <w:multiLevelType w:val="hybridMultilevel"/>
    <w:tmpl w:val="4D3A2F70"/>
    <w:styleLink w:val="281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99" w15:restartNumberingAfterBreak="0">
    <w:nsid w:val="38560CE7"/>
    <w:multiLevelType w:val="multilevel"/>
    <w:tmpl w:val="5A7A854C"/>
    <w:styleLink w:val="121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9577137"/>
    <w:multiLevelType w:val="multilevel"/>
    <w:tmpl w:val="80B2B5FA"/>
    <w:styleLink w:val="3101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101" w15:restartNumberingAfterBreak="0">
    <w:nsid w:val="39A77FD0"/>
    <w:multiLevelType w:val="multilevel"/>
    <w:tmpl w:val="E8C69D56"/>
    <w:styleLink w:val="301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102" w15:restartNumberingAfterBreak="0">
    <w:nsid w:val="3B1B451D"/>
    <w:multiLevelType w:val="hybridMultilevel"/>
    <w:tmpl w:val="4E801756"/>
    <w:styleLink w:val="4021"/>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C205E05"/>
    <w:multiLevelType w:val="hybridMultilevel"/>
    <w:tmpl w:val="46406F5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4"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D3152CD"/>
    <w:multiLevelType w:val="multilevel"/>
    <w:tmpl w:val="A70C0266"/>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06" w15:restartNumberingAfterBreak="0">
    <w:nsid w:val="3E255731"/>
    <w:multiLevelType w:val="hybridMultilevel"/>
    <w:tmpl w:val="F5D20C72"/>
    <w:lvl w:ilvl="0" w:tplc="E334ECEA">
      <w:start w:val="1"/>
      <w:numFmt w:val="decimal"/>
      <w:pStyle w:val="a6"/>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7" w15:restartNumberingAfterBreak="0">
    <w:nsid w:val="3E923187"/>
    <w:multiLevelType w:val="multilevel"/>
    <w:tmpl w:val="3FC864AA"/>
    <w:styleLink w:val="4221"/>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8" w15:restartNumberingAfterBreak="0">
    <w:nsid w:val="3F4B71FE"/>
    <w:multiLevelType w:val="multilevel"/>
    <w:tmpl w:val="DB5287D8"/>
    <w:lvl w:ilvl="0">
      <w:start w:val="5"/>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09" w15:restartNumberingAfterBreak="0">
    <w:nsid w:val="3FDE6BF9"/>
    <w:multiLevelType w:val="hybridMultilevel"/>
    <w:tmpl w:val="FBD6FC84"/>
    <w:lvl w:ilvl="0" w:tplc="3842B094">
      <w:start w:val="1"/>
      <w:numFmt w:val="bullet"/>
      <w:lvlText w:val=""/>
      <w:lvlJc w:val="left"/>
      <w:pPr>
        <w:ind w:left="1429" w:hanging="360"/>
      </w:pPr>
      <w:rPr>
        <w:rFonts w:ascii="Symbol" w:hAnsi="Symbol" w:hint="default"/>
        <w:color w:val="auto"/>
      </w:rPr>
    </w:lvl>
    <w:lvl w:ilvl="1" w:tplc="FADC8E32">
      <w:start w:val="1"/>
      <w:numFmt w:val="bullet"/>
      <w:lvlText w:val=""/>
      <w:lvlJc w:val="left"/>
      <w:pPr>
        <w:ind w:left="2734" w:hanging="945"/>
      </w:pPr>
      <w:rPr>
        <w:rFonts w:ascii="Symbol" w:hAnsi="Symbol" w:hint="default"/>
        <w:color w:val="auto"/>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0" w15:restartNumberingAfterBreak="0">
    <w:nsid w:val="403C08EF"/>
    <w:multiLevelType w:val="hybridMultilevel"/>
    <w:tmpl w:val="D7D481D0"/>
    <w:styleLink w:val="263"/>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405B3442"/>
    <w:multiLevelType w:val="multilevel"/>
    <w:tmpl w:val="3DA2FFA2"/>
    <w:styleLink w:val="453"/>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112" w15:restartNumberingAfterBreak="0">
    <w:nsid w:val="40BA614E"/>
    <w:multiLevelType w:val="hybridMultilevel"/>
    <w:tmpl w:val="D2CC60DE"/>
    <w:styleLink w:val="2012"/>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3" w15:restartNumberingAfterBreak="0">
    <w:nsid w:val="41A35E7E"/>
    <w:multiLevelType w:val="hybridMultilevel"/>
    <w:tmpl w:val="878A5C7C"/>
    <w:styleLink w:val="4521"/>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15:restartNumberingAfterBreak="0">
    <w:nsid w:val="4293522F"/>
    <w:multiLevelType w:val="hybridMultilevel"/>
    <w:tmpl w:val="2DDA8160"/>
    <w:lvl w:ilvl="0" w:tplc="FADC8E3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5" w15:restartNumberingAfterBreak="0">
    <w:nsid w:val="42CB3983"/>
    <w:multiLevelType w:val="multilevel"/>
    <w:tmpl w:val="2F24E25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6" w15:restartNumberingAfterBreak="0">
    <w:nsid w:val="432B1A0B"/>
    <w:multiLevelType w:val="hybridMultilevel"/>
    <w:tmpl w:val="A2D8C99C"/>
    <w:styleLink w:val="2412"/>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43F719CE"/>
    <w:multiLevelType w:val="hybridMultilevel"/>
    <w:tmpl w:val="3A0C4BEC"/>
    <w:lvl w:ilvl="0" w:tplc="F3DE3834">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18" w15:restartNumberingAfterBreak="0">
    <w:nsid w:val="44342E84"/>
    <w:multiLevelType w:val="hybridMultilevel"/>
    <w:tmpl w:val="B18CFAA8"/>
    <w:lvl w:ilvl="0" w:tplc="3842B094">
      <w:start w:val="1"/>
      <w:numFmt w:val="bullet"/>
      <w:lvlText w:val=""/>
      <w:lvlJc w:val="left"/>
      <w:pPr>
        <w:ind w:left="1211"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15:restartNumberingAfterBreak="0">
    <w:nsid w:val="451B5230"/>
    <w:multiLevelType w:val="multilevel"/>
    <w:tmpl w:val="7EFE374A"/>
    <w:styleLink w:val="91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0"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1" w15:restartNumberingAfterBreak="0">
    <w:nsid w:val="47AA0963"/>
    <w:multiLevelType w:val="hybridMultilevel"/>
    <w:tmpl w:val="ACEA1270"/>
    <w:styleLink w:val="23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2"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3" w15:restartNumberingAfterBreak="0">
    <w:nsid w:val="48BD4C14"/>
    <w:multiLevelType w:val="hybridMultilevel"/>
    <w:tmpl w:val="9D3C8AB6"/>
    <w:lvl w:ilvl="0" w:tplc="0419000F">
      <w:start w:val="8"/>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4" w15:restartNumberingAfterBreak="0">
    <w:nsid w:val="49E7756B"/>
    <w:multiLevelType w:val="multilevel"/>
    <w:tmpl w:val="823E29FA"/>
    <w:styleLink w:val="31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25" w15:restartNumberingAfterBreak="0">
    <w:nsid w:val="4B2A5072"/>
    <w:multiLevelType w:val="hybridMultilevel"/>
    <w:tmpl w:val="F30CA9B0"/>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15:restartNumberingAfterBreak="0">
    <w:nsid w:val="4BDB5351"/>
    <w:multiLevelType w:val="hybridMultilevel"/>
    <w:tmpl w:val="2F2863BC"/>
    <w:styleLink w:val="423"/>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7" w15:restartNumberingAfterBreak="0">
    <w:nsid w:val="4C43599E"/>
    <w:multiLevelType w:val="hybridMultilevel"/>
    <w:tmpl w:val="8ED8624C"/>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4C9A77CC"/>
    <w:multiLevelType w:val="multilevel"/>
    <w:tmpl w:val="ACC2FD24"/>
    <w:styleLink w:val="221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29" w15:restartNumberingAfterBreak="0">
    <w:nsid w:val="4D546728"/>
    <w:multiLevelType w:val="hybridMultilevel"/>
    <w:tmpl w:val="7068C8BE"/>
    <w:styleLink w:val="163"/>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4D851BBB"/>
    <w:multiLevelType w:val="multilevel"/>
    <w:tmpl w:val="CA5E0CC0"/>
    <w:styleLink w:val="83"/>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31" w15:restartNumberingAfterBreak="0">
    <w:nsid w:val="4D947A4F"/>
    <w:multiLevelType w:val="hybridMultilevel"/>
    <w:tmpl w:val="1882ACF4"/>
    <w:styleLink w:val="2612"/>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15:restartNumberingAfterBreak="0">
    <w:nsid w:val="4DBD18E7"/>
    <w:multiLevelType w:val="multilevel"/>
    <w:tmpl w:val="E2461476"/>
    <w:lvl w:ilvl="0">
      <w:start w:val="1"/>
      <w:numFmt w:val="decimal"/>
      <w:pStyle w:val="11"/>
      <w:lvlText w:val="%1."/>
      <w:lvlJc w:val="left"/>
      <w:pPr>
        <w:ind w:left="360" w:hanging="360"/>
      </w:pPr>
    </w:lvl>
    <w:lvl w:ilvl="1">
      <w:start w:val="1"/>
      <w:numFmt w:val="decimal"/>
      <w:pStyle w:val="23"/>
      <w:lvlText w:val="%1.%2."/>
      <w:lvlJc w:val="left"/>
      <w:pPr>
        <w:ind w:left="432" w:hanging="432"/>
      </w:pPr>
    </w:lvl>
    <w:lvl w:ilvl="2">
      <w:start w:val="1"/>
      <w:numFmt w:val="decimal"/>
      <w:pStyle w:val="32"/>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4F3E34C2"/>
    <w:multiLevelType w:val="hybridMultilevel"/>
    <w:tmpl w:val="5128DCAA"/>
    <w:lvl w:ilvl="0" w:tplc="FADC8E3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4" w15:restartNumberingAfterBreak="0">
    <w:nsid w:val="4F955FDB"/>
    <w:multiLevelType w:val="hybridMultilevel"/>
    <w:tmpl w:val="60700704"/>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5"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6" w15:restartNumberingAfterBreak="0">
    <w:nsid w:val="514B5EB1"/>
    <w:multiLevelType w:val="hybridMultilevel"/>
    <w:tmpl w:val="D1CAD480"/>
    <w:styleLink w:val="48"/>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7" w15:restartNumberingAfterBreak="0">
    <w:nsid w:val="518238ED"/>
    <w:multiLevelType w:val="hybridMultilevel"/>
    <w:tmpl w:val="4838072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8"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39" w15:restartNumberingAfterBreak="0">
    <w:nsid w:val="51C94C0E"/>
    <w:multiLevelType w:val="hybridMultilevel"/>
    <w:tmpl w:val="E9E46486"/>
    <w:styleLink w:val="3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0" w15:restartNumberingAfterBreak="0">
    <w:nsid w:val="524D2734"/>
    <w:multiLevelType w:val="hybridMultilevel"/>
    <w:tmpl w:val="7B8C3074"/>
    <w:lvl w:ilvl="0" w:tplc="01C88D74">
      <w:start w:val="1"/>
      <w:numFmt w:val="lowerLetter"/>
      <w:pStyle w:val="a7"/>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41" w15:restartNumberingAfterBreak="0">
    <w:nsid w:val="53327B91"/>
    <w:multiLevelType w:val="multilevel"/>
    <w:tmpl w:val="6B72910A"/>
    <w:styleLink w:val="12"/>
    <w:lvl w:ilvl="0">
      <w:start w:val="1"/>
      <w:numFmt w:val="decimal"/>
      <w:lvlText w:val="8.2.%1."/>
      <w:lvlJc w:val="left"/>
      <w:pPr>
        <w:ind w:left="360" w:hanging="360"/>
      </w:pPr>
      <w:rPr>
        <w:rFonts w:cs="Times New Roman" w:hint="default"/>
      </w:rPr>
    </w:lvl>
    <w:lvl w:ilvl="1">
      <w:start w:val="1"/>
      <w:numFmt w:val="lowerLetter"/>
      <w:lvlText w:val="%2."/>
      <w:lvlJc w:val="left"/>
      <w:pPr>
        <w:ind w:left="2149" w:hanging="360"/>
      </w:pPr>
      <w:rPr>
        <w:rFonts w:cs="Times New Roman" w:hint="default"/>
      </w:rPr>
    </w:lvl>
    <w:lvl w:ilvl="2">
      <w:start w:val="1"/>
      <w:numFmt w:val="decimal"/>
      <w:lvlText w:val="8.2.%3."/>
      <w:lvlJc w:val="right"/>
      <w:pPr>
        <w:ind w:left="2869" w:hanging="180"/>
      </w:pPr>
      <w:rPr>
        <w:rFonts w:ascii="Times New Roman" w:hAnsi="Times New Roman" w:cs="Times New Roman" w:hint="default"/>
        <w:b/>
        <w:bCs/>
        <w:i w:val="0"/>
        <w:iCs w:val="0"/>
        <w:sz w:val="24"/>
        <w:szCs w:val="24"/>
      </w:rPr>
    </w:lvl>
    <w:lvl w:ilvl="3">
      <w:start w:val="1"/>
      <w:numFmt w:val="decimal"/>
      <w:lvlText w:val="%4."/>
      <w:lvlJc w:val="left"/>
      <w:pPr>
        <w:ind w:left="3589" w:hanging="360"/>
      </w:pPr>
      <w:rPr>
        <w:rFonts w:cs="Times New Roman" w:hint="default"/>
      </w:rPr>
    </w:lvl>
    <w:lvl w:ilvl="4">
      <w:start w:val="1"/>
      <w:numFmt w:val="lowerLetter"/>
      <w:lvlText w:val="%5."/>
      <w:lvlJc w:val="left"/>
      <w:pPr>
        <w:ind w:left="4309" w:hanging="360"/>
      </w:pPr>
      <w:rPr>
        <w:rFonts w:cs="Times New Roman" w:hint="default"/>
      </w:rPr>
    </w:lvl>
    <w:lvl w:ilvl="5">
      <w:start w:val="1"/>
      <w:numFmt w:val="lowerRoman"/>
      <w:lvlText w:val="%6."/>
      <w:lvlJc w:val="right"/>
      <w:pPr>
        <w:ind w:left="5029" w:hanging="180"/>
      </w:pPr>
      <w:rPr>
        <w:rFonts w:cs="Times New Roman" w:hint="default"/>
      </w:rPr>
    </w:lvl>
    <w:lvl w:ilvl="6">
      <w:start w:val="1"/>
      <w:numFmt w:val="decimal"/>
      <w:lvlText w:val="%7."/>
      <w:lvlJc w:val="left"/>
      <w:pPr>
        <w:ind w:left="5749" w:hanging="360"/>
      </w:pPr>
      <w:rPr>
        <w:rFonts w:cs="Times New Roman" w:hint="default"/>
      </w:rPr>
    </w:lvl>
    <w:lvl w:ilvl="7">
      <w:start w:val="1"/>
      <w:numFmt w:val="lowerLetter"/>
      <w:lvlText w:val="%8."/>
      <w:lvlJc w:val="left"/>
      <w:pPr>
        <w:ind w:left="6469" w:hanging="360"/>
      </w:pPr>
      <w:rPr>
        <w:rFonts w:cs="Times New Roman" w:hint="default"/>
      </w:rPr>
    </w:lvl>
    <w:lvl w:ilvl="8">
      <w:start w:val="1"/>
      <w:numFmt w:val="lowerRoman"/>
      <w:lvlText w:val="%9."/>
      <w:lvlJc w:val="right"/>
      <w:pPr>
        <w:ind w:left="7189" w:hanging="180"/>
      </w:pPr>
      <w:rPr>
        <w:rFonts w:cs="Times New Roman" w:hint="default"/>
      </w:rPr>
    </w:lvl>
  </w:abstractNum>
  <w:abstractNum w:abstractNumId="142" w15:restartNumberingAfterBreak="0">
    <w:nsid w:val="53621CB4"/>
    <w:multiLevelType w:val="hybridMultilevel"/>
    <w:tmpl w:val="A26EE556"/>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3" w15:restartNumberingAfterBreak="0">
    <w:nsid w:val="54545A40"/>
    <w:multiLevelType w:val="hybridMultilevel"/>
    <w:tmpl w:val="00C2710C"/>
    <w:styleLink w:val="293"/>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4" w15:restartNumberingAfterBreak="0">
    <w:nsid w:val="549C1D72"/>
    <w:multiLevelType w:val="hybridMultilevel"/>
    <w:tmpl w:val="BFC8F460"/>
    <w:styleLink w:val="393"/>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5" w15:restartNumberingAfterBreak="0">
    <w:nsid w:val="54B864D5"/>
    <w:multiLevelType w:val="hybridMultilevel"/>
    <w:tmpl w:val="077A3B50"/>
    <w:styleLink w:val="30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6" w15:restartNumberingAfterBreak="0">
    <w:nsid w:val="54EC3953"/>
    <w:multiLevelType w:val="hybridMultilevel"/>
    <w:tmpl w:val="A314E7A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7" w15:restartNumberingAfterBreak="0">
    <w:nsid w:val="55091216"/>
    <w:multiLevelType w:val="hybridMultilevel"/>
    <w:tmpl w:val="05BC6B3A"/>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15:restartNumberingAfterBreak="0">
    <w:nsid w:val="55543AFF"/>
    <w:multiLevelType w:val="hybridMultilevel"/>
    <w:tmpl w:val="01067A64"/>
    <w:styleLink w:val="34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9" w15:restartNumberingAfterBreak="0">
    <w:nsid w:val="55EC03B9"/>
    <w:multiLevelType w:val="hybridMultilevel"/>
    <w:tmpl w:val="E8523554"/>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0" w15:restartNumberingAfterBreak="0">
    <w:nsid w:val="55F030C3"/>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1" w15:restartNumberingAfterBreak="0">
    <w:nsid w:val="5603762C"/>
    <w:multiLevelType w:val="hybridMultilevel"/>
    <w:tmpl w:val="7F541A38"/>
    <w:lvl w:ilvl="0" w:tplc="FADC8E3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2" w15:restartNumberingAfterBreak="0">
    <w:nsid w:val="56BB7A72"/>
    <w:multiLevelType w:val="hybridMultilevel"/>
    <w:tmpl w:val="8F040668"/>
    <w:styleLink w:val="53"/>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3" w15:restartNumberingAfterBreak="0">
    <w:nsid w:val="57EC320D"/>
    <w:multiLevelType w:val="hybridMultilevel"/>
    <w:tmpl w:val="C7302F8E"/>
    <w:lvl w:ilvl="0" w:tplc="FADC8E32">
      <w:start w:val="1"/>
      <w:numFmt w:val="bullet"/>
      <w:lvlText w:val=""/>
      <w:lvlJc w:val="left"/>
      <w:pPr>
        <w:ind w:left="1287" w:hanging="360"/>
      </w:pPr>
      <w:rPr>
        <w:rFonts w:ascii="Symbol" w:hAnsi="Symbol" w:hint="default"/>
      </w:rPr>
    </w:lvl>
    <w:lvl w:ilvl="1" w:tplc="FADC8E32">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4" w15:restartNumberingAfterBreak="0">
    <w:nsid w:val="57F35D14"/>
    <w:multiLevelType w:val="hybridMultilevel"/>
    <w:tmpl w:val="1610AEC4"/>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5" w15:restartNumberingAfterBreak="0">
    <w:nsid w:val="587267E0"/>
    <w:multiLevelType w:val="hybridMultilevel"/>
    <w:tmpl w:val="8A22E1CA"/>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6" w15:restartNumberingAfterBreak="0">
    <w:nsid w:val="5886575E"/>
    <w:multiLevelType w:val="hybridMultilevel"/>
    <w:tmpl w:val="0B229B9E"/>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7" w15:restartNumberingAfterBreak="0">
    <w:nsid w:val="58993874"/>
    <w:multiLevelType w:val="hybridMultilevel"/>
    <w:tmpl w:val="A4A03ED4"/>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8" w15:restartNumberingAfterBreak="0">
    <w:nsid w:val="5A071731"/>
    <w:multiLevelType w:val="hybridMultilevel"/>
    <w:tmpl w:val="DF487FB8"/>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9" w15:restartNumberingAfterBreak="0">
    <w:nsid w:val="5A541D0C"/>
    <w:multiLevelType w:val="hybridMultilevel"/>
    <w:tmpl w:val="19949A9E"/>
    <w:lvl w:ilvl="0" w:tplc="F3DE383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0" w15:restartNumberingAfterBreak="0">
    <w:nsid w:val="5A937879"/>
    <w:multiLevelType w:val="hybridMultilevel"/>
    <w:tmpl w:val="155A873A"/>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1" w15:restartNumberingAfterBreak="0">
    <w:nsid w:val="5AD5732B"/>
    <w:multiLevelType w:val="hybridMultilevel"/>
    <w:tmpl w:val="7E02AB6E"/>
    <w:lvl w:ilvl="0" w:tplc="04190017">
      <w:start w:val="1"/>
      <w:numFmt w:val="bullet"/>
      <w:pStyle w:val="33"/>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2"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8"/>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B145F48"/>
    <w:multiLevelType w:val="hybridMultilevel"/>
    <w:tmpl w:val="1ED4FBD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4"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65"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66" w15:restartNumberingAfterBreak="0">
    <w:nsid w:val="5DE72F32"/>
    <w:multiLevelType w:val="hybridMultilevel"/>
    <w:tmpl w:val="AFB0686A"/>
    <w:styleLink w:val="373"/>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7" w15:restartNumberingAfterBreak="0">
    <w:nsid w:val="5E0109C5"/>
    <w:multiLevelType w:val="hybridMultilevel"/>
    <w:tmpl w:val="E8CA3BDC"/>
    <w:styleLink w:val="363"/>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8" w15:restartNumberingAfterBreak="0">
    <w:nsid w:val="5FA17A36"/>
    <w:multiLevelType w:val="multilevel"/>
    <w:tmpl w:val="98F09B38"/>
    <w:styleLink w:val="17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9" w15:restartNumberingAfterBreak="0">
    <w:nsid w:val="5FCE24D9"/>
    <w:multiLevelType w:val="hybridMultilevel"/>
    <w:tmpl w:val="B00C568C"/>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0" w15:restartNumberingAfterBreak="0">
    <w:nsid w:val="60992746"/>
    <w:multiLevelType w:val="hybridMultilevel"/>
    <w:tmpl w:val="40C890DC"/>
    <w:styleLink w:val="3122"/>
    <w:lvl w:ilvl="0" w:tplc="6D6E7826">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EFEC5FC">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7F0D27C">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404341A">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7BE89D6">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34E4024">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5A0F5E0">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AD4350C">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EE6C94">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60FE319B"/>
    <w:multiLevelType w:val="hybridMultilevel"/>
    <w:tmpl w:val="68BE979A"/>
    <w:lvl w:ilvl="0" w:tplc="EC96CA6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2" w15:restartNumberingAfterBreak="0">
    <w:nsid w:val="632555D4"/>
    <w:multiLevelType w:val="multilevel"/>
    <w:tmpl w:val="F0FA6826"/>
    <w:styleLink w:val="101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73" w15:restartNumberingAfterBreak="0">
    <w:nsid w:val="6438075B"/>
    <w:multiLevelType w:val="hybridMultilevel"/>
    <w:tmpl w:val="D3C82818"/>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4" w15:restartNumberingAfterBreak="0">
    <w:nsid w:val="64777693"/>
    <w:multiLevelType w:val="hybridMultilevel"/>
    <w:tmpl w:val="4D0E91D6"/>
    <w:lvl w:ilvl="0" w:tplc="FADC8E32">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75" w15:restartNumberingAfterBreak="0">
    <w:nsid w:val="64E56E4F"/>
    <w:multiLevelType w:val="hybridMultilevel"/>
    <w:tmpl w:val="1DAA667E"/>
    <w:styleLink w:val="1912"/>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64F54CB6"/>
    <w:multiLevelType w:val="hybridMultilevel"/>
    <w:tmpl w:val="47367388"/>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7" w15:restartNumberingAfterBreak="0">
    <w:nsid w:val="65565012"/>
    <w:multiLevelType w:val="hybridMultilevel"/>
    <w:tmpl w:val="784EEB4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8" w15:restartNumberingAfterBreak="0">
    <w:nsid w:val="66D95978"/>
    <w:multiLevelType w:val="hybridMultilevel"/>
    <w:tmpl w:val="31D40EBA"/>
    <w:styleLink w:val="382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9" w15:restartNumberingAfterBreak="0">
    <w:nsid w:val="673C2FEB"/>
    <w:multiLevelType w:val="multilevel"/>
    <w:tmpl w:val="4F3E856A"/>
    <w:styleLink w:val="61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80" w15:restartNumberingAfterBreak="0">
    <w:nsid w:val="67A446D5"/>
    <w:multiLevelType w:val="hybridMultilevel"/>
    <w:tmpl w:val="1D48A366"/>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1"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2" w15:restartNumberingAfterBreak="0">
    <w:nsid w:val="69A064EB"/>
    <w:multiLevelType w:val="hybridMultilevel"/>
    <w:tmpl w:val="F1B2BF60"/>
    <w:styleLink w:val="1212"/>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3" w15:restartNumberingAfterBreak="0">
    <w:nsid w:val="6AD251E8"/>
    <w:multiLevelType w:val="multilevel"/>
    <w:tmpl w:val="66622B1E"/>
    <w:styleLink w:val="4421"/>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84" w15:restartNumberingAfterBreak="0">
    <w:nsid w:val="6B6675DB"/>
    <w:multiLevelType w:val="hybridMultilevel"/>
    <w:tmpl w:val="3FE2549A"/>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5" w15:restartNumberingAfterBreak="0">
    <w:nsid w:val="6DD72461"/>
    <w:multiLevelType w:val="hybridMultilevel"/>
    <w:tmpl w:val="2A00AA8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6" w15:restartNumberingAfterBreak="0">
    <w:nsid w:val="6E79757B"/>
    <w:multiLevelType w:val="multilevel"/>
    <w:tmpl w:val="A65A7060"/>
    <w:lvl w:ilvl="0">
      <w:start w:val="1"/>
      <w:numFmt w:val="bullet"/>
      <w:pStyle w:val="a9"/>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7"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88"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6F9877E2"/>
    <w:multiLevelType w:val="multilevel"/>
    <w:tmpl w:val="CA4679BC"/>
    <w:styleLink w:val="431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0" w15:restartNumberingAfterBreak="0">
    <w:nsid w:val="709F4AA7"/>
    <w:multiLevelType w:val="multilevel"/>
    <w:tmpl w:val="6148A0FC"/>
    <w:lvl w:ilvl="0">
      <w:start w:val="1"/>
      <w:numFmt w:val="upperRoman"/>
      <w:pStyle w:val="13"/>
      <w:lvlText w:val="Раздел %1."/>
      <w:lvlJc w:val="left"/>
      <w:pPr>
        <w:tabs>
          <w:tab w:val="num" w:pos="2268"/>
        </w:tabs>
        <w:ind w:left="2268" w:hanging="2268"/>
      </w:pPr>
      <w:rPr>
        <w:rFonts w:cs="Times New Roman" w:hint="default"/>
        <w:sz w:val="28"/>
        <w:szCs w:val="28"/>
      </w:rPr>
    </w:lvl>
    <w:lvl w:ilvl="1">
      <w:start w:val="1"/>
      <w:numFmt w:val="decimal"/>
      <w:pStyle w:val="24"/>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4"/>
      <w:lvlText w:val="%2.%3."/>
      <w:lvlJc w:val="left"/>
      <w:pPr>
        <w:tabs>
          <w:tab w:val="num" w:pos="1134"/>
        </w:tabs>
        <w:ind w:left="1134" w:hanging="1134"/>
      </w:pPr>
      <w:rPr>
        <w:rFonts w:cs="Times New Roman" w:hint="default"/>
        <w:b/>
        <w:bCs/>
      </w:rPr>
    </w:lvl>
    <w:lvl w:ilvl="3">
      <w:start w:val="1"/>
      <w:numFmt w:val="decimal"/>
      <w:pStyle w:val="40"/>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0"/>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1" w15:restartNumberingAfterBreak="0">
    <w:nsid w:val="71841BE7"/>
    <w:multiLevelType w:val="hybridMultilevel"/>
    <w:tmpl w:val="5056709E"/>
    <w:styleLink w:val="25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92" w15:restartNumberingAfterBreak="0">
    <w:nsid w:val="71A069AE"/>
    <w:multiLevelType w:val="hybridMultilevel"/>
    <w:tmpl w:val="EBA4A28E"/>
    <w:styleLink w:val="283"/>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93" w15:restartNumberingAfterBreak="0">
    <w:nsid w:val="71BD1D5B"/>
    <w:multiLevelType w:val="hybridMultilevel"/>
    <w:tmpl w:val="BAB6649C"/>
    <w:lvl w:ilvl="0" w:tplc="FFFFFFFF">
      <w:start w:val="1"/>
      <w:numFmt w:val="bullet"/>
      <w:pStyle w:val="14"/>
      <w:lvlText w:val=""/>
      <w:lvlJc w:val="left"/>
      <w:pPr>
        <w:tabs>
          <w:tab w:val="num" w:pos="1106"/>
        </w:tabs>
        <w:ind w:left="1106" w:hanging="397"/>
      </w:pPr>
      <w:rPr>
        <w:rFonts w:ascii="Wingdings" w:hAnsi="Wingdings" w:hint="default"/>
        <w:sz w:val="16"/>
      </w:rPr>
    </w:lvl>
    <w:lvl w:ilvl="1" w:tplc="FFFFFFFF">
      <w:start w:val="1"/>
      <w:numFmt w:val="bullet"/>
      <w:pStyle w:val="15"/>
      <w:lvlText w:val=""/>
      <w:lvlJc w:val="left"/>
      <w:pPr>
        <w:tabs>
          <w:tab w:val="num" w:pos="1412"/>
        </w:tabs>
        <w:ind w:left="1412" w:hanging="360"/>
      </w:pPr>
      <w:rPr>
        <w:rFonts w:ascii="Wingdings" w:hAnsi="Wingdings" w:hint="default"/>
        <w:sz w:val="16"/>
      </w:rPr>
    </w:lvl>
    <w:lvl w:ilvl="2" w:tplc="FFFFFFFF" w:tentative="1">
      <w:start w:val="1"/>
      <w:numFmt w:val="bullet"/>
      <w:lvlText w:val=""/>
      <w:lvlJc w:val="left"/>
      <w:pPr>
        <w:tabs>
          <w:tab w:val="num" w:pos="2132"/>
        </w:tabs>
        <w:ind w:left="2132" w:hanging="360"/>
      </w:pPr>
      <w:rPr>
        <w:rFonts w:ascii="Wingdings" w:hAnsi="Wingdings" w:hint="default"/>
      </w:rPr>
    </w:lvl>
    <w:lvl w:ilvl="3" w:tplc="FFFFFFFF" w:tentative="1">
      <w:start w:val="1"/>
      <w:numFmt w:val="bullet"/>
      <w:lvlText w:val=""/>
      <w:lvlJc w:val="left"/>
      <w:pPr>
        <w:tabs>
          <w:tab w:val="num" w:pos="2852"/>
        </w:tabs>
        <w:ind w:left="2852" w:hanging="360"/>
      </w:pPr>
      <w:rPr>
        <w:rFonts w:ascii="Symbol" w:hAnsi="Symbol" w:hint="default"/>
      </w:rPr>
    </w:lvl>
    <w:lvl w:ilvl="4" w:tplc="FFFFFFFF" w:tentative="1">
      <w:start w:val="1"/>
      <w:numFmt w:val="bullet"/>
      <w:lvlText w:val="o"/>
      <w:lvlJc w:val="left"/>
      <w:pPr>
        <w:tabs>
          <w:tab w:val="num" w:pos="3572"/>
        </w:tabs>
        <w:ind w:left="3572" w:hanging="360"/>
      </w:pPr>
      <w:rPr>
        <w:rFonts w:ascii="Courier New" w:hAnsi="Courier New" w:hint="default"/>
      </w:rPr>
    </w:lvl>
    <w:lvl w:ilvl="5" w:tplc="FFFFFFFF" w:tentative="1">
      <w:start w:val="1"/>
      <w:numFmt w:val="bullet"/>
      <w:lvlText w:val=""/>
      <w:lvlJc w:val="left"/>
      <w:pPr>
        <w:tabs>
          <w:tab w:val="num" w:pos="4292"/>
        </w:tabs>
        <w:ind w:left="4292" w:hanging="360"/>
      </w:pPr>
      <w:rPr>
        <w:rFonts w:ascii="Wingdings" w:hAnsi="Wingdings" w:hint="default"/>
      </w:rPr>
    </w:lvl>
    <w:lvl w:ilvl="6" w:tplc="FFFFFFFF" w:tentative="1">
      <w:start w:val="1"/>
      <w:numFmt w:val="bullet"/>
      <w:lvlText w:val=""/>
      <w:lvlJc w:val="left"/>
      <w:pPr>
        <w:tabs>
          <w:tab w:val="num" w:pos="5012"/>
        </w:tabs>
        <w:ind w:left="5012" w:hanging="360"/>
      </w:pPr>
      <w:rPr>
        <w:rFonts w:ascii="Symbol" w:hAnsi="Symbol" w:hint="default"/>
      </w:rPr>
    </w:lvl>
    <w:lvl w:ilvl="7" w:tplc="FFFFFFFF" w:tentative="1">
      <w:start w:val="1"/>
      <w:numFmt w:val="bullet"/>
      <w:lvlText w:val="o"/>
      <w:lvlJc w:val="left"/>
      <w:pPr>
        <w:tabs>
          <w:tab w:val="num" w:pos="5732"/>
        </w:tabs>
        <w:ind w:left="5732" w:hanging="360"/>
      </w:pPr>
      <w:rPr>
        <w:rFonts w:ascii="Courier New" w:hAnsi="Courier New" w:hint="default"/>
      </w:rPr>
    </w:lvl>
    <w:lvl w:ilvl="8" w:tplc="FFFFFFFF" w:tentative="1">
      <w:start w:val="1"/>
      <w:numFmt w:val="bullet"/>
      <w:lvlText w:val=""/>
      <w:lvlJc w:val="left"/>
      <w:pPr>
        <w:tabs>
          <w:tab w:val="num" w:pos="6452"/>
        </w:tabs>
        <w:ind w:left="6452" w:hanging="360"/>
      </w:pPr>
      <w:rPr>
        <w:rFonts w:ascii="Wingdings" w:hAnsi="Wingdings" w:hint="default"/>
      </w:rPr>
    </w:lvl>
  </w:abstractNum>
  <w:abstractNum w:abstractNumId="194" w15:restartNumberingAfterBreak="0">
    <w:nsid w:val="71E52344"/>
    <w:multiLevelType w:val="hybridMultilevel"/>
    <w:tmpl w:val="5DE692D0"/>
    <w:styleLink w:val="63"/>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5"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96" w15:restartNumberingAfterBreak="0">
    <w:nsid w:val="72E87D9E"/>
    <w:multiLevelType w:val="hybridMultilevel"/>
    <w:tmpl w:val="B412B36C"/>
    <w:styleLink w:val="413"/>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97" w15:restartNumberingAfterBreak="0">
    <w:nsid w:val="73B23B5E"/>
    <w:multiLevelType w:val="hybridMultilevel"/>
    <w:tmpl w:val="74846BEC"/>
    <w:styleLink w:val="353"/>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98" w15:restartNumberingAfterBreak="0">
    <w:nsid w:val="73C93657"/>
    <w:multiLevelType w:val="hybridMultilevel"/>
    <w:tmpl w:val="A48ABC1C"/>
    <w:styleLink w:val="41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15:restartNumberingAfterBreak="0">
    <w:nsid w:val="73FB30FB"/>
    <w:multiLevelType w:val="multilevel"/>
    <w:tmpl w:val="7002862E"/>
    <w:styleLink w:val="231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0" w15:restartNumberingAfterBreak="0">
    <w:nsid w:val="74163FB1"/>
    <w:multiLevelType w:val="hybridMultilevel"/>
    <w:tmpl w:val="52562F6E"/>
    <w:lvl w:ilvl="0" w:tplc="3842B094">
      <w:start w:val="1"/>
      <w:numFmt w:val="bullet"/>
      <w:lvlText w:val=""/>
      <w:lvlJc w:val="left"/>
      <w:pPr>
        <w:ind w:left="1429" w:hanging="360"/>
      </w:pPr>
      <w:rPr>
        <w:rFonts w:ascii="Symbol" w:hAnsi="Symbol" w:hint="default"/>
        <w:color w:val="auto"/>
      </w:rPr>
    </w:lvl>
    <w:lvl w:ilvl="1" w:tplc="FADC8E32">
      <w:start w:val="1"/>
      <w:numFmt w:val="bullet"/>
      <w:lvlText w:val=""/>
      <w:lvlJc w:val="left"/>
      <w:pPr>
        <w:ind w:left="2734" w:hanging="945"/>
      </w:pPr>
      <w:rPr>
        <w:rFonts w:ascii="Symbol" w:hAnsi="Symbol" w:hint="default"/>
        <w:color w:val="auto"/>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1" w15:restartNumberingAfterBreak="0">
    <w:nsid w:val="75E3455A"/>
    <w:multiLevelType w:val="hybridMultilevel"/>
    <w:tmpl w:val="B0F0535E"/>
    <w:styleLink w:val="323"/>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202" w15:restartNumberingAfterBreak="0">
    <w:nsid w:val="76D77AC1"/>
    <w:multiLevelType w:val="hybridMultilevel"/>
    <w:tmpl w:val="173802BA"/>
    <w:styleLink w:val="1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3"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4" w15:restartNumberingAfterBreak="0">
    <w:nsid w:val="785E0827"/>
    <w:multiLevelType w:val="hybridMultilevel"/>
    <w:tmpl w:val="FDF6784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5" w15:restartNumberingAfterBreak="0">
    <w:nsid w:val="78BB6645"/>
    <w:multiLevelType w:val="hybridMultilevel"/>
    <w:tmpl w:val="A414FE82"/>
    <w:styleLink w:val="391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tentative="1">
      <w:start w:val="1"/>
      <w:numFmt w:val="bullet"/>
      <w:lvlText w:val="o"/>
      <w:lvlJc w:val="left"/>
      <w:pPr>
        <w:ind w:left="2160" w:hanging="360"/>
      </w:pPr>
      <w:rPr>
        <w:rFonts w:ascii="Courier New" w:hAnsi="Courier New" w:cs="Courier New" w:hint="default"/>
      </w:rPr>
    </w:lvl>
    <w:lvl w:ilvl="2" w:tplc="108ABE8C" w:tentative="1">
      <w:start w:val="1"/>
      <w:numFmt w:val="bullet"/>
      <w:lvlText w:val=""/>
      <w:lvlJc w:val="left"/>
      <w:pPr>
        <w:ind w:left="2880" w:hanging="360"/>
      </w:pPr>
      <w:rPr>
        <w:rFonts w:ascii="Wingdings" w:hAnsi="Wingdings" w:hint="default"/>
      </w:rPr>
    </w:lvl>
    <w:lvl w:ilvl="3" w:tplc="BC4E961E" w:tentative="1">
      <w:start w:val="1"/>
      <w:numFmt w:val="bullet"/>
      <w:lvlText w:val=""/>
      <w:lvlJc w:val="left"/>
      <w:pPr>
        <w:ind w:left="3600" w:hanging="360"/>
      </w:pPr>
      <w:rPr>
        <w:rFonts w:ascii="Symbol" w:hAnsi="Symbol" w:hint="default"/>
      </w:rPr>
    </w:lvl>
    <w:lvl w:ilvl="4" w:tplc="6944E564" w:tentative="1">
      <w:start w:val="1"/>
      <w:numFmt w:val="bullet"/>
      <w:lvlText w:val="o"/>
      <w:lvlJc w:val="left"/>
      <w:pPr>
        <w:ind w:left="4320" w:hanging="360"/>
      </w:pPr>
      <w:rPr>
        <w:rFonts w:ascii="Courier New" w:hAnsi="Courier New" w:cs="Courier New" w:hint="default"/>
      </w:rPr>
    </w:lvl>
    <w:lvl w:ilvl="5" w:tplc="C02E2A72" w:tentative="1">
      <w:start w:val="1"/>
      <w:numFmt w:val="bullet"/>
      <w:lvlText w:val=""/>
      <w:lvlJc w:val="left"/>
      <w:pPr>
        <w:ind w:left="5040" w:hanging="360"/>
      </w:pPr>
      <w:rPr>
        <w:rFonts w:ascii="Wingdings" w:hAnsi="Wingdings" w:hint="default"/>
      </w:rPr>
    </w:lvl>
    <w:lvl w:ilvl="6" w:tplc="D4DC8D22" w:tentative="1">
      <w:start w:val="1"/>
      <w:numFmt w:val="bullet"/>
      <w:lvlText w:val=""/>
      <w:lvlJc w:val="left"/>
      <w:pPr>
        <w:ind w:left="5760" w:hanging="360"/>
      </w:pPr>
      <w:rPr>
        <w:rFonts w:ascii="Symbol" w:hAnsi="Symbol" w:hint="default"/>
      </w:rPr>
    </w:lvl>
    <w:lvl w:ilvl="7" w:tplc="B93EFD60" w:tentative="1">
      <w:start w:val="1"/>
      <w:numFmt w:val="bullet"/>
      <w:lvlText w:val="o"/>
      <w:lvlJc w:val="left"/>
      <w:pPr>
        <w:ind w:left="6480" w:hanging="360"/>
      </w:pPr>
      <w:rPr>
        <w:rFonts w:ascii="Courier New" w:hAnsi="Courier New" w:cs="Courier New" w:hint="default"/>
      </w:rPr>
    </w:lvl>
    <w:lvl w:ilvl="8" w:tplc="1054CC24" w:tentative="1">
      <w:start w:val="1"/>
      <w:numFmt w:val="bullet"/>
      <w:lvlText w:val=""/>
      <w:lvlJc w:val="left"/>
      <w:pPr>
        <w:ind w:left="7200" w:hanging="360"/>
      </w:pPr>
      <w:rPr>
        <w:rFonts w:ascii="Wingdings" w:hAnsi="Wingdings" w:hint="default"/>
      </w:rPr>
    </w:lvl>
  </w:abstractNum>
  <w:abstractNum w:abstractNumId="207" w15:restartNumberingAfterBreak="0">
    <w:nsid w:val="797977D7"/>
    <w:multiLevelType w:val="hybridMultilevel"/>
    <w:tmpl w:val="90BABC0E"/>
    <w:lvl w:ilvl="0" w:tplc="3842B094">
      <w:start w:val="1"/>
      <w:numFmt w:val="bullet"/>
      <w:lvlText w:val=""/>
      <w:lvlJc w:val="left"/>
      <w:pPr>
        <w:ind w:left="1353" w:hanging="360"/>
      </w:pPr>
      <w:rPr>
        <w:rFonts w:ascii="Symbol" w:hAnsi="Symbol" w:hint="default"/>
        <w:color w:val="auto"/>
      </w:rPr>
    </w:lvl>
    <w:lvl w:ilvl="1" w:tplc="04190003">
      <w:start w:val="1"/>
      <w:numFmt w:val="bullet"/>
      <w:lvlText w:val="o"/>
      <w:lvlJc w:val="left"/>
      <w:pPr>
        <w:ind w:left="1156" w:hanging="360"/>
      </w:pPr>
      <w:rPr>
        <w:rFonts w:ascii="Courier New" w:hAnsi="Courier New" w:cs="Courier New" w:hint="default"/>
      </w:rPr>
    </w:lvl>
    <w:lvl w:ilvl="2" w:tplc="04190005">
      <w:start w:val="1"/>
      <w:numFmt w:val="bullet"/>
      <w:lvlText w:val=""/>
      <w:lvlJc w:val="left"/>
      <w:pPr>
        <w:ind w:left="1876" w:hanging="360"/>
      </w:pPr>
      <w:rPr>
        <w:rFonts w:ascii="Wingdings" w:hAnsi="Wingdings" w:hint="default"/>
      </w:rPr>
    </w:lvl>
    <w:lvl w:ilvl="3" w:tplc="04190001">
      <w:start w:val="1"/>
      <w:numFmt w:val="bullet"/>
      <w:lvlText w:val=""/>
      <w:lvlJc w:val="left"/>
      <w:pPr>
        <w:ind w:left="2596" w:hanging="360"/>
      </w:pPr>
      <w:rPr>
        <w:rFonts w:ascii="Symbol" w:hAnsi="Symbol" w:hint="default"/>
      </w:rPr>
    </w:lvl>
    <w:lvl w:ilvl="4" w:tplc="04190003">
      <w:start w:val="1"/>
      <w:numFmt w:val="bullet"/>
      <w:lvlText w:val="o"/>
      <w:lvlJc w:val="left"/>
      <w:pPr>
        <w:ind w:left="3316" w:hanging="360"/>
      </w:pPr>
      <w:rPr>
        <w:rFonts w:ascii="Courier New" w:hAnsi="Courier New" w:cs="Courier New" w:hint="default"/>
      </w:rPr>
    </w:lvl>
    <w:lvl w:ilvl="5" w:tplc="04190005">
      <w:start w:val="1"/>
      <w:numFmt w:val="bullet"/>
      <w:lvlText w:val=""/>
      <w:lvlJc w:val="left"/>
      <w:pPr>
        <w:ind w:left="4036" w:hanging="360"/>
      </w:pPr>
      <w:rPr>
        <w:rFonts w:ascii="Wingdings" w:hAnsi="Wingdings" w:hint="default"/>
      </w:rPr>
    </w:lvl>
    <w:lvl w:ilvl="6" w:tplc="04190001">
      <w:start w:val="1"/>
      <w:numFmt w:val="bullet"/>
      <w:lvlText w:val=""/>
      <w:lvlJc w:val="left"/>
      <w:pPr>
        <w:ind w:left="4756" w:hanging="360"/>
      </w:pPr>
      <w:rPr>
        <w:rFonts w:ascii="Symbol" w:hAnsi="Symbol" w:hint="default"/>
      </w:rPr>
    </w:lvl>
    <w:lvl w:ilvl="7" w:tplc="04190003">
      <w:start w:val="1"/>
      <w:numFmt w:val="bullet"/>
      <w:lvlText w:val="o"/>
      <w:lvlJc w:val="left"/>
      <w:pPr>
        <w:ind w:left="5476" w:hanging="360"/>
      </w:pPr>
      <w:rPr>
        <w:rFonts w:ascii="Courier New" w:hAnsi="Courier New" w:cs="Courier New" w:hint="default"/>
      </w:rPr>
    </w:lvl>
    <w:lvl w:ilvl="8" w:tplc="04190005">
      <w:start w:val="1"/>
      <w:numFmt w:val="bullet"/>
      <w:lvlText w:val=""/>
      <w:lvlJc w:val="left"/>
      <w:pPr>
        <w:ind w:left="6196" w:hanging="360"/>
      </w:pPr>
      <w:rPr>
        <w:rFonts w:ascii="Wingdings" w:hAnsi="Wingdings" w:hint="default"/>
      </w:rPr>
    </w:lvl>
  </w:abstractNum>
  <w:abstractNum w:abstractNumId="208" w15:restartNumberingAfterBreak="0">
    <w:nsid w:val="79CF51CB"/>
    <w:multiLevelType w:val="hybridMultilevel"/>
    <w:tmpl w:val="4E76726E"/>
    <w:styleLink w:val="21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9" w15:restartNumberingAfterBreak="0">
    <w:nsid w:val="79ED46AB"/>
    <w:multiLevelType w:val="hybridMultilevel"/>
    <w:tmpl w:val="84CE59E4"/>
    <w:styleLink w:val="273"/>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0" w15:restartNumberingAfterBreak="0">
    <w:nsid w:val="7B3329EC"/>
    <w:multiLevelType w:val="hybridMultilevel"/>
    <w:tmpl w:val="137CC656"/>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1" w15:restartNumberingAfterBreak="0">
    <w:nsid w:val="7BB10657"/>
    <w:multiLevelType w:val="hybridMultilevel"/>
    <w:tmpl w:val="D010B5A6"/>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2" w15:restartNumberingAfterBreak="0">
    <w:nsid w:val="7BD7366E"/>
    <w:multiLevelType w:val="multilevel"/>
    <w:tmpl w:val="8D683F64"/>
    <w:styleLink w:val="381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3" w15:restartNumberingAfterBreak="0">
    <w:nsid w:val="7C651042"/>
    <w:multiLevelType w:val="hybridMultilevel"/>
    <w:tmpl w:val="D0F6F40E"/>
    <w:lvl w:ilvl="0" w:tplc="FADC8E3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4" w15:restartNumberingAfterBreak="0">
    <w:nsid w:val="7CC858E8"/>
    <w:multiLevelType w:val="multilevel"/>
    <w:tmpl w:val="666A8DBA"/>
    <w:styleLink w:val="123"/>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215" w15:restartNumberingAfterBreak="0">
    <w:nsid w:val="7CF80048"/>
    <w:multiLevelType w:val="multilevel"/>
    <w:tmpl w:val="42668FDE"/>
    <w:styleLink w:val="191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6" w15:restartNumberingAfterBreak="0">
    <w:nsid w:val="7CFB0A18"/>
    <w:multiLevelType w:val="hybridMultilevel"/>
    <w:tmpl w:val="0AA266AA"/>
    <w:lvl w:ilvl="0" w:tplc="D59200E0">
      <w:start w:val="1"/>
      <w:numFmt w:val="decimal"/>
      <w:pStyle w:val="aa"/>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17" w15:restartNumberingAfterBreak="0">
    <w:nsid w:val="7D9D536A"/>
    <w:multiLevelType w:val="hybridMultilevel"/>
    <w:tmpl w:val="98160AA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8" w15:restartNumberingAfterBreak="0">
    <w:nsid w:val="7DB85EEA"/>
    <w:multiLevelType w:val="multilevel"/>
    <w:tmpl w:val="B9568B4E"/>
    <w:styleLink w:val="13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19" w15:restartNumberingAfterBreak="0">
    <w:nsid w:val="7E752801"/>
    <w:multiLevelType w:val="multilevel"/>
    <w:tmpl w:val="70F03788"/>
    <w:lvl w:ilvl="0">
      <w:start w:val="1"/>
      <w:numFmt w:val="bullet"/>
      <w:pStyle w:val="ab"/>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220" w15:restartNumberingAfterBreak="0">
    <w:nsid w:val="7E9E536B"/>
    <w:multiLevelType w:val="hybridMultilevel"/>
    <w:tmpl w:val="2D7E8538"/>
    <w:styleLink w:val="251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1" w15:restartNumberingAfterBreak="0">
    <w:nsid w:val="7FA52BAD"/>
    <w:multiLevelType w:val="hybridMultilevel"/>
    <w:tmpl w:val="A544CAF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9"/>
  </w:num>
  <w:num w:numId="2">
    <w:abstractNumId w:val="170"/>
  </w:num>
  <w:num w:numId="3">
    <w:abstractNumId w:val="162"/>
  </w:num>
  <w:num w:numId="4">
    <w:abstractNumId w:val="165"/>
  </w:num>
  <w:num w:numId="5">
    <w:abstractNumId w:val="161"/>
  </w:num>
  <w:num w:numId="6">
    <w:abstractNumId w:val="120"/>
  </w:num>
  <w:num w:numId="7">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61"/>
  </w:num>
  <w:num w:numId="10">
    <w:abstractNumId w:val="141"/>
  </w:num>
  <w:num w:numId="11">
    <w:abstractNumId w:val="84"/>
  </w:num>
  <w:num w:numId="12">
    <w:abstractNumId w:val="70"/>
  </w:num>
  <w:num w:numId="1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7"/>
  </w:num>
  <w:num w:numId="15">
    <w:abstractNumId w:val="113"/>
  </w:num>
  <w:num w:numId="16">
    <w:abstractNumId w:val="190"/>
  </w:num>
  <w:num w:numId="17">
    <w:abstractNumId w:val="100"/>
  </w:num>
  <w:num w:numId="18">
    <w:abstractNumId w:val="212"/>
  </w:num>
  <w:num w:numId="19">
    <w:abstractNumId w:val="10"/>
  </w:num>
  <w:num w:numId="20">
    <w:abstractNumId w:val="205"/>
  </w:num>
  <w:num w:numId="21">
    <w:abstractNumId w:val="178"/>
  </w:num>
  <w:num w:numId="22">
    <w:abstractNumId w:val="76"/>
  </w:num>
  <w:num w:numId="23">
    <w:abstractNumId w:val="18"/>
  </w:num>
  <w:num w:numId="24">
    <w:abstractNumId w:val="102"/>
  </w:num>
  <w:num w:numId="25">
    <w:abstractNumId w:val="198"/>
  </w:num>
  <w:num w:numId="26">
    <w:abstractNumId w:val="4"/>
  </w:num>
  <w:num w:numId="27">
    <w:abstractNumId w:val="107"/>
  </w:num>
  <w:num w:numId="28">
    <w:abstractNumId w:val="32"/>
  </w:num>
  <w:num w:numId="29">
    <w:abstractNumId w:val="38"/>
  </w:num>
  <w:num w:numId="30">
    <w:abstractNumId w:val="179"/>
  </w:num>
  <w:num w:numId="31">
    <w:abstractNumId w:val="79"/>
  </w:num>
  <w:num w:numId="32">
    <w:abstractNumId w:val="17"/>
  </w:num>
  <w:num w:numId="33">
    <w:abstractNumId w:val="119"/>
  </w:num>
  <w:num w:numId="34">
    <w:abstractNumId w:val="172"/>
  </w:num>
  <w:num w:numId="35">
    <w:abstractNumId w:val="202"/>
  </w:num>
  <w:num w:numId="36">
    <w:abstractNumId w:val="182"/>
  </w:num>
  <w:num w:numId="37">
    <w:abstractNumId w:val="218"/>
  </w:num>
  <w:num w:numId="38">
    <w:abstractNumId w:val="73"/>
  </w:num>
  <w:num w:numId="39">
    <w:abstractNumId w:val="37"/>
  </w:num>
  <w:num w:numId="40">
    <w:abstractNumId w:val="69"/>
  </w:num>
  <w:num w:numId="41">
    <w:abstractNumId w:val="47"/>
  </w:num>
  <w:num w:numId="42">
    <w:abstractNumId w:val="175"/>
  </w:num>
  <w:num w:numId="43">
    <w:abstractNumId w:val="112"/>
  </w:num>
  <w:num w:numId="44">
    <w:abstractNumId w:val="208"/>
  </w:num>
  <w:num w:numId="45">
    <w:abstractNumId w:val="128"/>
  </w:num>
  <w:num w:numId="46">
    <w:abstractNumId w:val="46"/>
  </w:num>
  <w:num w:numId="47">
    <w:abstractNumId w:val="116"/>
  </w:num>
  <w:num w:numId="48">
    <w:abstractNumId w:val="220"/>
  </w:num>
  <w:num w:numId="49">
    <w:abstractNumId w:val="131"/>
  </w:num>
  <w:num w:numId="50">
    <w:abstractNumId w:val="90"/>
  </w:num>
  <w:num w:numId="51">
    <w:abstractNumId w:val="98"/>
  </w:num>
  <w:num w:numId="52">
    <w:abstractNumId w:val="85"/>
  </w:num>
  <w:num w:numId="53">
    <w:abstractNumId w:val="101"/>
  </w:num>
  <w:num w:numId="54">
    <w:abstractNumId w:val="139"/>
  </w:num>
  <w:num w:numId="55">
    <w:abstractNumId w:val="22"/>
  </w:num>
  <w:num w:numId="56">
    <w:abstractNumId w:val="44"/>
  </w:num>
  <w:num w:numId="57">
    <w:abstractNumId w:val="28"/>
  </w:num>
  <w:num w:numId="58">
    <w:abstractNumId w:val="195"/>
  </w:num>
  <w:num w:numId="59">
    <w:abstractNumId w:val="59"/>
  </w:num>
  <w:num w:numId="60">
    <w:abstractNumId w:val="219"/>
  </w:num>
  <w:num w:numId="61">
    <w:abstractNumId w:val="150"/>
  </w:num>
  <w:num w:numId="62">
    <w:abstractNumId w:val="187"/>
  </w:num>
  <w:num w:numId="63">
    <w:abstractNumId w:val="122"/>
  </w:num>
  <w:num w:numId="64">
    <w:abstractNumId w:val="65"/>
  </w:num>
  <w:num w:numId="65">
    <w:abstractNumId w:val="124"/>
  </w:num>
  <w:num w:numId="66">
    <w:abstractNumId w:val="66"/>
  </w:num>
  <w:num w:numId="67">
    <w:abstractNumId w:val="144"/>
  </w:num>
  <w:num w:numId="68">
    <w:abstractNumId w:val="39"/>
  </w:num>
  <w:num w:numId="69">
    <w:abstractNumId w:val="26"/>
  </w:num>
  <w:num w:numId="70">
    <w:abstractNumId w:val="183"/>
  </w:num>
  <w:num w:numId="71">
    <w:abstractNumId w:val="196"/>
  </w:num>
  <w:num w:numId="72">
    <w:abstractNumId w:val="126"/>
  </w:num>
  <w:num w:numId="73">
    <w:abstractNumId w:val="136"/>
  </w:num>
  <w:num w:numId="74">
    <w:abstractNumId w:val="152"/>
  </w:num>
  <w:num w:numId="75">
    <w:abstractNumId w:val="194"/>
  </w:num>
  <w:num w:numId="76">
    <w:abstractNumId w:val="5"/>
  </w:num>
  <w:num w:numId="77">
    <w:abstractNumId w:val="130"/>
  </w:num>
  <w:num w:numId="78">
    <w:abstractNumId w:val="82"/>
  </w:num>
  <w:num w:numId="79">
    <w:abstractNumId w:val="57"/>
  </w:num>
  <w:num w:numId="80">
    <w:abstractNumId w:val="71"/>
  </w:num>
  <w:num w:numId="81">
    <w:abstractNumId w:val="214"/>
  </w:num>
  <w:num w:numId="82">
    <w:abstractNumId w:val="48"/>
  </w:num>
  <w:num w:numId="83">
    <w:abstractNumId w:val="78"/>
  </w:num>
  <w:num w:numId="84">
    <w:abstractNumId w:val="129"/>
  </w:num>
  <w:num w:numId="85">
    <w:abstractNumId w:val="93"/>
  </w:num>
  <w:num w:numId="86">
    <w:abstractNumId w:val="77"/>
  </w:num>
  <w:num w:numId="87">
    <w:abstractNumId w:val="7"/>
  </w:num>
  <w:num w:numId="88">
    <w:abstractNumId w:val="21"/>
  </w:num>
  <w:num w:numId="89">
    <w:abstractNumId w:val="86"/>
  </w:num>
  <w:num w:numId="90">
    <w:abstractNumId w:val="25"/>
  </w:num>
  <w:num w:numId="91">
    <w:abstractNumId w:val="121"/>
  </w:num>
  <w:num w:numId="92">
    <w:abstractNumId w:val="164"/>
  </w:num>
  <w:num w:numId="93">
    <w:abstractNumId w:val="191"/>
  </w:num>
  <w:num w:numId="94">
    <w:abstractNumId w:val="110"/>
  </w:num>
  <w:num w:numId="95">
    <w:abstractNumId w:val="209"/>
  </w:num>
  <w:num w:numId="96">
    <w:abstractNumId w:val="192"/>
  </w:num>
  <w:num w:numId="97">
    <w:abstractNumId w:val="143"/>
  </w:num>
  <w:num w:numId="98">
    <w:abstractNumId w:val="145"/>
  </w:num>
  <w:num w:numId="99">
    <w:abstractNumId w:val="55"/>
  </w:num>
  <w:num w:numId="100">
    <w:abstractNumId w:val="201"/>
  </w:num>
  <w:num w:numId="101">
    <w:abstractNumId w:val="13"/>
  </w:num>
  <w:num w:numId="102">
    <w:abstractNumId w:val="148"/>
  </w:num>
  <w:num w:numId="103">
    <w:abstractNumId w:val="197"/>
  </w:num>
  <w:num w:numId="104">
    <w:abstractNumId w:val="167"/>
  </w:num>
  <w:num w:numId="105">
    <w:abstractNumId w:val="166"/>
  </w:num>
  <w:num w:numId="106">
    <w:abstractNumId w:val="83"/>
  </w:num>
  <w:num w:numId="107">
    <w:abstractNumId w:val="87"/>
  </w:num>
  <w:num w:numId="108">
    <w:abstractNumId w:val="111"/>
  </w:num>
  <w:num w:numId="109">
    <w:abstractNumId w:val="99"/>
  </w:num>
  <w:num w:numId="110">
    <w:abstractNumId w:val="75"/>
  </w:num>
  <w:num w:numId="111">
    <w:abstractNumId w:val="80"/>
  </w:num>
  <w:num w:numId="112">
    <w:abstractNumId w:val="168"/>
  </w:num>
  <w:num w:numId="113">
    <w:abstractNumId w:val="24"/>
  </w:num>
  <w:num w:numId="114">
    <w:abstractNumId w:val="91"/>
  </w:num>
  <w:num w:numId="115">
    <w:abstractNumId w:val="81"/>
  </w:num>
  <w:num w:numId="116">
    <w:abstractNumId w:val="199"/>
  </w:num>
  <w:num w:numId="117">
    <w:abstractNumId w:val="58"/>
  </w:num>
  <w:num w:numId="118">
    <w:abstractNumId w:val="8"/>
  </w:num>
  <w:num w:numId="119">
    <w:abstractNumId w:val="216"/>
  </w:num>
  <w:num w:numId="120">
    <w:abstractNumId w:val="95"/>
  </w:num>
  <w:num w:numId="121">
    <w:abstractNumId w:val="140"/>
  </w:num>
  <w:num w:numId="122">
    <w:abstractNumId w:val="67"/>
  </w:num>
  <w:num w:numId="123">
    <w:abstractNumId w:val="6"/>
  </w:num>
  <w:num w:numId="124">
    <w:abstractNumId w:val="12"/>
  </w:num>
  <w:num w:numId="125">
    <w:abstractNumId w:val="20"/>
  </w:num>
  <w:num w:numId="126">
    <w:abstractNumId w:val="33"/>
  </w:num>
  <w:num w:numId="127">
    <w:abstractNumId w:val="189"/>
  </w:num>
  <w:num w:numId="128">
    <w:abstractNumId w:val="215"/>
  </w:num>
  <w:num w:numId="129">
    <w:abstractNumId w:val="104"/>
  </w:num>
  <w:num w:numId="130">
    <w:abstractNumId w:val="193"/>
  </w:num>
  <w:num w:numId="13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206"/>
  </w:num>
  <w:num w:numId="133">
    <w:abstractNumId w:val="186"/>
  </w:num>
  <w:num w:numId="134">
    <w:abstractNumId w:val="203"/>
  </w:num>
  <w:num w:numId="135">
    <w:abstractNumId w:val="2"/>
  </w:num>
  <w:num w:numId="136">
    <w:abstractNumId w:val="138"/>
  </w:num>
  <w:num w:numId="137">
    <w:abstractNumId w:val="16"/>
  </w:num>
  <w:num w:numId="138">
    <w:abstractNumId w:val="1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49"/>
  </w:num>
  <w:num w:numId="140">
    <w:abstractNumId w:val="157"/>
  </w:num>
  <w:num w:numId="14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217"/>
  </w:num>
  <w:num w:numId="143">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09"/>
  </w:num>
  <w:num w:numId="145">
    <w:abstractNumId w:val="155"/>
  </w:num>
  <w:num w:numId="1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05"/>
  </w:num>
  <w:num w:numId="148">
    <w:abstractNumId w:val="127"/>
  </w:num>
  <w:num w:numId="149">
    <w:abstractNumId w:val="160"/>
  </w:num>
  <w:num w:numId="150">
    <w:abstractNumId w:val="96"/>
  </w:num>
  <w:num w:numId="151">
    <w:abstractNumId w:val="213"/>
  </w:num>
  <w:num w:numId="152">
    <w:abstractNumId w:val="92"/>
  </w:num>
  <w:num w:numId="153">
    <w:abstractNumId w:val="134"/>
  </w:num>
  <w:num w:numId="154">
    <w:abstractNumId w:val="72"/>
  </w:num>
  <w:num w:numId="155">
    <w:abstractNumId w:val="35"/>
  </w:num>
  <w:num w:numId="156">
    <w:abstractNumId w:val="142"/>
  </w:num>
  <w:num w:numId="157">
    <w:abstractNumId w:val="125"/>
  </w:num>
  <w:num w:numId="158">
    <w:abstractNumId w:val="210"/>
  </w:num>
  <w:num w:numId="159">
    <w:abstractNumId w:val="147"/>
  </w:num>
  <w:num w:numId="160">
    <w:abstractNumId w:val="156"/>
  </w:num>
  <w:num w:numId="161">
    <w:abstractNumId w:val="177"/>
  </w:num>
  <w:num w:numId="162">
    <w:abstractNumId w:val="14"/>
  </w:num>
  <w:num w:numId="163">
    <w:abstractNumId w:val="56"/>
    <w:lvlOverride w:ilvl="0">
      <w:startOverride w:val="1"/>
      <w:lvl w:ilvl="0">
        <w:start w:val="1"/>
        <w:numFmt w:val="decimal"/>
        <w:pStyle w:val="caaieiaie5"/>
        <w:lvlText w:val=""/>
        <w:lvlJc w:val="left"/>
      </w:lvl>
    </w:lvlOverride>
    <w:lvlOverride w:ilvl="1">
      <w:startOverride w:val="1"/>
      <w:lvl w:ilvl="1">
        <w:start w:val="1"/>
        <w:numFmt w:val="decimal"/>
        <w:pStyle w:val="22"/>
        <w:lvlText w:val="%2."/>
        <w:lvlJc w:val="left"/>
        <w:pPr>
          <w:tabs>
            <w:tab w:val="num" w:pos="2138"/>
          </w:tabs>
          <w:ind w:left="2138" w:hanging="720"/>
        </w:pPr>
        <w:rPr>
          <w:sz w:val="22"/>
          <w:szCs w:val="22"/>
        </w:rPr>
      </w:lvl>
    </w:lvlOverride>
    <w:lvlOverride w:ilvl="2">
      <w:startOverride w:val="1"/>
      <w:lvl w:ilvl="2">
        <w:start w:val="1"/>
        <w:numFmt w:val="decimal"/>
        <w:pStyle w:val="31"/>
        <w:lvlText w:val=""/>
        <w:lvlJc w:val="left"/>
      </w:lvl>
    </w:lvlOverride>
    <w:lvlOverride w:ilvl="3">
      <w:startOverride w:val="1"/>
      <w:lvl w:ilvl="3">
        <w:start w:val="1"/>
        <w:numFmt w:val="decimal"/>
        <w:pStyle w:val="4"/>
        <w:lvlText w:val=""/>
        <w:lvlJc w:val="left"/>
      </w:lvl>
    </w:lvlOverride>
    <w:lvlOverride w:ilvl="4">
      <w:startOverride w:val="1"/>
      <w:lvl w:ilvl="4">
        <w:start w:val="1"/>
        <w:numFmt w:val="decimal"/>
        <w:pStyle w:val="5ABCD"/>
        <w:lvlText w:val=""/>
        <w:lvlJc w:val="left"/>
      </w:lvl>
    </w:lvlOverride>
  </w:num>
  <w:num w:numId="164">
    <w:abstractNumId w:val="132"/>
  </w:num>
  <w:num w:numId="165">
    <w:abstractNumId w:val="0"/>
  </w:num>
  <w:num w:numId="166">
    <w:abstractNumId w:val="30"/>
  </w:num>
  <w:num w:numId="1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4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9"/>
  </w:num>
  <w:num w:numId="170">
    <w:abstractNumId w:val="181"/>
  </w:num>
  <w:num w:numId="171">
    <w:abstractNumId w:val="135"/>
  </w:num>
  <w:num w:numId="172">
    <w:abstractNumId w:val="94"/>
  </w:num>
  <w:num w:numId="173">
    <w:abstractNumId w:val="88"/>
  </w:num>
  <w:num w:numId="174">
    <w:abstractNumId w:val="188"/>
  </w:num>
  <w:num w:numId="175">
    <w:abstractNumId w:val="53"/>
  </w:num>
  <w:num w:numId="17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7"/>
  </w:num>
  <w:num w:numId="180">
    <w:abstractNumId w:val="185"/>
  </w:num>
  <w:num w:numId="181">
    <w:abstractNumId w:val="159"/>
  </w:num>
  <w:num w:numId="182">
    <w:abstractNumId w:val="103"/>
  </w:num>
  <w:num w:numId="183">
    <w:abstractNumId w:val="62"/>
  </w:num>
  <w:num w:numId="184">
    <w:abstractNumId w:val="60"/>
  </w:num>
  <w:num w:numId="185">
    <w:abstractNumId w:val="184"/>
  </w:num>
  <w:num w:numId="186">
    <w:abstractNumId w:val="207"/>
  </w:num>
  <w:num w:numId="187">
    <w:abstractNumId w:val="40"/>
  </w:num>
  <w:num w:numId="188">
    <w:abstractNumId w:val="34"/>
  </w:num>
  <w:num w:numId="189">
    <w:abstractNumId w:val="68"/>
  </w:num>
  <w:num w:numId="190">
    <w:abstractNumId w:val="171"/>
  </w:num>
  <w:num w:numId="191">
    <w:abstractNumId w:val="89"/>
  </w:num>
  <w:num w:numId="192">
    <w:abstractNumId w:val="180"/>
  </w:num>
  <w:num w:numId="193">
    <w:abstractNumId w:val="211"/>
  </w:num>
  <w:num w:numId="194">
    <w:abstractNumId w:val="176"/>
  </w:num>
  <w:num w:numId="195">
    <w:abstractNumId w:val="50"/>
  </w:num>
  <w:num w:numId="196">
    <w:abstractNumId w:val="169"/>
  </w:num>
  <w:num w:numId="197">
    <w:abstractNumId w:val="117"/>
  </w:num>
  <w:num w:numId="198">
    <w:abstractNumId w:val="74"/>
  </w:num>
  <w:num w:numId="199">
    <w:abstractNumId w:val="153"/>
  </w:num>
  <w:num w:numId="200">
    <w:abstractNumId w:val="204"/>
  </w:num>
  <w:num w:numId="201">
    <w:abstractNumId w:val="51"/>
  </w:num>
  <w:num w:numId="202">
    <w:abstractNumId w:val="174"/>
  </w:num>
  <w:num w:numId="203">
    <w:abstractNumId w:val="133"/>
  </w:num>
  <w:num w:numId="204">
    <w:abstractNumId w:val="151"/>
  </w:num>
  <w:num w:numId="205">
    <w:abstractNumId w:val="200"/>
  </w:num>
  <w:num w:numId="206">
    <w:abstractNumId w:val="41"/>
  </w:num>
  <w:num w:numId="207">
    <w:abstractNumId w:val="173"/>
  </w:num>
  <w:num w:numId="208">
    <w:abstractNumId w:val="149"/>
  </w:num>
  <w:num w:numId="209">
    <w:abstractNumId w:val="11"/>
    <w:lvlOverride w:ilvl="0">
      <w:startOverride w:val="1"/>
    </w:lvlOverride>
    <w:lvlOverride w:ilvl="1"/>
    <w:lvlOverride w:ilvl="2"/>
    <w:lvlOverride w:ilvl="3"/>
    <w:lvlOverride w:ilvl="4"/>
    <w:lvlOverride w:ilvl="5"/>
    <w:lvlOverride w:ilvl="6"/>
    <w:lvlOverride w:ilvl="7"/>
    <w:lvlOverride w:ilvl="8"/>
  </w:num>
  <w:num w:numId="21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158"/>
  </w:num>
  <w:num w:numId="212">
    <w:abstractNumId w:val="154"/>
  </w:num>
  <w:num w:numId="213">
    <w:abstractNumId w:val="54"/>
  </w:num>
  <w:num w:numId="214">
    <w:abstractNumId w:val="163"/>
  </w:num>
  <w:num w:numId="215">
    <w:abstractNumId w:val="137"/>
  </w:num>
  <w:num w:numId="216">
    <w:abstractNumId w:val="115"/>
  </w:num>
  <w:num w:numId="217">
    <w:abstractNumId w:val="114"/>
  </w:num>
  <w:num w:numId="218">
    <w:abstractNumId w:val="64"/>
  </w:num>
  <w:num w:numId="219">
    <w:abstractNumId w:val="31"/>
  </w:num>
  <w:num w:numId="220">
    <w:abstractNumId w:val="108"/>
  </w:num>
  <w:num w:numId="221">
    <w:abstractNumId w:val="43"/>
  </w:num>
  <w:num w:numId="222">
    <w:abstractNumId w:val="42"/>
  </w:num>
  <w:num w:numId="223">
    <w:abstractNumId w:val="221"/>
  </w:num>
  <w:num w:numId="224">
    <w:abstractNumId w:val="146"/>
  </w:num>
  <w:num w:numId="225">
    <w:abstractNumId w:val="118"/>
  </w:num>
  <w:numIdMacAtCleanup w:val="2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38A3"/>
    <w:rsid w:val="0000088D"/>
    <w:rsid w:val="00001172"/>
    <w:rsid w:val="00001C16"/>
    <w:rsid w:val="00002039"/>
    <w:rsid w:val="00003A45"/>
    <w:rsid w:val="00004DDF"/>
    <w:rsid w:val="000066CD"/>
    <w:rsid w:val="00006FB2"/>
    <w:rsid w:val="0001320D"/>
    <w:rsid w:val="00014C9C"/>
    <w:rsid w:val="00016C3B"/>
    <w:rsid w:val="000245AA"/>
    <w:rsid w:val="000251B2"/>
    <w:rsid w:val="00032122"/>
    <w:rsid w:val="00032B07"/>
    <w:rsid w:val="00033679"/>
    <w:rsid w:val="00035EC7"/>
    <w:rsid w:val="00035F10"/>
    <w:rsid w:val="00036EDC"/>
    <w:rsid w:val="0004717B"/>
    <w:rsid w:val="000535A6"/>
    <w:rsid w:val="00054AA6"/>
    <w:rsid w:val="00055018"/>
    <w:rsid w:val="000611DC"/>
    <w:rsid w:val="000637CE"/>
    <w:rsid w:val="00067814"/>
    <w:rsid w:val="00077611"/>
    <w:rsid w:val="0008287B"/>
    <w:rsid w:val="000837EE"/>
    <w:rsid w:val="00083886"/>
    <w:rsid w:val="000864B9"/>
    <w:rsid w:val="00090E4D"/>
    <w:rsid w:val="0009357B"/>
    <w:rsid w:val="000938A3"/>
    <w:rsid w:val="000A13B3"/>
    <w:rsid w:val="000A3DEE"/>
    <w:rsid w:val="000A5CE0"/>
    <w:rsid w:val="000A67D3"/>
    <w:rsid w:val="000A73CC"/>
    <w:rsid w:val="000B0083"/>
    <w:rsid w:val="000B4586"/>
    <w:rsid w:val="000B4F57"/>
    <w:rsid w:val="000C12C5"/>
    <w:rsid w:val="000C43C9"/>
    <w:rsid w:val="000C6775"/>
    <w:rsid w:val="000C6DCB"/>
    <w:rsid w:val="000D1005"/>
    <w:rsid w:val="000D1969"/>
    <w:rsid w:val="000D2088"/>
    <w:rsid w:val="000D3E44"/>
    <w:rsid w:val="000E339B"/>
    <w:rsid w:val="000E67C9"/>
    <w:rsid w:val="000F29F4"/>
    <w:rsid w:val="000F6CDA"/>
    <w:rsid w:val="000F7962"/>
    <w:rsid w:val="00102314"/>
    <w:rsid w:val="0010346D"/>
    <w:rsid w:val="001106DF"/>
    <w:rsid w:val="00117A22"/>
    <w:rsid w:val="0012300C"/>
    <w:rsid w:val="0012503E"/>
    <w:rsid w:val="0012786C"/>
    <w:rsid w:val="00134111"/>
    <w:rsid w:val="00135EAA"/>
    <w:rsid w:val="00136BD0"/>
    <w:rsid w:val="00141261"/>
    <w:rsid w:val="00143ED3"/>
    <w:rsid w:val="001452D9"/>
    <w:rsid w:val="00146BE0"/>
    <w:rsid w:val="00153DBA"/>
    <w:rsid w:val="001553CB"/>
    <w:rsid w:val="001614E0"/>
    <w:rsid w:val="0016238F"/>
    <w:rsid w:val="00162681"/>
    <w:rsid w:val="00167395"/>
    <w:rsid w:val="001674E7"/>
    <w:rsid w:val="001713C4"/>
    <w:rsid w:val="00180E47"/>
    <w:rsid w:val="00182148"/>
    <w:rsid w:val="0018311E"/>
    <w:rsid w:val="00183337"/>
    <w:rsid w:val="00185E10"/>
    <w:rsid w:val="00190C2D"/>
    <w:rsid w:val="0019193E"/>
    <w:rsid w:val="001931A8"/>
    <w:rsid w:val="00193EAD"/>
    <w:rsid w:val="00195F2D"/>
    <w:rsid w:val="001A0480"/>
    <w:rsid w:val="001A0A13"/>
    <w:rsid w:val="001B164B"/>
    <w:rsid w:val="001B1E80"/>
    <w:rsid w:val="001B1F13"/>
    <w:rsid w:val="001B59B6"/>
    <w:rsid w:val="001C23CF"/>
    <w:rsid w:val="001C2509"/>
    <w:rsid w:val="001C3A18"/>
    <w:rsid w:val="001D310C"/>
    <w:rsid w:val="001D6734"/>
    <w:rsid w:val="001D6847"/>
    <w:rsid w:val="001E1A25"/>
    <w:rsid w:val="001E66ED"/>
    <w:rsid w:val="001F3E46"/>
    <w:rsid w:val="001F40C3"/>
    <w:rsid w:val="001F47BD"/>
    <w:rsid w:val="001F5E63"/>
    <w:rsid w:val="001F603D"/>
    <w:rsid w:val="002035B9"/>
    <w:rsid w:val="0020427E"/>
    <w:rsid w:val="00204C90"/>
    <w:rsid w:val="0020584A"/>
    <w:rsid w:val="002059EF"/>
    <w:rsid w:val="002078C5"/>
    <w:rsid w:val="002142EA"/>
    <w:rsid w:val="00225ABC"/>
    <w:rsid w:val="0023007A"/>
    <w:rsid w:val="002324EC"/>
    <w:rsid w:val="0023340D"/>
    <w:rsid w:val="002411C3"/>
    <w:rsid w:val="002420AB"/>
    <w:rsid w:val="00246D38"/>
    <w:rsid w:val="00253B65"/>
    <w:rsid w:val="002548AA"/>
    <w:rsid w:val="002557A1"/>
    <w:rsid w:val="00256B4F"/>
    <w:rsid w:val="00257C29"/>
    <w:rsid w:val="002653CB"/>
    <w:rsid w:val="00265D75"/>
    <w:rsid w:val="0026774E"/>
    <w:rsid w:val="00267B60"/>
    <w:rsid w:val="00271C4A"/>
    <w:rsid w:val="00271F8F"/>
    <w:rsid w:val="00272B66"/>
    <w:rsid w:val="00274464"/>
    <w:rsid w:val="00280F49"/>
    <w:rsid w:val="00284C00"/>
    <w:rsid w:val="00285217"/>
    <w:rsid w:val="00286545"/>
    <w:rsid w:val="002866A0"/>
    <w:rsid w:val="00290B1E"/>
    <w:rsid w:val="00295913"/>
    <w:rsid w:val="00297B63"/>
    <w:rsid w:val="002A1E38"/>
    <w:rsid w:val="002A5EE8"/>
    <w:rsid w:val="002B28BB"/>
    <w:rsid w:val="002B2D57"/>
    <w:rsid w:val="002B37F9"/>
    <w:rsid w:val="002C2F38"/>
    <w:rsid w:val="002C4365"/>
    <w:rsid w:val="002C43A1"/>
    <w:rsid w:val="002D0C9E"/>
    <w:rsid w:val="002D1AD2"/>
    <w:rsid w:val="002D2BAF"/>
    <w:rsid w:val="002D3208"/>
    <w:rsid w:val="002D48F0"/>
    <w:rsid w:val="002D684C"/>
    <w:rsid w:val="002D6CF7"/>
    <w:rsid w:val="002E00EA"/>
    <w:rsid w:val="002E652B"/>
    <w:rsid w:val="002E6DED"/>
    <w:rsid w:val="002E7C22"/>
    <w:rsid w:val="002E7DB0"/>
    <w:rsid w:val="002F2AF0"/>
    <w:rsid w:val="002F73C9"/>
    <w:rsid w:val="002F7E17"/>
    <w:rsid w:val="002F7E7D"/>
    <w:rsid w:val="00304BDD"/>
    <w:rsid w:val="00307546"/>
    <w:rsid w:val="00307F11"/>
    <w:rsid w:val="003130BB"/>
    <w:rsid w:val="00315D3E"/>
    <w:rsid w:val="003161CE"/>
    <w:rsid w:val="00325D2F"/>
    <w:rsid w:val="003308D9"/>
    <w:rsid w:val="0033250B"/>
    <w:rsid w:val="00337B4C"/>
    <w:rsid w:val="0034122F"/>
    <w:rsid w:val="00345D32"/>
    <w:rsid w:val="00347DF0"/>
    <w:rsid w:val="003509B0"/>
    <w:rsid w:val="00351F95"/>
    <w:rsid w:val="00353009"/>
    <w:rsid w:val="0035408F"/>
    <w:rsid w:val="00355C48"/>
    <w:rsid w:val="00355C6E"/>
    <w:rsid w:val="0035686E"/>
    <w:rsid w:val="00361201"/>
    <w:rsid w:val="00372CC5"/>
    <w:rsid w:val="00376A09"/>
    <w:rsid w:val="003775CB"/>
    <w:rsid w:val="0038224E"/>
    <w:rsid w:val="003856CC"/>
    <w:rsid w:val="0038588D"/>
    <w:rsid w:val="00386D51"/>
    <w:rsid w:val="00390A09"/>
    <w:rsid w:val="00391A3B"/>
    <w:rsid w:val="00391DCB"/>
    <w:rsid w:val="003958F0"/>
    <w:rsid w:val="00397C60"/>
    <w:rsid w:val="00397D00"/>
    <w:rsid w:val="003A09C3"/>
    <w:rsid w:val="003A0AA1"/>
    <w:rsid w:val="003A3B7C"/>
    <w:rsid w:val="003B02F2"/>
    <w:rsid w:val="003B0D33"/>
    <w:rsid w:val="003B31D0"/>
    <w:rsid w:val="003B45D1"/>
    <w:rsid w:val="003B47D5"/>
    <w:rsid w:val="003B4B08"/>
    <w:rsid w:val="003B640F"/>
    <w:rsid w:val="003C12E3"/>
    <w:rsid w:val="003D1677"/>
    <w:rsid w:val="003D1F93"/>
    <w:rsid w:val="003D25EC"/>
    <w:rsid w:val="003D6383"/>
    <w:rsid w:val="003E0627"/>
    <w:rsid w:val="003E199E"/>
    <w:rsid w:val="003E207C"/>
    <w:rsid w:val="003E4F9F"/>
    <w:rsid w:val="003F07E4"/>
    <w:rsid w:val="003F1A7F"/>
    <w:rsid w:val="003F45D2"/>
    <w:rsid w:val="003F7159"/>
    <w:rsid w:val="003F7233"/>
    <w:rsid w:val="00400421"/>
    <w:rsid w:val="00400879"/>
    <w:rsid w:val="00400AFF"/>
    <w:rsid w:val="00401169"/>
    <w:rsid w:val="004029A2"/>
    <w:rsid w:val="0041131D"/>
    <w:rsid w:val="004122FA"/>
    <w:rsid w:val="00413230"/>
    <w:rsid w:val="00413B0E"/>
    <w:rsid w:val="00424E17"/>
    <w:rsid w:val="004260A7"/>
    <w:rsid w:val="00426885"/>
    <w:rsid w:val="004323C1"/>
    <w:rsid w:val="00435E1D"/>
    <w:rsid w:val="00440790"/>
    <w:rsid w:val="00440BC8"/>
    <w:rsid w:val="004411A7"/>
    <w:rsid w:val="00446EE9"/>
    <w:rsid w:val="004531FD"/>
    <w:rsid w:val="00460E9C"/>
    <w:rsid w:val="00462307"/>
    <w:rsid w:val="00463065"/>
    <w:rsid w:val="0047513E"/>
    <w:rsid w:val="00476F82"/>
    <w:rsid w:val="00477216"/>
    <w:rsid w:val="00477A55"/>
    <w:rsid w:val="00477C24"/>
    <w:rsid w:val="004812E7"/>
    <w:rsid w:val="004877C3"/>
    <w:rsid w:val="00490D7A"/>
    <w:rsid w:val="0049295C"/>
    <w:rsid w:val="00493243"/>
    <w:rsid w:val="004979D2"/>
    <w:rsid w:val="004A2D3A"/>
    <w:rsid w:val="004A453D"/>
    <w:rsid w:val="004A6B18"/>
    <w:rsid w:val="004A7456"/>
    <w:rsid w:val="004B0D68"/>
    <w:rsid w:val="004B404C"/>
    <w:rsid w:val="004B424A"/>
    <w:rsid w:val="004C13D6"/>
    <w:rsid w:val="004C2C71"/>
    <w:rsid w:val="004C7DB6"/>
    <w:rsid w:val="004D2BEF"/>
    <w:rsid w:val="004D3A3C"/>
    <w:rsid w:val="004D4E07"/>
    <w:rsid w:val="004D5A9B"/>
    <w:rsid w:val="004D6BA2"/>
    <w:rsid w:val="004D6D1B"/>
    <w:rsid w:val="004D7230"/>
    <w:rsid w:val="004F2134"/>
    <w:rsid w:val="005015A0"/>
    <w:rsid w:val="00501F6C"/>
    <w:rsid w:val="005033BD"/>
    <w:rsid w:val="00504793"/>
    <w:rsid w:val="00504D29"/>
    <w:rsid w:val="00505F4C"/>
    <w:rsid w:val="00506FDC"/>
    <w:rsid w:val="00507808"/>
    <w:rsid w:val="0050790F"/>
    <w:rsid w:val="0051054B"/>
    <w:rsid w:val="00510FC9"/>
    <w:rsid w:val="00513907"/>
    <w:rsid w:val="00516D78"/>
    <w:rsid w:val="00522193"/>
    <w:rsid w:val="005246B7"/>
    <w:rsid w:val="00524813"/>
    <w:rsid w:val="0052595C"/>
    <w:rsid w:val="00525F7C"/>
    <w:rsid w:val="005274F6"/>
    <w:rsid w:val="0053551F"/>
    <w:rsid w:val="005362C5"/>
    <w:rsid w:val="00537564"/>
    <w:rsid w:val="00544D83"/>
    <w:rsid w:val="00545489"/>
    <w:rsid w:val="00553872"/>
    <w:rsid w:val="00557A3F"/>
    <w:rsid w:val="0057038B"/>
    <w:rsid w:val="005734CE"/>
    <w:rsid w:val="00576A8C"/>
    <w:rsid w:val="00583C44"/>
    <w:rsid w:val="00584415"/>
    <w:rsid w:val="0058587E"/>
    <w:rsid w:val="005A031E"/>
    <w:rsid w:val="005A2429"/>
    <w:rsid w:val="005A32D8"/>
    <w:rsid w:val="005A6E74"/>
    <w:rsid w:val="005B37AE"/>
    <w:rsid w:val="005B4DCD"/>
    <w:rsid w:val="005B5876"/>
    <w:rsid w:val="005B6EFE"/>
    <w:rsid w:val="005C00DF"/>
    <w:rsid w:val="005C61A3"/>
    <w:rsid w:val="005D0715"/>
    <w:rsid w:val="005D1780"/>
    <w:rsid w:val="005D279E"/>
    <w:rsid w:val="005D7182"/>
    <w:rsid w:val="005E3611"/>
    <w:rsid w:val="005E48D6"/>
    <w:rsid w:val="005F0F65"/>
    <w:rsid w:val="005F16A0"/>
    <w:rsid w:val="006005F2"/>
    <w:rsid w:val="00602EA6"/>
    <w:rsid w:val="00603693"/>
    <w:rsid w:val="00603EDA"/>
    <w:rsid w:val="00604162"/>
    <w:rsid w:val="0060440D"/>
    <w:rsid w:val="0061179A"/>
    <w:rsid w:val="00614AA8"/>
    <w:rsid w:val="00617955"/>
    <w:rsid w:val="006201DA"/>
    <w:rsid w:val="00624155"/>
    <w:rsid w:val="00625152"/>
    <w:rsid w:val="00625376"/>
    <w:rsid w:val="00626847"/>
    <w:rsid w:val="00632254"/>
    <w:rsid w:val="00632750"/>
    <w:rsid w:val="00632ADA"/>
    <w:rsid w:val="00634117"/>
    <w:rsid w:val="00641012"/>
    <w:rsid w:val="0064106E"/>
    <w:rsid w:val="00645684"/>
    <w:rsid w:val="006465B3"/>
    <w:rsid w:val="00651578"/>
    <w:rsid w:val="00652609"/>
    <w:rsid w:val="00652A9C"/>
    <w:rsid w:val="006557BE"/>
    <w:rsid w:val="006608B3"/>
    <w:rsid w:val="00663B8F"/>
    <w:rsid w:val="006652A0"/>
    <w:rsid w:val="00666539"/>
    <w:rsid w:val="0066740E"/>
    <w:rsid w:val="006701DB"/>
    <w:rsid w:val="0067164B"/>
    <w:rsid w:val="00673492"/>
    <w:rsid w:val="00675BC9"/>
    <w:rsid w:val="00682070"/>
    <w:rsid w:val="00682FF5"/>
    <w:rsid w:val="00686786"/>
    <w:rsid w:val="00687BBF"/>
    <w:rsid w:val="00691CE3"/>
    <w:rsid w:val="006A34AD"/>
    <w:rsid w:val="006A3F6D"/>
    <w:rsid w:val="006A55F9"/>
    <w:rsid w:val="006B163F"/>
    <w:rsid w:val="006C2A97"/>
    <w:rsid w:val="006C3926"/>
    <w:rsid w:val="006C5BBE"/>
    <w:rsid w:val="006C6AD9"/>
    <w:rsid w:val="006C7186"/>
    <w:rsid w:val="006C7B3E"/>
    <w:rsid w:val="006D028D"/>
    <w:rsid w:val="006D6250"/>
    <w:rsid w:val="006E0BC5"/>
    <w:rsid w:val="006E1B70"/>
    <w:rsid w:val="006E339C"/>
    <w:rsid w:val="006E348E"/>
    <w:rsid w:val="006E5F0D"/>
    <w:rsid w:val="006E6DFD"/>
    <w:rsid w:val="006F303D"/>
    <w:rsid w:val="006F35C1"/>
    <w:rsid w:val="006F6AFA"/>
    <w:rsid w:val="00702D26"/>
    <w:rsid w:val="0070373E"/>
    <w:rsid w:val="007143FA"/>
    <w:rsid w:val="00714E9E"/>
    <w:rsid w:val="00715BDD"/>
    <w:rsid w:val="00715D03"/>
    <w:rsid w:val="00717CA4"/>
    <w:rsid w:val="00717D7E"/>
    <w:rsid w:val="00720E23"/>
    <w:rsid w:val="007218C7"/>
    <w:rsid w:val="007277A8"/>
    <w:rsid w:val="00731006"/>
    <w:rsid w:val="0073135C"/>
    <w:rsid w:val="00731B19"/>
    <w:rsid w:val="00737E55"/>
    <w:rsid w:val="00742FF1"/>
    <w:rsid w:val="00752BF7"/>
    <w:rsid w:val="007556D0"/>
    <w:rsid w:val="00760118"/>
    <w:rsid w:val="00760355"/>
    <w:rsid w:val="00762A18"/>
    <w:rsid w:val="007635DE"/>
    <w:rsid w:val="00763FFB"/>
    <w:rsid w:val="00764D5E"/>
    <w:rsid w:val="0076522C"/>
    <w:rsid w:val="00765710"/>
    <w:rsid w:val="00766BF4"/>
    <w:rsid w:val="00767BD7"/>
    <w:rsid w:val="00772E58"/>
    <w:rsid w:val="007753D5"/>
    <w:rsid w:val="0077657D"/>
    <w:rsid w:val="00777B18"/>
    <w:rsid w:val="00785D2E"/>
    <w:rsid w:val="007869CE"/>
    <w:rsid w:val="007933F9"/>
    <w:rsid w:val="007960F0"/>
    <w:rsid w:val="007A0AD3"/>
    <w:rsid w:val="007A32D2"/>
    <w:rsid w:val="007A5E23"/>
    <w:rsid w:val="007A6E23"/>
    <w:rsid w:val="007B0E30"/>
    <w:rsid w:val="007B462B"/>
    <w:rsid w:val="007C1882"/>
    <w:rsid w:val="007C1940"/>
    <w:rsid w:val="007C242F"/>
    <w:rsid w:val="007C6642"/>
    <w:rsid w:val="007C7CEB"/>
    <w:rsid w:val="007D283B"/>
    <w:rsid w:val="007D32DC"/>
    <w:rsid w:val="007D48C6"/>
    <w:rsid w:val="007D5E0A"/>
    <w:rsid w:val="007D7AB3"/>
    <w:rsid w:val="007E1431"/>
    <w:rsid w:val="007F4A34"/>
    <w:rsid w:val="00805B98"/>
    <w:rsid w:val="00813F83"/>
    <w:rsid w:val="008173C9"/>
    <w:rsid w:val="0082074E"/>
    <w:rsid w:val="008230B1"/>
    <w:rsid w:val="0082451E"/>
    <w:rsid w:val="008275A6"/>
    <w:rsid w:val="00834089"/>
    <w:rsid w:val="008375FA"/>
    <w:rsid w:val="008419A6"/>
    <w:rsid w:val="008434DE"/>
    <w:rsid w:val="0084403F"/>
    <w:rsid w:val="008458FC"/>
    <w:rsid w:val="00845CF4"/>
    <w:rsid w:val="00847011"/>
    <w:rsid w:val="008508FB"/>
    <w:rsid w:val="00853593"/>
    <w:rsid w:val="00854B7B"/>
    <w:rsid w:val="008551E0"/>
    <w:rsid w:val="00856917"/>
    <w:rsid w:val="0086059D"/>
    <w:rsid w:val="008609CD"/>
    <w:rsid w:val="00862496"/>
    <w:rsid w:val="00862A67"/>
    <w:rsid w:val="008651A0"/>
    <w:rsid w:val="00865706"/>
    <w:rsid w:val="00866B4F"/>
    <w:rsid w:val="00870ED0"/>
    <w:rsid w:val="00872954"/>
    <w:rsid w:val="00880269"/>
    <w:rsid w:val="00880371"/>
    <w:rsid w:val="00886E28"/>
    <w:rsid w:val="00891BB2"/>
    <w:rsid w:val="00892C94"/>
    <w:rsid w:val="008931C7"/>
    <w:rsid w:val="0089343A"/>
    <w:rsid w:val="0089481F"/>
    <w:rsid w:val="008A0C55"/>
    <w:rsid w:val="008A2A25"/>
    <w:rsid w:val="008A31AA"/>
    <w:rsid w:val="008A71C8"/>
    <w:rsid w:val="008B1326"/>
    <w:rsid w:val="008B14A6"/>
    <w:rsid w:val="008B17A4"/>
    <w:rsid w:val="008C0FEA"/>
    <w:rsid w:val="008C4056"/>
    <w:rsid w:val="008D0BF3"/>
    <w:rsid w:val="008D1B18"/>
    <w:rsid w:val="008D4498"/>
    <w:rsid w:val="008E1BAB"/>
    <w:rsid w:val="008E536D"/>
    <w:rsid w:val="00902733"/>
    <w:rsid w:val="0090485A"/>
    <w:rsid w:val="009057C4"/>
    <w:rsid w:val="009154D5"/>
    <w:rsid w:val="009170C0"/>
    <w:rsid w:val="0091741C"/>
    <w:rsid w:val="00920456"/>
    <w:rsid w:val="00922101"/>
    <w:rsid w:val="00924487"/>
    <w:rsid w:val="009259B4"/>
    <w:rsid w:val="00927FE6"/>
    <w:rsid w:val="00935ED4"/>
    <w:rsid w:val="00936F8F"/>
    <w:rsid w:val="009411E5"/>
    <w:rsid w:val="00942D81"/>
    <w:rsid w:val="009504EB"/>
    <w:rsid w:val="009542FA"/>
    <w:rsid w:val="00964932"/>
    <w:rsid w:val="009652BA"/>
    <w:rsid w:val="00967726"/>
    <w:rsid w:val="00980075"/>
    <w:rsid w:val="009832EB"/>
    <w:rsid w:val="0098473F"/>
    <w:rsid w:val="0098799F"/>
    <w:rsid w:val="00990038"/>
    <w:rsid w:val="00995654"/>
    <w:rsid w:val="00996106"/>
    <w:rsid w:val="0099627E"/>
    <w:rsid w:val="009A0CC0"/>
    <w:rsid w:val="009A20A8"/>
    <w:rsid w:val="009A27E3"/>
    <w:rsid w:val="009A3638"/>
    <w:rsid w:val="009A5205"/>
    <w:rsid w:val="009A62E3"/>
    <w:rsid w:val="009B0F5F"/>
    <w:rsid w:val="009B413E"/>
    <w:rsid w:val="009B6504"/>
    <w:rsid w:val="009C1FBE"/>
    <w:rsid w:val="009C2B0A"/>
    <w:rsid w:val="009C3C3F"/>
    <w:rsid w:val="009C4D61"/>
    <w:rsid w:val="009D2533"/>
    <w:rsid w:val="009D2A39"/>
    <w:rsid w:val="009D4C22"/>
    <w:rsid w:val="009D6654"/>
    <w:rsid w:val="009E083C"/>
    <w:rsid w:val="009E0A74"/>
    <w:rsid w:val="009E58FB"/>
    <w:rsid w:val="009F27EC"/>
    <w:rsid w:val="009F35D2"/>
    <w:rsid w:val="009F42A1"/>
    <w:rsid w:val="009F77F2"/>
    <w:rsid w:val="00A00A36"/>
    <w:rsid w:val="00A02D21"/>
    <w:rsid w:val="00A05B89"/>
    <w:rsid w:val="00A06F48"/>
    <w:rsid w:val="00A15559"/>
    <w:rsid w:val="00A157FF"/>
    <w:rsid w:val="00A20D1F"/>
    <w:rsid w:val="00A23E4D"/>
    <w:rsid w:val="00A35C63"/>
    <w:rsid w:val="00A36CEE"/>
    <w:rsid w:val="00A421B5"/>
    <w:rsid w:val="00A424C4"/>
    <w:rsid w:val="00A44C6B"/>
    <w:rsid w:val="00A46530"/>
    <w:rsid w:val="00A53994"/>
    <w:rsid w:val="00A600E0"/>
    <w:rsid w:val="00A627D3"/>
    <w:rsid w:val="00A64887"/>
    <w:rsid w:val="00A663F6"/>
    <w:rsid w:val="00A70402"/>
    <w:rsid w:val="00A734AB"/>
    <w:rsid w:val="00A741A3"/>
    <w:rsid w:val="00A75970"/>
    <w:rsid w:val="00A80A29"/>
    <w:rsid w:val="00A92E8F"/>
    <w:rsid w:val="00A944A4"/>
    <w:rsid w:val="00A94A45"/>
    <w:rsid w:val="00A95CD2"/>
    <w:rsid w:val="00AA0294"/>
    <w:rsid w:val="00AC1678"/>
    <w:rsid w:val="00AC359D"/>
    <w:rsid w:val="00AC7B0D"/>
    <w:rsid w:val="00AD2F73"/>
    <w:rsid w:val="00AD328E"/>
    <w:rsid w:val="00AD4F98"/>
    <w:rsid w:val="00AE4E75"/>
    <w:rsid w:val="00AF2A78"/>
    <w:rsid w:val="00AF6BDD"/>
    <w:rsid w:val="00B002C5"/>
    <w:rsid w:val="00B00DE1"/>
    <w:rsid w:val="00B0265F"/>
    <w:rsid w:val="00B02B4C"/>
    <w:rsid w:val="00B03CD1"/>
    <w:rsid w:val="00B04368"/>
    <w:rsid w:val="00B047C3"/>
    <w:rsid w:val="00B06001"/>
    <w:rsid w:val="00B07614"/>
    <w:rsid w:val="00B10431"/>
    <w:rsid w:val="00B12571"/>
    <w:rsid w:val="00B15A69"/>
    <w:rsid w:val="00B15D34"/>
    <w:rsid w:val="00B16654"/>
    <w:rsid w:val="00B22F01"/>
    <w:rsid w:val="00B23E9A"/>
    <w:rsid w:val="00B255CB"/>
    <w:rsid w:val="00B31FC7"/>
    <w:rsid w:val="00B366C9"/>
    <w:rsid w:val="00B40BB7"/>
    <w:rsid w:val="00B45793"/>
    <w:rsid w:val="00B45A21"/>
    <w:rsid w:val="00B47653"/>
    <w:rsid w:val="00B47E60"/>
    <w:rsid w:val="00B50879"/>
    <w:rsid w:val="00B53748"/>
    <w:rsid w:val="00B5649E"/>
    <w:rsid w:val="00B57D2D"/>
    <w:rsid w:val="00B60527"/>
    <w:rsid w:val="00B6326F"/>
    <w:rsid w:val="00B65828"/>
    <w:rsid w:val="00B70F59"/>
    <w:rsid w:val="00B71E88"/>
    <w:rsid w:val="00B734E1"/>
    <w:rsid w:val="00B73CF0"/>
    <w:rsid w:val="00B74B57"/>
    <w:rsid w:val="00B74B87"/>
    <w:rsid w:val="00B80077"/>
    <w:rsid w:val="00B80285"/>
    <w:rsid w:val="00B830BD"/>
    <w:rsid w:val="00B83158"/>
    <w:rsid w:val="00B8400C"/>
    <w:rsid w:val="00B843BD"/>
    <w:rsid w:val="00B9565C"/>
    <w:rsid w:val="00B972BF"/>
    <w:rsid w:val="00BA064D"/>
    <w:rsid w:val="00BA0C01"/>
    <w:rsid w:val="00BA3240"/>
    <w:rsid w:val="00BA63E5"/>
    <w:rsid w:val="00BA67DE"/>
    <w:rsid w:val="00BA71FC"/>
    <w:rsid w:val="00BA78AD"/>
    <w:rsid w:val="00BB0EB7"/>
    <w:rsid w:val="00BB1FEB"/>
    <w:rsid w:val="00BB445B"/>
    <w:rsid w:val="00BB503D"/>
    <w:rsid w:val="00BB542D"/>
    <w:rsid w:val="00BB6660"/>
    <w:rsid w:val="00BB6FDB"/>
    <w:rsid w:val="00BB7B11"/>
    <w:rsid w:val="00BC1BF3"/>
    <w:rsid w:val="00BC3D24"/>
    <w:rsid w:val="00BC410F"/>
    <w:rsid w:val="00BC490C"/>
    <w:rsid w:val="00BC64E3"/>
    <w:rsid w:val="00BC6921"/>
    <w:rsid w:val="00BC7C74"/>
    <w:rsid w:val="00BD57AC"/>
    <w:rsid w:val="00BD604E"/>
    <w:rsid w:val="00BE4546"/>
    <w:rsid w:val="00BE63F3"/>
    <w:rsid w:val="00BE6B35"/>
    <w:rsid w:val="00BE72B6"/>
    <w:rsid w:val="00BF3B3F"/>
    <w:rsid w:val="00BF482D"/>
    <w:rsid w:val="00BF6992"/>
    <w:rsid w:val="00BF7D8F"/>
    <w:rsid w:val="00C02DFE"/>
    <w:rsid w:val="00C04200"/>
    <w:rsid w:val="00C063CB"/>
    <w:rsid w:val="00C07483"/>
    <w:rsid w:val="00C154D1"/>
    <w:rsid w:val="00C16986"/>
    <w:rsid w:val="00C20BE5"/>
    <w:rsid w:val="00C21383"/>
    <w:rsid w:val="00C215A2"/>
    <w:rsid w:val="00C2353B"/>
    <w:rsid w:val="00C235CD"/>
    <w:rsid w:val="00C24D96"/>
    <w:rsid w:val="00C24FD7"/>
    <w:rsid w:val="00C268D9"/>
    <w:rsid w:val="00C276AC"/>
    <w:rsid w:val="00C30FCA"/>
    <w:rsid w:val="00C345B6"/>
    <w:rsid w:val="00C350D3"/>
    <w:rsid w:val="00C35EDD"/>
    <w:rsid w:val="00C36701"/>
    <w:rsid w:val="00C36751"/>
    <w:rsid w:val="00C40770"/>
    <w:rsid w:val="00C5021C"/>
    <w:rsid w:val="00C5070D"/>
    <w:rsid w:val="00C520F4"/>
    <w:rsid w:val="00C52DC0"/>
    <w:rsid w:val="00C54D32"/>
    <w:rsid w:val="00C57C8B"/>
    <w:rsid w:val="00C61B59"/>
    <w:rsid w:val="00C629BB"/>
    <w:rsid w:val="00C71D46"/>
    <w:rsid w:val="00C71F09"/>
    <w:rsid w:val="00C739E0"/>
    <w:rsid w:val="00C73ADB"/>
    <w:rsid w:val="00C75060"/>
    <w:rsid w:val="00C81BD2"/>
    <w:rsid w:val="00C91130"/>
    <w:rsid w:val="00CA04A8"/>
    <w:rsid w:val="00CA195A"/>
    <w:rsid w:val="00CA2B7F"/>
    <w:rsid w:val="00CA5AC4"/>
    <w:rsid w:val="00CA732D"/>
    <w:rsid w:val="00CB0CC8"/>
    <w:rsid w:val="00CB32DE"/>
    <w:rsid w:val="00CB6FDE"/>
    <w:rsid w:val="00CC3D7D"/>
    <w:rsid w:val="00CC4576"/>
    <w:rsid w:val="00CC4D1D"/>
    <w:rsid w:val="00CC7A85"/>
    <w:rsid w:val="00CD25E7"/>
    <w:rsid w:val="00CD4591"/>
    <w:rsid w:val="00CE0A55"/>
    <w:rsid w:val="00CF67A8"/>
    <w:rsid w:val="00D0256E"/>
    <w:rsid w:val="00D143EC"/>
    <w:rsid w:val="00D16041"/>
    <w:rsid w:val="00D16472"/>
    <w:rsid w:val="00D20378"/>
    <w:rsid w:val="00D20D42"/>
    <w:rsid w:val="00D25D91"/>
    <w:rsid w:val="00D25F81"/>
    <w:rsid w:val="00D25F84"/>
    <w:rsid w:val="00D2631D"/>
    <w:rsid w:val="00D31687"/>
    <w:rsid w:val="00D334B0"/>
    <w:rsid w:val="00D41084"/>
    <w:rsid w:val="00D43ABB"/>
    <w:rsid w:val="00D455D4"/>
    <w:rsid w:val="00D51D52"/>
    <w:rsid w:val="00D539B7"/>
    <w:rsid w:val="00D603E6"/>
    <w:rsid w:val="00D60640"/>
    <w:rsid w:val="00D638FF"/>
    <w:rsid w:val="00D64CA7"/>
    <w:rsid w:val="00D65195"/>
    <w:rsid w:val="00D662B6"/>
    <w:rsid w:val="00D723EE"/>
    <w:rsid w:val="00D75578"/>
    <w:rsid w:val="00D80B20"/>
    <w:rsid w:val="00D81A36"/>
    <w:rsid w:val="00D81B65"/>
    <w:rsid w:val="00D9318D"/>
    <w:rsid w:val="00D937AA"/>
    <w:rsid w:val="00D94167"/>
    <w:rsid w:val="00D94912"/>
    <w:rsid w:val="00D96C08"/>
    <w:rsid w:val="00D96D54"/>
    <w:rsid w:val="00D978F5"/>
    <w:rsid w:val="00DA00D0"/>
    <w:rsid w:val="00DA06E7"/>
    <w:rsid w:val="00DA1392"/>
    <w:rsid w:val="00DA25F6"/>
    <w:rsid w:val="00DA5347"/>
    <w:rsid w:val="00DA57F8"/>
    <w:rsid w:val="00DA6331"/>
    <w:rsid w:val="00DA69B3"/>
    <w:rsid w:val="00DA781C"/>
    <w:rsid w:val="00DB2681"/>
    <w:rsid w:val="00DB412C"/>
    <w:rsid w:val="00DB41EF"/>
    <w:rsid w:val="00DB546E"/>
    <w:rsid w:val="00DB67C3"/>
    <w:rsid w:val="00DB7558"/>
    <w:rsid w:val="00DB75DE"/>
    <w:rsid w:val="00DC217E"/>
    <w:rsid w:val="00DD3361"/>
    <w:rsid w:val="00DE1A93"/>
    <w:rsid w:val="00DE3022"/>
    <w:rsid w:val="00DE3E56"/>
    <w:rsid w:val="00DE6B93"/>
    <w:rsid w:val="00DF1554"/>
    <w:rsid w:val="00DF4CF8"/>
    <w:rsid w:val="00DF5F91"/>
    <w:rsid w:val="00E02F28"/>
    <w:rsid w:val="00E03EF1"/>
    <w:rsid w:val="00E12E54"/>
    <w:rsid w:val="00E151DF"/>
    <w:rsid w:val="00E1651C"/>
    <w:rsid w:val="00E2301D"/>
    <w:rsid w:val="00E33DED"/>
    <w:rsid w:val="00E341E1"/>
    <w:rsid w:val="00E357CC"/>
    <w:rsid w:val="00E36314"/>
    <w:rsid w:val="00E36319"/>
    <w:rsid w:val="00E36545"/>
    <w:rsid w:val="00E368F9"/>
    <w:rsid w:val="00E36B3F"/>
    <w:rsid w:val="00E37245"/>
    <w:rsid w:val="00E42F71"/>
    <w:rsid w:val="00E51217"/>
    <w:rsid w:val="00E51642"/>
    <w:rsid w:val="00E60CC4"/>
    <w:rsid w:val="00E66882"/>
    <w:rsid w:val="00E700DC"/>
    <w:rsid w:val="00E707F6"/>
    <w:rsid w:val="00E716BA"/>
    <w:rsid w:val="00E76B90"/>
    <w:rsid w:val="00E80199"/>
    <w:rsid w:val="00E82579"/>
    <w:rsid w:val="00E8306F"/>
    <w:rsid w:val="00E83A5E"/>
    <w:rsid w:val="00E8698F"/>
    <w:rsid w:val="00E90FBA"/>
    <w:rsid w:val="00E91128"/>
    <w:rsid w:val="00E9473E"/>
    <w:rsid w:val="00E96C92"/>
    <w:rsid w:val="00E9739F"/>
    <w:rsid w:val="00EA20B1"/>
    <w:rsid w:val="00EA28EA"/>
    <w:rsid w:val="00EA2A20"/>
    <w:rsid w:val="00EB74CC"/>
    <w:rsid w:val="00ED2331"/>
    <w:rsid w:val="00ED4E37"/>
    <w:rsid w:val="00ED5BCF"/>
    <w:rsid w:val="00ED6BF1"/>
    <w:rsid w:val="00ED790A"/>
    <w:rsid w:val="00ED7A46"/>
    <w:rsid w:val="00EE0311"/>
    <w:rsid w:val="00EE24E7"/>
    <w:rsid w:val="00EE5672"/>
    <w:rsid w:val="00EF080F"/>
    <w:rsid w:val="00EF10AA"/>
    <w:rsid w:val="00EF2F87"/>
    <w:rsid w:val="00EF3F8E"/>
    <w:rsid w:val="00EF55A9"/>
    <w:rsid w:val="00F02DD3"/>
    <w:rsid w:val="00F04199"/>
    <w:rsid w:val="00F06545"/>
    <w:rsid w:val="00F0761E"/>
    <w:rsid w:val="00F11A35"/>
    <w:rsid w:val="00F11F35"/>
    <w:rsid w:val="00F22BCA"/>
    <w:rsid w:val="00F26A42"/>
    <w:rsid w:val="00F30840"/>
    <w:rsid w:val="00F31BB3"/>
    <w:rsid w:val="00F425B7"/>
    <w:rsid w:val="00F428D3"/>
    <w:rsid w:val="00F46002"/>
    <w:rsid w:val="00F47D53"/>
    <w:rsid w:val="00F52E22"/>
    <w:rsid w:val="00F576F5"/>
    <w:rsid w:val="00F66361"/>
    <w:rsid w:val="00F6764E"/>
    <w:rsid w:val="00F7078D"/>
    <w:rsid w:val="00F728B9"/>
    <w:rsid w:val="00F80337"/>
    <w:rsid w:val="00F910B7"/>
    <w:rsid w:val="00F91656"/>
    <w:rsid w:val="00F939FD"/>
    <w:rsid w:val="00F95675"/>
    <w:rsid w:val="00F95997"/>
    <w:rsid w:val="00F96672"/>
    <w:rsid w:val="00FA2C0F"/>
    <w:rsid w:val="00FA4461"/>
    <w:rsid w:val="00FA48E5"/>
    <w:rsid w:val="00FA4FE8"/>
    <w:rsid w:val="00FA6E9B"/>
    <w:rsid w:val="00FB0EDC"/>
    <w:rsid w:val="00FC1E06"/>
    <w:rsid w:val="00FD0126"/>
    <w:rsid w:val="00FD19DF"/>
    <w:rsid w:val="00FD4DAC"/>
    <w:rsid w:val="00FE0EC3"/>
    <w:rsid w:val="00FE0F7E"/>
    <w:rsid w:val="00FE3E92"/>
    <w:rsid w:val="00FE6AD2"/>
    <w:rsid w:val="00FF30DC"/>
    <w:rsid w:val="00FF63C9"/>
    <w:rsid w:val="00FF63DD"/>
    <w:rsid w:val="00FF7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4B534A0A"/>
  <w15:docId w15:val="{6DE97689-D7DD-475D-A56A-A7C518419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qFormat="1"/>
    <w:lsdException w:name="index 9" w:semiHidden="1" w:unhideWhenUsed="1" w:qFormat="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c">
    <w:name w:val="Normal"/>
    <w:qFormat/>
    <w:rsid w:val="00BC6921"/>
  </w:style>
  <w:style w:type="paragraph" w:styleId="16">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c"/>
    <w:next w:val="ac"/>
    <w:link w:val="17"/>
    <w:qFormat/>
    <w:rsid w:val="00765710"/>
    <w:pPr>
      <w:keepNext/>
      <w:spacing w:after="0" w:line="240" w:lineRule="auto"/>
      <w:outlineLvl w:val="0"/>
    </w:pPr>
    <w:rPr>
      <w:rFonts w:ascii="Times New Roman" w:eastAsia="Times New Roman" w:hAnsi="Times New Roman" w:cs="Times New Roman"/>
      <w:sz w:val="28"/>
      <w:szCs w:val="28"/>
      <w:lang w:eastAsia="ru-RU"/>
    </w:rPr>
  </w:style>
  <w:style w:type="paragraph" w:styleId="25">
    <w:name w:val="heading 2"/>
    <w:aliases w:val="2,sub-sect,H2,h2,Б2,RTC,iz2,Заголовок 21,Numbered text 3,2 headline,h,headline,Caaieiaie 2 Ciae1,Caaieiaie 2 Ciae Ciae,H2 Ciae Ciae,Numbered text 3 Ciae Ciae,h2 Ciae Ciae,H2 Ciae1,Numbered text 3 Ciae1,2 headline Ciae,h Ciae,h2 Ciae1"/>
    <w:basedOn w:val="ac"/>
    <w:next w:val="ac"/>
    <w:link w:val="26"/>
    <w:uiPriority w:val="9"/>
    <w:qFormat/>
    <w:rsid w:val="00765710"/>
    <w:pPr>
      <w:keepNext/>
      <w:keepLines/>
      <w:spacing w:before="200" w:after="0" w:line="240" w:lineRule="auto"/>
      <w:outlineLvl w:val="1"/>
    </w:pPr>
    <w:rPr>
      <w:rFonts w:ascii="Cambria" w:eastAsia="Times New Roman" w:hAnsi="Cambria" w:cs="Cambria"/>
      <w:b/>
      <w:bCs/>
      <w:color w:val="4F81BD"/>
      <w:sz w:val="26"/>
      <w:szCs w:val="26"/>
    </w:rPr>
  </w:style>
  <w:style w:type="paragraph" w:styleId="35">
    <w:name w:val="heading 3"/>
    <w:aliases w:val="H3,Подраздел,Б3,RTC 3,iz3,3.3.1 вок 3,М1,h3,Заголовок 2а"/>
    <w:basedOn w:val="ac"/>
    <w:next w:val="ac"/>
    <w:link w:val="36"/>
    <w:uiPriority w:val="9"/>
    <w:qFormat/>
    <w:rsid w:val="00765710"/>
    <w:pPr>
      <w:keepNext/>
      <w:keepLines/>
      <w:spacing w:before="200" w:after="0" w:line="240" w:lineRule="auto"/>
      <w:outlineLvl w:val="2"/>
    </w:pPr>
    <w:rPr>
      <w:rFonts w:ascii="Cambria" w:eastAsia="Times New Roman" w:hAnsi="Cambria" w:cs="Cambria"/>
      <w:b/>
      <w:bCs/>
      <w:color w:val="4F81BD"/>
      <w:sz w:val="28"/>
      <w:szCs w:val="28"/>
    </w:rPr>
  </w:style>
  <w:style w:type="paragraph" w:styleId="41">
    <w:name w:val="heading 4"/>
    <w:basedOn w:val="ac"/>
    <w:next w:val="ac"/>
    <w:link w:val="42"/>
    <w:qFormat/>
    <w:rsid w:val="00765710"/>
    <w:pPr>
      <w:keepNext/>
      <w:tabs>
        <w:tab w:val="left" w:pos="1134"/>
        <w:tab w:val="num" w:pos="1701"/>
      </w:tabs>
      <w:suppressAutoHyphens/>
      <w:spacing w:before="240" w:after="120" w:line="240" w:lineRule="auto"/>
      <w:ind w:left="1701" w:hanging="1134"/>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Заголовок 5 Знак Знак,Заголовок 3а"/>
    <w:basedOn w:val="ac"/>
    <w:next w:val="ac"/>
    <w:link w:val="51"/>
    <w:qFormat/>
    <w:rsid w:val="00765710"/>
    <w:pPr>
      <w:keepNext/>
      <w:numPr>
        <w:ilvl w:val="4"/>
        <w:numId w:val="4"/>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Приложение"/>
    <w:basedOn w:val="ac"/>
    <w:next w:val="ac"/>
    <w:link w:val="61"/>
    <w:qFormat/>
    <w:rsid w:val="00765710"/>
    <w:pPr>
      <w:widowControl w:val="0"/>
      <w:numPr>
        <w:ilvl w:val="5"/>
        <w:numId w:val="4"/>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c"/>
    <w:next w:val="ac"/>
    <w:link w:val="70"/>
    <w:uiPriority w:val="99"/>
    <w:qFormat/>
    <w:rsid w:val="00765710"/>
    <w:pPr>
      <w:widowControl w:val="0"/>
      <w:numPr>
        <w:ilvl w:val="6"/>
        <w:numId w:val="4"/>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c"/>
    <w:next w:val="ac"/>
    <w:link w:val="80"/>
    <w:uiPriority w:val="99"/>
    <w:qFormat/>
    <w:rsid w:val="00765710"/>
    <w:pPr>
      <w:widowControl w:val="0"/>
      <w:numPr>
        <w:ilvl w:val="7"/>
        <w:numId w:val="4"/>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c"/>
    <w:next w:val="ac"/>
    <w:link w:val="90"/>
    <w:uiPriority w:val="99"/>
    <w:qFormat/>
    <w:rsid w:val="00765710"/>
    <w:pPr>
      <w:widowControl w:val="0"/>
      <w:numPr>
        <w:ilvl w:val="8"/>
        <w:numId w:val="4"/>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c"/>
    <w:link w:val="af1"/>
    <w:uiPriority w:val="99"/>
    <w:unhideWhenUsed/>
    <w:rsid w:val="000F6CDA"/>
    <w:pPr>
      <w:tabs>
        <w:tab w:val="center" w:pos="4677"/>
        <w:tab w:val="right" w:pos="9355"/>
      </w:tabs>
      <w:spacing w:after="0" w:line="240" w:lineRule="auto"/>
    </w:pPr>
  </w:style>
  <w:style w:type="character" w:customStyle="1" w:styleId="af1">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d"/>
    <w:link w:val="af0"/>
    <w:uiPriority w:val="99"/>
    <w:qFormat/>
    <w:rsid w:val="000F6CDA"/>
  </w:style>
  <w:style w:type="paragraph" w:styleId="af2">
    <w:name w:val="footer"/>
    <w:basedOn w:val="ac"/>
    <w:link w:val="af3"/>
    <w:uiPriority w:val="99"/>
    <w:unhideWhenUsed/>
    <w:qFormat/>
    <w:rsid w:val="000F6CDA"/>
    <w:pPr>
      <w:tabs>
        <w:tab w:val="center" w:pos="4677"/>
        <w:tab w:val="right" w:pos="9355"/>
      </w:tabs>
      <w:spacing w:after="0" w:line="240" w:lineRule="auto"/>
    </w:pPr>
  </w:style>
  <w:style w:type="character" w:customStyle="1" w:styleId="af3">
    <w:name w:val="Нижний колонтитул Знак"/>
    <w:basedOn w:val="ad"/>
    <w:link w:val="af2"/>
    <w:uiPriority w:val="99"/>
    <w:qFormat/>
    <w:rsid w:val="000F6CDA"/>
  </w:style>
  <w:style w:type="paragraph" w:styleId="af4">
    <w:name w:val="List Paragraph"/>
    <w:aliases w:val="Нумерованый список,Абзац маркированнный,ПАРАГРАФ,Table-Normal,RSHB_Table-Normal,3_Абзац списка,Маркер,List Paragraph,название,Bullet Number,Bullet List,FooterText,numbered,lp1,SL_Абзац списка,Заголовок_3,Подпись рисунка,Общий_К,AC List 01"/>
    <w:basedOn w:val="ac"/>
    <w:link w:val="af5"/>
    <w:uiPriority w:val="99"/>
    <w:qFormat/>
    <w:rsid w:val="001931A8"/>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f5">
    <w:name w:val="Абзац списка Знак"/>
    <w:aliases w:val="Нумерованый список Знак,Абзац маркированнный Знак,ПАРАГРАФ Знак,Table-Normal Знак,RSHB_Table-Normal Знак,3_Абзац списка Знак,Маркер Знак,List Paragraph Знак,название Знак,Bullet Number Знак,Bullet List Знак,FooterText Знак,lp1 Знак"/>
    <w:link w:val="af4"/>
    <w:uiPriority w:val="99"/>
    <w:qFormat/>
    <w:locked/>
    <w:rsid w:val="001931A8"/>
    <w:rPr>
      <w:rFonts w:ascii="Times New Roman" w:eastAsia="Times New Roman" w:hAnsi="Times New Roman" w:cs="Times New Roman"/>
      <w:sz w:val="20"/>
      <w:szCs w:val="20"/>
      <w:lang w:eastAsia="ru-RU"/>
    </w:rPr>
  </w:style>
  <w:style w:type="character" w:styleId="af6">
    <w:name w:val="Hyperlink"/>
    <w:uiPriority w:val="99"/>
    <w:unhideWhenUsed/>
    <w:qFormat/>
    <w:rsid w:val="001C23CF"/>
    <w:rPr>
      <w:color w:val="0000FF"/>
      <w:u w:val="single"/>
    </w:rPr>
  </w:style>
  <w:style w:type="paragraph" w:styleId="af7">
    <w:name w:val="footnote text"/>
    <w:aliases w:val=" Знак,caption"/>
    <w:basedOn w:val="ac"/>
    <w:link w:val="af8"/>
    <w:rsid w:val="00D51D52"/>
    <w:pPr>
      <w:spacing w:after="0" w:line="240" w:lineRule="auto"/>
    </w:pPr>
    <w:rPr>
      <w:rFonts w:ascii="Times New Roman" w:eastAsia="Times New Roman" w:hAnsi="Times New Roman" w:cs="Times New Roman"/>
      <w:sz w:val="20"/>
      <w:szCs w:val="20"/>
      <w:lang w:val="x-none" w:eastAsia="x-none"/>
    </w:rPr>
  </w:style>
  <w:style w:type="character" w:customStyle="1" w:styleId="af8">
    <w:name w:val="Текст сноски Знак"/>
    <w:aliases w:val=" Знак Знак,caption Знак"/>
    <w:basedOn w:val="ad"/>
    <w:link w:val="af7"/>
    <w:qFormat/>
    <w:rsid w:val="00D51D52"/>
    <w:rPr>
      <w:rFonts w:ascii="Times New Roman" w:eastAsia="Times New Roman" w:hAnsi="Times New Roman" w:cs="Times New Roman"/>
      <w:sz w:val="20"/>
      <w:szCs w:val="20"/>
      <w:lang w:val="x-none" w:eastAsia="x-none"/>
    </w:rPr>
  </w:style>
  <w:style w:type="character" w:styleId="af9">
    <w:name w:val="footnote reference"/>
    <w:qFormat/>
    <w:rsid w:val="00D51D52"/>
    <w:rPr>
      <w:rFonts w:cs="Times New Roman"/>
      <w:vertAlign w:val="superscript"/>
    </w:rPr>
  </w:style>
  <w:style w:type="paragraph" w:styleId="afa">
    <w:name w:val="No Spacing"/>
    <w:link w:val="afb"/>
    <w:uiPriority w:val="1"/>
    <w:qFormat/>
    <w:rsid w:val="00386D51"/>
    <w:pPr>
      <w:spacing w:after="0" w:line="240" w:lineRule="auto"/>
    </w:pPr>
    <w:rPr>
      <w:rFonts w:ascii="Calibri" w:eastAsia="Calibri" w:hAnsi="Calibri" w:cs="Times New Roman"/>
    </w:rPr>
  </w:style>
  <w:style w:type="table" w:styleId="afc">
    <w:name w:val="Table Grid"/>
    <w:basedOn w:val="ae"/>
    <w:uiPriority w:val="39"/>
    <w:qFormat/>
    <w:rsid w:val="00386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Subtitle"/>
    <w:basedOn w:val="ac"/>
    <w:link w:val="afe"/>
    <w:uiPriority w:val="99"/>
    <w:qFormat/>
    <w:rsid w:val="00386D51"/>
    <w:pPr>
      <w:spacing w:after="0" w:line="240" w:lineRule="auto"/>
      <w:jc w:val="both"/>
    </w:pPr>
    <w:rPr>
      <w:rFonts w:eastAsia="Times New Roman"/>
      <w:b/>
      <w:lang w:val="x-none" w:eastAsia="ru-RU"/>
    </w:rPr>
  </w:style>
  <w:style w:type="character" w:customStyle="1" w:styleId="afe">
    <w:name w:val="Подзаголовок Знак"/>
    <w:basedOn w:val="ad"/>
    <w:link w:val="afd"/>
    <w:uiPriority w:val="99"/>
    <w:rsid w:val="00386D51"/>
    <w:rPr>
      <w:rFonts w:eastAsia="Times New Roman"/>
      <w:b/>
      <w:lang w:val="x-none" w:eastAsia="ru-RU"/>
    </w:rPr>
  </w:style>
  <w:style w:type="paragraph" w:styleId="aff">
    <w:name w:val="Balloon Text"/>
    <w:basedOn w:val="ac"/>
    <w:link w:val="aff0"/>
    <w:uiPriority w:val="99"/>
    <w:unhideWhenUsed/>
    <w:rsid w:val="00386D51"/>
    <w:pPr>
      <w:spacing w:after="0" w:line="240" w:lineRule="auto"/>
    </w:pPr>
    <w:rPr>
      <w:rFonts w:ascii="Segoe UI" w:hAnsi="Segoe UI" w:cs="Segoe UI"/>
      <w:sz w:val="18"/>
      <w:szCs w:val="18"/>
    </w:rPr>
  </w:style>
  <w:style w:type="character" w:customStyle="1" w:styleId="aff0">
    <w:name w:val="Текст выноски Знак"/>
    <w:basedOn w:val="ad"/>
    <w:link w:val="aff"/>
    <w:uiPriority w:val="99"/>
    <w:qFormat/>
    <w:rsid w:val="00386D51"/>
    <w:rPr>
      <w:rFonts w:ascii="Segoe UI" w:hAnsi="Segoe UI" w:cs="Segoe UI"/>
      <w:sz w:val="18"/>
      <w:szCs w:val="18"/>
    </w:rPr>
  </w:style>
  <w:style w:type="character" w:styleId="aff1">
    <w:name w:val="annotation reference"/>
    <w:basedOn w:val="ad"/>
    <w:unhideWhenUsed/>
    <w:rsid w:val="00386D51"/>
    <w:rPr>
      <w:sz w:val="16"/>
      <w:szCs w:val="16"/>
    </w:rPr>
  </w:style>
  <w:style w:type="paragraph" w:styleId="aff2">
    <w:name w:val="annotation text"/>
    <w:basedOn w:val="ac"/>
    <w:link w:val="aff3"/>
    <w:uiPriority w:val="99"/>
    <w:unhideWhenUsed/>
    <w:qFormat/>
    <w:rsid w:val="00386D51"/>
    <w:pPr>
      <w:spacing w:line="240" w:lineRule="auto"/>
    </w:pPr>
    <w:rPr>
      <w:sz w:val="20"/>
      <w:szCs w:val="20"/>
    </w:rPr>
  </w:style>
  <w:style w:type="character" w:customStyle="1" w:styleId="aff3">
    <w:name w:val="Текст примечания Знак"/>
    <w:basedOn w:val="ad"/>
    <w:link w:val="aff2"/>
    <w:uiPriority w:val="99"/>
    <w:qFormat/>
    <w:rsid w:val="00386D51"/>
    <w:rPr>
      <w:sz w:val="20"/>
      <w:szCs w:val="20"/>
    </w:rPr>
  </w:style>
  <w:style w:type="paragraph" w:styleId="aff4">
    <w:name w:val="annotation subject"/>
    <w:basedOn w:val="aff2"/>
    <w:next w:val="aff2"/>
    <w:link w:val="aff5"/>
    <w:uiPriority w:val="99"/>
    <w:unhideWhenUsed/>
    <w:qFormat/>
    <w:rsid w:val="00386D51"/>
    <w:rPr>
      <w:b/>
      <w:bCs/>
    </w:rPr>
  </w:style>
  <w:style w:type="character" w:customStyle="1" w:styleId="aff5">
    <w:name w:val="Тема примечания Знак"/>
    <w:basedOn w:val="aff3"/>
    <w:link w:val="aff4"/>
    <w:uiPriority w:val="99"/>
    <w:qFormat/>
    <w:rsid w:val="00386D51"/>
    <w:rPr>
      <w:b/>
      <w:bCs/>
      <w:sz w:val="20"/>
      <w:szCs w:val="20"/>
    </w:rPr>
  </w:style>
  <w:style w:type="paragraph" w:styleId="aff6">
    <w:name w:val="Revision"/>
    <w:hidden/>
    <w:uiPriority w:val="99"/>
    <w:semiHidden/>
    <w:rsid w:val="00386D51"/>
    <w:pPr>
      <w:spacing w:after="0" w:line="240" w:lineRule="auto"/>
    </w:pPr>
  </w:style>
  <w:style w:type="paragraph" w:customStyle="1" w:styleId="-">
    <w:name w:val="_Маркер (номер) - с заголовком"/>
    <w:uiPriority w:val="99"/>
    <w:rsid w:val="00386D51"/>
    <w:pPr>
      <w:pBdr>
        <w:top w:val="nil"/>
        <w:left w:val="nil"/>
        <w:bottom w:val="nil"/>
        <w:right w:val="nil"/>
        <w:between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character" w:customStyle="1" w:styleId="aff7">
    <w:name w:val="Нет"/>
    <w:rsid w:val="00386D51"/>
  </w:style>
  <w:style w:type="character" w:customStyle="1" w:styleId="Hyperlink0">
    <w:name w:val="Hyperlink.0"/>
    <w:basedOn w:val="aff7"/>
    <w:rsid w:val="00386D51"/>
  </w:style>
  <w:style w:type="numbering" w:customStyle="1" w:styleId="30">
    <w:name w:val="Импортированный стиль 30"/>
    <w:rsid w:val="00386D51"/>
    <w:pPr>
      <w:numPr>
        <w:numId w:val="1"/>
      </w:numPr>
    </w:p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d"/>
    <w:link w:val="16"/>
    <w:qFormat/>
    <w:rsid w:val="00765710"/>
    <w:rPr>
      <w:rFonts w:ascii="Times New Roman" w:eastAsia="Times New Roman" w:hAnsi="Times New Roman" w:cs="Times New Roman"/>
      <w:sz w:val="28"/>
      <w:szCs w:val="28"/>
      <w:lang w:eastAsia="ru-RU"/>
    </w:rPr>
  </w:style>
  <w:style w:type="character" w:customStyle="1" w:styleId="26">
    <w:name w:val="Заголовок 2 Знак"/>
    <w:aliases w:val="2 Знак1,sub-sect Знак1,H2 Знак1,h2 Знак1,Б2 Знак1,RTC Знак1,iz2 Знак1,Заголовок 21 Знак,Numbered text 3 Знак,2 headline Знак,h Знак,headline Знак,Caaieiaie 2 Ciae1 Знак,Caaieiaie 2 Ciae Ciae Знак,H2 Ciae Ciae Знак,h2 Ciae Ciae Знак"/>
    <w:basedOn w:val="ad"/>
    <w:link w:val="25"/>
    <w:uiPriority w:val="9"/>
    <w:qFormat/>
    <w:rsid w:val="00765710"/>
    <w:rPr>
      <w:rFonts w:ascii="Cambria" w:eastAsia="Times New Roman" w:hAnsi="Cambria" w:cs="Cambria"/>
      <w:b/>
      <w:bCs/>
      <w:color w:val="4F81BD"/>
      <w:sz w:val="26"/>
      <w:szCs w:val="26"/>
    </w:rPr>
  </w:style>
  <w:style w:type="character" w:customStyle="1" w:styleId="36">
    <w:name w:val="Заголовок 3 Знак"/>
    <w:aliases w:val="H3 Знак,Подраздел Знак,Б3 Знак,RTC 3 Знак,iz3 Знак,3.3.1 вок 3 Знак,М1 Знак,h3 Знак,Заголовок 2а Знак"/>
    <w:basedOn w:val="ad"/>
    <w:link w:val="35"/>
    <w:uiPriority w:val="9"/>
    <w:qFormat/>
    <w:rsid w:val="00765710"/>
    <w:rPr>
      <w:rFonts w:ascii="Cambria" w:eastAsia="Times New Roman" w:hAnsi="Cambria" w:cs="Cambria"/>
      <w:b/>
      <w:bCs/>
      <w:color w:val="4F81BD"/>
      <w:sz w:val="28"/>
      <w:szCs w:val="28"/>
    </w:rPr>
  </w:style>
  <w:style w:type="character" w:customStyle="1" w:styleId="42">
    <w:name w:val="Заголовок 4 Знак"/>
    <w:basedOn w:val="ad"/>
    <w:link w:val="41"/>
    <w:qFormat/>
    <w:rsid w:val="00765710"/>
    <w:rPr>
      <w:rFonts w:ascii="Times New Roman" w:eastAsia="Times New Roman" w:hAnsi="Times New Roman" w:cs="Times New Roman"/>
      <w:b/>
      <w:bCs/>
      <w:i/>
      <w:iCs/>
      <w:sz w:val="28"/>
      <w:szCs w:val="28"/>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Заголовок 3а Знак"/>
    <w:basedOn w:val="ad"/>
    <w:link w:val="5"/>
    <w:rsid w:val="00765710"/>
    <w:rPr>
      <w:rFonts w:ascii="Times New Roman" w:eastAsia="Times New Roman" w:hAnsi="Times New Roman" w:cs="Times New Roman"/>
      <w:b/>
      <w:bCs/>
      <w:sz w:val="26"/>
      <w:szCs w:val="26"/>
      <w:lang w:eastAsia="ru-RU"/>
    </w:rPr>
  </w:style>
  <w:style w:type="character" w:customStyle="1" w:styleId="61">
    <w:name w:val="Заголовок 6 Знак"/>
    <w:aliases w:val="RTC 6 Знак,Приложение Знак"/>
    <w:basedOn w:val="ad"/>
    <w:link w:val="6"/>
    <w:qFormat/>
    <w:rsid w:val="00765710"/>
    <w:rPr>
      <w:rFonts w:ascii="Times New Roman" w:eastAsia="Times New Roman" w:hAnsi="Times New Roman" w:cs="Times New Roman"/>
      <w:b/>
      <w:bCs/>
      <w:lang w:eastAsia="ru-RU"/>
    </w:rPr>
  </w:style>
  <w:style w:type="character" w:customStyle="1" w:styleId="70">
    <w:name w:val="Заголовок 7 Знак"/>
    <w:aliases w:val="RTC7 Знак"/>
    <w:basedOn w:val="ad"/>
    <w:link w:val="7"/>
    <w:uiPriority w:val="99"/>
    <w:qFormat/>
    <w:rsid w:val="00765710"/>
    <w:rPr>
      <w:rFonts w:ascii="Times New Roman" w:eastAsia="Times New Roman" w:hAnsi="Times New Roman" w:cs="Times New Roman"/>
      <w:sz w:val="26"/>
      <w:szCs w:val="26"/>
      <w:lang w:eastAsia="ru-RU"/>
    </w:rPr>
  </w:style>
  <w:style w:type="character" w:customStyle="1" w:styleId="80">
    <w:name w:val="Заголовок 8 Знак"/>
    <w:basedOn w:val="ad"/>
    <w:link w:val="8"/>
    <w:uiPriority w:val="99"/>
    <w:qFormat/>
    <w:rsid w:val="00765710"/>
    <w:rPr>
      <w:rFonts w:ascii="Times New Roman" w:eastAsia="Times New Roman" w:hAnsi="Times New Roman" w:cs="Times New Roman"/>
      <w:i/>
      <w:iCs/>
      <w:sz w:val="26"/>
      <w:szCs w:val="26"/>
      <w:lang w:eastAsia="ru-RU"/>
    </w:rPr>
  </w:style>
  <w:style w:type="character" w:customStyle="1" w:styleId="90">
    <w:name w:val="Заголовок 9 Знак"/>
    <w:basedOn w:val="ad"/>
    <w:link w:val="9"/>
    <w:uiPriority w:val="99"/>
    <w:rsid w:val="00765710"/>
    <w:rPr>
      <w:rFonts w:ascii="Arial" w:eastAsia="Times New Roman" w:hAnsi="Arial" w:cs="Arial"/>
      <w:lang w:eastAsia="ru-RU"/>
    </w:rPr>
  </w:style>
  <w:style w:type="numbering" w:customStyle="1" w:styleId="18">
    <w:name w:val="Нет списка1"/>
    <w:next w:val="af"/>
    <w:uiPriority w:val="99"/>
    <w:semiHidden/>
    <w:unhideWhenUsed/>
    <w:rsid w:val="00765710"/>
  </w:style>
  <w:style w:type="paragraph" w:customStyle="1" w:styleId="ListParagraph1">
    <w:name w:val="List Paragraph1"/>
    <w:basedOn w:val="ac"/>
    <w:uiPriority w:val="99"/>
    <w:rsid w:val="00765710"/>
    <w:pPr>
      <w:spacing w:after="0" w:line="240" w:lineRule="auto"/>
      <w:ind w:left="720"/>
    </w:pPr>
    <w:rPr>
      <w:rFonts w:ascii="Times New Roman" w:eastAsia="Times New Roman" w:hAnsi="Times New Roman" w:cs="Times New Roman"/>
      <w:sz w:val="28"/>
      <w:szCs w:val="28"/>
    </w:rPr>
  </w:style>
  <w:style w:type="paragraph" w:customStyle="1" w:styleId="aff8">
    <w:name w:val="Знак Знак Знак"/>
    <w:basedOn w:val="ac"/>
    <w:uiPriority w:val="99"/>
    <w:rsid w:val="00765710"/>
    <w:pPr>
      <w:tabs>
        <w:tab w:val="num" w:pos="360"/>
      </w:tabs>
      <w:spacing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c"/>
    <w:uiPriority w:val="99"/>
    <w:rsid w:val="00765710"/>
    <w:pPr>
      <w:keepNext/>
      <w:suppressAutoHyphens/>
      <w:spacing w:after="120" w:line="240" w:lineRule="atLeast"/>
    </w:pPr>
    <w:rPr>
      <w:rFonts w:ascii="Arial" w:eastAsia="Times New Roman" w:hAnsi="Arial" w:cs="Arial"/>
      <w:spacing w:val="-5"/>
      <w:sz w:val="28"/>
      <w:szCs w:val="28"/>
    </w:rPr>
  </w:style>
  <w:style w:type="table" w:customStyle="1" w:styleId="19">
    <w:name w:val="Сетка таблицы1"/>
    <w:basedOn w:val="ae"/>
    <w:next w:val="afc"/>
    <w:qFormat/>
    <w:rsid w:val="00765710"/>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ody Text Indent"/>
    <w:basedOn w:val="ac"/>
    <w:link w:val="affa"/>
    <w:uiPriority w:val="99"/>
    <w:rsid w:val="00765710"/>
    <w:pPr>
      <w:spacing w:after="120" w:line="240" w:lineRule="auto"/>
      <w:ind w:left="283"/>
    </w:pPr>
    <w:rPr>
      <w:rFonts w:ascii="Times New Roman" w:eastAsia="Times New Roman" w:hAnsi="Times New Roman" w:cs="Times New Roman"/>
      <w:sz w:val="24"/>
      <w:szCs w:val="24"/>
      <w:lang w:eastAsia="ru-RU"/>
    </w:rPr>
  </w:style>
  <w:style w:type="character" w:customStyle="1" w:styleId="affa">
    <w:name w:val="Основной текст с отступом Знак"/>
    <w:basedOn w:val="ad"/>
    <w:link w:val="aff9"/>
    <w:uiPriority w:val="99"/>
    <w:qFormat/>
    <w:rsid w:val="00765710"/>
    <w:rPr>
      <w:rFonts w:ascii="Times New Roman" w:eastAsia="Times New Roman" w:hAnsi="Times New Roman" w:cs="Times New Roman"/>
      <w:sz w:val="24"/>
      <w:szCs w:val="24"/>
      <w:lang w:eastAsia="ru-RU"/>
    </w:rPr>
  </w:style>
  <w:style w:type="character" w:customStyle="1" w:styleId="210">
    <w:name w:val="Заголовок 2 Знак1"/>
    <w:aliases w:val="Заголовок 2 Знак Знак,2 Знак,sub-sect Знак,H2 Знак,h2 Знак,Б2 Знак,RTC Знак,iz2 Знак,H2 Знак2,H2 Знак Знак1,Заголовок 21 Знак1,Знак Знак1,iz2 Знак Знак,Numbered text 3 Знак1,HD2 Знак1,heading 2 Знак1,Heading 2 Hidden Знак1,H21 Знак1"/>
    <w:basedOn w:val="ad"/>
    <w:locked/>
    <w:rsid w:val="00765710"/>
    <w:rPr>
      <w:rFonts w:cs="Times New Roman"/>
      <w:b/>
      <w:bCs/>
      <w:sz w:val="32"/>
      <w:szCs w:val="32"/>
    </w:rPr>
  </w:style>
  <w:style w:type="paragraph" w:styleId="affb">
    <w:name w:val="Normal (Web)"/>
    <w:basedOn w:val="ac"/>
    <w:uiPriority w:val="99"/>
    <w:rsid w:val="007657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c">
    <w:name w:val="Strong"/>
    <w:basedOn w:val="ad"/>
    <w:qFormat/>
    <w:rsid w:val="00765710"/>
    <w:rPr>
      <w:rFonts w:cs="Times New Roman"/>
      <w:b/>
      <w:bCs/>
    </w:rPr>
  </w:style>
  <w:style w:type="paragraph" w:styleId="37">
    <w:name w:val="Body Text 3"/>
    <w:basedOn w:val="ac"/>
    <w:link w:val="38"/>
    <w:uiPriority w:val="99"/>
    <w:qFormat/>
    <w:rsid w:val="00765710"/>
    <w:pPr>
      <w:autoSpaceDE w:val="0"/>
      <w:autoSpaceDN w:val="0"/>
      <w:spacing w:after="0" w:line="240" w:lineRule="auto"/>
      <w:ind w:right="5670"/>
      <w:jc w:val="both"/>
    </w:pPr>
    <w:rPr>
      <w:rFonts w:ascii="Times New Roman" w:eastAsia="Times New Roman" w:hAnsi="Times New Roman" w:cs="Times New Roman"/>
      <w:sz w:val="24"/>
      <w:szCs w:val="24"/>
      <w:lang w:eastAsia="ru-RU"/>
    </w:rPr>
  </w:style>
  <w:style w:type="character" w:customStyle="1" w:styleId="38">
    <w:name w:val="Основной текст 3 Знак"/>
    <w:basedOn w:val="ad"/>
    <w:link w:val="37"/>
    <w:uiPriority w:val="99"/>
    <w:rsid w:val="00765710"/>
    <w:rPr>
      <w:rFonts w:ascii="Times New Roman" w:eastAsia="Times New Roman" w:hAnsi="Times New Roman" w:cs="Times New Roman"/>
      <w:sz w:val="24"/>
      <w:szCs w:val="24"/>
      <w:lang w:eastAsia="ru-RU"/>
    </w:rPr>
  </w:style>
  <w:style w:type="paragraph" w:styleId="affd">
    <w:name w:val="Body Text"/>
    <w:aliases w:val="Основной текст таблиц,в таблице,таблицы,в таблицах,Письмо в Интернет,Основной текст по центру,Основной текст Знак Знак Знак Знак Знак Знак Знак Знак Знак Знак Знак Знак Знак Знак Знак Знак Знак Знак Знак,Основной текст Знак1 Знак1 Знак"/>
    <w:basedOn w:val="ac"/>
    <w:link w:val="affe"/>
    <w:uiPriority w:val="99"/>
    <w:qFormat/>
    <w:rsid w:val="00765710"/>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ffe">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Основной текст Знак1 Знак1 Знак Знак"/>
    <w:basedOn w:val="ad"/>
    <w:link w:val="affd"/>
    <w:uiPriority w:val="99"/>
    <w:rsid w:val="00765710"/>
    <w:rPr>
      <w:rFonts w:ascii="Times New Roman" w:eastAsia="Times New Roman" w:hAnsi="Times New Roman" w:cs="Times New Roman"/>
      <w:sz w:val="28"/>
      <w:szCs w:val="28"/>
      <w:lang w:eastAsia="ru-RU"/>
    </w:rPr>
  </w:style>
  <w:style w:type="paragraph" w:styleId="39">
    <w:name w:val="Body Text Indent 3"/>
    <w:basedOn w:val="ac"/>
    <w:link w:val="3a"/>
    <w:uiPriority w:val="99"/>
    <w:qFormat/>
    <w:rsid w:val="00765710"/>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a">
    <w:name w:val="Основной текст с отступом 3 Знак"/>
    <w:basedOn w:val="ad"/>
    <w:link w:val="39"/>
    <w:uiPriority w:val="99"/>
    <w:qFormat/>
    <w:rsid w:val="00765710"/>
    <w:rPr>
      <w:rFonts w:ascii="Times New Roman" w:eastAsia="Times New Roman" w:hAnsi="Times New Roman" w:cs="Times New Roman"/>
      <w:b/>
      <w:bCs/>
      <w:sz w:val="24"/>
      <w:szCs w:val="24"/>
      <w:lang w:eastAsia="ru-RU"/>
    </w:rPr>
  </w:style>
  <w:style w:type="paragraph" w:styleId="afff">
    <w:name w:val="Title"/>
    <w:basedOn w:val="ac"/>
    <w:link w:val="afff0"/>
    <w:uiPriority w:val="10"/>
    <w:qFormat/>
    <w:rsid w:val="00765710"/>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fff0">
    <w:name w:val="Заголовок Знак"/>
    <w:basedOn w:val="ad"/>
    <w:link w:val="afff"/>
    <w:uiPriority w:val="10"/>
    <w:qFormat/>
    <w:rsid w:val="00765710"/>
    <w:rPr>
      <w:rFonts w:ascii="Times New Roman" w:eastAsia="Times New Roman" w:hAnsi="Times New Roman" w:cs="Times New Roman"/>
      <w:sz w:val="24"/>
      <w:szCs w:val="24"/>
      <w:lang w:eastAsia="ru-RU"/>
    </w:rPr>
  </w:style>
  <w:style w:type="paragraph" w:styleId="27">
    <w:name w:val="Body Text 2"/>
    <w:basedOn w:val="ac"/>
    <w:link w:val="28"/>
    <w:uiPriority w:val="99"/>
    <w:qFormat/>
    <w:rsid w:val="00765710"/>
    <w:pPr>
      <w:spacing w:after="0" w:line="240" w:lineRule="auto"/>
    </w:pPr>
    <w:rPr>
      <w:rFonts w:ascii="Times New Roman" w:eastAsia="Times New Roman" w:hAnsi="Times New Roman" w:cs="Times New Roman"/>
      <w:sz w:val="28"/>
      <w:szCs w:val="28"/>
      <w:lang w:eastAsia="ru-RU"/>
    </w:rPr>
  </w:style>
  <w:style w:type="character" w:customStyle="1" w:styleId="28">
    <w:name w:val="Основной текст 2 Знак"/>
    <w:basedOn w:val="ad"/>
    <w:link w:val="27"/>
    <w:uiPriority w:val="99"/>
    <w:qFormat/>
    <w:rsid w:val="00765710"/>
    <w:rPr>
      <w:rFonts w:ascii="Times New Roman" w:eastAsia="Times New Roman" w:hAnsi="Times New Roman" w:cs="Times New Roman"/>
      <w:sz w:val="28"/>
      <w:szCs w:val="28"/>
      <w:lang w:eastAsia="ru-RU"/>
    </w:rPr>
  </w:style>
  <w:style w:type="paragraph" w:customStyle="1" w:styleId="afff1">
    <w:name w:val="Справа"/>
    <w:basedOn w:val="ac"/>
    <w:uiPriority w:val="99"/>
    <w:rsid w:val="00765710"/>
    <w:pPr>
      <w:spacing w:after="120" w:line="240" w:lineRule="auto"/>
      <w:jc w:val="right"/>
    </w:pPr>
    <w:rPr>
      <w:rFonts w:ascii="Times New Roman" w:eastAsia="Times New Roman" w:hAnsi="Times New Roman" w:cs="Times New Roman"/>
      <w:sz w:val="28"/>
      <w:szCs w:val="28"/>
      <w:lang w:eastAsia="ru-RU"/>
    </w:rPr>
  </w:style>
  <w:style w:type="paragraph" w:customStyle="1" w:styleId="afff2">
    <w:name w:val="Слева (без отступа)"/>
    <w:basedOn w:val="ac"/>
    <w:uiPriority w:val="99"/>
    <w:rsid w:val="00765710"/>
    <w:pPr>
      <w:spacing w:after="120" w:line="240" w:lineRule="auto"/>
      <w:jc w:val="both"/>
    </w:pPr>
    <w:rPr>
      <w:rFonts w:ascii="Times New Roman" w:eastAsia="Times New Roman" w:hAnsi="Times New Roman" w:cs="Times New Roman"/>
      <w:sz w:val="28"/>
      <w:szCs w:val="28"/>
      <w:lang w:eastAsia="ru-RU"/>
    </w:rPr>
  </w:style>
  <w:style w:type="paragraph" w:styleId="29">
    <w:name w:val="Body Text Indent 2"/>
    <w:basedOn w:val="ac"/>
    <w:link w:val="2a"/>
    <w:uiPriority w:val="99"/>
    <w:qFormat/>
    <w:rsid w:val="00765710"/>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a">
    <w:name w:val="Основной текст с отступом 2 Знак"/>
    <w:basedOn w:val="ad"/>
    <w:link w:val="29"/>
    <w:uiPriority w:val="99"/>
    <w:qFormat/>
    <w:rsid w:val="00765710"/>
    <w:rPr>
      <w:rFonts w:ascii="Times New Roman" w:eastAsia="Times New Roman" w:hAnsi="Times New Roman" w:cs="Times New Roman"/>
      <w:sz w:val="28"/>
      <w:szCs w:val="28"/>
      <w:lang w:eastAsia="ru-RU"/>
    </w:rPr>
  </w:style>
  <w:style w:type="character" w:styleId="afff3">
    <w:name w:val="page number"/>
    <w:basedOn w:val="ad"/>
    <w:qFormat/>
    <w:rsid w:val="00765710"/>
    <w:rPr>
      <w:rFonts w:cs="Times New Roman"/>
    </w:rPr>
  </w:style>
  <w:style w:type="character" w:customStyle="1" w:styleId="afff4">
    <w:name w:val="Стиль полужирный Красный"/>
    <w:rsid w:val="00765710"/>
    <w:rPr>
      <w:rFonts w:ascii="Times New Roman" w:hAnsi="Times New Roman"/>
      <w:color w:val="auto"/>
    </w:rPr>
  </w:style>
  <w:style w:type="paragraph" w:styleId="2b">
    <w:name w:val="List 2"/>
    <w:basedOn w:val="ac"/>
    <w:uiPriority w:val="99"/>
    <w:rsid w:val="00765710"/>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fff5">
    <w:name w:val="комментарий"/>
    <w:rsid w:val="00765710"/>
    <w:rPr>
      <w:b/>
      <w:i/>
      <w:shd w:val="clear" w:color="auto" w:fill="auto"/>
    </w:rPr>
  </w:style>
  <w:style w:type="paragraph" w:customStyle="1" w:styleId="1a">
    <w:name w:val="Обычный1"/>
    <w:link w:val="1b"/>
    <w:qFormat/>
    <w:rsid w:val="00765710"/>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c"/>
    <w:uiPriority w:val="99"/>
    <w:qFormat/>
    <w:rsid w:val="00765710"/>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6">
    <w:name w:val="Подподпункт"/>
    <w:basedOn w:val="ac"/>
    <w:uiPriority w:val="99"/>
    <w:qFormat/>
    <w:rsid w:val="00765710"/>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f7">
    <w:name w:val="Ариал"/>
    <w:basedOn w:val="ac"/>
    <w:link w:val="1c"/>
    <w:qFormat/>
    <w:rsid w:val="00765710"/>
    <w:pPr>
      <w:spacing w:before="120" w:after="120" w:line="360" w:lineRule="auto"/>
      <w:ind w:firstLine="851"/>
      <w:jc w:val="both"/>
    </w:pPr>
    <w:rPr>
      <w:rFonts w:ascii="Arial" w:eastAsia="Times New Roman" w:hAnsi="Arial" w:cs="Arial"/>
      <w:sz w:val="24"/>
      <w:szCs w:val="24"/>
      <w:lang w:eastAsia="ru-RU"/>
    </w:rPr>
  </w:style>
  <w:style w:type="paragraph" w:styleId="a8">
    <w:name w:val="List Bullet"/>
    <w:basedOn w:val="ac"/>
    <w:uiPriority w:val="99"/>
    <w:rsid w:val="00765710"/>
    <w:pPr>
      <w:numPr>
        <w:ilvl w:val="1"/>
        <w:numId w:val="3"/>
      </w:numPr>
      <w:tabs>
        <w:tab w:val="left" w:pos="1134"/>
      </w:tabs>
      <w:spacing w:after="120" w:line="288" w:lineRule="auto"/>
      <w:jc w:val="both"/>
    </w:pPr>
    <w:rPr>
      <w:rFonts w:ascii="Times New Roman" w:eastAsia="Times New Roman" w:hAnsi="Times New Roman" w:cs="Times New Roman"/>
      <w:sz w:val="28"/>
      <w:szCs w:val="28"/>
      <w:lang w:eastAsia="ru-RU"/>
    </w:rPr>
  </w:style>
  <w:style w:type="paragraph" w:customStyle="1" w:styleId="afff8">
    <w:name w:val="Абзац нумеров"/>
    <w:basedOn w:val="ac"/>
    <w:uiPriority w:val="99"/>
    <w:rsid w:val="00765710"/>
    <w:pPr>
      <w:tabs>
        <w:tab w:val="num" w:pos="1440"/>
      </w:tabs>
      <w:spacing w:after="120" w:line="288" w:lineRule="auto"/>
      <w:ind w:left="1440" w:hanging="360"/>
      <w:jc w:val="both"/>
    </w:pPr>
    <w:rPr>
      <w:rFonts w:ascii="Times New Roman" w:eastAsia="Times New Roman" w:hAnsi="Times New Roman" w:cs="Times New Roman"/>
      <w:sz w:val="28"/>
      <w:szCs w:val="28"/>
      <w:lang w:eastAsia="ru-RU"/>
    </w:rPr>
  </w:style>
  <w:style w:type="paragraph" w:customStyle="1" w:styleId="ConsNormal">
    <w:name w:val="ConsNormal"/>
    <w:uiPriority w:val="99"/>
    <w:qFormat/>
    <w:rsid w:val="0076571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uiPriority w:val="99"/>
    <w:rsid w:val="0076571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3">
    <w:name w:val="List Bullet 3"/>
    <w:basedOn w:val="ac"/>
    <w:autoRedefine/>
    <w:uiPriority w:val="99"/>
    <w:qFormat/>
    <w:rsid w:val="00765710"/>
    <w:pPr>
      <w:numPr>
        <w:numId w:val="5"/>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BodyTextIndent1">
    <w:name w:val="Body Text Indent1"/>
    <w:aliases w:val="текст"/>
    <w:basedOn w:val="ac"/>
    <w:uiPriority w:val="99"/>
    <w:qFormat/>
    <w:rsid w:val="00765710"/>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afff9">
    <w:name w:val="Пункт"/>
    <w:basedOn w:val="ac"/>
    <w:link w:val="1d"/>
    <w:uiPriority w:val="99"/>
    <w:qFormat/>
    <w:rsid w:val="00765710"/>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a">
    <w:name w:val="Подпункт"/>
    <w:basedOn w:val="afff9"/>
    <w:uiPriority w:val="99"/>
    <w:qFormat/>
    <w:rsid w:val="00765710"/>
    <w:pPr>
      <w:tabs>
        <w:tab w:val="clear" w:pos="720"/>
        <w:tab w:val="num" w:pos="864"/>
      </w:tabs>
      <w:ind w:left="864" w:hanging="864"/>
    </w:pPr>
  </w:style>
  <w:style w:type="paragraph" w:styleId="afffb">
    <w:name w:val="caption"/>
    <w:basedOn w:val="ac"/>
    <w:next w:val="ac"/>
    <w:link w:val="afffc"/>
    <w:uiPriority w:val="99"/>
    <w:qFormat/>
    <w:rsid w:val="00765710"/>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4">
    <w:name w:val="пункт-4"/>
    <w:basedOn w:val="ac"/>
    <w:uiPriority w:val="99"/>
    <w:rsid w:val="00765710"/>
    <w:pPr>
      <w:numPr>
        <w:ilvl w:val="3"/>
        <w:numId w:val="6"/>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d"/>
    <w:uiPriority w:val="99"/>
    <w:rsid w:val="00765710"/>
    <w:pPr>
      <w:numPr>
        <w:ilvl w:val="1"/>
        <w:numId w:val="7"/>
      </w:numPr>
      <w:autoSpaceDE/>
      <w:autoSpaceDN/>
    </w:pPr>
    <w:rPr>
      <w:color w:val="000000"/>
      <w:sz w:val="24"/>
      <w:szCs w:val="24"/>
    </w:rPr>
  </w:style>
  <w:style w:type="table" w:customStyle="1" w:styleId="111">
    <w:name w:val="Сетка таблицы11"/>
    <w:rsid w:val="0076571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Plain Text"/>
    <w:basedOn w:val="ac"/>
    <w:link w:val="afffe"/>
    <w:uiPriority w:val="99"/>
    <w:qFormat/>
    <w:rsid w:val="00765710"/>
    <w:pPr>
      <w:spacing w:after="0" w:line="240" w:lineRule="auto"/>
    </w:pPr>
    <w:rPr>
      <w:rFonts w:ascii="Courier New" w:eastAsia="Times New Roman" w:hAnsi="Courier New" w:cs="Courier New"/>
      <w:sz w:val="20"/>
      <w:szCs w:val="20"/>
      <w:lang w:eastAsia="ru-RU"/>
    </w:rPr>
  </w:style>
  <w:style w:type="character" w:customStyle="1" w:styleId="afffe">
    <w:name w:val="Текст Знак"/>
    <w:basedOn w:val="ad"/>
    <w:link w:val="afffd"/>
    <w:uiPriority w:val="99"/>
    <w:qFormat/>
    <w:rsid w:val="00765710"/>
    <w:rPr>
      <w:rFonts w:ascii="Courier New" w:eastAsia="Times New Roman" w:hAnsi="Courier New" w:cs="Courier New"/>
      <w:sz w:val="20"/>
      <w:szCs w:val="20"/>
      <w:lang w:eastAsia="ru-RU"/>
    </w:rPr>
  </w:style>
  <w:style w:type="paragraph" w:customStyle="1" w:styleId="1">
    <w:name w:val="МРСК_заголовок_1"/>
    <w:basedOn w:val="16"/>
    <w:uiPriority w:val="99"/>
    <w:rsid w:val="00765710"/>
    <w:pPr>
      <w:numPr>
        <w:numId w:val="8"/>
      </w:numPr>
      <w:shd w:val="clear" w:color="auto" w:fill="D9D9D9"/>
      <w:spacing w:before="240" w:after="60" w:line="300" w:lineRule="auto"/>
      <w:jc w:val="both"/>
    </w:pPr>
    <w:rPr>
      <w:b/>
      <w:bCs/>
      <w:caps/>
      <w:kern w:val="32"/>
    </w:rPr>
  </w:style>
  <w:style w:type="paragraph" w:customStyle="1" w:styleId="affff">
    <w:name w:val="МРСК_шрифт_абзаца"/>
    <w:basedOn w:val="ac"/>
    <w:link w:val="affff0"/>
    <w:rsid w:val="00765710"/>
    <w:pPr>
      <w:keepNext/>
      <w:keepLines/>
      <w:widowControl w:val="0"/>
      <w:suppressLineNumbers/>
      <w:spacing w:before="120" w:after="120" w:line="300" w:lineRule="auto"/>
      <w:ind w:firstLine="709"/>
      <w:jc w:val="both"/>
    </w:pPr>
    <w:rPr>
      <w:rFonts w:ascii="Times New Roman" w:eastAsia="Times New Roman" w:hAnsi="Times New Roman" w:cs="Times New Roman"/>
      <w:sz w:val="24"/>
      <w:szCs w:val="20"/>
      <w:lang w:eastAsia="ru-RU"/>
    </w:rPr>
  </w:style>
  <w:style w:type="character" w:customStyle="1" w:styleId="affff0">
    <w:name w:val="МРСК_шрифт_абзаца Знак"/>
    <w:link w:val="affff"/>
    <w:locked/>
    <w:rsid w:val="00765710"/>
    <w:rPr>
      <w:rFonts w:ascii="Times New Roman" w:eastAsia="Times New Roman" w:hAnsi="Times New Roman" w:cs="Times New Roman"/>
      <w:sz w:val="24"/>
      <w:szCs w:val="20"/>
      <w:lang w:eastAsia="ru-RU"/>
    </w:rPr>
  </w:style>
  <w:style w:type="paragraph" w:customStyle="1" w:styleId="21">
    <w:name w:val="МРСК_заголовок_2"/>
    <w:basedOn w:val="affff"/>
    <w:uiPriority w:val="99"/>
    <w:rsid w:val="00765710"/>
    <w:pPr>
      <w:keepNext w:val="0"/>
      <w:keepLines w:val="0"/>
      <w:numPr>
        <w:ilvl w:val="1"/>
        <w:numId w:val="8"/>
      </w:numPr>
      <w:tabs>
        <w:tab w:val="clear" w:pos="0"/>
        <w:tab w:val="num" w:pos="1260"/>
      </w:tabs>
      <w:spacing w:before="240" w:after="60"/>
      <w:ind w:left="1788" w:hanging="720"/>
      <w:jc w:val="left"/>
    </w:pPr>
    <w:rPr>
      <w:b/>
      <w:bCs/>
      <w:caps/>
      <w:spacing w:val="-6"/>
      <w:sz w:val="26"/>
      <w:szCs w:val="26"/>
    </w:rPr>
  </w:style>
  <w:style w:type="paragraph" w:customStyle="1" w:styleId="affff1">
    <w:name w:val="МРСК_заголовок_большой"/>
    <w:basedOn w:val="ac"/>
    <w:uiPriority w:val="99"/>
    <w:rsid w:val="00765710"/>
    <w:pPr>
      <w:keepNext/>
      <w:suppressAutoHyphens/>
      <w:spacing w:after="0" w:line="240" w:lineRule="auto"/>
      <w:ind w:firstLine="709"/>
      <w:jc w:val="center"/>
    </w:pPr>
    <w:rPr>
      <w:rFonts w:ascii="Times New Roman" w:eastAsia="Times New Roman" w:hAnsi="Times New Roman" w:cs="Times New Roman"/>
      <w:b/>
      <w:bCs/>
      <w:caps/>
      <w:sz w:val="32"/>
      <w:szCs w:val="32"/>
      <w:lang w:eastAsia="ru-RU"/>
    </w:rPr>
  </w:style>
  <w:style w:type="paragraph" w:customStyle="1" w:styleId="affff2">
    <w:name w:val="МРСК_заголовок_малый"/>
    <w:basedOn w:val="ac"/>
    <w:uiPriority w:val="99"/>
    <w:rsid w:val="00765710"/>
    <w:pPr>
      <w:keepNext/>
      <w:suppressAutoHyphens/>
      <w:spacing w:after="0" w:line="240" w:lineRule="auto"/>
      <w:ind w:firstLine="709"/>
      <w:jc w:val="center"/>
    </w:pPr>
    <w:rPr>
      <w:rFonts w:ascii="Times New Roman" w:eastAsia="Times New Roman" w:hAnsi="Times New Roman" w:cs="Times New Roman"/>
      <w:b/>
      <w:bCs/>
      <w:caps/>
      <w:sz w:val="24"/>
      <w:szCs w:val="24"/>
      <w:lang w:eastAsia="ru-RU"/>
    </w:rPr>
  </w:style>
  <w:style w:type="paragraph" w:customStyle="1" w:styleId="affff3">
    <w:name w:val="МРСК_заголовок_средний"/>
    <w:basedOn w:val="ac"/>
    <w:uiPriority w:val="99"/>
    <w:rsid w:val="00765710"/>
    <w:pPr>
      <w:keepNext/>
      <w:suppressAutoHyphens/>
      <w:spacing w:after="120" w:line="240" w:lineRule="auto"/>
      <w:ind w:firstLine="709"/>
      <w:jc w:val="center"/>
    </w:pPr>
    <w:rPr>
      <w:rFonts w:ascii="Times New Roman" w:eastAsia="Times New Roman" w:hAnsi="Times New Roman" w:cs="Times New Roman"/>
      <w:b/>
      <w:bCs/>
      <w:caps/>
      <w:sz w:val="28"/>
      <w:szCs w:val="28"/>
      <w:lang w:eastAsia="ru-RU"/>
    </w:rPr>
  </w:style>
  <w:style w:type="paragraph" w:customStyle="1" w:styleId="affff4">
    <w:name w:val="МРСК_колонтитул_верхний_левый"/>
    <w:basedOn w:val="af0"/>
    <w:uiPriority w:val="99"/>
    <w:rsid w:val="00765710"/>
    <w:pPr>
      <w:keepNext/>
      <w:ind w:firstLine="709"/>
    </w:pPr>
    <w:rPr>
      <w:rFonts w:ascii="Times New Roman" w:eastAsia="Times New Roman" w:hAnsi="Times New Roman" w:cs="Times New Roman"/>
      <w:caps/>
      <w:sz w:val="16"/>
      <w:szCs w:val="16"/>
      <w:lang w:eastAsia="ru-RU"/>
    </w:rPr>
  </w:style>
  <w:style w:type="paragraph" w:customStyle="1" w:styleId="affff5">
    <w:name w:val="МРСК_колонтитул_верхний_правый"/>
    <w:basedOn w:val="af0"/>
    <w:link w:val="affff6"/>
    <w:rsid w:val="00765710"/>
    <w:pPr>
      <w:keepNext/>
      <w:ind w:firstLine="709"/>
      <w:jc w:val="right"/>
    </w:pPr>
    <w:rPr>
      <w:rFonts w:ascii="Times New Roman" w:eastAsia="Times New Roman" w:hAnsi="Times New Roman" w:cs="Times New Roman"/>
      <w:caps/>
      <w:sz w:val="16"/>
      <w:szCs w:val="20"/>
      <w:lang w:eastAsia="ru-RU"/>
    </w:rPr>
  </w:style>
  <w:style w:type="character" w:customStyle="1" w:styleId="affff6">
    <w:name w:val="МРСК_колонтитул_верхний_правый Знак"/>
    <w:link w:val="affff5"/>
    <w:locked/>
    <w:rsid w:val="00765710"/>
    <w:rPr>
      <w:rFonts w:ascii="Times New Roman" w:eastAsia="Times New Roman" w:hAnsi="Times New Roman" w:cs="Times New Roman"/>
      <w:caps/>
      <w:sz w:val="16"/>
      <w:szCs w:val="20"/>
      <w:lang w:eastAsia="ru-RU"/>
    </w:rPr>
  </w:style>
  <w:style w:type="paragraph" w:customStyle="1" w:styleId="affff7">
    <w:name w:val="МРСК_колонтитул_верхний_центр"/>
    <w:basedOn w:val="af0"/>
    <w:uiPriority w:val="99"/>
    <w:rsid w:val="00765710"/>
    <w:pPr>
      <w:keepNext/>
      <w:ind w:firstLine="709"/>
      <w:jc w:val="center"/>
    </w:pPr>
    <w:rPr>
      <w:rFonts w:ascii="Times New Roman" w:eastAsia="Times New Roman" w:hAnsi="Times New Roman" w:cs="Times New Roman"/>
      <w:caps/>
      <w:sz w:val="16"/>
      <w:szCs w:val="16"/>
      <w:lang w:eastAsia="ru-RU"/>
    </w:rPr>
  </w:style>
  <w:style w:type="paragraph" w:customStyle="1" w:styleId="a3">
    <w:name w:val="МРСК_маркированный"/>
    <w:basedOn w:val="a8"/>
    <w:uiPriority w:val="99"/>
    <w:rsid w:val="00765710"/>
    <w:pPr>
      <w:keepNext/>
      <w:numPr>
        <w:ilvl w:val="0"/>
        <w:numId w:val="11"/>
      </w:numPr>
      <w:tabs>
        <w:tab w:val="clear" w:pos="1134"/>
        <w:tab w:val="left" w:pos="567"/>
        <w:tab w:val="num" w:pos="1070"/>
        <w:tab w:val="num" w:pos="2062"/>
        <w:tab w:val="num" w:pos="2148"/>
      </w:tabs>
      <w:spacing w:after="0" w:line="300" w:lineRule="auto"/>
      <w:ind w:left="0" w:firstLine="284"/>
    </w:pPr>
    <w:rPr>
      <w:sz w:val="24"/>
      <w:szCs w:val="24"/>
    </w:rPr>
  </w:style>
  <w:style w:type="paragraph" w:customStyle="1" w:styleId="affff8">
    <w:name w:val="МРСК_название_объекта"/>
    <w:basedOn w:val="ac"/>
    <w:uiPriority w:val="99"/>
    <w:rsid w:val="00765710"/>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paragraph" w:customStyle="1" w:styleId="a1">
    <w:name w:val="МРСК_нумерованный_список"/>
    <w:basedOn w:val="affff9"/>
    <w:link w:val="affffa"/>
    <w:uiPriority w:val="99"/>
    <w:rsid w:val="00765710"/>
    <w:pPr>
      <w:numPr>
        <w:numId w:val="9"/>
      </w:numPr>
      <w:tabs>
        <w:tab w:val="num" w:pos="432"/>
        <w:tab w:val="num" w:pos="927"/>
        <w:tab w:val="num" w:pos="1134"/>
      </w:tabs>
      <w:ind w:left="0" w:firstLine="0"/>
    </w:pPr>
    <w:rPr>
      <w:rFonts w:ascii="Calibri" w:hAnsi="Calibri"/>
    </w:rPr>
  </w:style>
  <w:style w:type="paragraph" w:styleId="affff9">
    <w:name w:val="List Number"/>
    <w:basedOn w:val="ac"/>
    <w:uiPriority w:val="99"/>
    <w:rsid w:val="00765710"/>
    <w:pPr>
      <w:keepNext/>
      <w:tabs>
        <w:tab w:val="num" w:pos="360"/>
      </w:tabs>
      <w:spacing w:after="0" w:line="300" w:lineRule="auto"/>
      <w:ind w:left="360" w:hanging="360"/>
      <w:jc w:val="both"/>
    </w:pPr>
    <w:rPr>
      <w:rFonts w:ascii="Times New Roman" w:eastAsia="Times New Roman" w:hAnsi="Times New Roman" w:cs="Times New Roman"/>
      <w:sz w:val="24"/>
      <w:szCs w:val="24"/>
      <w:lang w:eastAsia="ru-RU"/>
    </w:rPr>
  </w:style>
  <w:style w:type="character" w:customStyle="1" w:styleId="affffa">
    <w:name w:val="МРСК_нумерованный_список Знак"/>
    <w:link w:val="a1"/>
    <w:uiPriority w:val="99"/>
    <w:locked/>
    <w:rsid w:val="00765710"/>
    <w:rPr>
      <w:rFonts w:ascii="Calibri" w:eastAsia="Times New Roman" w:hAnsi="Calibri" w:cs="Times New Roman"/>
      <w:sz w:val="24"/>
      <w:szCs w:val="24"/>
      <w:lang w:eastAsia="ru-RU"/>
    </w:rPr>
  </w:style>
  <w:style w:type="paragraph" w:customStyle="1" w:styleId="affffb">
    <w:name w:val="МРСК_потоковая_диаграмма"/>
    <w:basedOn w:val="ac"/>
    <w:uiPriority w:val="99"/>
    <w:rsid w:val="00765710"/>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ffc">
    <w:name w:val="МРСК_потоковая_диаграмма_по_центру"/>
    <w:basedOn w:val="affffb"/>
    <w:uiPriority w:val="99"/>
    <w:rsid w:val="00765710"/>
    <w:pPr>
      <w:suppressAutoHyphens/>
      <w:jc w:val="center"/>
    </w:pPr>
  </w:style>
  <w:style w:type="paragraph" w:customStyle="1" w:styleId="affffd">
    <w:name w:val="МРСК_Приложения"/>
    <w:basedOn w:val="affff3"/>
    <w:uiPriority w:val="99"/>
    <w:rsid w:val="00765710"/>
    <w:pPr>
      <w:spacing w:before="6000"/>
    </w:pPr>
  </w:style>
  <w:style w:type="paragraph" w:customStyle="1" w:styleId="affffe">
    <w:name w:val="МРСК_рисунок"/>
    <w:basedOn w:val="ac"/>
    <w:uiPriority w:val="99"/>
    <w:rsid w:val="00765710"/>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fffff">
    <w:name w:val="МРСК_Скрытый"/>
    <w:basedOn w:val="affff2"/>
    <w:uiPriority w:val="99"/>
    <w:rsid w:val="00765710"/>
    <w:pPr>
      <w:jc w:val="left"/>
    </w:pPr>
    <w:rPr>
      <w:b w:val="0"/>
      <w:bCs w:val="0"/>
      <w:color w:val="FFFFFF"/>
      <w:sz w:val="16"/>
      <w:szCs w:val="16"/>
    </w:rPr>
  </w:style>
  <w:style w:type="paragraph" w:customStyle="1" w:styleId="afffff0">
    <w:name w:val="МРСК_таблица_заголовок"/>
    <w:basedOn w:val="ac"/>
    <w:uiPriority w:val="99"/>
    <w:rsid w:val="00765710"/>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fff1">
    <w:name w:val="МРСК_таблица_текст"/>
    <w:basedOn w:val="afffff0"/>
    <w:uiPriority w:val="99"/>
    <w:rsid w:val="00765710"/>
    <w:pPr>
      <w:suppressAutoHyphens w:val="0"/>
      <w:jc w:val="both"/>
    </w:pPr>
  </w:style>
  <w:style w:type="paragraph" w:customStyle="1" w:styleId="afffff2">
    <w:name w:val="МРСК_шрифт_абзаца_без_отступа"/>
    <w:basedOn w:val="ac"/>
    <w:uiPriority w:val="99"/>
    <w:rsid w:val="00765710"/>
    <w:pPr>
      <w:keepNext/>
      <w:spacing w:after="0" w:line="240" w:lineRule="auto"/>
      <w:ind w:firstLine="709"/>
    </w:pPr>
    <w:rPr>
      <w:rFonts w:ascii="Times New Roman" w:eastAsia="Times New Roman" w:hAnsi="Times New Roman" w:cs="Times New Roman"/>
      <w:sz w:val="24"/>
      <w:szCs w:val="24"/>
      <w:lang w:eastAsia="ru-RU"/>
    </w:rPr>
  </w:style>
  <w:style w:type="paragraph" w:customStyle="1" w:styleId="afffff3">
    <w:name w:val="МРСК_шрифт_абзаца_без_отступа_по_центру"/>
    <w:basedOn w:val="afffff2"/>
    <w:uiPriority w:val="99"/>
    <w:rsid w:val="00765710"/>
    <w:pPr>
      <w:jc w:val="center"/>
    </w:pPr>
  </w:style>
  <w:style w:type="paragraph" w:customStyle="1" w:styleId="afffff4">
    <w:name w:val="МРСК_обычный_текст"/>
    <w:basedOn w:val="ac"/>
    <w:uiPriority w:val="99"/>
    <w:qFormat/>
    <w:rsid w:val="00765710"/>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5">
    <w:name w:val="МРСК_таблица_название"/>
    <w:basedOn w:val="afffb"/>
    <w:uiPriority w:val="99"/>
    <w:rsid w:val="00765710"/>
    <w:pPr>
      <w:keepNext/>
      <w:autoSpaceDE/>
      <w:autoSpaceDN/>
      <w:spacing w:before="60"/>
      <w:ind w:firstLine="709"/>
    </w:pPr>
    <w:rPr>
      <w:b/>
      <w:bCs/>
      <w:sz w:val="20"/>
      <w:szCs w:val="20"/>
    </w:rPr>
  </w:style>
  <w:style w:type="paragraph" w:customStyle="1" w:styleId="3">
    <w:name w:val="МРСК_заголовок_3"/>
    <w:basedOn w:val="35"/>
    <w:uiPriority w:val="99"/>
    <w:qFormat/>
    <w:rsid w:val="00765710"/>
    <w:pPr>
      <w:keepLines w:val="0"/>
      <w:numPr>
        <w:ilvl w:val="2"/>
        <w:numId w:val="8"/>
      </w:numPr>
      <w:spacing w:before="0" w:line="300" w:lineRule="auto"/>
      <w:jc w:val="both"/>
    </w:pPr>
    <w:rPr>
      <w:rFonts w:ascii="Times New Roman" w:hAnsi="Times New Roman" w:cs="Times New Roman"/>
      <w:caps/>
      <w:color w:val="auto"/>
      <w:sz w:val="24"/>
      <w:szCs w:val="24"/>
    </w:rPr>
  </w:style>
  <w:style w:type="paragraph" w:customStyle="1" w:styleId="afffff6">
    <w:name w:val="Мой_обычный"/>
    <w:basedOn w:val="ac"/>
    <w:uiPriority w:val="99"/>
    <w:qFormat/>
    <w:rsid w:val="00765710"/>
    <w:pPr>
      <w:keepNext/>
      <w:framePr w:hSpace="180" w:wrap="auto"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7">
    <w:name w:val="МРСК_колонтитул_верхний_центр_курсив"/>
    <w:basedOn w:val="affff7"/>
    <w:uiPriority w:val="99"/>
    <w:qFormat/>
    <w:rsid w:val="00765710"/>
    <w:pPr>
      <w:framePr w:hSpace="180" w:wrap="auto" w:vAnchor="text" w:hAnchor="margin" w:y="137"/>
    </w:pPr>
    <w:rPr>
      <w:i/>
      <w:iCs/>
      <w:sz w:val="12"/>
      <w:szCs w:val="12"/>
    </w:rPr>
  </w:style>
  <w:style w:type="paragraph" w:customStyle="1" w:styleId="afffff8">
    <w:name w:val="Б_скрытый"/>
    <w:basedOn w:val="ac"/>
    <w:uiPriority w:val="99"/>
    <w:rsid w:val="00765710"/>
    <w:pPr>
      <w:keepNext/>
      <w:tabs>
        <w:tab w:val="num" w:pos="2520"/>
      </w:tabs>
      <w:suppressAutoHyphens/>
      <w:spacing w:after="0" w:line="192" w:lineRule="auto"/>
      <w:jc w:val="center"/>
      <w:outlineLvl w:val="2"/>
    </w:pPr>
    <w:rPr>
      <w:rFonts w:ascii="Arial" w:eastAsia="Times New Roman" w:hAnsi="Arial" w:cs="Arial"/>
      <w:i/>
      <w:iCs/>
      <w:sz w:val="8"/>
      <w:szCs w:val="8"/>
      <w:lang w:eastAsia="ru-RU"/>
    </w:rPr>
  </w:style>
  <w:style w:type="paragraph" w:styleId="1e">
    <w:name w:val="toc 1"/>
    <w:basedOn w:val="ac"/>
    <w:next w:val="ac"/>
    <w:autoRedefine/>
    <w:uiPriority w:val="39"/>
    <w:qFormat/>
    <w:rsid w:val="00765710"/>
    <w:pPr>
      <w:spacing w:before="120" w:after="0" w:line="240" w:lineRule="auto"/>
    </w:pPr>
    <w:rPr>
      <w:rFonts w:ascii="Times New Roman" w:eastAsia="Times New Roman" w:hAnsi="Times New Roman" w:cs="Times New Roman"/>
      <w:b/>
      <w:bCs/>
      <w:sz w:val="20"/>
      <w:szCs w:val="20"/>
      <w:lang w:eastAsia="ru-RU"/>
    </w:rPr>
  </w:style>
  <w:style w:type="paragraph" w:styleId="2c">
    <w:name w:val="toc 2"/>
    <w:basedOn w:val="ac"/>
    <w:next w:val="ac"/>
    <w:autoRedefine/>
    <w:uiPriority w:val="99"/>
    <w:qFormat/>
    <w:rsid w:val="00765710"/>
    <w:pPr>
      <w:spacing w:after="0" w:line="240" w:lineRule="auto"/>
      <w:ind w:firstLine="284"/>
    </w:pPr>
    <w:rPr>
      <w:rFonts w:ascii="Times New Roman" w:eastAsia="Times New Roman" w:hAnsi="Times New Roman" w:cs="Times New Roman"/>
      <w:sz w:val="20"/>
      <w:szCs w:val="20"/>
      <w:lang w:eastAsia="ru-RU"/>
    </w:rPr>
  </w:style>
  <w:style w:type="paragraph" w:customStyle="1" w:styleId="TOCHeading1">
    <w:name w:val="TOC Heading1"/>
    <w:basedOn w:val="16"/>
    <w:next w:val="ac"/>
    <w:uiPriority w:val="99"/>
    <w:semiHidden/>
    <w:rsid w:val="00765710"/>
    <w:pPr>
      <w:spacing w:before="240" w:after="60" w:line="300" w:lineRule="auto"/>
      <w:ind w:firstLine="709"/>
      <w:jc w:val="both"/>
      <w:outlineLvl w:val="9"/>
    </w:pPr>
    <w:rPr>
      <w:rFonts w:ascii="Cambria" w:hAnsi="Cambria" w:cs="Cambria"/>
      <w:b/>
      <w:bCs/>
      <w:kern w:val="32"/>
      <w:sz w:val="32"/>
      <w:szCs w:val="32"/>
    </w:rPr>
  </w:style>
  <w:style w:type="paragraph" w:styleId="3b">
    <w:name w:val="toc 3"/>
    <w:basedOn w:val="ac"/>
    <w:next w:val="ac"/>
    <w:autoRedefine/>
    <w:uiPriority w:val="99"/>
    <w:qFormat/>
    <w:rsid w:val="00765710"/>
    <w:pPr>
      <w:keepNext/>
      <w:spacing w:after="0" w:line="300" w:lineRule="auto"/>
      <w:ind w:left="480" w:firstLine="709"/>
      <w:jc w:val="both"/>
    </w:pPr>
    <w:rPr>
      <w:rFonts w:ascii="Times New Roman" w:eastAsia="Times New Roman" w:hAnsi="Times New Roman" w:cs="Times New Roman"/>
      <w:sz w:val="24"/>
      <w:szCs w:val="24"/>
      <w:lang w:eastAsia="ru-RU"/>
    </w:rPr>
  </w:style>
  <w:style w:type="paragraph" w:customStyle="1" w:styleId="afffff9">
    <w:name w:val="Стиль специальный"/>
    <w:basedOn w:val="ac"/>
    <w:uiPriority w:val="99"/>
    <w:rsid w:val="00765710"/>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defaultlabelstyle1">
    <w:name w:val="defaultlabelstyle1"/>
    <w:uiPriority w:val="99"/>
    <w:rsid w:val="00765710"/>
    <w:rPr>
      <w:color w:val="auto"/>
    </w:rPr>
  </w:style>
  <w:style w:type="character" w:customStyle="1" w:styleId="FontStyle29">
    <w:name w:val="Font Style29"/>
    <w:uiPriority w:val="99"/>
    <w:rsid w:val="00765710"/>
    <w:rPr>
      <w:rFonts w:ascii="Times New Roman" w:hAnsi="Times New Roman"/>
      <w:b/>
      <w:i/>
      <w:spacing w:val="-20"/>
      <w:sz w:val="30"/>
    </w:rPr>
  </w:style>
  <w:style w:type="character" w:customStyle="1" w:styleId="FontStyle33">
    <w:name w:val="Font Style33"/>
    <w:uiPriority w:val="99"/>
    <w:rsid w:val="00765710"/>
    <w:rPr>
      <w:rFonts w:ascii="Times New Roman" w:hAnsi="Times New Roman"/>
      <w:i/>
      <w:spacing w:val="10"/>
      <w:sz w:val="26"/>
    </w:rPr>
  </w:style>
  <w:style w:type="paragraph" w:customStyle="1" w:styleId="Style1">
    <w:name w:val="Style1"/>
    <w:basedOn w:val="ac"/>
    <w:uiPriority w:val="99"/>
    <w:rsid w:val="0076571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c"/>
    <w:uiPriority w:val="99"/>
    <w:rsid w:val="00765710"/>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6">
    <w:name w:val="Style6"/>
    <w:basedOn w:val="ac"/>
    <w:uiPriority w:val="99"/>
    <w:rsid w:val="00765710"/>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7">
    <w:name w:val="Style7"/>
    <w:basedOn w:val="ac"/>
    <w:uiPriority w:val="99"/>
    <w:rsid w:val="00765710"/>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765710"/>
    <w:rPr>
      <w:rFonts w:ascii="Times New Roman" w:hAnsi="Times New Roman"/>
      <w:sz w:val="22"/>
    </w:rPr>
  </w:style>
  <w:style w:type="character" w:customStyle="1" w:styleId="FontStyle14">
    <w:name w:val="Font Style14"/>
    <w:uiPriority w:val="99"/>
    <w:rsid w:val="00765710"/>
    <w:rPr>
      <w:rFonts w:ascii="Times New Roman" w:hAnsi="Times New Roman"/>
      <w:b/>
      <w:sz w:val="22"/>
    </w:rPr>
  </w:style>
  <w:style w:type="character" w:customStyle="1" w:styleId="FontStyle34">
    <w:name w:val="Font Style34"/>
    <w:uiPriority w:val="99"/>
    <w:rsid w:val="00765710"/>
    <w:rPr>
      <w:rFonts w:ascii="Times New Roman" w:hAnsi="Times New Roman"/>
      <w:spacing w:val="10"/>
      <w:sz w:val="26"/>
    </w:rPr>
  </w:style>
  <w:style w:type="paragraph" w:customStyle="1" w:styleId="Style8">
    <w:name w:val="Style8"/>
    <w:basedOn w:val="ac"/>
    <w:uiPriority w:val="99"/>
    <w:qFormat/>
    <w:rsid w:val="00765710"/>
    <w:pPr>
      <w:widowControl w:val="0"/>
      <w:autoSpaceDE w:val="0"/>
      <w:autoSpaceDN w:val="0"/>
      <w:adjustRightInd w:val="0"/>
      <w:spacing w:after="0" w:line="336" w:lineRule="exact"/>
      <w:ind w:firstLine="787"/>
    </w:pPr>
    <w:rPr>
      <w:rFonts w:ascii="Times New Roman" w:eastAsia="Times New Roman" w:hAnsi="Times New Roman" w:cs="Times New Roman"/>
      <w:sz w:val="24"/>
      <w:szCs w:val="24"/>
      <w:lang w:eastAsia="ru-RU"/>
    </w:rPr>
  </w:style>
  <w:style w:type="paragraph" w:customStyle="1" w:styleId="Style9">
    <w:name w:val="Style9"/>
    <w:basedOn w:val="ac"/>
    <w:uiPriority w:val="99"/>
    <w:rsid w:val="00765710"/>
    <w:pPr>
      <w:widowControl w:val="0"/>
      <w:autoSpaceDE w:val="0"/>
      <w:autoSpaceDN w:val="0"/>
      <w:adjustRightInd w:val="0"/>
      <w:spacing w:after="0" w:line="307" w:lineRule="exact"/>
      <w:jc w:val="both"/>
    </w:pPr>
    <w:rPr>
      <w:rFonts w:ascii="Times New Roman" w:eastAsia="Times New Roman" w:hAnsi="Times New Roman" w:cs="Times New Roman"/>
      <w:sz w:val="24"/>
      <w:szCs w:val="24"/>
      <w:lang w:eastAsia="ru-RU"/>
    </w:rPr>
  </w:style>
  <w:style w:type="paragraph" w:customStyle="1" w:styleId="Style12">
    <w:name w:val="Style12"/>
    <w:basedOn w:val="ac"/>
    <w:uiPriority w:val="99"/>
    <w:rsid w:val="0076571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c"/>
    <w:uiPriority w:val="99"/>
    <w:rsid w:val="00765710"/>
    <w:pPr>
      <w:widowControl w:val="0"/>
      <w:autoSpaceDE w:val="0"/>
      <w:autoSpaceDN w:val="0"/>
      <w:adjustRightInd w:val="0"/>
      <w:spacing w:after="0" w:line="336" w:lineRule="exact"/>
      <w:ind w:firstLine="3667"/>
    </w:pPr>
    <w:rPr>
      <w:rFonts w:ascii="Times New Roman" w:eastAsia="Times New Roman" w:hAnsi="Times New Roman" w:cs="Times New Roman"/>
      <w:sz w:val="24"/>
      <w:szCs w:val="24"/>
      <w:lang w:eastAsia="ru-RU"/>
    </w:rPr>
  </w:style>
  <w:style w:type="paragraph" w:customStyle="1" w:styleId="Style19">
    <w:name w:val="Style19"/>
    <w:basedOn w:val="ac"/>
    <w:uiPriority w:val="99"/>
    <w:rsid w:val="00765710"/>
    <w:pPr>
      <w:widowControl w:val="0"/>
      <w:autoSpaceDE w:val="0"/>
      <w:autoSpaceDN w:val="0"/>
      <w:adjustRightInd w:val="0"/>
      <w:spacing w:after="0" w:line="394" w:lineRule="exact"/>
      <w:ind w:firstLine="86"/>
      <w:jc w:val="both"/>
    </w:pPr>
    <w:rPr>
      <w:rFonts w:ascii="Times New Roman" w:eastAsia="Times New Roman" w:hAnsi="Times New Roman" w:cs="Times New Roman"/>
      <w:sz w:val="24"/>
      <w:szCs w:val="24"/>
      <w:lang w:eastAsia="ru-RU"/>
    </w:rPr>
  </w:style>
  <w:style w:type="paragraph" w:customStyle="1" w:styleId="Style23">
    <w:name w:val="Style23"/>
    <w:basedOn w:val="ac"/>
    <w:uiPriority w:val="99"/>
    <w:rsid w:val="00765710"/>
    <w:pPr>
      <w:widowControl w:val="0"/>
      <w:autoSpaceDE w:val="0"/>
      <w:autoSpaceDN w:val="0"/>
      <w:adjustRightInd w:val="0"/>
      <w:spacing w:after="0" w:line="350" w:lineRule="exact"/>
      <w:ind w:firstLine="2870"/>
    </w:pPr>
    <w:rPr>
      <w:rFonts w:ascii="Times New Roman" w:eastAsia="Times New Roman" w:hAnsi="Times New Roman" w:cs="Times New Roman"/>
      <w:sz w:val="24"/>
      <w:szCs w:val="24"/>
      <w:lang w:eastAsia="ru-RU"/>
    </w:rPr>
  </w:style>
  <w:style w:type="character" w:customStyle="1" w:styleId="FontStyle35">
    <w:name w:val="Font Style35"/>
    <w:uiPriority w:val="99"/>
    <w:rsid w:val="00765710"/>
    <w:rPr>
      <w:rFonts w:ascii="Times New Roman" w:hAnsi="Times New Roman"/>
      <w:b/>
      <w:spacing w:val="-20"/>
      <w:sz w:val="28"/>
    </w:rPr>
  </w:style>
  <w:style w:type="character" w:customStyle="1" w:styleId="FontStyle41">
    <w:name w:val="Font Style41"/>
    <w:uiPriority w:val="99"/>
    <w:rsid w:val="00765710"/>
    <w:rPr>
      <w:rFonts w:ascii="Times New Roman" w:hAnsi="Times New Roman"/>
      <w:spacing w:val="-10"/>
      <w:sz w:val="28"/>
    </w:rPr>
  </w:style>
  <w:style w:type="character" w:customStyle="1" w:styleId="FontStyle49">
    <w:name w:val="Font Style49"/>
    <w:uiPriority w:val="99"/>
    <w:rsid w:val="00765710"/>
    <w:rPr>
      <w:rFonts w:ascii="Segoe UI" w:hAnsi="Segoe UI"/>
      <w:spacing w:val="10"/>
      <w:sz w:val="24"/>
    </w:rPr>
  </w:style>
  <w:style w:type="paragraph" w:customStyle="1" w:styleId="Style10">
    <w:name w:val="Style10"/>
    <w:basedOn w:val="ac"/>
    <w:uiPriority w:val="99"/>
    <w:rsid w:val="0076571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c"/>
    <w:uiPriority w:val="99"/>
    <w:qFormat/>
    <w:rsid w:val="00765710"/>
    <w:pPr>
      <w:widowControl w:val="0"/>
      <w:autoSpaceDE w:val="0"/>
      <w:autoSpaceDN w:val="0"/>
      <w:adjustRightInd w:val="0"/>
      <w:spacing w:after="0" w:line="235" w:lineRule="exact"/>
      <w:ind w:firstLine="672"/>
    </w:pPr>
    <w:rPr>
      <w:rFonts w:ascii="Times New Roman" w:eastAsia="Times New Roman" w:hAnsi="Times New Roman" w:cs="Times New Roman"/>
      <w:sz w:val="24"/>
      <w:szCs w:val="24"/>
      <w:lang w:eastAsia="ru-RU"/>
    </w:rPr>
  </w:style>
  <w:style w:type="paragraph" w:customStyle="1" w:styleId="Style15">
    <w:name w:val="Style15"/>
    <w:basedOn w:val="ac"/>
    <w:uiPriority w:val="99"/>
    <w:rsid w:val="00765710"/>
    <w:pPr>
      <w:widowControl w:val="0"/>
      <w:autoSpaceDE w:val="0"/>
      <w:autoSpaceDN w:val="0"/>
      <w:adjustRightInd w:val="0"/>
      <w:spacing w:after="0" w:line="240" w:lineRule="exact"/>
      <w:ind w:firstLine="528"/>
    </w:pPr>
    <w:rPr>
      <w:rFonts w:ascii="Times New Roman" w:eastAsia="Times New Roman" w:hAnsi="Times New Roman" w:cs="Times New Roman"/>
      <w:sz w:val="24"/>
      <w:szCs w:val="24"/>
      <w:lang w:eastAsia="ru-RU"/>
    </w:rPr>
  </w:style>
  <w:style w:type="paragraph" w:customStyle="1" w:styleId="Style17">
    <w:name w:val="Style17"/>
    <w:basedOn w:val="ac"/>
    <w:uiPriority w:val="99"/>
    <w:rsid w:val="0076571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c"/>
    <w:uiPriority w:val="99"/>
    <w:rsid w:val="00765710"/>
    <w:pPr>
      <w:widowControl w:val="0"/>
      <w:autoSpaceDE w:val="0"/>
      <w:autoSpaceDN w:val="0"/>
      <w:adjustRightInd w:val="0"/>
      <w:spacing w:after="0" w:line="240" w:lineRule="exact"/>
      <w:ind w:firstLine="557"/>
      <w:jc w:val="both"/>
    </w:pPr>
    <w:rPr>
      <w:rFonts w:ascii="Times New Roman" w:eastAsia="Times New Roman" w:hAnsi="Times New Roman" w:cs="Times New Roman"/>
      <w:sz w:val="24"/>
      <w:szCs w:val="24"/>
      <w:lang w:eastAsia="ru-RU"/>
    </w:rPr>
  </w:style>
  <w:style w:type="paragraph" w:customStyle="1" w:styleId="Style20">
    <w:name w:val="Style20"/>
    <w:basedOn w:val="ac"/>
    <w:uiPriority w:val="99"/>
    <w:rsid w:val="0076571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c"/>
    <w:uiPriority w:val="99"/>
    <w:rsid w:val="00765710"/>
    <w:pPr>
      <w:widowControl w:val="0"/>
      <w:autoSpaceDE w:val="0"/>
      <w:autoSpaceDN w:val="0"/>
      <w:adjustRightInd w:val="0"/>
      <w:spacing w:after="0" w:line="242" w:lineRule="exact"/>
      <w:ind w:firstLine="1445"/>
    </w:pPr>
    <w:rPr>
      <w:rFonts w:ascii="Times New Roman" w:eastAsia="Times New Roman" w:hAnsi="Times New Roman" w:cs="Times New Roman"/>
      <w:sz w:val="24"/>
      <w:szCs w:val="24"/>
      <w:lang w:eastAsia="ru-RU"/>
    </w:rPr>
  </w:style>
  <w:style w:type="character" w:customStyle="1" w:styleId="FontStyle30">
    <w:name w:val="Font Style30"/>
    <w:uiPriority w:val="99"/>
    <w:rsid w:val="00765710"/>
    <w:rPr>
      <w:rFonts w:ascii="Times New Roman" w:hAnsi="Times New Roman"/>
      <w:i/>
      <w:sz w:val="18"/>
    </w:rPr>
  </w:style>
  <w:style w:type="character" w:customStyle="1" w:styleId="FontStyle32">
    <w:name w:val="Font Style32"/>
    <w:uiPriority w:val="99"/>
    <w:rsid w:val="00765710"/>
    <w:rPr>
      <w:rFonts w:ascii="Arial" w:hAnsi="Arial"/>
      <w:b/>
      <w:i/>
      <w:sz w:val="20"/>
    </w:rPr>
  </w:style>
  <w:style w:type="paragraph" w:customStyle="1" w:styleId="Style14">
    <w:name w:val="Style14"/>
    <w:basedOn w:val="ac"/>
    <w:uiPriority w:val="99"/>
    <w:rsid w:val="00765710"/>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character" w:customStyle="1" w:styleId="FontStyle43">
    <w:name w:val="Font Style43"/>
    <w:uiPriority w:val="99"/>
    <w:rsid w:val="00765710"/>
    <w:rPr>
      <w:rFonts w:ascii="Times New Roman" w:hAnsi="Times New Roman"/>
      <w:b/>
      <w:i/>
      <w:spacing w:val="20"/>
      <w:sz w:val="24"/>
    </w:rPr>
  </w:style>
  <w:style w:type="paragraph" w:customStyle="1" w:styleId="BodyText">
    <w:name w:val="Body_Text"/>
    <w:basedOn w:val="ac"/>
    <w:uiPriority w:val="99"/>
    <w:rsid w:val="00765710"/>
    <w:pPr>
      <w:spacing w:after="0" w:line="264" w:lineRule="auto"/>
      <w:ind w:left="284" w:right="567" w:hanging="284"/>
      <w:jc w:val="both"/>
    </w:pPr>
    <w:rPr>
      <w:rFonts w:ascii="Arial" w:eastAsia="Times New Roman" w:hAnsi="Arial" w:cs="Arial"/>
      <w:sz w:val="20"/>
      <w:szCs w:val="20"/>
      <w:lang w:val="uk-UA" w:eastAsia="ru-RU"/>
    </w:rPr>
  </w:style>
  <w:style w:type="paragraph" w:customStyle="1" w:styleId="Iauiue">
    <w:name w:val="Iau?iue"/>
    <w:uiPriority w:val="99"/>
    <w:rsid w:val="00765710"/>
    <w:pPr>
      <w:spacing w:after="0" w:line="240" w:lineRule="auto"/>
    </w:pPr>
    <w:rPr>
      <w:rFonts w:ascii="Times New Roman" w:eastAsia="Times New Roman" w:hAnsi="Times New Roman" w:cs="Times New Roman"/>
      <w:sz w:val="20"/>
      <w:szCs w:val="20"/>
      <w:lang w:eastAsia="ru-RU"/>
    </w:rPr>
  </w:style>
  <w:style w:type="paragraph" w:customStyle="1" w:styleId="140">
    <w:name w:val="Стиль14"/>
    <w:basedOn w:val="ac"/>
    <w:uiPriority w:val="99"/>
    <w:rsid w:val="00765710"/>
    <w:pPr>
      <w:spacing w:after="0" w:line="264" w:lineRule="auto"/>
      <w:ind w:firstLine="720"/>
      <w:jc w:val="both"/>
    </w:pPr>
    <w:rPr>
      <w:rFonts w:ascii="Times New Roman" w:eastAsia="Times New Roman" w:hAnsi="Times New Roman" w:cs="Times New Roman"/>
      <w:sz w:val="28"/>
      <w:szCs w:val="28"/>
      <w:lang w:eastAsia="ru-RU"/>
    </w:rPr>
  </w:style>
  <w:style w:type="table" w:customStyle="1" w:styleId="2d">
    <w:name w:val="Сетка таблицы2"/>
    <w:uiPriority w:val="59"/>
    <w:qFormat/>
    <w:rsid w:val="00765710"/>
    <w:pPr>
      <w:spacing w:after="0" w:line="240" w:lineRule="auto"/>
    </w:pPr>
    <w:rPr>
      <w:rFonts w:ascii="Calibri" w:eastAsia="Times New Roman"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uiPriority w:val="99"/>
    <w:rsid w:val="00765710"/>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765710"/>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76571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NoSpacing1">
    <w:name w:val="No Spacing1"/>
    <w:basedOn w:val="ac"/>
    <w:uiPriority w:val="99"/>
    <w:qFormat/>
    <w:rsid w:val="00765710"/>
    <w:pPr>
      <w:spacing w:after="0" w:line="240" w:lineRule="auto"/>
    </w:pPr>
    <w:rPr>
      <w:rFonts w:ascii="Times New Roman" w:eastAsia="Times New Roman" w:hAnsi="Times New Roman" w:cs="Times New Roman"/>
      <w:sz w:val="24"/>
      <w:szCs w:val="24"/>
      <w:lang w:eastAsia="ru-RU"/>
    </w:rPr>
  </w:style>
  <w:style w:type="paragraph" w:customStyle="1" w:styleId="caaieiaie1">
    <w:name w:val="caaieiaie 1"/>
    <w:basedOn w:val="ac"/>
    <w:next w:val="ac"/>
    <w:uiPriority w:val="99"/>
    <w:rsid w:val="00765710"/>
    <w:pPr>
      <w:keepNext/>
      <w:widowControl w:val="0"/>
      <w:spacing w:after="0" w:line="240" w:lineRule="auto"/>
      <w:jc w:val="both"/>
    </w:pPr>
    <w:rPr>
      <w:rFonts w:ascii="Times New Roman" w:eastAsia="Times New Roman" w:hAnsi="Times New Roman" w:cs="Times New Roman"/>
      <w:sz w:val="28"/>
      <w:szCs w:val="28"/>
      <w:lang w:eastAsia="ru-RU"/>
    </w:rPr>
  </w:style>
  <w:style w:type="paragraph" w:customStyle="1" w:styleId="220">
    <w:name w:val="Стиль22"/>
    <w:basedOn w:val="affd"/>
    <w:uiPriority w:val="99"/>
    <w:rsid w:val="00765710"/>
    <w:pPr>
      <w:autoSpaceDE/>
      <w:autoSpaceDN/>
    </w:pPr>
  </w:style>
  <w:style w:type="paragraph" w:customStyle="1" w:styleId="afffffa">
    <w:name w:val="Норм_док"/>
    <w:basedOn w:val="affd"/>
    <w:uiPriority w:val="99"/>
    <w:rsid w:val="00765710"/>
    <w:pPr>
      <w:widowControl w:val="0"/>
      <w:autoSpaceDE/>
      <w:autoSpaceDN/>
      <w:spacing w:before="60" w:line="288" w:lineRule="auto"/>
      <w:ind w:firstLine="720"/>
    </w:pPr>
  </w:style>
  <w:style w:type="paragraph" w:styleId="afffffb">
    <w:name w:val="Block Text"/>
    <w:basedOn w:val="ac"/>
    <w:uiPriority w:val="99"/>
    <w:qFormat/>
    <w:rsid w:val="00765710"/>
    <w:pPr>
      <w:widowControl w:val="0"/>
      <w:shd w:val="clear" w:color="auto" w:fill="FFFFFF"/>
      <w:autoSpaceDE w:val="0"/>
      <w:autoSpaceDN w:val="0"/>
      <w:adjustRightInd w:val="0"/>
      <w:spacing w:before="120" w:after="0" w:line="322" w:lineRule="exact"/>
      <w:ind w:left="79" w:right="125"/>
      <w:jc w:val="center"/>
    </w:pPr>
    <w:rPr>
      <w:rFonts w:ascii="Times New Roman" w:eastAsia="Times New Roman" w:hAnsi="Times New Roman" w:cs="Times New Roman"/>
      <w:color w:val="000000"/>
      <w:spacing w:val="-1"/>
      <w:sz w:val="28"/>
      <w:szCs w:val="28"/>
      <w:lang w:eastAsia="ru-RU"/>
    </w:rPr>
  </w:style>
  <w:style w:type="paragraph" w:customStyle="1" w:styleId="1f">
    <w:name w:val="Пункт1"/>
    <w:basedOn w:val="ac"/>
    <w:uiPriority w:val="99"/>
    <w:rsid w:val="00765710"/>
    <w:pPr>
      <w:spacing w:after="0" w:line="360" w:lineRule="auto"/>
      <w:jc w:val="both"/>
    </w:pPr>
    <w:rPr>
      <w:rFonts w:ascii="Times New Roman" w:eastAsia="Times New Roman" w:hAnsi="Times New Roman" w:cs="Times New Roman"/>
      <w:sz w:val="28"/>
      <w:szCs w:val="28"/>
      <w:lang w:eastAsia="ru-RU"/>
    </w:rPr>
  </w:style>
  <w:style w:type="paragraph" w:customStyle="1" w:styleId="font6">
    <w:name w:val="font6"/>
    <w:basedOn w:val="ac"/>
    <w:uiPriority w:val="99"/>
    <w:rsid w:val="00765710"/>
    <w:pPr>
      <w:spacing w:before="100" w:beforeAutospacing="1" w:after="100" w:afterAutospacing="1" w:line="240" w:lineRule="auto"/>
    </w:pPr>
    <w:rPr>
      <w:rFonts w:ascii="Arial CYR" w:eastAsia="Arial Unicode MS" w:hAnsi="Arial CYR" w:cs="Arial CYR"/>
      <w:sz w:val="24"/>
      <w:szCs w:val="24"/>
      <w:lang w:eastAsia="ru-RU"/>
    </w:rPr>
  </w:style>
  <w:style w:type="character" w:customStyle="1" w:styleId="webofficeattributevalue1">
    <w:name w:val="webofficeattributevalue1"/>
    <w:qFormat/>
    <w:rsid w:val="00765710"/>
    <w:rPr>
      <w:rFonts w:ascii="Verdana" w:hAnsi="Verdana"/>
      <w:color w:val="000000"/>
      <w:sz w:val="18"/>
      <w:u w:val="none"/>
      <w:effect w:val="none"/>
    </w:rPr>
  </w:style>
  <w:style w:type="paragraph" w:customStyle="1" w:styleId="2e">
    <w:name w:val="Знак2"/>
    <w:basedOn w:val="ac"/>
    <w:uiPriority w:val="99"/>
    <w:rsid w:val="00765710"/>
    <w:pPr>
      <w:spacing w:line="240" w:lineRule="exact"/>
    </w:pPr>
    <w:rPr>
      <w:rFonts w:ascii="Verdana" w:eastAsia="Times New Roman" w:hAnsi="Verdana" w:cs="Verdana"/>
      <w:sz w:val="20"/>
      <w:szCs w:val="20"/>
      <w:lang w:val="en-US"/>
    </w:rPr>
  </w:style>
  <w:style w:type="paragraph" w:customStyle="1" w:styleId="1f0">
    <w:name w:val="Знак Знак Знак1"/>
    <w:basedOn w:val="ac"/>
    <w:uiPriority w:val="99"/>
    <w:qFormat/>
    <w:rsid w:val="00765710"/>
    <w:pPr>
      <w:tabs>
        <w:tab w:val="num" w:pos="360"/>
      </w:tabs>
      <w:spacing w:line="240" w:lineRule="exact"/>
    </w:pPr>
    <w:rPr>
      <w:rFonts w:ascii="Verdana" w:eastAsia="Times New Roman" w:hAnsi="Verdana" w:cs="Verdana"/>
      <w:sz w:val="20"/>
      <w:szCs w:val="20"/>
      <w:lang w:val="en-US"/>
    </w:rPr>
  </w:style>
  <w:style w:type="character" w:styleId="afffffc">
    <w:name w:val="FollowedHyperlink"/>
    <w:basedOn w:val="ad"/>
    <w:uiPriority w:val="99"/>
    <w:qFormat/>
    <w:rsid w:val="00765710"/>
    <w:rPr>
      <w:rFonts w:cs="Times New Roman"/>
      <w:color w:val="800080"/>
      <w:u w:val="single"/>
    </w:rPr>
  </w:style>
  <w:style w:type="paragraph" w:customStyle="1" w:styleId="211">
    <w:name w:val="Знак21"/>
    <w:basedOn w:val="ac"/>
    <w:uiPriority w:val="99"/>
    <w:rsid w:val="00765710"/>
    <w:pPr>
      <w:spacing w:line="240" w:lineRule="exact"/>
    </w:pPr>
    <w:rPr>
      <w:rFonts w:ascii="Verdana" w:eastAsia="Times New Roman" w:hAnsi="Verdana" w:cs="Verdana"/>
      <w:sz w:val="20"/>
      <w:szCs w:val="20"/>
      <w:lang w:val="en-US"/>
    </w:rPr>
  </w:style>
  <w:style w:type="paragraph" w:customStyle="1" w:styleId="afffffd">
    <w:name w:val="Знак"/>
    <w:basedOn w:val="ac"/>
    <w:uiPriority w:val="99"/>
    <w:rsid w:val="00765710"/>
    <w:pPr>
      <w:spacing w:line="240" w:lineRule="exact"/>
    </w:pPr>
    <w:rPr>
      <w:rFonts w:ascii="Verdana" w:eastAsia="Times New Roman" w:hAnsi="Verdana" w:cs="Verdana"/>
      <w:sz w:val="20"/>
      <w:szCs w:val="20"/>
      <w:lang w:val="en-US"/>
    </w:rPr>
  </w:style>
  <w:style w:type="character" w:customStyle="1" w:styleId="apple-style-span">
    <w:name w:val="apple-style-span"/>
    <w:basedOn w:val="ad"/>
    <w:rsid w:val="00765710"/>
    <w:rPr>
      <w:rFonts w:cs="Times New Roman"/>
    </w:rPr>
  </w:style>
  <w:style w:type="character" w:customStyle="1" w:styleId="apple-converted-space">
    <w:name w:val="apple-converted-space"/>
    <w:basedOn w:val="ad"/>
    <w:qFormat/>
    <w:rsid w:val="00765710"/>
    <w:rPr>
      <w:rFonts w:cs="Times New Roman"/>
    </w:rPr>
  </w:style>
  <w:style w:type="paragraph" w:customStyle="1" w:styleId="A10">
    <w:name w:val="A1"/>
    <w:basedOn w:val="ac"/>
    <w:uiPriority w:val="99"/>
    <w:rsid w:val="00765710"/>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20">
    <w:name w:val="A2"/>
    <w:basedOn w:val="ac"/>
    <w:uiPriority w:val="99"/>
    <w:rsid w:val="00765710"/>
    <w:pPr>
      <w:tabs>
        <w:tab w:val="num" w:pos="792"/>
      </w:tabs>
      <w:spacing w:after="0" w:line="240" w:lineRule="auto"/>
      <w:ind w:left="792" w:hanging="432"/>
    </w:pPr>
    <w:rPr>
      <w:rFonts w:ascii="Times New Roman" w:eastAsia="Times New Roman" w:hAnsi="Times New Roman" w:cs="Times New Roman"/>
      <w:sz w:val="28"/>
      <w:szCs w:val="28"/>
      <w:lang w:eastAsia="ru-RU"/>
    </w:rPr>
  </w:style>
  <w:style w:type="paragraph" w:customStyle="1" w:styleId="A30">
    <w:name w:val="A3"/>
    <w:basedOn w:val="ac"/>
    <w:uiPriority w:val="99"/>
    <w:rsid w:val="00765710"/>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paragraph" w:customStyle="1" w:styleId="ConsPlusNormal">
    <w:name w:val="ConsPlusNormal"/>
    <w:qFormat/>
    <w:rsid w:val="0076571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57">
    <w:name w:val="Font Style57"/>
    <w:qFormat/>
    <w:rsid w:val="00765710"/>
    <w:rPr>
      <w:rFonts w:ascii="Times New Roman" w:hAnsi="Times New Roman"/>
      <w:sz w:val="20"/>
    </w:rPr>
  </w:style>
  <w:style w:type="paragraph" w:customStyle="1" w:styleId="3c">
    <w:name w:val="Заг3"/>
    <w:basedOn w:val="35"/>
    <w:uiPriority w:val="99"/>
    <w:rsid w:val="00765710"/>
    <w:pPr>
      <w:keepLines w:val="0"/>
      <w:widowControl w:val="0"/>
      <w:tabs>
        <w:tab w:val="left" w:pos="1680"/>
      </w:tabs>
      <w:snapToGrid w:val="0"/>
      <w:spacing w:before="120" w:after="240"/>
      <w:ind w:left="1502" w:hanging="822"/>
    </w:pPr>
    <w:rPr>
      <w:rFonts w:ascii="Arial" w:hAnsi="Arial" w:cs="Arial"/>
      <w:color w:val="auto"/>
      <w:sz w:val="24"/>
      <w:szCs w:val="24"/>
      <w:lang w:eastAsia="ru-RU"/>
    </w:rPr>
  </w:style>
  <w:style w:type="paragraph" w:customStyle="1" w:styleId="font0">
    <w:name w:val="font0"/>
    <w:basedOn w:val="ac"/>
    <w:uiPriority w:val="99"/>
    <w:rsid w:val="00765710"/>
    <w:pPr>
      <w:spacing w:before="100" w:beforeAutospacing="1" w:after="100" w:afterAutospacing="1" w:line="240" w:lineRule="auto"/>
    </w:pPr>
    <w:rPr>
      <w:rFonts w:ascii="Arial" w:eastAsia="Arial Unicode MS" w:hAnsi="Arial" w:cs="Arial"/>
      <w:sz w:val="20"/>
      <w:szCs w:val="20"/>
      <w:lang w:val="en-US"/>
    </w:rPr>
  </w:style>
  <w:style w:type="paragraph" w:customStyle="1" w:styleId="font5">
    <w:name w:val="font5"/>
    <w:basedOn w:val="ac"/>
    <w:uiPriority w:val="99"/>
    <w:rsid w:val="00765710"/>
    <w:pPr>
      <w:spacing w:before="100" w:beforeAutospacing="1" w:after="100" w:afterAutospacing="1" w:line="240" w:lineRule="auto"/>
    </w:pPr>
    <w:rPr>
      <w:rFonts w:ascii="Arial" w:eastAsia="Arial Unicode MS" w:hAnsi="Arial" w:cs="Arial"/>
      <w:sz w:val="16"/>
      <w:szCs w:val="16"/>
      <w:lang w:val="en-US"/>
    </w:rPr>
  </w:style>
  <w:style w:type="paragraph" w:customStyle="1" w:styleId="xl24">
    <w:name w:val="xl24"/>
    <w:basedOn w:val="ac"/>
    <w:uiPriority w:val="99"/>
    <w:rsid w:val="007657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xl25">
    <w:name w:val="xl25"/>
    <w:basedOn w:val="ac"/>
    <w:uiPriority w:val="99"/>
    <w:rsid w:val="007657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6">
    <w:name w:val="xl26"/>
    <w:basedOn w:val="ac"/>
    <w:uiPriority w:val="99"/>
    <w:rsid w:val="00765710"/>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7">
    <w:name w:val="xl27"/>
    <w:basedOn w:val="ac"/>
    <w:uiPriority w:val="99"/>
    <w:rsid w:val="0076571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8">
    <w:name w:val="xl28"/>
    <w:basedOn w:val="ac"/>
    <w:uiPriority w:val="99"/>
    <w:rsid w:val="00765710"/>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9">
    <w:name w:val="xl29"/>
    <w:basedOn w:val="ac"/>
    <w:uiPriority w:val="99"/>
    <w:rsid w:val="0076571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0">
    <w:name w:val="xl30"/>
    <w:basedOn w:val="ac"/>
    <w:uiPriority w:val="99"/>
    <w:rsid w:val="007657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1">
    <w:name w:val="xl31"/>
    <w:basedOn w:val="ac"/>
    <w:uiPriority w:val="99"/>
    <w:rsid w:val="00765710"/>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2">
    <w:name w:val="xl32"/>
    <w:basedOn w:val="ac"/>
    <w:uiPriority w:val="99"/>
    <w:rsid w:val="0076571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3">
    <w:name w:val="xl33"/>
    <w:basedOn w:val="ac"/>
    <w:uiPriority w:val="99"/>
    <w:rsid w:val="00765710"/>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xl34">
    <w:name w:val="xl34"/>
    <w:basedOn w:val="ac"/>
    <w:uiPriority w:val="99"/>
    <w:rsid w:val="00765710"/>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5">
    <w:name w:val="xl35"/>
    <w:basedOn w:val="ac"/>
    <w:uiPriority w:val="99"/>
    <w:rsid w:val="007657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6">
    <w:name w:val="xl36"/>
    <w:basedOn w:val="ac"/>
    <w:uiPriority w:val="99"/>
    <w:rsid w:val="0076571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7">
    <w:name w:val="xl37"/>
    <w:basedOn w:val="ac"/>
    <w:uiPriority w:val="99"/>
    <w:rsid w:val="0076571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8">
    <w:name w:val="xl38"/>
    <w:basedOn w:val="ac"/>
    <w:uiPriority w:val="99"/>
    <w:rsid w:val="00765710"/>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xl39">
    <w:name w:val="xl39"/>
    <w:basedOn w:val="ac"/>
    <w:uiPriority w:val="99"/>
    <w:rsid w:val="00765710"/>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0">
    <w:name w:val="xl40"/>
    <w:basedOn w:val="ac"/>
    <w:uiPriority w:val="99"/>
    <w:rsid w:val="00765710"/>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1">
    <w:name w:val="xl41"/>
    <w:basedOn w:val="ac"/>
    <w:uiPriority w:val="99"/>
    <w:rsid w:val="00765710"/>
    <w:pPr>
      <w:pBdr>
        <w:top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2">
    <w:name w:val="xl42"/>
    <w:basedOn w:val="ac"/>
    <w:uiPriority w:val="99"/>
    <w:rsid w:val="00765710"/>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3">
    <w:name w:val="xl43"/>
    <w:basedOn w:val="ac"/>
    <w:uiPriority w:val="99"/>
    <w:rsid w:val="00765710"/>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4">
    <w:name w:val="xl44"/>
    <w:basedOn w:val="ac"/>
    <w:uiPriority w:val="99"/>
    <w:rsid w:val="00765710"/>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5">
    <w:name w:val="xl45"/>
    <w:basedOn w:val="ac"/>
    <w:uiPriority w:val="99"/>
    <w:rsid w:val="00765710"/>
    <w:pPr>
      <w:pBdr>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6">
    <w:name w:val="xl46"/>
    <w:basedOn w:val="ac"/>
    <w:uiPriority w:val="99"/>
    <w:rsid w:val="00765710"/>
    <w:pPr>
      <w:pBdr>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7">
    <w:name w:val="xl47"/>
    <w:basedOn w:val="ac"/>
    <w:uiPriority w:val="99"/>
    <w:rsid w:val="007657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xl49">
    <w:name w:val="xl49"/>
    <w:basedOn w:val="ac"/>
    <w:uiPriority w:val="99"/>
    <w:rsid w:val="007657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xl50">
    <w:name w:val="xl50"/>
    <w:basedOn w:val="ac"/>
    <w:uiPriority w:val="99"/>
    <w:rsid w:val="00765710"/>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1">
    <w:name w:val="xl51"/>
    <w:basedOn w:val="ac"/>
    <w:uiPriority w:val="99"/>
    <w:rsid w:val="00765710"/>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2">
    <w:name w:val="xl52"/>
    <w:basedOn w:val="ac"/>
    <w:uiPriority w:val="99"/>
    <w:rsid w:val="00765710"/>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3">
    <w:name w:val="xl53"/>
    <w:basedOn w:val="ac"/>
    <w:uiPriority w:val="99"/>
    <w:rsid w:val="0076571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4">
    <w:name w:val="xl54"/>
    <w:basedOn w:val="ac"/>
    <w:uiPriority w:val="99"/>
    <w:rsid w:val="00765710"/>
    <w:pPr>
      <w:pBdr>
        <w:top w:val="single" w:sz="8" w:space="0" w:color="auto"/>
        <w:bottom w:val="single" w:sz="4" w:space="0" w:color="auto"/>
        <w:right w:val="single" w:sz="8" w:space="0" w:color="auto"/>
      </w:pBdr>
      <w:shd w:val="clear" w:color="auto" w:fill="CC99FF"/>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5">
    <w:name w:val="xl55"/>
    <w:basedOn w:val="ac"/>
    <w:uiPriority w:val="99"/>
    <w:rsid w:val="00765710"/>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6">
    <w:name w:val="xl56"/>
    <w:basedOn w:val="ac"/>
    <w:uiPriority w:val="99"/>
    <w:rsid w:val="0076571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7">
    <w:name w:val="xl57"/>
    <w:basedOn w:val="ac"/>
    <w:uiPriority w:val="99"/>
    <w:rsid w:val="0076571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8">
    <w:name w:val="xl58"/>
    <w:basedOn w:val="ac"/>
    <w:uiPriority w:val="99"/>
    <w:rsid w:val="00765710"/>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9">
    <w:name w:val="xl59"/>
    <w:basedOn w:val="ac"/>
    <w:uiPriority w:val="99"/>
    <w:rsid w:val="00765710"/>
    <w:pPr>
      <w:pBdr>
        <w:top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0">
    <w:name w:val="xl60"/>
    <w:basedOn w:val="ac"/>
    <w:uiPriority w:val="99"/>
    <w:rsid w:val="00765710"/>
    <w:pPr>
      <w:pBdr>
        <w:lef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1">
    <w:name w:val="xl61"/>
    <w:basedOn w:val="ac"/>
    <w:uiPriority w:val="99"/>
    <w:rsid w:val="00765710"/>
    <w:pPr>
      <w:pBdr>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2">
    <w:name w:val="xl62"/>
    <w:basedOn w:val="ac"/>
    <w:uiPriority w:val="99"/>
    <w:rsid w:val="00765710"/>
    <w:pPr>
      <w:pBdr>
        <w:left w:val="single" w:sz="8"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3">
    <w:name w:val="xl63"/>
    <w:basedOn w:val="ac"/>
    <w:uiPriority w:val="99"/>
    <w:rsid w:val="00765710"/>
    <w:pPr>
      <w:pBdr>
        <w:top w:val="single" w:sz="4" w:space="0" w:color="auto"/>
        <w:lef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4">
    <w:name w:val="xl64"/>
    <w:basedOn w:val="ac"/>
    <w:uiPriority w:val="99"/>
    <w:rsid w:val="00765710"/>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5">
    <w:name w:val="xl65"/>
    <w:basedOn w:val="ac"/>
    <w:uiPriority w:val="99"/>
    <w:rsid w:val="00765710"/>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6">
    <w:name w:val="xl66"/>
    <w:basedOn w:val="ac"/>
    <w:uiPriority w:val="99"/>
    <w:rsid w:val="00765710"/>
    <w:pP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67">
    <w:name w:val="xl67"/>
    <w:basedOn w:val="ac"/>
    <w:uiPriority w:val="99"/>
    <w:rsid w:val="00765710"/>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8">
    <w:name w:val="xl68"/>
    <w:basedOn w:val="ac"/>
    <w:uiPriority w:val="99"/>
    <w:rsid w:val="00765710"/>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9">
    <w:name w:val="xl69"/>
    <w:basedOn w:val="ac"/>
    <w:uiPriority w:val="99"/>
    <w:rsid w:val="0076571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xl70">
    <w:name w:val="xl70"/>
    <w:basedOn w:val="ac"/>
    <w:uiPriority w:val="99"/>
    <w:rsid w:val="0076571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xl71">
    <w:name w:val="xl71"/>
    <w:basedOn w:val="ac"/>
    <w:uiPriority w:val="99"/>
    <w:rsid w:val="00765710"/>
    <w:pPr>
      <w:pBdr>
        <w:top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72">
    <w:name w:val="xl72"/>
    <w:basedOn w:val="ac"/>
    <w:uiPriority w:val="99"/>
    <w:rsid w:val="0076571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73">
    <w:name w:val="xl73"/>
    <w:basedOn w:val="ac"/>
    <w:uiPriority w:val="99"/>
    <w:rsid w:val="0076571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74">
    <w:name w:val="xl74"/>
    <w:basedOn w:val="ac"/>
    <w:uiPriority w:val="99"/>
    <w:rsid w:val="00765710"/>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75">
    <w:name w:val="xl75"/>
    <w:basedOn w:val="ac"/>
    <w:uiPriority w:val="99"/>
    <w:rsid w:val="00765710"/>
    <w:pPr>
      <w:pBdr>
        <w:top w:val="single" w:sz="4" w:space="0" w:color="auto"/>
        <w:lef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76">
    <w:name w:val="xl76"/>
    <w:basedOn w:val="ac"/>
    <w:uiPriority w:val="99"/>
    <w:rsid w:val="00765710"/>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77">
    <w:name w:val="xl77"/>
    <w:basedOn w:val="ac"/>
    <w:uiPriority w:val="99"/>
    <w:rsid w:val="0076571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78">
    <w:name w:val="xl78"/>
    <w:basedOn w:val="ac"/>
    <w:uiPriority w:val="99"/>
    <w:rsid w:val="00765710"/>
    <w:pPr>
      <w:pBdr>
        <w:top w:val="single" w:sz="4"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xl79">
    <w:name w:val="xl79"/>
    <w:basedOn w:val="ac"/>
    <w:uiPriority w:val="99"/>
    <w:rsid w:val="007657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80">
    <w:name w:val="xl80"/>
    <w:basedOn w:val="ac"/>
    <w:uiPriority w:val="99"/>
    <w:rsid w:val="00765710"/>
    <w:pPr>
      <w:pBdr>
        <w:top w:val="single" w:sz="8" w:space="0" w:color="auto"/>
        <w:bottom w:val="single" w:sz="4" w:space="0" w:color="auto"/>
      </w:pBdr>
      <w:shd w:val="clear" w:color="auto" w:fill="CC99FF"/>
      <w:spacing w:before="100" w:beforeAutospacing="1" w:after="100" w:afterAutospacing="1" w:line="240" w:lineRule="auto"/>
      <w:jc w:val="center"/>
    </w:pPr>
    <w:rPr>
      <w:rFonts w:ascii="Times New Roman" w:eastAsia="Arial Unicode MS" w:hAnsi="Times New Roman" w:cs="Times New Roman"/>
      <w:b/>
      <w:bCs/>
      <w:sz w:val="24"/>
      <w:szCs w:val="24"/>
      <w:lang w:val="en-US"/>
    </w:rPr>
  </w:style>
  <w:style w:type="paragraph" w:customStyle="1" w:styleId="xl81">
    <w:name w:val="xl81"/>
    <w:basedOn w:val="ac"/>
    <w:uiPriority w:val="99"/>
    <w:rsid w:val="00765710"/>
    <w:pPr>
      <w:pBdr>
        <w:top w:val="single" w:sz="8" w:space="0" w:color="auto"/>
        <w:bottom w:val="single" w:sz="4" w:space="0" w:color="auto"/>
      </w:pBdr>
      <w:shd w:val="clear" w:color="auto" w:fill="CC99FF"/>
      <w:spacing w:before="100" w:beforeAutospacing="1" w:after="100" w:afterAutospacing="1" w:line="240" w:lineRule="auto"/>
      <w:jc w:val="center"/>
    </w:pPr>
    <w:rPr>
      <w:rFonts w:ascii="Times New Roman" w:eastAsia="Arial Unicode MS" w:hAnsi="Times New Roman" w:cs="Times New Roman"/>
      <w:b/>
      <w:bCs/>
      <w:sz w:val="24"/>
      <w:szCs w:val="24"/>
      <w:lang w:val="en-US"/>
    </w:rPr>
  </w:style>
  <w:style w:type="paragraph" w:customStyle="1" w:styleId="xl82">
    <w:name w:val="xl82"/>
    <w:basedOn w:val="ac"/>
    <w:uiPriority w:val="99"/>
    <w:rsid w:val="00765710"/>
    <w:pPr>
      <w:pBdr>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83">
    <w:name w:val="xl83"/>
    <w:basedOn w:val="ac"/>
    <w:uiPriority w:val="99"/>
    <w:rsid w:val="0076571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sz w:val="24"/>
      <w:szCs w:val="24"/>
      <w:lang w:val="en-US"/>
    </w:rPr>
  </w:style>
  <w:style w:type="paragraph" w:customStyle="1" w:styleId="xl84">
    <w:name w:val="xl84"/>
    <w:basedOn w:val="ac"/>
    <w:uiPriority w:val="99"/>
    <w:rsid w:val="00765710"/>
    <w:pPr>
      <w:pBdr>
        <w:top w:val="single" w:sz="8" w:space="0" w:color="auto"/>
        <w:left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85">
    <w:name w:val="xl85"/>
    <w:basedOn w:val="ac"/>
    <w:uiPriority w:val="99"/>
    <w:rsid w:val="00765710"/>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86">
    <w:name w:val="xl86"/>
    <w:basedOn w:val="ac"/>
    <w:uiPriority w:val="99"/>
    <w:rsid w:val="00765710"/>
    <w:pPr>
      <w:pBdr>
        <w:top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87">
    <w:name w:val="xl87"/>
    <w:basedOn w:val="ac"/>
    <w:uiPriority w:val="99"/>
    <w:rsid w:val="00765710"/>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sz w:val="24"/>
      <w:szCs w:val="24"/>
      <w:lang w:val="en-US"/>
    </w:rPr>
  </w:style>
  <w:style w:type="paragraph" w:customStyle="1" w:styleId="xl88">
    <w:name w:val="xl88"/>
    <w:basedOn w:val="ac"/>
    <w:uiPriority w:val="99"/>
    <w:rsid w:val="00765710"/>
    <w:pPr>
      <w:pBdr>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89">
    <w:name w:val="xl89"/>
    <w:basedOn w:val="ac"/>
    <w:uiPriority w:val="99"/>
    <w:rsid w:val="00765710"/>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90">
    <w:name w:val="xl90"/>
    <w:basedOn w:val="ac"/>
    <w:uiPriority w:val="99"/>
    <w:rsid w:val="007657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91">
    <w:name w:val="xl91"/>
    <w:basedOn w:val="ac"/>
    <w:uiPriority w:val="99"/>
    <w:rsid w:val="007657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afffffe">
    <w:name w:val="ТекстОбычный"/>
    <w:uiPriority w:val="99"/>
    <w:rsid w:val="00765710"/>
    <w:pPr>
      <w:spacing w:after="0" w:line="360" w:lineRule="auto"/>
      <w:ind w:firstLine="851"/>
      <w:jc w:val="both"/>
    </w:pPr>
    <w:rPr>
      <w:rFonts w:ascii="Times New Roman" w:eastAsia="Times New Roman" w:hAnsi="Times New Roman" w:cs="Times New Roman"/>
      <w:sz w:val="24"/>
      <w:szCs w:val="24"/>
      <w:lang w:eastAsia="ru-RU"/>
    </w:rPr>
  </w:style>
  <w:style w:type="paragraph" w:customStyle="1" w:styleId="Pick">
    <w:name w:val="Pick"/>
    <w:basedOn w:val="ac"/>
    <w:uiPriority w:val="99"/>
    <w:rsid w:val="00765710"/>
    <w:pPr>
      <w:keepNext/>
      <w:widowControl w:val="0"/>
      <w:spacing w:before="240" w:after="240" w:line="240" w:lineRule="auto"/>
      <w:jc w:val="center"/>
    </w:pPr>
    <w:rPr>
      <w:rFonts w:ascii="Times New Roman" w:eastAsia="Times New Roman" w:hAnsi="Times New Roman" w:cs="Times New Roman"/>
      <w:sz w:val="24"/>
      <w:szCs w:val="24"/>
      <w:lang w:eastAsia="ru-RU"/>
    </w:rPr>
  </w:style>
  <w:style w:type="paragraph" w:customStyle="1" w:styleId="affffff">
    <w:name w:val="Список маркированный"/>
    <w:basedOn w:val="ac"/>
    <w:uiPriority w:val="99"/>
    <w:rsid w:val="00765710"/>
    <w:pPr>
      <w:spacing w:after="0" w:line="360" w:lineRule="auto"/>
      <w:jc w:val="both"/>
    </w:pPr>
    <w:rPr>
      <w:rFonts w:ascii="Arial" w:eastAsia="Times New Roman" w:hAnsi="Arial" w:cs="Arial"/>
    </w:rPr>
  </w:style>
  <w:style w:type="paragraph" w:customStyle="1" w:styleId="affffff0">
    <w:name w:val="Таблица"/>
    <w:basedOn w:val="ac"/>
    <w:uiPriority w:val="99"/>
    <w:rsid w:val="00765710"/>
    <w:pPr>
      <w:spacing w:before="40" w:after="0" w:line="360" w:lineRule="auto"/>
      <w:jc w:val="both"/>
    </w:pPr>
    <w:rPr>
      <w:rFonts w:ascii="Arial" w:eastAsia="Times New Roman" w:hAnsi="Arial" w:cs="Arial"/>
    </w:rPr>
  </w:style>
  <w:style w:type="paragraph" w:customStyle="1" w:styleId="2f">
    <w:name w:val="Заг2"/>
    <w:basedOn w:val="25"/>
    <w:uiPriority w:val="99"/>
    <w:qFormat/>
    <w:rsid w:val="00765710"/>
    <w:pPr>
      <w:keepLines w:val="0"/>
      <w:widowControl w:val="0"/>
      <w:tabs>
        <w:tab w:val="left" w:pos="288"/>
      </w:tabs>
      <w:snapToGrid w:val="0"/>
      <w:spacing w:before="240" w:after="240"/>
      <w:ind w:left="1355" w:hanging="590"/>
    </w:pPr>
    <w:rPr>
      <w:rFonts w:ascii="Arial" w:hAnsi="Arial" w:cs="Arial"/>
      <w:color w:val="auto"/>
      <w:sz w:val="28"/>
      <w:szCs w:val="28"/>
      <w:lang w:eastAsia="ru-RU"/>
    </w:rPr>
  </w:style>
  <w:style w:type="paragraph" w:customStyle="1" w:styleId="Default">
    <w:name w:val="Default"/>
    <w:uiPriority w:val="99"/>
    <w:qFormat/>
    <w:rsid w:val="007657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66">
    <w:name w:val="Стиль по ширине Перед:  6 пт После:  6 пт"/>
    <w:basedOn w:val="Default"/>
    <w:next w:val="Default"/>
    <w:uiPriority w:val="99"/>
    <w:rsid w:val="00765710"/>
    <w:pPr>
      <w:spacing w:before="120" w:after="120"/>
    </w:pPr>
    <w:rPr>
      <w:color w:val="auto"/>
    </w:rPr>
  </w:style>
  <w:style w:type="paragraph" w:customStyle="1" w:styleId="1f1">
    <w:name w:val="Заг1"/>
    <w:basedOn w:val="16"/>
    <w:link w:val="1f2"/>
    <w:rsid w:val="00765710"/>
    <w:pPr>
      <w:widowControl w:val="0"/>
      <w:snapToGrid w:val="0"/>
      <w:spacing w:after="200"/>
      <w:jc w:val="center"/>
    </w:pPr>
    <w:rPr>
      <w:rFonts w:ascii="Arial" w:hAnsi="Arial"/>
      <w:b/>
      <w:caps/>
      <w:color w:val="365F91"/>
      <w:spacing w:val="20"/>
      <w:szCs w:val="20"/>
    </w:rPr>
  </w:style>
  <w:style w:type="character" w:customStyle="1" w:styleId="1f2">
    <w:name w:val="Заг1 Знак"/>
    <w:link w:val="1f1"/>
    <w:locked/>
    <w:rsid w:val="00765710"/>
    <w:rPr>
      <w:rFonts w:ascii="Arial" w:eastAsia="Times New Roman" w:hAnsi="Arial" w:cs="Times New Roman"/>
      <w:b/>
      <w:caps/>
      <w:color w:val="365F91"/>
      <w:spacing w:val="20"/>
      <w:sz w:val="28"/>
      <w:szCs w:val="20"/>
      <w:lang w:eastAsia="ru-RU"/>
    </w:rPr>
  </w:style>
  <w:style w:type="paragraph" w:customStyle="1" w:styleId="affffff1">
    <w:name w:val="Текст ТЗ"/>
    <w:basedOn w:val="16"/>
    <w:link w:val="affffff2"/>
    <w:rsid w:val="00765710"/>
    <w:pPr>
      <w:tabs>
        <w:tab w:val="num" w:pos="0"/>
      </w:tabs>
      <w:suppressAutoHyphens/>
      <w:spacing w:line="312" w:lineRule="auto"/>
      <w:ind w:left="792" w:hanging="432"/>
      <w:jc w:val="both"/>
    </w:pPr>
    <w:rPr>
      <w:rFonts w:ascii="Calibri" w:hAnsi="Calibri"/>
      <w:kern w:val="28"/>
      <w:szCs w:val="20"/>
    </w:rPr>
  </w:style>
  <w:style w:type="character" w:customStyle="1" w:styleId="affffff2">
    <w:name w:val="Текст ТЗ Знак"/>
    <w:link w:val="affffff1"/>
    <w:locked/>
    <w:rsid w:val="00765710"/>
    <w:rPr>
      <w:rFonts w:ascii="Calibri" w:eastAsia="Times New Roman" w:hAnsi="Calibri" w:cs="Times New Roman"/>
      <w:kern w:val="28"/>
      <w:sz w:val="28"/>
      <w:szCs w:val="20"/>
      <w:lang w:eastAsia="ru-RU"/>
    </w:rPr>
  </w:style>
  <w:style w:type="paragraph" w:customStyle="1" w:styleId="Bullet">
    <w:name w:val="Bullet"/>
    <w:basedOn w:val="ac"/>
    <w:uiPriority w:val="99"/>
    <w:rsid w:val="00765710"/>
    <w:pPr>
      <w:tabs>
        <w:tab w:val="num" w:pos="1287"/>
      </w:tabs>
      <w:spacing w:before="60" w:after="60" w:line="240" w:lineRule="auto"/>
      <w:ind w:left="1287" w:hanging="360"/>
    </w:pPr>
    <w:rPr>
      <w:rFonts w:ascii="Times New Roman" w:eastAsia="Times New Roman" w:hAnsi="Times New Roman" w:cs="Times New Roman"/>
      <w:sz w:val="24"/>
      <w:szCs w:val="24"/>
      <w:lang w:eastAsia="ru-RU"/>
    </w:rPr>
  </w:style>
  <w:style w:type="paragraph" w:customStyle="1" w:styleId="Style11">
    <w:name w:val="Style11"/>
    <w:basedOn w:val="ac"/>
    <w:uiPriority w:val="99"/>
    <w:rsid w:val="00765710"/>
    <w:pPr>
      <w:widowControl w:val="0"/>
      <w:autoSpaceDE w:val="0"/>
      <w:autoSpaceDN w:val="0"/>
      <w:adjustRightInd w:val="0"/>
      <w:spacing w:after="0" w:line="288" w:lineRule="exact"/>
      <w:ind w:firstLine="466"/>
      <w:jc w:val="both"/>
    </w:pPr>
    <w:rPr>
      <w:rFonts w:ascii="Arial Narrow" w:eastAsia="Times New Roman" w:hAnsi="Arial Narrow" w:cs="Arial Narrow"/>
      <w:sz w:val="24"/>
      <w:szCs w:val="24"/>
      <w:lang w:eastAsia="ru-RU"/>
    </w:rPr>
  </w:style>
  <w:style w:type="character" w:customStyle="1" w:styleId="FontStyle21">
    <w:name w:val="Font Style21"/>
    <w:uiPriority w:val="99"/>
    <w:rsid w:val="00765710"/>
    <w:rPr>
      <w:rFonts w:ascii="Times New Roman" w:hAnsi="Times New Roman"/>
      <w:sz w:val="22"/>
    </w:rPr>
  </w:style>
  <w:style w:type="paragraph" w:customStyle="1" w:styleId="Style3">
    <w:name w:val="Style3"/>
    <w:basedOn w:val="ac"/>
    <w:uiPriority w:val="99"/>
    <w:rsid w:val="00765710"/>
    <w:pPr>
      <w:widowControl w:val="0"/>
      <w:autoSpaceDE w:val="0"/>
      <w:autoSpaceDN w:val="0"/>
      <w:adjustRightInd w:val="0"/>
      <w:spacing w:after="0" w:line="318" w:lineRule="exact"/>
      <w:ind w:firstLine="720"/>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765710"/>
    <w:rPr>
      <w:rFonts w:ascii="Times New Roman" w:hAnsi="Times New Roman"/>
      <w:spacing w:val="10"/>
      <w:sz w:val="24"/>
    </w:rPr>
  </w:style>
  <w:style w:type="character" w:customStyle="1" w:styleId="FontStyle12">
    <w:name w:val="Font Style12"/>
    <w:uiPriority w:val="99"/>
    <w:rsid w:val="00765710"/>
    <w:rPr>
      <w:rFonts w:ascii="Times New Roman" w:hAnsi="Times New Roman"/>
      <w:spacing w:val="10"/>
      <w:sz w:val="24"/>
    </w:rPr>
  </w:style>
  <w:style w:type="paragraph" w:customStyle="1" w:styleId="Style2">
    <w:name w:val="Style2"/>
    <w:basedOn w:val="ac"/>
    <w:uiPriority w:val="99"/>
    <w:rsid w:val="00765710"/>
    <w:pPr>
      <w:widowControl w:val="0"/>
      <w:autoSpaceDE w:val="0"/>
      <w:autoSpaceDN w:val="0"/>
      <w:adjustRightInd w:val="0"/>
      <w:spacing w:after="0" w:line="322" w:lineRule="exact"/>
      <w:ind w:hanging="1896"/>
    </w:pPr>
    <w:rPr>
      <w:rFonts w:ascii="Times New Roman" w:eastAsia="Times New Roman" w:hAnsi="Times New Roman" w:cs="Times New Roman"/>
      <w:sz w:val="24"/>
      <w:szCs w:val="24"/>
      <w:lang w:eastAsia="ru-RU"/>
    </w:rPr>
  </w:style>
  <w:style w:type="table" w:customStyle="1" w:styleId="3d">
    <w:name w:val="Сетка таблицы3"/>
    <w:uiPriority w:val="59"/>
    <w:rsid w:val="0076571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59"/>
    <w:rsid w:val="00765710"/>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rsid w:val="00765710"/>
    <w:pPr>
      <w:spacing w:after="0" w:line="240" w:lineRule="auto"/>
    </w:pPr>
    <w:rPr>
      <w:rFonts w:ascii="Calibri" w:eastAsia="Times New Roman"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uiPriority w:val="99"/>
    <w:rsid w:val="0076571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uiPriority w:val="59"/>
    <w:rsid w:val="00765710"/>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qFormat/>
    <w:rsid w:val="0076571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rsid w:val="00765710"/>
    <w:pPr>
      <w:spacing w:after="0" w:line="240" w:lineRule="auto"/>
    </w:pPr>
    <w:rPr>
      <w:rFonts w:ascii="Calibri" w:eastAsia="Times New Roman"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uiPriority w:val="99"/>
    <w:rsid w:val="0076571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3">
    <w:name w:val="Таблицы (моноширинный)"/>
    <w:basedOn w:val="ac"/>
    <w:next w:val="ac"/>
    <w:uiPriority w:val="99"/>
    <w:rsid w:val="00765710"/>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HEADERTEXT0">
    <w:name w:val=".HEADERTEXT"/>
    <w:uiPriority w:val="99"/>
    <w:rsid w:val="00765710"/>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FontStyle31">
    <w:name w:val="Font Style31"/>
    <w:basedOn w:val="ad"/>
    <w:rsid w:val="00765710"/>
    <w:rPr>
      <w:rFonts w:ascii="Times New Roman" w:hAnsi="Times New Roman" w:cs="Times New Roman"/>
      <w:b/>
      <w:bCs/>
      <w:spacing w:val="-10"/>
      <w:sz w:val="22"/>
      <w:szCs w:val="22"/>
    </w:rPr>
  </w:style>
  <w:style w:type="character" w:customStyle="1" w:styleId="affffff4">
    <w:name w:val="Гипертекстовая ссылка"/>
    <w:basedOn w:val="ad"/>
    <w:uiPriority w:val="99"/>
    <w:rsid w:val="00765710"/>
    <w:rPr>
      <w:rFonts w:cs="Times New Roman"/>
      <w:color w:val="106BBE"/>
    </w:rPr>
  </w:style>
  <w:style w:type="character" w:customStyle="1" w:styleId="FontStyle27">
    <w:name w:val="Font Style27"/>
    <w:basedOn w:val="ad"/>
    <w:uiPriority w:val="99"/>
    <w:rsid w:val="00765710"/>
    <w:rPr>
      <w:rFonts w:ascii="Times New Roman" w:hAnsi="Times New Roman" w:cs="Times New Roman"/>
      <w:b/>
      <w:bCs/>
      <w:sz w:val="28"/>
      <w:szCs w:val="28"/>
    </w:rPr>
  </w:style>
  <w:style w:type="paragraph" w:customStyle="1" w:styleId="ConsPlusNonformat">
    <w:name w:val="ConsPlusNonformat"/>
    <w:uiPriority w:val="99"/>
    <w:qFormat/>
    <w:rsid w:val="0076571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71">
    <w:name w:val="Сетка таблицы7"/>
    <w:uiPriority w:val="59"/>
    <w:rsid w:val="0076571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3">
    <w:name w:val="Абзац списка1"/>
    <w:basedOn w:val="ac"/>
    <w:link w:val="ListParagraphChar"/>
    <w:uiPriority w:val="99"/>
    <w:qFormat/>
    <w:rsid w:val="00765710"/>
    <w:pPr>
      <w:spacing w:after="0" w:line="240" w:lineRule="auto"/>
      <w:ind w:left="720"/>
    </w:pPr>
    <w:rPr>
      <w:rFonts w:ascii="Times New Roman" w:eastAsia="Times New Roman" w:hAnsi="Times New Roman" w:cs="Times New Roman"/>
      <w:sz w:val="28"/>
      <w:szCs w:val="20"/>
    </w:rPr>
  </w:style>
  <w:style w:type="character" w:customStyle="1" w:styleId="ListParagraphChar">
    <w:name w:val="List Paragraph Char"/>
    <w:link w:val="1f3"/>
    <w:uiPriority w:val="99"/>
    <w:locked/>
    <w:rsid w:val="00765710"/>
    <w:rPr>
      <w:rFonts w:ascii="Times New Roman" w:eastAsia="Times New Roman" w:hAnsi="Times New Roman" w:cs="Times New Roman"/>
      <w:sz w:val="28"/>
      <w:szCs w:val="20"/>
    </w:rPr>
  </w:style>
  <w:style w:type="numbering" w:customStyle="1" w:styleId="12">
    <w:name w:val="Стиль1"/>
    <w:rsid w:val="00765710"/>
    <w:pPr>
      <w:numPr>
        <w:numId w:val="10"/>
      </w:numPr>
    </w:pPr>
  </w:style>
  <w:style w:type="table" w:customStyle="1" w:styleId="130">
    <w:name w:val="Сетка таблицы13"/>
    <w:basedOn w:val="ae"/>
    <w:next w:val="afc"/>
    <w:uiPriority w:val="99"/>
    <w:rsid w:val="0076571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
    <w:name w:val="Сетка таблицы8"/>
    <w:basedOn w:val="ae"/>
    <w:next w:val="afc"/>
    <w:uiPriority w:val="59"/>
    <w:rsid w:val="0076571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f"/>
    <w:uiPriority w:val="99"/>
    <w:semiHidden/>
    <w:unhideWhenUsed/>
    <w:rsid w:val="00765710"/>
  </w:style>
  <w:style w:type="character" w:customStyle="1" w:styleId="91">
    <w:name w:val="Основной текст (9)_"/>
    <w:basedOn w:val="ad"/>
    <w:link w:val="92"/>
    <w:locked/>
    <w:rsid w:val="00765710"/>
    <w:rPr>
      <w:spacing w:val="1"/>
      <w:shd w:val="clear" w:color="auto" w:fill="FFFFFF"/>
    </w:rPr>
  </w:style>
  <w:style w:type="paragraph" w:customStyle="1" w:styleId="92">
    <w:name w:val="Основной текст (9)"/>
    <w:basedOn w:val="ac"/>
    <w:link w:val="91"/>
    <w:rsid w:val="00765710"/>
    <w:pPr>
      <w:widowControl w:val="0"/>
      <w:shd w:val="clear" w:color="auto" w:fill="FFFFFF"/>
      <w:spacing w:after="0" w:line="254" w:lineRule="exact"/>
    </w:pPr>
    <w:rPr>
      <w:spacing w:val="1"/>
    </w:rPr>
  </w:style>
  <w:style w:type="character" w:styleId="affffff5">
    <w:name w:val="Placeholder Text"/>
    <w:basedOn w:val="ad"/>
    <w:uiPriority w:val="99"/>
    <w:semiHidden/>
    <w:rsid w:val="00765710"/>
    <w:rPr>
      <w:color w:val="808080"/>
    </w:rPr>
  </w:style>
  <w:style w:type="table" w:customStyle="1" w:styleId="810">
    <w:name w:val="Сетка таблицы81"/>
    <w:basedOn w:val="ae"/>
    <w:rsid w:val="003856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2"/>
    <w:basedOn w:val="ae"/>
    <w:rsid w:val="00BA06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e"/>
    <w:rsid w:val="006F35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Нет списка2"/>
    <w:next w:val="af"/>
    <w:semiHidden/>
    <w:unhideWhenUsed/>
    <w:rsid w:val="00603EDA"/>
  </w:style>
  <w:style w:type="numbering" w:customStyle="1" w:styleId="112">
    <w:name w:val="Нет списка11"/>
    <w:next w:val="af"/>
    <w:uiPriority w:val="99"/>
    <w:semiHidden/>
    <w:unhideWhenUsed/>
    <w:rsid w:val="00603EDA"/>
  </w:style>
  <w:style w:type="character" w:customStyle="1" w:styleId="afb">
    <w:name w:val="Без интервала Знак"/>
    <w:link w:val="afa"/>
    <w:uiPriority w:val="1"/>
    <w:qFormat/>
    <w:locked/>
    <w:rsid w:val="00603EDA"/>
    <w:rPr>
      <w:rFonts w:ascii="Calibri" w:eastAsia="Calibri" w:hAnsi="Calibri" w:cs="Times New Roman"/>
    </w:rPr>
  </w:style>
  <w:style w:type="paragraph" w:customStyle="1" w:styleId="caaieiaie5">
    <w:name w:val="caaieiaie 5"/>
    <w:basedOn w:val="ac"/>
    <w:next w:val="ac"/>
    <w:uiPriority w:val="99"/>
    <w:rsid w:val="00603EDA"/>
    <w:pPr>
      <w:keepNext/>
      <w:numPr>
        <w:numId w:val="13"/>
      </w:numPr>
      <w:spacing w:after="0" w:line="360" w:lineRule="auto"/>
      <w:ind w:left="0" w:firstLine="0"/>
      <w:jc w:val="center"/>
    </w:pPr>
    <w:rPr>
      <w:rFonts w:ascii="Times New Roman" w:eastAsia="Calibri" w:hAnsi="Times New Roman" w:cs="Times New Roman"/>
      <w:b/>
      <w:bCs/>
      <w:lang w:val="en-US" w:eastAsia="ru-RU"/>
    </w:rPr>
  </w:style>
  <w:style w:type="paragraph" w:customStyle="1" w:styleId="22">
    <w:name w:val="Пункт_2"/>
    <w:basedOn w:val="ac"/>
    <w:uiPriority w:val="99"/>
    <w:rsid w:val="00603EDA"/>
    <w:pPr>
      <w:numPr>
        <w:ilvl w:val="1"/>
        <w:numId w:val="13"/>
      </w:numPr>
      <w:spacing w:after="0" w:line="360" w:lineRule="auto"/>
      <w:jc w:val="both"/>
    </w:pPr>
    <w:rPr>
      <w:rFonts w:ascii="Times New Roman" w:eastAsia="Calibri" w:hAnsi="Times New Roman" w:cs="Times New Roman"/>
      <w:sz w:val="28"/>
      <w:szCs w:val="20"/>
      <w:lang w:eastAsia="ru-RU"/>
    </w:rPr>
  </w:style>
  <w:style w:type="paragraph" w:customStyle="1" w:styleId="31">
    <w:name w:val="Пункт_3"/>
    <w:basedOn w:val="22"/>
    <w:uiPriority w:val="99"/>
    <w:rsid w:val="00603EDA"/>
    <w:pPr>
      <w:numPr>
        <w:ilvl w:val="2"/>
      </w:numPr>
      <w:tabs>
        <w:tab w:val="num" w:pos="3011"/>
      </w:tabs>
      <w:ind w:hanging="360"/>
    </w:pPr>
  </w:style>
  <w:style w:type="paragraph" w:customStyle="1" w:styleId="4">
    <w:name w:val="Пункт_4"/>
    <w:basedOn w:val="31"/>
    <w:uiPriority w:val="99"/>
    <w:rsid w:val="00603EDA"/>
    <w:pPr>
      <w:numPr>
        <w:ilvl w:val="3"/>
      </w:numPr>
      <w:tabs>
        <w:tab w:val="num" w:pos="3731"/>
      </w:tabs>
      <w:ind w:left="3731"/>
    </w:pPr>
  </w:style>
  <w:style w:type="paragraph" w:customStyle="1" w:styleId="5ABCD">
    <w:name w:val="Пункт_5_ABCD"/>
    <w:basedOn w:val="ac"/>
    <w:uiPriority w:val="99"/>
    <w:rsid w:val="00603EDA"/>
    <w:pPr>
      <w:numPr>
        <w:ilvl w:val="4"/>
        <w:numId w:val="13"/>
      </w:numPr>
      <w:spacing w:after="0" w:line="360" w:lineRule="auto"/>
      <w:jc w:val="both"/>
    </w:pPr>
    <w:rPr>
      <w:rFonts w:ascii="Times New Roman" w:eastAsia="Calibri" w:hAnsi="Times New Roman" w:cs="Times New Roman"/>
      <w:sz w:val="28"/>
      <w:szCs w:val="20"/>
      <w:lang w:eastAsia="ru-RU"/>
    </w:rPr>
  </w:style>
  <w:style w:type="paragraph" w:customStyle="1" w:styleId="-1-a1">
    <w:name w:val="ВерхКолонтитул-1я-строкa1"/>
    <w:basedOn w:val="ac"/>
    <w:next w:val="af0"/>
    <w:uiPriority w:val="99"/>
    <w:unhideWhenUsed/>
    <w:rsid w:val="00603EDA"/>
    <w:pPr>
      <w:tabs>
        <w:tab w:val="center" w:pos="4677"/>
        <w:tab w:val="right" w:pos="9355"/>
      </w:tabs>
      <w:spacing w:after="0" w:line="240" w:lineRule="auto"/>
    </w:pPr>
  </w:style>
  <w:style w:type="paragraph" w:customStyle="1" w:styleId="1f4">
    <w:name w:val="Нижний колонтитул1"/>
    <w:basedOn w:val="ac"/>
    <w:next w:val="af2"/>
    <w:uiPriority w:val="99"/>
    <w:unhideWhenUsed/>
    <w:rsid w:val="00603EDA"/>
    <w:pPr>
      <w:tabs>
        <w:tab w:val="center" w:pos="4677"/>
        <w:tab w:val="right" w:pos="9355"/>
      </w:tabs>
      <w:spacing w:after="0" w:line="240" w:lineRule="auto"/>
    </w:pPr>
  </w:style>
  <w:style w:type="paragraph" w:customStyle="1" w:styleId="44">
    <w:name w:val="4"/>
    <w:basedOn w:val="ac"/>
    <w:next w:val="afff"/>
    <w:link w:val="affffff6"/>
    <w:uiPriority w:val="10"/>
    <w:qFormat/>
    <w:rsid w:val="00603EDA"/>
    <w:pPr>
      <w:spacing w:after="0" w:line="240" w:lineRule="auto"/>
      <w:jc w:val="center"/>
    </w:pPr>
    <w:rPr>
      <w:rFonts w:ascii="Calibri" w:eastAsia="Calibri" w:hAnsi="Calibri" w:cs="Times New Roman"/>
      <w:b/>
      <w:sz w:val="32"/>
    </w:rPr>
  </w:style>
  <w:style w:type="paragraph" w:customStyle="1" w:styleId="1f5">
    <w:name w:val="Название1"/>
    <w:basedOn w:val="ac"/>
    <w:next w:val="ac"/>
    <w:link w:val="2f1"/>
    <w:uiPriority w:val="99"/>
    <w:qFormat/>
    <w:rsid w:val="00603EDA"/>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2f1">
    <w:name w:val="Название Знак2"/>
    <w:basedOn w:val="ad"/>
    <w:link w:val="1f5"/>
    <w:uiPriority w:val="99"/>
    <w:rsid w:val="00603EDA"/>
    <w:rPr>
      <w:rFonts w:ascii="Calibri Light" w:eastAsia="Times New Roman" w:hAnsi="Calibri Light" w:cs="Times New Roman"/>
      <w:spacing w:val="-10"/>
      <w:kern w:val="28"/>
      <w:sz w:val="56"/>
      <w:szCs w:val="56"/>
      <w:lang w:eastAsia="ru-RU"/>
    </w:rPr>
  </w:style>
  <w:style w:type="paragraph" w:customStyle="1" w:styleId="3e">
    <w:name w:val="3"/>
    <w:basedOn w:val="ac"/>
    <w:next w:val="afff"/>
    <w:uiPriority w:val="10"/>
    <w:qFormat/>
    <w:rsid w:val="00603EDA"/>
    <w:pPr>
      <w:spacing w:after="0" w:line="240" w:lineRule="auto"/>
      <w:jc w:val="center"/>
    </w:pPr>
    <w:rPr>
      <w:rFonts w:ascii="Times New Roman" w:eastAsia="Times New Roman" w:hAnsi="Times New Roman" w:cs="Times New Roman"/>
      <w:b/>
      <w:sz w:val="32"/>
      <w:szCs w:val="20"/>
      <w:lang w:eastAsia="ru-RU"/>
    </w:rPr>
  </w:style>
  <w:style w:type="table" w:customStyle="1" w:styleId="62">
    <w:name w:val="Сетка таблицы6"/>
    <w:basedOn w:val="ae"/>
    <w:next w:val="afc"/>
    <w:uiPriority w:val="5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7">
    <w:name w:val="Текст договора"/>
    <w:uiPriority w:val="99"/>
    <w:qFormat/>
    <w:rsid w:val="00603EDA"/>
    <w:pPr>
      <w:spacing w:after="0" w:line="320" w:lineRule="exact"/>
      <w:jc w:val="both"/>
    </w:pPr>
    <w:rPr>
      <w:rFonts w:ascii="Times New Roman" w:eastAsia="Times New Roman" w:hAnsi="Times New Roman" w:cs="Times New Roman"/>
      <w:noProof/>
      <w:sz w:val="24"/>
      <w:szCs w:val="20"/>
      <w:lang w:eastAsia="ru-RU"/>
    </w:rPr>
  </w:style>
  <w:style w:type="paragraph" w:customStyle="1" w:styleId="ConsTitle">
    <w:name w:val="ConsTitle"/>
    <w:uiPriority w:val="99"/>
    <w:qFormat/>
    <w:rsid w:val="00603EDA"/>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ff8">
    <w:name w:val="a"/>
    <w:basedOn w:val="ac"/>
    <w:uiPriority w:val="99"/>
    <w:qFormat/>
    <w:rsid w:val="00603EDA"/>
    <w:pPr>
      <w:spacing w:after="0" w:line="264" w:lineRule="auto"/>
    </w:pPr>
    <w:rPr>
      <w:rFonts w:ascii="Times New Roman" w:eastAsia="Times New Roman" w:hAnsi="Times New Roman" w:cs="Times New Roman"/>
      <w:sz w:val="28"/>
      <w:szCs w:val="28"/>
      <w:lang w:eastAsia="ru-RU"/>
    </w:rPr>
  </w:style>
  <w:style w:type="paragraph" w:customStyle="1" w:styleId="Style25">
    <w:name w:val="Style25"/>
    <w:basedOn w:val="ac"/>
    <w:uiPriority w:val="99"/>
    <w:qFormat/>
    <w:rsid w:val="00603EDA"/>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c"/>
    <w:uiPriority w:val="99"/>
    <w:qFormat/>
    <w:rsid w:val="00603EDA"/>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sid w:val="00603EDA"/>
    <w:rPr>
      <w:rFonts w:ascii="Times New Roman" w:hAnsi="Times New Roman" w:cs="Times New Roman"/>
      <w:b/>
      <w:bCs/>
      <w:sz w:val="18"/>
      <w:szCs w:val="18"/>
    </w:rPr>
  </w:style>
  <w:style w:type="character" w:customStyle="1" w:styleId="FontStyle55">
    <w:name w:val="Font Style55"/>
    <w:uiPriority w:val="99"/>
    <w:qFormat/>
    <w:rsid w:val="00603EDA"/>
    <w:rPr>
      <w:rFonts w:ascii="Franklin Gothic Medium Cond" w:hAnsi="Franklin Gothic Medium Cond" w:cs="Franklin Gothic Medium Cond"/>
      <w:b/>
      <w:bCs/>
      <w:spacing w:val="-10"/>
      <w:sz w:val="20"/>
      <w:szCs w:val="20"/>
    </w:rPr>
  </w:style>
  <w:style w:type="paragraph" w:styleId="affffff9">
    <w:name w:val="Document Map"/>
    <w:basedOn w:val="ac"/>
    <w:link w:val="affffffa"/>
    <w:uiPriority w:val="99"/>
    <w:qFormat/>
    <w:rsid w:val="00603EDA"/>
    <w:pPr>
      <w:shd w:val="clear" w:color="auto" w:fill="000080"/>
      <w:spacing w:after="0" w:line="240" w:lineRule="auto"/>
    </w:pPr>
    <w:rPr>
      <w:rFonts w:ascii="Tahoma" w:eastAsia="Times New Roman" w:hAnsi="Tahoma" w:cs="Times New Roman"/>
      <w:sz w:val="20"/>
      <w:szCs w:val="20"/>
      <w:lang w:eastAsia="ru-RU"/>
    </w:rPr>
  </w:style>
  <w:style w:type="character" w:customStyle="1" w:styleId="affffffa">
    <w:name w:val="Схема документа Знак"/>
    <w:basedOn w:val="ad"/>
    <w:link w:val="affffff9"/>
    <w:uiPriority w:val="99"/>
    <w:qFormat/>
    <w:rsid w:val="00603EDA"/>
    <w:rPr>
      <w:rFonts w:ascii="Tahoma" w:eastAsia="Times New Roman" w:hAnsi="Tahoma" w:cs="Times New Roman"/>
      <w:sz w:val="20"/>
      <w:szCs w:val="20"/>
      <w:shd w:val="clear" w:color="auto" w:fill="000080"/>
      <w:lang w:eastAsia="ru-RU"/>
    </w:rPr>
  </w:style>
  <w:style w:type="character" w:customStyle="1" w:styleId="affffffb">
    <w:name w:val="ШапкаОсн"/>
    <w:uiPriority w:val="99"/>
    <w:qFormat/>
    <w:rsid w:val="00603EDA"/>
    <w:rPr>
      <w:rFonts w:ascii="Arial" w:hAnsi="Arial"/>
      <w:b/>
      <w:spacing w:val="-4"/>
      <w:sz w:val="18"/>
      <w:vertAlign w:val="baseline"/>
    </w:rPr>
  </w:style>
  <w:style w:type="numbering" w:customStyle="1" w:styleId="1110">
    <w:name w:val="Нет списка111"/>
    <w:next w:val="af"/>
    <w:uiPriority w:val="99"/>
    <w:semiHidden/>
    <w:unhideWhenUsed/>
    <w:rsid w:val="00603EDA"/>
  </w:style>
  <w:style w:type="character" w:customStyle="1" w:styleId="text">
    <w:name w:val="text"/>
    <w:qFormat/>
    <w:rsid w:val="00603EDA"/>
    <w:rPr>
      <w:rFonts w:cs="Times New Roman"/>
    </w:rPr>
  </w:style>
  <w:style w:type="character" w:customStyle="1" w:styleId="dept1">
    <w:name w:val="dept1"/>
    <w:qFormat/>
    <w:rsid w:val="00603EDA"/>
    <w:rPr>
      <w:rFonts w:cs="Times New Roman"/>
      <w:b/>
      <w:bCs/>
      <w:color w:val="696969"/>
      <w:sz w:val="16"/>
      <w:szCs w:val="16"/>
    </w:rPr>
  </w:style>
  <w:style w:type="paragraph" w:customStyle="1" w:styleId="13">
    <w:name w:val="1_раздел"/>
    <w:basedOn w:val="ac"/>
    <w:uiPriority w:val="99"/>
    <w:qFormat/>
    <w:rsid w:val="00603EDA"/>
    <w:pPr>
      <w:keepNext/>
      <w:numPr>
        <w:numId w:val="16"/>
      </w:numPr>
      <w:suppressAutoHyphens/>
      <w:spacing w:before="480" w:after="360" w:line="240" w:lineRule="auto"/>
      <w:outlineLvl w:val="0"/>
    </w:pPr>
    <w:rPr>
      <w:rFonts w:ascii="Verdana" w:eastAsia="Calibri" w:hAnsi="Verdana" w:cs="Verdana"/>
      <w:b/>
      <w:bCs/>
      <w:sz w:val="36"/>
      <w:szCs w:val="36"/>
      <w:lang w:eastAsia="ru-RU"/>
    </w:rPr>
  </w:style>
  <w:style w:type="paragraph" w:customStyle="1" w:styleId="24">
    <w:name w:val="2_Статья"/>
    <w:basedOn w:val="ac"/>
    <w:uiPriority w:val="99"/>
    <w:qFormat/>
    <w:rsid w:val="00603EDA"/>
    <w:pPr>
      <w:keepNext/>
      <w:numPr>
        <w:ilvl w:val="1"/>
        <w:numId w:val="16"/>
      </w:numPr>
      <w:suppressAutoHyphens/>
      <w:spacing w:before="240" w:after="120" w:line="240" w:lineRule="auto"/>
      <w:outlineLvl w:val="1"/>
    </w:pPr>
    <w:rPr>
      <w:rFonts w:ascii="Verdana" w:eastAsia="Calibri" w:hAnsi="Verdana" w:cs="Verdana"/>
      <w:b/>
      <w:bCs/>
      <w:sz w:val="28"/>
      <w:szCs w:val="28"/>
      <w:lang w:eastAsia="ru-RU"/>
    </w:rPr>
  </w:style>
  <w:style w:type="paragraph" w:customStyle="1" w:styleId="34">
    <w:name w:val="3_Пункт"/>
    <w:basedOn w:val="ac"/>
    <w:uiPriority w:val="99"/>
    <w:qFormat/>
    <w:rsid w:val="00603EDA"/>
    <w:pPr>
      <w:keepNext/>
      <w:numPr>
        <w:ilvl w:val="2"/>
        <w:numId w:val="16"/>
      </w:numPr>
      <w:spacing w:before="240" w:after="120" w:line="240" w:lineRule="auto"/>
    </w:pPr>
    <w:rPr>
      <w:rFonts w:ascii="Verdana" w:eastAsia="Calibri" w:hAnsi="Verdana" w:cs="Verdana"/>
      <w:b/>
      <w:bCs/>
      <w:sz w:val="24"/>
      <w:szCs w:val="24"/>
      <w:lang w:eastAsia="ru-RU"/>
    </w:rPr>
  </w:style>
  <w:style w:type="paragraph" w:customStyle="1" w:styleId="40">
    <w:name w:val="4_Подпункт"/>
    <w:basedOn w:val="ac"/>
    <w:uiPriority w:val="99"/>
    <w:qFormat/>
    <w:rsid w:val="00603EDA"/>
    <w:pPr>
      <w:numPr>
        <w:ilvl w:val="3"/>
        <w:numId w:val="16"/>
      </w:numPr>
      <w:spacing w:after="120" w:line="240" w:lineRule="auto"/>
      <w:jc w:val="both"/>
    </w:pPr>
    <w:rPr>
      <w:rFonts w:ascii="Verdana" w:eastAsia="Calibri" w:hAnsi="Verdana" w:cs="Verdana"/>
      <w:sz w:val="20"/>
      <w:szCs w:val="20"/>
      <w:lang w:eastAsia="ru-RU"/>
    </w:rPr>
  </w:style>
  <w:style w:type="paragraph" w:customStyle="1" w:styleId="50">
    <w:name w:val="5_часть"/>
    <w:basedOn w:val="ac"/>
    <w:uiPriority w:val="99"/>
    <w:qFormat/>
    <w:rsid w:val="00603EDA"/>
    <w:pPr>
      <w:numPr>
        <w:ilvl w:val="4"/>
        <w:numId w:val="16"/>
      </w:numPr>
      <w:spacing w:after="120" w:line="240" w:lineRule="auto"/>
    </w:pPr>
    <w:rPr>
      <w:rFonts w:ascii="Verdana" w:eastAsia="Calibri" w:hAnsi="Verdana" w:cs="Verdana"/>
      <w:sz w:val="20"/>
      <w:szCs w:val="20"/>
      <w:lang w:eastAsia="ru-RU"/>
    </w:rPr>
  </w:style>
  <w:style w:type="paragraph" w:customStyle="1" w:styleId="60">
    <w:name w:val="6_часть"/>
    <w:basedOn w:val="ac"/>
    <w:uiPriority w:val="99"/>
    <w:qFormat/>
    <w:rsid w:val="00603EDA"/>
    <w:pPr>
      <w:numPr>
        <w:ilvl w:val="5"/>
        <w:numId w:val="16"/>
      </w:numPr>
      <w:spacing w:after="120" w:line="240" w:lineRule="auto"/>
    </w:pPr>
    <w:rPr>
      <w:rFonts w:ascii="Verdana" w:eastAsia="Calibri" w:hAnsi="Verdana" w:cs="Verdana"/>
      <w:sz w:val="20"/>
      <w:szCs w:val="20"/>
      <w:lang w:eastAsia="ru-RU"/>
    </w:rPr>
  </w:style>
  <w:style w:type="paragraph" w:customStyle="1" w:styleId="DefaultParagraphFontParaCharChar">
    <w:name w:val="Default Paragraph Font Para Char Char Знак"/>
    <w:basedOn w:val="ac"/>
    <w:uiPriority w:val="99"/>
    <w:qFormat/>
    <w:rsid w:val="00603EDA"/>
    <w:pPr>
      <w:spacing w:line="240" w:lineRule="exact"/>
    </w:pPr>
    <w:rPr>
      <w:rFonts w:ascii="Verdana" w:eastAsia="Times New Roman" w:hAnsi="Verdana" w:cs="Verdana"/>
      <w:sz w:val="20"/>
      <w:szCs w:val="20"/>
      <w:lang w:val="en-US"/>
    </w:rPr>
  </w:style>
  <w:style w:type="paragraph" w:customStyle="1" w:styleId="Times12">
    <w:name w:val="Times 12"/>
    <w:basedOn w:val="ac"/>
    <w:uiPriority w:val="99"/>
    <w:qFormat/>
    <w:rsid w:val="00603ED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22">
    <w:name w:val="Абзац списка12"/>
    <w:basedOn w:val="ac"/>
    <w:uiPriority w:val="99"/>
    <w:qFormat/>
    <w:rsid w:val="00603EDA"/>
    <w:pPr>
      <w:spacing w:after="0" w:line="240" w:lineRule="auto"/>
      <w:ind w:left="708"/>
    </w:pPr>
    <w:rPr>
      <w:rFonts w:ascii="Times New Roman" w:eastAsia="Times New Roman" w:hAnsi="Times New Roman" w:cs="Times New Roman"/>
      <w:sz w:val="28"/>
      <w:szCs w:val="20"/>
      <w:lang w:eastAsia="ru-RU"/>
    </w:rPr>
  </w:style>
  <w:style w:type="character" w:customStyle="1" w:styleId="1d">
    <w:name w:val="Пункт Знак1"/>
    <w:link w:val="afff9"/>
    <w:uiPriority w:val="99"/>
    <w:qFormat/>
    <w:locked/>
    <w:rsid w:val="00603EDA"/>
    <w:rPr>
      <w:rFonts w:ascii="Times New Roman" w:eastAsia="Times New Roman" w:hAnsi="Times New Roman" w:cs="Times New Roman"/>
      <w:sz w:val="28"/>
      <w:szCs w:val="28"/>
      <w:lang w:eastAsia="ru-RU"/>
    </w:rPr>
  </w:style>
  <w:style w:type="paragraph" w:customStyle="1" w:styleId="BodyTextIndent21">
    <w:name w:val="Body Text Indent 21"/>
    <w:basedOn w:val="ac"/>
    <w:uiPriority w:val="99"/>
    <w:rsid w:val="00603EDA"/>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uiPriority w:val="99"/>
    <w:rsid w:val="00603EDA"/>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fffc">
    <w:name w:val="бычный"/>
    <w:link w:val="affffffd"/>
    <w:rsid w:val="00603EDA"/>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fffd">
    <w:name w:val="бычный Знак"/>
    <w:link w:val="affffffc"/>
    <w:locked/>
    <w:rsid w:val="00603EDA"/>
    <w:rPr>
      <w:rFonts w:ascii="Journal" w:eastAsia="Times New Roman" w:hAnsi="Journal" w:cs="Journal"/>
      <w:sz w:val="24"/>
      <w:szCs w:val="24"/>
      <w:lang w:eastAsia="ru-RU"/>
    </w:rPr>
  </w:style>
  <w:style w:type="paragraph" w:customStyle="1" w:styleId="BodyText23">
    <w:name w:val="Body Text 23"/>
    <w:basedOn w:val="auiue"/>
    <w:uiPriority w:val="99"/>
    <w:rsid w:val="00603EDA"/>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603EDA"/>
    <w:pPr>
      <w:autoSpaceDN/>
      <w:adjustRightInd/>
      <w:ind w:firstLine="567"/>
    </w:pPr>
    <w:rPr>
      <w:rFonts w:ascii="Times New Roman" w:hAnsi="Times New Roman" w:cs="Times New Roman"/>
      <w:szCs w:val="20"/>
    </w:rPr>
  </w:style>
  <w:style w:type="paragraph" w:customStyle="1" w:styleId="Iniiaiieoaeno">
    <w:name w:val="Iniiaiie oaeno"/>
    <w:basedOn w:val="ac"/>
    <w:uiPriority w:val="99"/>
    <w:rsid w:val="00603EDA"/>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ffe">
    <w:name w:val="Абзац правил"/>
    <w:uiPriority w:val="99"/>
    <w:rsid w:val="00603EDA"/>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c"/>
    <w:uiPriority w:val="99"/>
    <w:rsid w:val="00603EDA"/>
    <w:pPr>
      <w:widowControl w:val="0"/>
      <w:suppressAutoHyphens/>
      <w:spacing w:after="0" w:line="240" w:lineRule="auto"/>
    </w:pPr>
    <w:rPr>
      <w:rFonts w:ascii="Courier New" w:eastAsia="Times New Roman" w:hAnsi="Courier New" w:cs="Courier New"/>
      <w:sz w:val="20"/>
      <w:szCs w:val="20"/>
    </w:rPr>
  </w:style>
  <w:style w:type="paragraph" w:customStyle="1" w:styleId="124">
    <w:name w:val="Обычный12"/>
    <w:basedOn w:val="ac"/>
    <w:uiPriority w:val="99"/>
    <w:rsid w:val="00603EDA"/>
    <w:pPr>
      <w:spacing w:before="40" w:after="120" w:line="240" w:lineRule="auto"/>
    </w:pPr>
    <w:rPr>
      <w:rFonts w:ascii="Times New Roman" w:eastAsia="Times New Roman" w:hAnsi="Times New Roman" w:cs="Times New Roman"/>
      <w:sz w:val="24"/>
      <w:szCs w:val="20"/>
      <w:lang w:eastAsia="ru-RU"/>
    </w:rPr>
  </w:style>
  <w:style w:type="paragraph" w:customStyle="1" w:styleId="1f6">
    <w:name w:val="заголовок 1"/>
    <w:basedOn w:val="ac"/>
    <w:next w:val="ac"/>
    <w:uiPriority w:val="99"/>
    <w:qFormat/>
    <w:rsid w:val="00603EDA"/>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c"/>
    <w:uiPriority w:val="99"/>
    <w:qFormat/>
    <w:rsid w:val="00603EDA"/>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sid w:val="00603EDA"/>
    <w:rPr>
      <w:rFonts w:ascii="Arial" w:hAnsi="Arial" w:cs="Arial" w:hint="default"/>
      <w:b/>
      <w:bCs/>
      <w:strike w:val="0"/>
      <w:dstrike w:val="0"/>
      <w:color w:val="800000"/>
      <w:sz w:val="24"/>
      <w:szCs w:val="24"/>
      <w:u w:val="none"/>
      <w:effect w:val="none"/>
    </w:rPr>
  </w:style>
  <w:style w:type="character" w:customStyle="1" w:styleId="tbl121">
    <w:name w:val="tbl121"/>
    <w:qFormat/>
    <w:rsid w:val="00603EDA"/>
    <w:rPr>
      <w:rFonts w:ascii="Tahoma" w:hAnsi="Tahoma" w:cs="Tahoma" w:hint="default"/>
      <w:b w:val="0"/>
      <w:bCs w:val="0"/>
      <w:strike w:val="0"/>
      <w:dstrike w:val="0"/>
      <w:color w:val="000000"/>
      <w:sz w:val="24"/>
      <w:szCs w:val="24"/>
      <w:u w:val="none"/>
      <w:effect w:val="none"/>
    </w:rPr>
  </w:style>
  <w:style w:type="character" w:customStyle="1" w:styleId="tbln121">
    <w:name w:val="tbln121"/>
    <w:qFormat/>
    <w:rsid w:val="00603EDA"/>
    <w:rPr>
      <w:rFonts w:ascii="Arial" w:hAnsi="Arial" w:cs="Arial" w:hint="default"/>
      <w:b w:val="0"/>
      <w:bCs w:val="0"/>
      <w:i/>
      <w:iCs/>
      <w:strike w:val="0"/>
      <w:dstrike w:val="0"/>
      <w:color w:val="000000"/>
      <w:sz w:val="24"/>
      <w:szCs w:val="24"/>
      <w:u w:val="none"/>
      <w:effect w:val="none"/>
    </w:rPr>
  </w:style>
  <w:style w:type="character" w:customStyle="1" w:styleId="trb121">
    <w:name w:val="trb121"/>
    <w:qFormat/>
    <w:rsid w:val="00603EDA"/>
    <w:rPr>
      <w:rFonts w:ascii="Arial" w:hAnsi="Arial" w:cs="Arial" w:hint="default"/>
      <w:b/>
      <w:bCs/>
      <w:strike w:val="0"/>
      <w:dstrike w:val="0"/>
      <w:color w:val="663333"/>
      <w:sz w:val="24"/>
      <w:szCs w:val="24"/>
      <w:u w:val="none"/>
      <w:effect w:val="none"/>
    </w:rPr>
  </w:style>
  <w:style w:type="character" w:customStyle="1" w:styleId="tbb121">
    <w:name w:val="tbb121"/>
    <w:qFormat/>
    <w:rsid w:val="00603EDA"/>
    <w:rPr>
      <w:rFonts w:ascii="Arial" w:hAnsi="Arial" w:cs="Arial" w:hint="default"/>
      <w:b/>
      <w:bCs/>
      <w:strike w:val="0"/>
      <w:dstrike w:val="0"/>
      <w:color w:val="000000"/>
      <w:sz w:val="24"/>
      <w:szCs w:val="24"/>
      <w:u w:val="none"/>
      <w:effect w:val="none"/>
    </w:rPr>
  </w:style>
  <w:style w:type="paragraph" w:customStyle="1" w:styleId="Heading">
    <w:name w:val="Heading"/>
    <w:uiPriority w:val="99"/>
    <w:qFormat/>
    <w:rsid w:val="00603EDA"/>
    <w:pPr>
      <w:autoSpaceDE w:val="0"/>
      <w:autoSpaceDN w:val="0"/>
      <w:adjustRightInd w:val="0"/>
      <w:spacing w:after="0" w:line="240" w:lineRule="auto"/>
    </w:pPr>
    <w:rPr>
      <w:rFonts w:ascii="Arial" w:eastAsia="Times New Roman" w:hAnsi="Arial" w:cs="Arial"/>
      <w:b/>
      <w:bCs/>
      <w:lang w:eastAsia="ru-RU"/>
    </w:rPr>
  </w:style>
  <w:style w:type="paragraph" w:styleId="afffffff">
    <w:name w:val="TOC Heading"/>
    <w:basedOn w:val="16"/>
    <w:next w:val="ac"/>
    <w:uiPriority w:val="99"/>
    <w:unhideWhenUsed/>
    <w:qFormat/>
    <w:rsid w:val="00603EDA"/>
    <w:pPr>
      <w:spacing w:before="240" w:after="60"/>
      <w:outlineLvl w:val="9"/>
    </w:pPr>
    <w:rPr>
      <w:rFonts w:ascii="Cambria" w:hAnsi="Cambria"/>
      <w:b/>
      <w:bCs/>
      <w:kern w:val="32"/>
      <w:sz w:val="32"/>
      <w:szCs w:val="32"/>
    </w:rPr>
  </w:style>
  <w:style w:type="paragraph" w:customStyle="1" w:styleId="afffffff0">
    <w:name w:val="Обычный по центру"/>
    <w:basedOn w:val="ac"/>
    <w:next w:val="ac"/>
    <w:uiPriority w:val="99"/>
    <w:qFormat/>
    <w:rsid w:val="00603EDA"/>
    <w:pPr>
      <w:suppressAutoHyphens/>
      <w:spacing w:after="0" w:line="420" w:lineRule="exact"/>
      <w:jc w:val="center"/>
    </w:pPr>
    <w:rPr>
      <w:rFonts w:ascii="Arial" w:eastAsia="Times New Roman" w:hAnsi="Arial" w:cs="Times New Roman"/>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603EDA"/>
    <w:rPr>
      <w:rFonts w:ascii="Cambria" w:eastAsia="Times New Roman" w:hAnsi="Cambria" w:cs="Times New Roman"/>
      <w:b/>
      <w:bCs/>
      <w:sz w:val="26"/>
      <w:szCs w:val="26"/>
      <w:lang w:eastAsia="ar-SA"/>
    </w:rPr>
  </w:style>
  <w:style w:type="paragraph" w:customStyle="1" w:styleId="3f">
    <w:name w:val="Стиль 3"/>
    <w:basedOn w:val="25"/>
    <w:uiPriority w:val="99"/>
    <w:qFormat/>
    <w:rsid w:val="00603EDA"/>
    <w:pPr>
      <w:tabs>
        <w:tab w:val="left" w:pos="1276"/>
      </w:tabs>
      <w:suppressAutoHyphens/>
      <w:spacing w:before="240" w:after="240" w:line="420" w:lineRule="exact"/>
      <w:ind w:firstLine="720"/>
      <w:jc w:val="both"/>
    </w:pPr>
    <w:rPr>
      <w:rFonts w:ascii="Times New Roman" w:hAnsi="Times New Roman" w:cs="Times New Roman"/>
      <w:color w:val="auto"/>
      <w:sz w:val="24"/>
      <w:szCs w:val="24"/>
      <w:lang w:eastAsia="ar-SA"/>
    </w:rPr>
  </w:style>
  <w:style w:type="paragraph" w:customStyle="1" w:styleId="45">
    <w:name w:val="Стиль4"/>
    <w:basedOn w:val="ac"/>
    <w:link w:val="46"/>
    <w:qFormat/>
    <w:rsid w:val="00603EDA"/>
    <w:pPr>
      <w:suppressAutoHyphens/>
      <w:spacing w:after="0" w:line="240" w:lineRule="auto"/>
      <w:ind w:left="-294" w:firstLine="720"/>
      <w:jc w:val="both"/>
      <w:outlineLvl w:val="6"/>
    </w:pPr>
    <w:rPr>
      <w:rFonts w:ascii="Times New Roman" w:eastAsia="Times New Roman" w:hAnsi="Times New Roman" w:cs="Times New Roman"/>
      <w:sz w:val="24"/>
      <w:szCs w:val="24"/>
      <w:lang w:eastAsia="ar-SA"/>
    </w:rPr>
  </w:style>
  <w:style w:type="character" w:customStyle="1" w:styleId="46">
    <w:name w:val="Стиль4 Знак"/>
    <w:link w:val="45"/>
    <w:locked/>
    <w:rsid w:val="00603EDA"/>
    <w:rPr>
      <w:rFonts w:ascii="Times New Roman" w:eastAsia="Times New Roman" w:hAnsi="Times New Roman" w:cs="Times New Roman"/>
      <w:sz w:val="24"/>
      <w:szCs w:val="24"/>
      <w:lang w:eastAsia="ar-SA"/>
    </w:rPr>
  </w:style>
  <w:style w:type="numbering" w:customStyle="1" w:styleId="afffffff1">
    <w:name w:val="Нумерация заголовков"/>
    <w:aliases w:val="EW_HeadNumbering"/>
    <w:rsid w:val="00603EDA"/>
  </w:style>
  <w:style w:type="numbering" w:customStyle="1" w:styleId="114">
    <w:name w:val="Стиль11"/>
    <w:rsid w:val="00603EDA"/>
  </w:style>
  <w:style w:type="paragraph" w:customStyle="1" w:styleId="2f2">
    <w:name w:val="Стиль2"/>
    <w:basedOn w:val="ac"/>
    <w:uiPriority w:val="99"/>
    <w:qFormat/>
    <w:rsid w:val="00603EDA"/>
    <w:pPr>
      <w:spacing w:after="0" w:line="240" w:lineRule="auto"/>
    </w:pPr>
    <w:rPr>
      <w:rFonts w:ascii="Times New Roman" w:eastAsia="Calibri" w:hAnsi="Times New Roman" w:cs="Times New Roman"/>
      <w:b/>
      <w:sz w:val="28"/>
      <w:szCs w:val="28"/>
    </w:rPr>
  </w:style>
  <w:style w:type="numbering" w:customStyle="1" w:styleId="1111">
    <w:name w:val="Стиль111"/>
    <w:rsid w:val="00603EDA"/>
  </w:style>
  <w:style w:type="numbering" w:customStyle="1" w:styleId="125">
    <w:name w:val="Стиль12"/>
    <w:rsid w:val="00603EDA"/>
  </w:style>
  <w:style w:type="numbering" w:customStyle="1" w:styleId="131">
    <w:name w:val="Стиль13"/>
    <w:rsid w:val="00603EDA"/>
  </w:style>
  <w:style w:type="table" w:customStyle="1" w:styleId="141">
    <w:name w:val="Сетка таблицы14"/>
    <w:basedOn w:val="ae"/>
    <w:next w:val="afc"/>
    <w:rsid w:val="00603E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603EDA"/>
  </w:style>
  <w:style w:type="paragraph" w:customStyle="1" w:styleId="a4">
    <w:name w:val="Осн_текст_перечисление"/>
    <w:basedOn w:val="ac"/>
    <w:link w:val="afffffff2"/>
    <w:uiPriority w:val="99"/>
    <w:qFormat/>
    <w:rsid w:val="00603EDA"/>
    <w:pPr>
      <w:widowControl w:val="0"/>
      <w:numPr>
        <w:numId w:val="52"/>
      </w:numPr>
      <w:tabs>
        <w:tab w:val="left" w:pos="993"/>
      </w:tabs>
      <w:spacing w:after="0" w:line="240" w:lineRule="auto"/>
      <w:ind w:left="993" w:hanging="284"/>
      <w:jc w:val="both"/>
    </w:pPr>
    <w:rPr>
      <w:rFonts w:ascii="Times New Roman" w:eastAsia="Arial Unicode MS" w:hAnsi="Times New Roman" w:cs="Times New Roman"/>
      <w:sz w:val="24"/>
      <w:szCs w:val="24"/>
      <w:lang w:eastAsia="ru-RU"/>
    </w:rPr>
  </w:style>
  <w:style w:type="character" w:customStyle="1" w:styleId="afffffff2">
    <w:name w:val="Осн_текст_перечисление Знак"/>
    <w:link w:val="a4"/>
    <w:uiPriority w:val="99"/>
    <w:rsid w:val="00603EDA"/>
    <w:rPr>
      <w:rFonts w:ascii="Times New Roman" w:eastAsia="Arial Unicode MS" w:hAnsi="Times New Roman" w:cs="Times New Roman"/>
      <w:sz w:val="24"/>
      <w:szCs w:val="24"/>
      <w:lang w:eastAsia="ru-RU"/>
    </w:rPr>
  </w:style>
  <w:style w:type="numbering" w:customStyle="1" w:styleId="160">
    <w:name w:val="Стиль16"/>
    <w:rsid w:val="00603EDA"/>
  </w:style>
  <w:style w:type="paragraph" w:customStyle="1" w:styleId="tgtitle2lowercase">
    <w:name w:val="tg_title2_lowercase"/>
    <w:next w:val="ac"/>
    <w:uiPriority w:val="99"/>
    <w:rsid w:val="00603EDA"/>
    <w:pPr>
      <w:spacing w:before="240" w:after="0" w:line="360" w:lineRule="auto"/>
      <w:jc w:val="center"/>
    </w:pPr>
    <w:rPr>
      <w:rFonts w:ascii="Arial" w:eastAsia="PMingLiU" w:hAnsi="Arial" w:cs="Times New Roman"/>
      <w:b/>
      <w:bCs/>
      <w:sz w:val="28"/>
      <w:szCs w:val="28"/>
      <w:lang w:eastAsia="ru-RU"/>
    </w:rPr>
  </w:style>
  <w:style w:type="table" w:customStyle="1" w:styleId="230">
    <w:name w:val="Сетка таблицы23"/>
    <w:basedOn w:val="ae"/>
    <w:next w:val="afc"/>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603EDA"/>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603EDA"/>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30">
    <w:name w:val="Сетка таблицы33"/>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c"/>
    <w:uiPriority w:val="99"/>
    <w:rsid w:val="00603EDA"/>
    <w:pPr>
      <w:spacing w:after="0" w:line="360" w:lineRule="auto"/>
      <w:jc w:val="both"/>
    </w:pPr>
    <w:rPr>
      <w:rFonts w:ascii="Arial" w:eastAsia="PMingLiU" w:hAnsi="Arial" w:cs="Times New Roman"/>
      <w:sz w:val="24"/>
      <w:szCs w:val="24"/>
      <w:lang w:eastAsia="ru-RU"/>
    </w:rPr>
  </w:style>
  <w:style w:type="table" w:customStyle="1" w:styleId="tgtable2">
    <w:name w:val="tg_table2"/>
    <w:rsid w:val="00603EDA"/>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fff3">
    <w:name w:val="Термин"/>
    <w:basedOn w:val="afffd"/>
    <w:uiPriority w:val="99"/>
    <w:rsid w:val="00603EDA"/>
    <w:pPr>
      <w:tabs>
        <w:tab w:val="left" w:pos="0"/>
      </w:tabs>
      <w:ind w:left="567"/>
      <w:jc w:val="both"/>
    </w:pPr>
    <w:rPr>
      <w:rFonts w:ascii="Times New Roman" w:eastAsia="MS Mincho" w:hAnsi="Times New Roman" w:cs="Times New Roman"/>
      <w:sz w:val="26"/>
      <w:szCs w:val="26"/>
    </w:rPr>
  </w:style>
  <w:style w:type="paragraph" w:customStyle="1" w:styleId="64">
    <w:name w:val="Ви6 Таблица"/>
    <w:basedOn w:val="ac"/>
    <w:link w:val="65"/>
    <w:rsid w:val="00603EDA"/>
    <w:pPr>
      <w:widowControl w:val="0"/>
      <w:tabs>
        <w:tab w:val="left" w:pos="0"/>
      </w:tabs>
      <w:spacing w:before="120" w:after="120" w:line="240" w:lineRule="auto"/>
    </w:pPr>
    <w:rPr>
      <w:rFonts w:ascii="Verdana" w:eastAsia="PMingLiU" w:hAnsi="Verdana" w:cs="Times New Roman"/>
      <w:szCs w:val="20"/>
      <w:lang w:eastAsia="ru-RU"/>
    </w:rPr>
  </w:style>
  <w:style w:type="character" w:customStyle="1" w:styleId="65">
    <w:name w:val="Ви6 Таблица Знак"/>
    <w:link w:val="64"/>
    <w:locked/>
    <w:rsid w:val="00603EDA"/>
    <w:rPr>
      <w:rFonts w:ascii="Verdana" w:eastAsia="PMingLiU" w:hAnsi="Verdana" w:cs="Times New Roman"/>
      <w:szCs w:val="20"/>
      <w:lang w:eastAsia="ru-RU"/>
    </w:rPr>
  </w:style>
  <w:style w:type="paragraph" w:customStyle="1" w:styleId="afffffff4">
    <w:name w:val="Основной"/>
    <w:basedOn w:val="ac"/>
    <w:link w:val="afffffff5"/>
    <w:qFormat/>
    <w:rsid w:val="00603EDA"/>
    <w:pPr>
      <w:spacing w:after="0" w:line="312" w:lineRule="auto"/>
      <w:ind w:firstLine="708"/>
      <w:jc w:val="both"/>
    </w:pPr>
    <w:rPr>
      <w:rFonts w:ascii="Times New Roman" w:eastAsia="Times New Roman" w:hAnsi="Times New Roman" w:cs="Arial"/>
      <w:sz w:val="24"/>
      <w:szCs w:val="24"/>
    </w:rPr>
  </w:style>
  <w:style w:type="character" w:customStyle="1" w:styleId="afffffff5">
    <w:name w:val="Основной Знак"/>
    <w:link w:val="afffffff4"/>
    <w:rsid w:val="00603EDA"/>
    <w:rPr>
      <w:rFonts w:ascii="Times New Roman" w:eastAsia="Times New Roman" w:hAnsi="Times New Roman" w:cs="Arial"/>
      <w:sz w:val="24"/>
      <w:szCs w:val="24"/>
    </w:rPr>
  </w:style>
  <w:style w:type="paragraph" w:customStyle="1" w:styleId="m">
    <w:name w:val="m_ПростойТекст"/>
    <w:basedOn w:val="ac"/>
    <w:link w:val="mChar"/>
    <w:uiPriority w:val="99"/>
    <w:rsid w:val="00603EDA"/>
    <w:pPr>
      <w:spacing w:after="0" w:line="240" w:lineRule="auto"/>
      <w:jc w:val="both"/>
    </w:pPr>
    <w:rPr>
      <w:rFonts w:ascii="Times New Roman" w:eastAsia="Calibri" w:hAnsi="Times New Roman" w:cs="Times New Roman"/>
      <w:sz w:val="24"/>
      <w:szCs w:val="24"/>
      <w:lang w:eastAsia="ru-RU"/>
    </w:rPr>
  </w:style>
  <w:style w:type="character" w:customStyle="1" w:styleId="mChar">
    <w:name w:val="m_ПростойТекст Char"/>
    <w:link w:val="m"/>
    <w:uiPriority w:val="99"/>
    <w:locked/>
    <w:rsid w:val="00603EDA"/>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603EDA"/>
    <w:pPr>
      <w:jc w:val="center"/>
    </w:pPr>
    <w:rPr>
      <w:b/>
      <w:bCs/>
      <w:caps/>
    </w:rPr>
  </w:style>
  <w:style w:type="paragraph" w:customStyle="1" w:styleId="67">
    <w:name w:val="Ви6 заголовок таблицы"/>
    <w:basedOn w:val="ac"/>
    <w:uiPriority w:val="99"/>
    <w:rsid w:val="00603EDA"/>
    <w:pPr>
      <w:widowControl w:val="0"/>
      <w:tabs>
        <w:tab w:val="left" w:pos="0"/>
      </w:tabs>
      <w:spacing w:before="120" w:after="120" w:line="240" w:lineRule="auto"/>
    </w:pPr>
    <w:rPr>
      <w:rFonts w:ascii="Verdana" w:eastAsia="Times New Roman" w:hAnsi="Verdana" w:cs="Times New Roman"/>
      <w:b/>
      <w:sz w:val="20"/>
      <w:szCs w:val="20"/>
      <w:lang w:eastAsia="ru-RU"/>
    </w:rPr>
  </w:style>
  <w:style w:type="paragraph" w:customStyle="1" w:styleId="tgtablename">
    <w:name w:val="tg_table_name"/>
    <w:next w:val="ac"/>
    <w:uiPriority w:val="99"/>
    <w:rsid w:val="00603EDA"/>
    <w:pPr>
      <w:keepNext/>
      <w:suppressAutoHyphens/>
      <w:spacing w:after="0" w:line="360" w:lineRule="auto"/>
      <w:jc w:val="right"/>
    </w:pPr>
    <w:rPr>
      <w:rFonts w:ascii="Arial" w:eastAsia="PMingLiU" w:hAnsi="Arial" w:cs="Times New Roman"/>
      <w:sz w:val="24"/>
      <w:szCs w:val="24"/>
      <w:lang w:eastAsia="ru-RU"/>
    </w:rPr>
  </w:style>
  <w:style w:type="table" w:customStyle="1" w:styleId="410">
    <w:name w:val="Сетка таблицы41"/>
    <w:basedOn w:val="ae"/>
    <w:next w:val="afc"/>
    <w:uiPriority w:val="5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603EDA"/>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603EDA"/>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14">
    <w:name w:val="Нет списка21"/>
    <w:next w:val="af"/>
    <w:semiHidden/>
    <w:unhideWhenUsed/>
    <w:rsid w:val="00603EDA"/>
  </w:style>
  <w:style w:type="table" w:customStyle="1" w:styleId="510">
    <w:name w:val="Сетка таблицы51"/>
    <w:basedOn w:val="ae"/>
    <w:next w:val="afc"/>
    <w:uiPriority w:val="5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603EDA"/>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603EDA"/>
  </w:style>
  <w:style w:type="paragraph" w:customStyle="1" w:styleId="1f7">
    <w:name w:val="Без интервала1"/>
    <w:uiPriority w:val="99"/>
    <w:qFormat/>
    <w:rsid w:val="00603EDA"/>
    <w:pPr>
      <w:spacing w:after="0" w:line="240" w:lineRule="auto"/>
    </w:pPr>
    <w:rPr>
      <w:rFonts w:ascii="Calibri" w:eastAsia="Times New Roman" w:hAnsi="Calibri" w:cs="Times New Roman"/>
    </w:rPr>
  </w:style>
  <w:style w:type="paragraph" w:styleId="afffffff6">
    <w:name w:val="endnote text"/>
    <w:basedOn w:val="ac"/>
    <w:link w:val="afffffff7"/>
    <w:uiPriority w:val="99"/>
    <w:qFormat/>
    <w:rsid w:val="00603EDA"/>
    <w:pPr>
      <w:spacing w:after="0" w:line="240" w:lineRule="auto"/>
    </w:pPr>
    <w:rPr>
      <w:rFonts w:ascii="Times New Roman" w:eastAsia="Times New Roman" w:hAnsi="Times New Roman" w:cs="Times New Roman"/>
      <w:sz w:val="20"/>
      <w:szCs w:val="20"/>
      <w:lang w:eastAsia="ru-RU"/>
    </w:rPr>
  </w:style>
  <w:style w:type="character" w:customStyle="1" w:styleId="afffffff7">
    <w:name w:val="Текст концевой сноски Знак"/>
    <w:basedOn w:val="ad"/>
    <w:link w:val="afffffff6"/>
    <w:uiPriority w:val="99"/>
    <w:qFormat/>
    <w:rsid w:val="00603EDA"/>
    <w:rPr>
      <w:rFonts w:ascii="Times New Roman" w:eastAsia="Times New Roman" w:hAnsi="Times New Roman" w:cs="Times New Roman"/>
      <w:sz w:val="20"/>
      <w:szCs w:val="20"/>
      <w:lang w:eastAsia="ru-RU"/>
    </w:rPr>
  </w:style>
  <w:style w:type="character" w:styleId="afffffff8">
    <w:name w:val="endnote reference"/>
    <w:uiPriority w:val="99"/>
    <w:qFormat/>
    <w:rsid w:val="00603EDA"/>
    <w:rPr>
      <w:vertAlign w:val="superscript"/>
    </w:rPr>
  </w:style>
  <w:style w:type="character" w:customStyle="1" w:styleId="xdtextbox1">
    <w:name w:val="xdtextbox1"/>
    <w:qFormat/>
    <w:rsid w:val="00603EDA"/>
    <w:rPr>
      <w:color w:val="auto"/>
      <w:bdr w:val="single" w:sz="8" w:space="1" w:color="DCDCDC" w:frame="1"/>
      <w:shd w:val="clear" w:color="auto" w:fill="FFFFFF"/>
    </w:rPr>
  </w:style>
  <w:style w:type="character" w:customStyle="1" w:styleId="post1">
    <w:name w:val="post1"/>
    <w:qFormat/>
    <w:rsid w:val="00603EDA"/>
    <w:rPr>
      <w:b/>
      <w:bCs/>
      <w:color w:val="333366"/>
      <w:sz w:val="16"/>
      <w:szCs w:val="16"/>
    </w:rPr>
  </w:style>
  <w:style w:type="table" w:customStyle="1" w:styleId="1112">
    <w:name w:val="Сетка таблицы111"/>
    <w:basedOn w:val="ae"/>
    <w:next w:val="afc"/>
    <w:qFormat/>
    <w:rsid w:val="00603ED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c"/>
    <w:uiPriority w:val="99"/>
    <w:qFormat/>
    <w:rsid w:val="00603E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54">
    <w:name w:val="List 5"/>
    <w:basedOn w:val="ac"/>
    <w:uiPriority w:val="99"/>
    <w:qFormat/>
    <w:rsid w:val="00603EDA"/>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customStyle="1" w:styleId="S00">
    <w:name w:val="S 00"/>
    <w:basedOn w:val="ac"/>
    <w:uiPriority w:val="99"/>
    <w:qFormat/>
    <w:rsid w:val="00603EDA"/>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uiPriority w:val="99"/>
    <w:qFormat/>
    <w:rsid w:val="00603E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b">
    <w:name w:val="МаркированныйТочка"/>
    <w:basedOn w:val="ac"/>
    <w:link w:val="afffffff9"/>
    <w:uiPriority w:val="99"/>
    <w:qFormat/>
    <w:rsid w:val="00603EDA"/>
    <w:pPr>
      <w:numPr>
        <w:numId w:val="60"/>
      </w:numPr>
      <w:spacing w:after="0" w:line="360" w:lineRule="auto"/>
    </w:pPr>
    <w:rPr>
      <w:rFonts w:ascii="Times New Roman" w:eastAsia="Times New Roman" w:hAnsi="Times New Roman" w:cs="Times New Roman"/>
      <w:sz w:val="24"/>
      <w:szCs w:val="20"/>
      <w:lang w:eastAsia="ru-RU"/>
    </w:rPr>
  </w:style>
  <w:style w:type="character" w:customStyle="1" w:styleId="afffffff9">
    <w:name w:val="МаркированныйТочка Знак"/>
    <w:link w:val="ab"/>
    <w:uiPriority w:val="99"/>
    <w:qFormat/>
    <w:locked/>
    <w:rsid w:val="00603EDA"/>
    <w:rPr>
      <w:rFonts w:ascii="Times New Roman" w:eastAsia="Times New Roman" w:hAnsi="Times New Roman" w:cs="Times New Roman"/>
      <w:sz w:val="24"/>
      <w:szCs w:val="20"/>
      <w:lang w:eastAsia="ru-RU"/>
    </w:rPr>
  </w:style>
  <w:style w:type="paragraph" w:customStyle="1" w:styleId="HORIZLINE">
    <w:name w:val=".HORIZLINE"/>
    <w:uiPriority w:val="99"/>
    <w:qFormat/>
    <w:rsid w:val="00603EDA"/>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a">
    <w:name w:val="Активная гипертекстовая ссылка"/>
    <w:qFormat/>
    <w:rsid w:val="00603EDA"/>
    <w:rPr>
      <w:rFonts w:cs="Times New Roman"/>
      <w:color w:val="008000"/>
      <w:u w:val="single"/>
    </w:rPr>
  </w:style>
  <w:style w:type="character" w:customStyle="1" w:styleId="HTML">
    <w:name w:val="Стандартный HTML Знак"/>
    <w:link w:val="HTML0"/>
    <w:qFormat/>
    <w:rsid w:val="00603EDA"/>
    <w:rPr>
      <w:rFonts w:ascii="Courier New" w:hAnsi="Courier New" w:cs="Courier New"/>
    </w:rPr>
  </w:style>
  <w:style w:type="paragraph" w:customStyle="1" w:styleId="HTML1">
    <w:name w:val="Стандартный HTML1"/>
    <w:basedOn w:val="ac"/>
    <w:next w:val="HTML0"/>
    <w:uiPriority w:val="99"/>
    <w:rsid w:val="0060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rPr>
  </w:style>
  <w:style w:type="character" w:customStyle="1" w:styleId="HTML10">
    <w:name w:val="Стандартный HTML Знак1"/>
    <w:basedOn w:val="ad"/>
    <w:qFormat/>
    <w:rsid w:val="00603EDA"/>
    <w:rPr>
      <w:rFonts w:ascii="Consolas" w:eastAsia="Times New Roman" w:hAnsi="Consolas" w:cs="Times New Roman"/>
      <w:sz w:val="20"/>
      <w:szCs w:val="20"/>
      <w:lang w:eastAsia="ru-RU"/>
    </w:rPr>
  </w:style>
  <w:style w:type="paragraph" w:customStyle="1" w:styleId="afffffffb">
    <w:name w:val="Загаловок"/>
    <w:basedOn w:val="afffffffc"/>
    <w:link w:val="afffffffd"/>
    <w:qFormat/>
    <w:rsid w:val="00603EDA"/>
    <w:pPr>
      <w:widowControl/>
      <w:tabs>
        <w:tab w:val="left" w:pos="1134"/>
      </w:tabs>
      <w:spacing w:before="480" w:after="200"/>
      <w:ind w:left="928" w:hanging="360"/>
      <w:contextualSpacing w:val="0"/>
      <w:jc w:val="both"/>
    </w:pPr>
    <w:rPr>
      <w:rFonts w:ascii="Times New Roman" w:eastAsia="Calibri" w:hAnsi="Times New Roman"/>
      <w:b/>
      <w:sz w:val="28"/>
    </w:rPr>
  </w:style>
  <w:style w:type="paragraph" w:styleId="afffffffc">
    <w:name w:val="List"/>
    <w:basedOn w:val="ac"/>
    <w:uiPriority w:val="99"/>
    <w:qFormat/>
    <w:rsid w:val="00603EDA"/>
    <w:pPr>
      <w:widowControl w:val="0"/>
      <w:spacing w:after="0" w:line="240" w:lineRule="auto"/>
      <w:ind w:left="283" w:hanging="283"/>
      <w:contextualSpacing/>
    </w:pPr>
    <w:rPr>
      <w:rFonts w:ascii="Courier New" w:eastAsia="Times New Roman" w:hAnsi="Courier New" w:cs="Times New Roman"/>
      <w:sz w:val="20"/>
      <w:szCs w:val="20"/>
      <w:lang w:eastAsia="ru-RU"/>
    </w:rPr>
  </w:style>
  <w:style w:type="character" w:customStyle="1" w:styleId="afffffffd">
    <w:name w:val="Загаловок Знак"/>
    <w:link w:val="afffffffb"/>
    <w:qFormat/>
    <w:locked/>
    <w:rsid w:val="00603EDA"/>
    <w:rPr>
      <w:rFonts w:ascii="Times New Roman" w:eastAsia="Calibri" w:hAnsi="Times New Roman" w:cs="Times New Roman"/>
      <w:b/>
      <w:sz w:val="28"/>
      <w:szCs w:val="20"/>
      <w:lang w:eastAsia="ru-RU"/>
    </w:rPr>
  </w:style>
  <w:style w:type="character" w:customStyle="1" w:styleId="FontStyle23">
    <w:name w:val="Font Style23"/>
    <w:qFormat/>
    <w:rsid w:val="00603EDA"/>
    <w:rPr>
      <w:rFonts w:ascii="Times New Roman" w:hAnsi="Times New Roman"/>
      <w:sz w:val="24"/>
    </w:rPr>
  </w:style>
  <w:style w:type="paragraph" w:customStyle="1" w:styleId="132">
    <w:name w:val="Без интервала13"/>
    <w:link w:val="NoSpacingChar"/>
    <w:rsid w:val="00603EDA"/>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2"/>
    <w:qFormat/>
    <w:locked/>
    <w:rsid w:val="00603EDA"/>
    <w:rPr>
      <w:rFonts w:ascii="Times New Roman" w:eastAsia="Times New Roman" w:hAnsi="Times New Roman" w:cs="Times New Roman"/>
      <w:lang w:eastAsia="ru-RU"/>
    </w:rPr>
  </w:style>
  <w:style w:type="numbering" w:customStyle="1" w:styleId="11110">
    <w:name w:val="Нет списка1111"/>
    <w:next w:val="af"/>
    <w:uiPriority w:val="99"/>
    <w:semiHidden/>
    <w:unhideWhenUsed/>
    <w:rsid w:val="00603EDA"/>
  </w:style>
  <w:style w:type="paragraph" w:customStyle="1" w:styleId="s13">
    <w:name w:val="s_13"/>
    <w:basedOn w:val="ac"/>
    <w:uiPriority w:val="99"/>
    <w:qFormat/>
    <w:rsid w:val="00603EDA"/>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c"/>
    <w:uiPriority w:val="99"/>
    <w:qFormat/>
    <w:rsid w:val="00603EDA"/>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styleId="47">
    <w:name w:val="toc 4"/>
    <w:basedOn w:val="ac"/>
    <w:next w:val="ac"/>
    <w:autoRedefine/>
    <w:uiPriority w:val="99"/>
    <w:rsid w:val="00603EDA"/>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customStyle="1" w:styleId="BodyTextIndent31">
    <w:name w:val="Body Text Indent 31"/>
    <w:basedOn w:val="ac"/>
    <w:uiPriority w:val="99"/>
    <w:qFormat/>
    <w:rsid w:val="00603EDA"/>
    <w:pPr>
      <w:spacing w:before="120" w:after="0" w:line="240" w:lineRule="auto"/>
      <w:ind w:firstLine="567"/>
      <w:jc w:val="both"/>
    </w:pPr>
    <w:rPr>
      <w:rFonts w:ascii="Arial" w:eastAsia="Times New Roman" w:hAnsi="Arial" w:cs="Times New Roman"/>
      <w:snapToGrid w:val="0"/>
      <w:szCs w:val="20"/>
      <w:lang w:eastAsia="ru-RU"/>
    </w:rPr>
  </w:style>
  <w:style w:type="paragraph" w:styleId="55">
    <w:name w:val="toc 5"/>
    <w:basedOn w:val="ac"/>
    <w:next w:val="ac"/>
    <w:autoRedefine/>
    <w:uiPriority w:val="99"/>
    <w:rsid w:val="00603EDA"/>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68">
    <w:name w:val="toc 6"/>
    <w:basedOn w:val="ac"/>
    <w:next w:val="ac"/>
    <w:autoRedefine/>
    <w:uiPriority w:val="99"/>
    <w:qFormat/>
    <w:rsid w:val="00603EDA"/>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72">
    <w:name w:val="toc 7"/>
    <w:basedOn w:val="ac"/>
    <w:next w:val="ac"/>
    <w:autoRedefine/>
    <w:uiPriority w:val="99"/>
    <w:rsid w:val="00603EDA"/>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84">
    <w:name w:val="toc 8"/>
    <w:basedOn w:val="ac"/>
    <w:next w:val="ac"/>
    <w:autoRedefine/>
    <w:uiPriority w:val="99"/>
    <w:qFormat/>
    <w:rsid w:val="00603EDA"/>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94">
    <w:name w:val="toc 9"/>
    <w:basedOn w:val="ac"/>
    <w:next w:val="ac"/>
    <w:autoRedefine/>
    <w:uiPriority w:val="99"/>
    <w:rsid w:val="00603EDA"/>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customStyle="1" w:styleId="1TimesNewRoman14pt">
    <w:name w:val="Заголовок 1 + Times New Roman 14 pt"/>
    <w:basedOn w:val="16"/>
    <w:autoRedefine/>
    <w:uiPriority w:val="99"/>
    <w:qFormat/>
    <w:rsid w:val="00603EDA"/>
    <w:pPr>
      <w:numPr>
        <w:numId w:val="63"/>
      </w:numPr>
      <w:tabs>
        <w:tab w:val="left" w:pos="1144"/>
      </w:tabs>
      <w:jc w:val="center"/>
    </w:pPr>
    <w:rPr>
      <w:rFonts w:cs="Arial"/>
      <w:b/>
      <w:bCs/>
      <w:kern w:val="32"/>
    </w:rPr>
  </w:style>
  <w:style w:type="paragraph" w:customStyle="1" w:styleId="afffffffe">
    <w:name w:val="Примечание"/>
    <w:basedOn w:val="ac"/>
    <w:next w:val="27"/>
    <w:uiPriority w:val="99"/>
    <w:qFormat/>
    <w:rsid w:val="00603EDA"/>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312002">
    <w:name w:val="Стиль Основной текст с отступом 3 + 12 пт Слева:  002 см Первая ..."/>
    <w:basedOn w:val="39"/>
    <w:uiPriority w:val="99"/>
    <w:qFormat/>
    <w:rsid w:val="00603EDA"/>
    <w:pPr>
      <w:tabs>
        <w:tab w:val="left" w:pos="1440"/>
      </w:tabs>
      <w:autoSpaceDE/>
      <w:autoSpaceDN/>
      <w:spacing w:line="360" w:lineRule="auto"/>
      <w:ind w:left="11" w:right="0" w:firstLine="704"/>
      <w:jc w:val="both"/>
    </w:pPr>
    <w:rPr>
      <w:b w:val="0"/>
      <w:bCs w:val="0"/>
      <w:szCs w:val="20"/>
    </w:rPr>
  </w:style>
  <w:style w:type="numbering" w:styleId="111111">
    <w:name w:val="Outline List 2"/>
    <w:basedOn w:val="af"/>
    <w:rsid w:val="00603EDA"/>
  </w:style>
  <w:style w:type="paragraph" w:customStyle="1" w:styleId="-1">
    <w:name w:val="Заг-оловок 1"/>
    <w:uiPriority w:val="99"/>
    <w:qFormat/>
    <w:rsid w:val="00603EDA"/>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c"/>
    <w:autoRedefine/>
    <w:uiPriority w:val="99"/>
    <w:qFormat/>
    <w:rsid w:val="00603EDA"/>
    <w:pPr>
      <w:keepNext/>
      <w:numPr>
        <w:numId w:val="62"/>
      </w:numPr>
      <w:tabs>
        <w:tab w:val="clear" w:pos="1100"/>
        <w:tab w:val="num"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uiPriority w:val="99"/>
    <w:qFormat/>
    <w:rsid w:val="00603EDA"/>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qFormat/>
    <w:rsid w:val="00603EDA"/>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qFormat/>
    <w:rsid w:val="00603EDA"/>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12">
    <w:name w:val="Сетка таблицы1111"/>
    <w:basedOn w:val="ae"/>
    <w:next w:val="afc"/>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Рецензия1"/>
    <w:hidden/>
    <w:uiPriority w:val="99"/>
    <w:semiHidden/>
    <w:qFormat/>
    <w:rsid w:val="00603EDA"/>
    <w:pPr>
      <w:spacing w:after="0" w:line="240" w:lineRule="auto"/>
    </w:pPr>
    <w:rPr>
      <w:rFonts w:ascii="Arial" w:eastAsia="Times New Roman" w:hAnsi="Arial" w:cs="Arial"/>
      <w:b/>
      <w:bCs/>
      <w:sz w:val="20"/>
      <w:szCs w:val="20"/>
      <w:lang w:eastAsia="ru-RU"/>
    </w:rPr>
  </w:style>
  <w:style w:type="paragraph" w:customStyle="1" w:styleId="affffffff">
    <w:name w:val="Оглавление регламента"/>
    <w:basedOn w:val="1e"/>
    <w:uiPriority w:val="99"/>
    <w:qFormat/>
    <w:rsid w:val="00603EDA"/>
    <w:pPr>
      <w:tabs>
        <w:tab w:val="left" w:pos="400"/>
        <w:tab w:val="right" w:leader="dot" w:pos="9628"/>
      </w:tabs>
      <w:spacing w:before="0" w:line="360" w:lineRule="auto"/>
      <w:ind w:left="425" w:right="1134" w:hanging="425"/>
    </w:pPr>
    <w:rPr>
      <w:b w:val="0"/>
      <w:noProof/>
      <w:sz w:val="24"/>
      <w:szCs w:val="24"/>
    </w:rPr>
  </w:style>
  <w:style w:type="paragraph" w:customStyle="1" w:styleId="THKfullname">
    <w:name w:val="THKfullname"/>
    <w:basedOn w:val="ac"/>
    <w:next w:val="THKaddress"/>
    <w:uiPriority w:val="99"/>
    <w:qFormat/>
    <w:rsid w:val="00603EDA"/>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uiPriority w:val="99"/>
    <w:qFormat/>
    <w:rsid w:val="00603EDA"/>
    <w:pPr>
      <w:spacing w:before="0"/>
    </w:pPr>
    <w:rPr>
      <w:b w:val="0"/>
    </w:rPr>
  </w:style>
  <w:style w:type="paragraph" w:customStyle="1" w:styleId="Normal1">
    <w:name w:val="Normal1"/>
    <w:uiPriority w:val="99"/>
    <w:qFormat/>
    <w:rsid w:val="00603EDA"/>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fff0">
    <w:name w:val="сновной текст"/>
    <w:basedOn w:val="ac"/>
    <w:uiPriority w:val="99"/>
    <w:rsid w:val="00603EDA"/>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styleId="1f9">
    <w:name w:val="index 1"/>
    <w:basedOn w:val="ac"/>
    <w:next w:val="ac"/>
    <w:autoRedefine/>
    <w:uiPriority w:val="99"/>
    <w:qFormat/>
    <w:rsid w:val="00603EDA"/>
    <w:pPr>
      <w:spacing w:after="0" w:line="240" w:lineRule="auto"/>
      <w:ind w:left="240" w:hanging="240"/>
    </w:pPr>
    <w:rPr>
      <w:rFonts w:ascii="Times New Roman" w:eastAsia="Times New Roman" w:hAnsi="Times New Roman" w:cs="Times New Roman"/>
      <w:bCs/>
      <w:iCs/>
      <w:sz w:val="24"/>
      <w:szCs w:val="21"/>
    </w:rPr>
  </w:style>
  <w:style w:type="paragraph" w:styleId="2f3">
    <w:name w:val="index 2"/>
    <w:basedOn w:val="ac"/>
    <w:next w:val="ac"/>
    <w:autoRedefine/>
    <w:uiPriority w:val="99"/>
    <w:qFormat/>
    <w:rsid w:val="00603EDA"/>
    <w:pPr>
      <w:spacing w:after="0" w:line="240" w:lineRule="auto"/>
      <w:ind w:left="480" w:hanging="240"/>
    </w:pPr>
    <w:rPr>
      <w:rFonts w:ascii="Times New Roman" w:eastAsia="Times New Roman" w:hAnsi="Times New Roman" w:cs="Times New Roman"/>
      <w:bCs/>
      <w:iCs/>
      <w:sz w:val="24"/>
      <w:szCs w:val="21"/>
    </w:rPr>
  </w:style>
  <w:style w:type="paragraph" w:styleId="3f0">
    <w:name w:val="index 3"/>
    <w:basedOn w:val="ac"/>
    <w:next w:val="ac"/>
    <w:autoRedefine/>
    <w:uiPriority w:val="99"/>
    <w:qFormat/>
    <w:rsid w:val="00603EDA"/>
    <w:pPr>
      <w:spacing w:after="0" w:line="240" w:lineRule="auto"/>
      <w:ind w:left="720" w:hanging="240"/>
    </w:pPr>
    <w:rPr>
      <w:rFonts w:ascii="Times New Roman" w:eastAsia="Times New Roman" w:hAnsi="Times New Roman" w:cs="Times New Roman"/>
      <w:bCs/>
      <w:iCs/>
      <w:sz w:val="24"/>
      <w:szCs w:val="21"/>
    </w:rPr>
  </w:style>
  <w:style w:type="paragraph" w:styleId="49">
    <w:name w:val="index 4"/>
    <w:basedOn w:val="ac"/>
    <w:next w:val="ac"/>
    <w:autoRedefine/>
    <w:uiPriority w:val="99"/>
    <w:rsid w:val="00603EDA"/>
    <w:pPr>
      <w:spacing w:after="0" w:line="240" w:lineRule="auto"/>
      <w:ind w:left="960" w:hanging="240"/>
    </w:pPr>
    <w:rPr>
      <w:rFonts w:ascii="Times New Roman" w:eastAsia="Times New Roman" w:hAnsi="Times New Roman" w:cs="Times New Roman"/>
      <w:bCs/>
      <w:iCs/>
      <w:sz w:val="24"/>
      <w:szCs w:val="21"/>
    </w:rPr>
  </w:style>
  <w:style w:type="paragraph" w:styleId="56">
    <w:name w:val="index 5"/>
    <w:basedOn w:val="ac"/>
    <w:next w:val="ac"/>
    <w:autoRedefine/>
    <w:uiPriority w:val="99"/>
    <w:rsid w:val="00603EDA"/>
    <w:pPr>
      <w:spacing w:after="0" w:line="240" w:lineRule="auto"/>
      <w:ind w:left="1200" w:hanging="240"/>
    </w:pPr>
    <w:rPr>
      <w:rFonts w:ascii="Times New Roman" w:eastAsia="Times New Roman" w:hAnsi="Times New Roman" w:cs="Times New Roman"/>
      <w:bCs/>
      <w:iCs/>
      <w:sz w:val="24"/>
      <w:szCs w:val="21"/>
    </w:rPr>
  </w:style>
  <w:style w:type="paragraph" w:styleId="69">
    <w:name w:val="index 6"/>
    <w:basedOn w:val="ac"/>
    <w:next w:val="ac"/>
    <w:autoRedefine/>
    <w:uiPriority w:val="99"/>
    <w:qFormat/>
    <w:rsid w:val="00603EDA"/>
    <w:pPr>
      <w:spacing w:after="0" w:line="240" w:lineRule="auto"/>
      <w:ind w:left="1440" w:hanging="240"/>
    </w:pPr>
    <w:rPr>
      <w:rFonts w:ascii="Times New Roman" w:eastAsia="Times New Roman" w:hAnsi="Times New Roman" w:cs="Times New Roman"/>
      <w:bCs/>
      <w:iCs/>
      <w:sz w:val="24"/>
      <w:szCs w:val="21"/>
    </w:rPr>
  </w:style>
  <w:style w:type="paragraph" w:styleId="74">
    <w:name w:val="index 7"/>
    <w:basedOn w:val="ac"/>
    <w:next w:val="ac"/>
    <w:autoRedefine/>
    <w:uiPriority w:val="99"/>
    <w:rsid w:val="00603EDA"/>
    <w:pPr>
      <w:spacing w:after="0" w:line="240" w:lineRule="auto"/>
      <w:ind w:left="1680" w:hanging="240"/>
    </w:pPr>
    <w:rPr>
      <w:rFonts w:ascii="Times New Roman" w:eastAsia="Times New Roman" w:hAnsi="Times New Roman" w:cs="Times New Roman"/>
      <w:bCs/>
      <w:iCs/>
      <w:sz w:val="24"/>
      <w:szCs w:val="21"/>
    </w:rPr>
  </w:style>
  <w:style w:type="paragraph" w:styleId="85">
    <w:name w:val="index 8"/>
    <w:basedOn w:val="ac"/>
    <w:next w:val="ac"/>
    <w:autoRedefine/>
    <w:uiPriority w:val="99"/>
    <w:qFormat/>
    <w:rsid w:val="00603EDA"/>
    <w:pPr>
      <w:spacing w:after="0" w:line="240" w:lineRule="auto"/>
      <w:ind w:left="1920" w:hanging="240"/>
    </w:pPr>
    <w:rPr>
      <w:rFonts w:ascii="Times New Roman" w:eastAsia="Times New Roman" w:hAnsi="Times New Roman" w:cs="Times New Roman"/>
      <w:bCs/>
      <w:iCs/>
      <w:sz w:val="24"/>
      <w:szCs w:val="21"/>
    </w:rPr>
  </w:style>
  <w:style w:type="paragraph" w:styleId="95">
    <w:name w:val="index 9"/>
    <w:basedOn w:val="ac"/>
    <w:next w:val="ac"/>
    <w:autoRedefine/>
    <w:uiPriority w:val="99"/>
    <w:qFormat/>
    <w:rsid w:val="00603EDA"/>
    <w:pPr>
      <w:spacing w:after="0" w:line="240" w:lineRule="auto"/>
      <w:ind w:left="2160" w:hanging="240"/>
    </w:pPr>
    <w:rPr>
      <w:rFonts w:ascii="Times New Roman" w:eastAsia="Times New Roman" w:hAnsi="Times New Roman" w:cs="Times New Roman"/>
      <w:bCs/>
      <w:iCs/>
      <w:sz w:val="24"/>
      <w:szCs w:val="21"/>
    </w:rPr>
  </w:style>
  <w:style w:type="paragraph" w:styleId="affffffff1">
    <w:name w:val="index heading"/>
    <w:basedOn w:val="ac"/>
    <w:next w:val="1f9"/>
    <w:uiPriority w:val="99"/>
    <w:rsid w:val="00603EDA"/>
    <w:pPr>
      <w:spacing w:before="240" w:after="120" w:line="240" w:lineRule="auto"/>
      <w:jc w:val="center"/>
    </w:pPr>
    <w:rPr>
      <w:rFonts w:ascii="Times New Roman" w:eastAsia="Times New Roman" w:hAnsi="Times New Roman" w:cs="Times New Roman"/>
      <w:b/>
      <w:iCs/>
      <w:sz w:val="24"/>
      <w:szCs w:val="31"/>
    </w:rPr>
  </w:style>
  <w:style w:type="paragraph" w:customStyle="1" w:styleId="t">
    <w:name w:val="t"/>
    <w:basedOn w:val="ac"/>
    <w:uiPriority w:val="99"/>
    <w:qFormat/>
    <w:rsid w:val="00603EDA"/>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c"/>
    <w:uiPriority w:val="99"/>
    <w:qFormat/>
    <w:rsid w:val="00603EDA"/>
    <w:pPr>
      <w:numPr>
        <w:numId w:val="64"/>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uiPriority w:val="99"/>
    <w:qFormat/>
    <w:rsid w:val="00603EDA"/>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qFormat/>
    <w:rsid w:val="00603EDA"/>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qFormat/>
    <w:rsid w:val="00603EDA"/>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c"/>
    <w:uiPriority w:val="99"/>
    <w:qFormat/>
    <w:rsid w:val="00603EDA"/>
    <w:pPr>
      <w:spacing w:after="0" w:line="240" w:lineRule="auto"/>
      <w:ind w:left="720"/>
    </w:pPr>
    <w:rPr>
      <w:rFonts w:ascii="Arial" w:eastAsia="Times New Roman" w:hAnsi="Arial" w:cs="Arial"/>
      <w:bCs/>
      <w:iCs/>
      <w:szCs w:val="24"/>
      <w:lang w:val="en-GB"/>
    </w:rPr>
  </w:style>
  <w:style w:type="character" w:customStyle="1" w:styleId="sel">
    <w:name w:val="sel"/>
    <w:qFormat/>
    <w:rsid w:val="00603EDA"/>
    <w:rPr>
      <w:color w:val="FFFFFF"/>
      <w:shd w:val="clear" w:color="auto" w:fill="3E8BC9"/>
    </w:rPr>
  </w:style>
  <w:style w:type="character" w:customStyle="1" w:styleId="simpletext1">
    <w:name w:val="simpletext1"/>
    <w:qFormat/>
    <w:rsid w:val="00603EDA"/>
    <w:rPr>
      <w:color w:val="5E5F62"/>
    </w:rPr>
  </w:style>
  <w:style w:type="character" w:styleId="affffffff2">
    <w:name w:val="Emphasis"/>
    <w:uiPriority w:val="20"/>
    <w:qFormat/>
    <w:rsid w:val="00603EDA"/>
    <w:rPr>
      <w:i/>
      <w:iCs/>
    </w:rPr>
  </w:style>
  <w:style w:type="paragraph" w:customStyle="1" w:styleId="6a">
    <w:name w:val="Обычный (веб)6"/>
    <w:basedOn w:val="ac"/>
    <w:uiPriority w:val="99"/>
    <w:qFormat/>
    <w:rsid w:val="00603EDA"/>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sid w:val="00603EDA"/>
    <w:rPr>
      <w:rFonts w:ascii="Arial" w:hAnsi="Arial" w:cs="Arial" w:hint="default"/>
      <w:color w:val="000000"/>
      <w:sz w:val="18"/>
      <w:szCs w:val="18"/>
    </w:rPr>
  </w:style>
  <w:style w:type="paragraph" w:customStyle="1" w:styleId="215">
    <w:name w:val="Цитата 21"/>
    <w:basedOn w:val="ac"/>
    <w:uiPriority w:val="99"/>
    <w:qFormat/>
    <w:rsid w:val="00603EDA"/>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6">
    <w:name w:val="заголовок 8"/>
    <w:basedOn w:val="ac"/>
    <w:next w:val="ac"/>
    <w:uiPriority w:val="99"/>
    <w:qFormat/>
    <w:rsid w:val="00603EDA"/>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c"/>
    <w:uiPriority w:val="99"/>
    <w:qFormat/>
    <w:rsid w:val="00603EDA"/>
    <w:pPr>
      <w:spacing w:after="0" w:line="240" w:lineRule="auto"/>
    </w:pPr>
    <w:rPr>
      <w:rFonts w:ascii="Tahoma" w:eastAsia="Times New Roman" w:hAnsi="Tahoma" w:cs="Tahoma"/>
      <w:bCs/>
      <w:iCs/>
      <w:sz w:val="16"/>
      <w:szCs w:val="16"/>
    </w:rPr>
  </w:style>
  <w:style w:type="paragraph" w:customStyle="1" w:styleId="ConsDocList">
    <w:name w:val="ConsDocList"/>
    <w:uiPriority w:val="99"/>
    <w:qFormat/>
    <w:rsid w:val="00603ED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qFormat/>
    <w:rsid w:val="00603EDA"/>
    <w:rPr>
      <w:b/>
      <w:bCs w:val="0"/>
      <w:sz w:val="20"/>
    </w:rPr>
  </w:style>
  <w:style w:type="character" w:customStyle="1" w:styleId="tw4winInternal">
    <w:name w:val="tw4winInternal"/>
    <w:rsid w:val="00603EDA"/>
    <w:rPr>
      <w:rFonts w:ascii="Courier New" w:hAnsi="Courier New" w:cs="Courier New"/>
      <w:noProof/>
    </w:rPr>
  </w:style>
  <w:style w:type="numbering" w:customStyle="1" w:styleId="3f1">
    <w:name w:val="Нет списка3"/>
    <w:next w:val="af"/>
    <w:uiPriority w:val="99"/>
    <w:semiHidden/>
    <w:unhideWhenUsed/>
    <w:rsid w:val="00603EDA"/>
  </w:style>
  <w:style w:type="table" w:customStyle="1" w:styleId="2110">
    <w:name w:val="Сетка таблицы211"/>
    <w:basedOn w:val="ae"/>
    <w:next w:val="afc"/>
    <w:rsid w:val="00603ED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e"/>
    <w:next w:val="afc"/>
    <w:uiPriority w:val="99"/>
    <w:rsid w:val="00603ED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Заголовок А Знак1"/>
    <w:aliases w:val="Введение... Знак1,Б1 Знак1,Heading 1iz Знак1,Б11 Знак1,Заголовок параграфа (1.) Знак1,Headi... Знак1,h1 Знак1,В1 Знак1,а1 Знак1,Secti Знак1"/>
    <w:uiPriority w:val="99"/>
    <w:rsid w:val="00603EDA"/>
    <w:rPr>
      <w:rFonts w:ascii="Cambria" w:eastAsia="Times New Roman" w:hAnsi="Cambria" w:cs="Times New Roman"/>
      <w:b/>
      <w:bCs/>
      <w:color w:val="365F91"/>
      <w:sz w:val="28"/>
      <w:szCs w:val="28"/>
    </w:rPr>
  </w:style>
  <w:style w:type="character" w:customStyle="1" w:styleId="1fb">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603EDA"/>
    <w:rPr>
      <w:rFonts w:ascii="Times New Roman" w:eastAsia="Times New Roman" w:hAnsi="Times New Roman"/>
    </w:rPr>
  </w:style>
  <w:style w:type="character" w:customStyle="1" w:styleId="1fc">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rsid w:val="00603EDA"/>
    <w:rPr>
      <w:rFonts w:ascii="Times New Roman" w:eastAsia="Times New Roman" w:hAnsi="Times New Roman"/>
    </w:rPr>
  </w:style>
  <w:style w:type="paragraph" w:customStyle="1" w:styleId="msonormalbullet2gif">
    <w:name w:val="msonormalbullet2.gif"/>
    <w:basedOn w:val="ac"/>
    <w:uiPriority w:val="99"/>
    <w:rsid w:val="00603EDA"/>
    <w:pPr>
      <w:spacing w:before="100" w:beforeAutospacing="1" w:after="100" w:afterAutospacing="1" w:line="240" w:lineRule="auto"/>
      <w:jc w:val="both"/>
    </w:pPr>
    <w:rPr>
      <w:rFonts w:ascii="Verdana" w:eastAsia="Times New Roman" w:hAnsi="Verdana" w:cs="Times New Roman"/>
      <w:sz w:val="14"/>
      <w:szCs w:val="14"/>
      <w:lang w:eastAsia="ru-RU"/>
    </w:rPr>
  </w:style>
  <w:style w:type="table" w:customStyle="1" w:styleId="1210">
    <w:name w:val="Сетка таблицы121"/>
    <w:basedOn w:val="ae"/>
    <w:next w:val="afc"/>
    <w:uiPriority w:val="99"/>
    <w:rsid w:val="00603ED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f"/>
    <w:next w:val="111111"/>
    <w:rsid w:val="00603EDA"/>
  </w:style>
  <w:style w:type="table" w:customStyle="1" w:styleId="1120">
    <w:name w:val="Сетка таблицы112"/>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e"/>
    <w:next w:val="afc"/>
    <w:rsid w:val="00603ED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e"/>
    <w:next w:val="afc"/>
    <w:uiPriority w:val="99"/>
    <w:rsid w:val="00603ED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Ариал Знак1"/>
    <w:link w:val="afff7"/>
    <w:locked/>
    <w:rsid w:val="00603EDA"/>
    <w:rPr>
      <w:rFonts w:ascii="Arial" w:eastAsia="Times New Roman" w:hAnsi="Arial" w:cs="Arial"/>
      <w:sz w:val="24"/>
      <w:szCs w:val="24"/>
      <w:lang w:eastAsia="ru-RU"/>
    </w:rPr>
  </w:style>
  <w:style w:type="character" w:styleId="HTML2">
    <w:name w:val="HTML Typewriter"/>
    <w:uiPriority w:val="99"/>
    <w:rsid w:val="00603EDA"/>
    <w:rPr>
      <w:rFonts w:ascii="Courier New" w:hAnsi="Courier New" w:cs="Times New Roman"/>
      <w:sz w:val="20"/>
    </w:rPr>
  </w:style>
  <w:style w:type="paragraph" w:customStyle="1" w:styleId="-0">
    <w:name w:val="_Маркер (номер) - без заголовка"/>
    <w:basedOn w:val="ac"/>
    <w:uiPriority w:val="99"/>
    <w:rsid w:val="00603EDA"/>
    <w:pPr>
      <w:spacing w:after="0" w:line="360" w:lineRule="auto"/>
      <w:ind w:left="1304" w:hanging="595"/>
    </w:pPr>
    <w:rPr>
      <w:rFonts w:ascii="Times New Roman" w:eastAsia="Times New Roman" w:hAnsi="Times New Roman" w:cs="Times New Roman"/>
      <w:sz w:val="24"/>
      <w:szCs w:val="20"/>
      <w:lang w:eastAsia="ru-RU"/>
    </w:rPr>
  </w:style>
  <w:style w:type="paragraph" w:customStyle="1" w:styleId="-3">
    <w:name w:val="Контракт-пункт"/>
    <w:basedOn w:val="ac"/>
    <w:uiPriority w:val="99"/>
    <w:rsid w:val="00603EDA"/>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5">
    <w:name w:val="Контракт-подпункт"/>
    <w:basedOn w:val="ac"/>
    <w:uiPriority w:val="99"/>
    <w:rsid w:val="00603EDA"/>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affffffff3">
    <w:name w:val="Íîðìàëüíûé"/>
    <w:uiPriority w:val="99"/>
    <w:rsid w:val="00603EDA"/>
    <w:pPr>
      <w:spacing w:after="0" w:line="240" w:lineRule="auto"/>
    </w:pPr>
    <w:rPr>
      <w:rFonts w:ascii="Times New Roman" w:eastAsia="Times New Roman" w:hAnsi="Times New Roman" w:cs="Times New Roman"/>
      <w:sz w:val="24"/>
      <w:szCs w:val="24"/>
      <w:lang w:val="en-GB" w:eastAsia="ru-RU"/>
    </w:rPr>
  </w:style>
  <w:style w:type="paragraph" w:customStyle="1" w:styleId="affffffff4">
    <w:name w:val="Стиль начало"/>
    <w:basedOn w:val="ac"/>
    <w:uiPriority w:val="99"/>
    <w:rsid w:val="00603EDA"/>
    <w:pPr>
      <w:widowControl w:val="0"/>
      <w:spacing w:after="0" w:line="264" w:lineRule="auto"/>
    </w:pPr>
    <w:rPr>
      <w:rFonts w:ascii="Times New Roman" w:eastAsia="Times New Roman" w:hAnsi="Times New Roman" w:cs="Times New Roman"/>
      <w:sz w:val="28"/>
      <w:szCs w:val="20"/>
      <w:lang w:eastAsia="ru-RU"/>
    </w:rPr>
  </w:style>
  <w:style w:type="paragraph" w:customStyle="1" w:styleId="affffffff5">
    <w:name w:val="Т"/>
    <w:basedOn w:val="ac"/>
    <w:link w:val="affffffff6"/>
    <w:rsid w:val="00603EDA"/>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ffffff6">
    <w:name w:val="Т Знак"/>
    <w:link w:val="affffffff5"/>
    <w:locked/>
    <w:rsid w:val="00603EDA"/>
    <w:rPr>
      <w:rFonts w:ascii="Times New Roman" w:eastAsia="Times New Roman" w:hAnsi="Times New Roman" w:cs="Times New Roman"/>
      <w:sz w:val="24"/>
      <w:szCs w:val="20"/>
      <w:lang w:eastAsia="ru-RU"/>
    </w:rPr>
  </w:style>
  <w:style w:type="paragraph" w:customStyle="1" w:styleId="Noeeu14">
    <w:name w:val="Noeeu14"/>
    <w:basedOn w:val="ac"/>
    <w:uiPriority w:val="99"/>
    <w:rsid w:val="00603EDA"/>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c"/>
    <w:uiPriority w:val="99"/>
    <w:rsid w:val="00603EDA"/>
    <w:pPr>
      <w:spacing w:line="240" w:lineRule="exact"/>
    </w:pPr>
    <w:rPr>
      <w:rFonts w:ascii="Verdana" w:eastAsia="Times New Roman" w:hAnsi="Verdana" w:cs="Verdana"/>
      <w:sz w:val="20"/>
      <w:szCs w:val="20"/>
      <w:lang w:val="en-US"/>
    </w:rPr>
  </w:style>
  <w:style w:type="paragraph" w:customStyle="1" w:styleId="3f2">
    <w:name w:val="3 Знак"/>
    <w:basedOn w:val="ac"/>
    <w:uiPriority w:val="99"/>
    <w:rsid w:val="00603EDA"/>
    <w:pPr>
      <w:spacing w:line="240" w:lineRule="exact"/>
    </w:pPr>
    <w:rPr>
      <w:rFonts w:ascii="Verdana" w:eastAsia="Times New Roman" w:hAnsi="Verdana" w:cs="Verdana"/>
      <w:sz w:val="20"/>
      <w:szCs w:val="20"/>
      <w:lang w:val="en-US"/>
    </w:rPr>
  </w:style>
  <w:style w:type="character" w:customStyle="1" w:styleId="811">
    <w:name w:val="Знак Знак81"/>
    <w:uiPriority w:val="99"/>
    <w:locked/>
    <w:rsid w:val="00603EDA"/>
    <w:rPr>
      <w:rFonts w:ascii="Times New Roman" w:hAnsi="Times New Roman"/>
      <w:b/>
      <w:sz w:val="24"/>
      <w:lang w:eastAsia="ru-RU"/>
    </w:rPr>
  </w:style>
  <w:style w:type="character" w:customStyle="1" w:styleId="affffffff7">
    <w:name w:val="текст Знак Знак"/>
    <w:locked/>
    <w:rsid w:val="00603EDA"/>
    <w:rPr>
      <w:rFonts w:ascii="Arial" w:hAnsi="Arial"/>
      <w:sz w:val="20"/>
      <w:lang w:eastAsia="ru-RU"/>
    </w:rPr>
  </w:style>
  <w:style w:type="character" w:customStyle="1" w:styleId="710">
    <w:name w:val="Знак Знак71"/>
    <w:uiPriority w:val="99"/>
    <w:locked/>
    <w:rsid w:val="00603EDA"/>
    <w:rPr>
      <w:rFonts w:ascii="Arial" w:hAnsi="Arial"/>
      <w:sz w:val="16"/>
      <w:lang w:eastAsia="ru-RU"/>
    </w:rPr>
  </w:style>
  <w:style w:type="character" w:customStyle="1" w:styleId="610">
    <w:name w:val="Знак Знак61"/>
    <w:uiPriority w:val="99"/>
    <w:locked/>
    <w:rsid w:val="00603EDA"/>
    <w:rPr>
      <w:rFonts w:ascii="Times New Roman" w:hAnsi="Times New Roman"/>
      <w:sz w:val="20"/>
      <w:lang w:eastAsia="ru-RU"/>
    </w:rPr>
  </w:style>
  <w:style w:type="character" w:customStyle="1" w:styleId="511">
    <w:name w:val="Знак Знак51"/>
    <w:uiPriority w:val="99"/>
    <w:locked/>
    <w:rsid w:val="00603EDA"/>
    <w:rPr>
      <w:rFonts w:ascii="Arial" w:hAnsi="Arial"/>
      <w:sz w:val="20"/>
      <w:lang w:eastAsia="ru-RU"/>
    </w:rPr>
  </w:style>
  <w:style w:type="character" w:customStyle="1" w:styleId="411">
    <w:name w:val="Знак Знак41"/>
    <w:uiPriority w:val="99"/>
    <w:locked/>
    <w:rsid w:val="00603EDA"/>
    <w:rPr>
      <w:rFonts w:ascii="Arial" w:hAnsi="Arial"/>
      <w:sz w:val="20"/>
      <w:lang w:eastAsia="ru-RU"/>
    </w:rPr>
  </w:style>
  <w:style w:type="character" w:customStyle="1" w:styleId="312">
    <w:name w:val="Знак Знак31"/>
    <w:uiPriority w:val="99"/>
    <w:locked/>
    <w:rsid w:val="00603EDA"/>
    <w:rPr>
      <w:rFonts w:ascii="Courier New" w:hAnsi="Courier New"/>
      <w:sz w:val="20"/>
      <w:lang w:eastAsia="ru-RU"/>
    </w:rPr>
  </w:style>
  <w:style w:type="character" w:customStyle="1" w:styleId="216">
    <w:name w:val="Знак Знак21"/>
    <w:uiPriority w:val="99"/>
    <w:locked/>
    <w:rsid w:val="00603EDA"/>
    <w:rPr>
      <w:rFonts w:ascii="Consolas" w:hAnsi="Consolas"/>
      <w:sz w:val="21"/>
    </w:rPr>
  </w:style>
  <w:style w:type="character" w:customStyle="1" w:styleId="3f3">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603EDA"/>
    <w:rPr>
      <w:rFonts w:ascii="Arial" w:hAnsi="Arial"/>
      <w:b/>
      <w:sz w:val="20"/>
      <w:lang w:eastAsia="ru-RU"/>
    </w:rPr>
  </w:style>
  <w:style w:type="character" w:customStyle="1" w:styleId="defaultlabelstyle3">
    <w:name w:val="defaultlabelstyle3"/>
    <w:rsid w:val="00603EDA"/>
    <w:rPr>
      <w:rFonts w:ascii="Verdana" w:hAnsi="Verdana"/>
      <w:color w:val="333333"/>
    </w:rPr>
  </w:style>
  <w:style w:type="character" w:customStyle="1" w:styleId="Heading1Char">
    <w:name w:val="Heading 1 Char"/>
    <w:locked/>
    <w:rsid w:val="00603EDA"/>
    <w:rPr>
      <w:rFonts w:ascii="Cambria" w:hAnsi="Cambria"/>
      <w:b/>
      <w:kern w:val="32"/>
      <w:sz w:val="32"/>
    </w:rPr>
  </w:style>
  <w:style w:type="character" w:customStyle="1" w:styleId="TitleChar">
    <w:name w:val="Title Char"/>
    <w:locked/>
    <w:rsid w:val="00603EDA"/>
    <w:rPr>
      <w:rFonts w:ascii="Cambria" w:hAnsi="Cambria"/>
      <w:b/>
      <w:kern w:val="28"/>
      <w:sz w:val="32"/>
    </w:rPr>
  </w:style>
  <w:style w:type="character" w:customStyle="1" w:styleId="1fe">
    <w:name w:val="Текст примечания Знак1"/>
    <w:uiPriority w:val="99"/>
    <w:semiHidden/>
    <w:rsid w:val="00603EDA"/>
    <w:rPr>
      <w:rFonts w:ascii="Arial" w:hAnsi="Arial"/>
      <w:sz w:val="20"/>
      <w:lang w:eastAsia="ru-RU"/>
    </w:rPr>
  </w:style>
  <w:style w:type="character" w:customStyle="1" w:styleId="HeaderChar">
    <w:name w:val="Header Char"/>
    <w:semiHidden/>
    <w:locked/>
    <w:rsid w:val="00603EDA"/>
    <w:rPr>
      <w:rFonts w:ascii="Arial" w:hAnsi="Arial"/>
      <w:sz w:val="20"/>
    </w:rPr>
  </w:style>
  <w:style w:type="character" w:customStyle="1" w:styleId="1ff">
    <w:name w:val="Тема примечания Знак1"/>
    <w:uiPriority w:val="99"/>
    <w:semiHidden/>
    <w:rsid w:val="00603EDA"/>
    <w:rPr>
      <w:rFonts w:ascii="Arial" w:hAnsi="Arial"/>
      <w:b/>
      <w:sz w:val="20"/>
      <w:lang w:eastAsia="ru-RU"/>
    </w:rPr>
  </w:style>
  <w:style w:type="character" w:customStyle="1" w:styleId="BodyTextIndent3Char">
    <w:name w:val="Body Text Indent 3 Char"/>
    <w:semiHidden/>
    <w:locked/>
    <w:rsid w:val="00603EDA"/>
    <w:rPr>
      <w:rFonts w:ascii="Arial" w:hAnsi="Arial"/>
      <w:sz w:val="16"/>
    </w:rPr>
  </w:style>
  <w:style w:type="character" w:customStyle="1" w:styleId="BodyTextChar">
    <w:name w:val="Body Text Char"/>
    <w:semiHidden/>
    <w:locked/>
    <w:rsid w:val="00603EDA"/>
    <w:rPr>
      <w:rFonts w:ascii="Arial" w:hAnsi="Arial"/>
      <w:sz w:val="20"/>
    </w:rPr>
  </w:style>
  <w:style w:type="paragraph" w:styleId="affffffff8">
    <w:name w:val="Normal Indent"/>
    <w:basedOn w:val="ac"/>
    <w:uiPriority w:val="99"/>
    <w:rsid w:val="00603EDA"/>
    <w:pPr>
      <w:spacing w:after="0" w:line="240" w:lineRule="auto"/>
      <w:ind w:left="708"/>
    </w:pPr>
    <w:rPr>
      <w:rFonts w:ascii="Times New Roman" w:eastAsia="Times New Roman" w:hAnsi="Times New Roman" w:cs="Times New Roman"/>
      <w:sz w:val="24"/>
      <w:szCs w:val="24"/>
      <w:lang w:eastAsia="ru-RU"/>
    </w:rPr>
  </w:style>
  <w:style w:type="character" w:customStyle="1" w:styleId="313">
    <w:name w:val="Основной текст 3 Знак1"/>
    <w:rsid w:val="00603EDA"/>
    <w:rPr>
      <w:rFonts w:ascii="Times New Roman" w:hAnsi="Times New Roman"/>
      <w:sz w:val="16"/>
    </w:rPr>
  </w:style>
  <w:style w:type="character" w:customStyle="1" w:styleId="affffffff9">
    <w:name w:val="Цветовое выделение"/>
    <w:rsid w:val="00603EDA"/>
    <w:rPr>
      <w:b/>
      <w:color w:val="000080"/>
      <w:sz w:val="28"/>
    </w:rPr>
  </w:style>
  <w:style w:type="paragraph" w:customStyle="1" w:styleId="affffffffa">
    <w:name w:val="Прижатый влево"/>
    <w:basedOn w:val="ac"/>
    <w:next w:val="ac"/>
    <w:uiPriority w:val="99"/>
    <w:rsid w:val="00603EDA"/>
    <w:pPr>
      <w:autoSpaceDE w:val="0"/>
      <w:autoSpaceDN w:val="0"/>
      <w:adjustRightInd w:val="0"/>
      <w:spacing w:after="0" w:line="240" w:lineRule="auto"/>
    </w:pPr>
    <w:rPr>
      <w:rFonts w:ascii="Arial" w:eastAsia="Times New Roman" w:hAnsi="Arial" w:cs="Times New Roman"/>
      <w:sz w:val="28"/>
      <w:szCs w:val="28"/>
      <w:lang w:eastAsia="ru-RU"/>
    </w:rPr>
  </w:style>
  <w:style w:type="paragraph" w:customStyle="1" w:styleId="affffffffb">
    <w:name w:val="Пункт б/н"/>
    <w:basedOn w:val="ac"/>
    <w:uiPriority w:val="99"/>
    <w:rsid w:val="00603EDA"/>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CCLegal1">
    <w:name w:val="CC Legal 1"/>
    <w:uiPriority w:val="99"/>
    <w:rsid w:val="00603EDA"/>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603EDA"/>
    <w:rPr>
      <w:rFonts w:ascii="Symbol" w:hAnsi="Symbol"/>
    </w:rPr>
  </w:style>
  <w:style w:type="character" w:customStyle="1" w:styleId="316">
    <w:name w:val="Заголовок 3 Знак1"/>
    <w:aliases w:val="H3 Знак1,Подраздел Знак1,Б3 Знак1,RTC 3 Знак1,iz3 Знак1,3.3.1 вок 3 Знак1,М1 Знак1,h3 Знак1"/>
    <w:uiPriority w:val="9"/>
    <w:semiHidden/>
    <w:rsid w:val="00603EDA"/>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603EDA"/>
    <w:rPr>
      <w:rFonts w:ascii="Cambria" w:hAnsi="Cambria"/>
      <w:color w:val="243F60"/>
    </w:rPr>
  </w:style>
  <w:style w:type="character" w:customStyle="1" w:styleId="611">
    <w:name w:val="Заголовок 6 Знак1"/>
    <w:aliases w:val="RTC 6 Знак1,Приложение Знак1"/>
    <w:semiHidden/>
    <w:rsid w:val="00603EDA"/>
    <w:rPr>
      <w:rFonts w:ascii="Cambria" w:hAnsi="Cambria"/>
      <w:i/>
      <w:color w:val="243F60"/>
    </w:rPr>
  </w:style>
  <w:style w:type="character" w:customStyle="1" w:styleId="711">
    <w:name w:val="Заголовок 7 Знак1"/>
    <w:aliases w:val="RTC7 Знак1"/>
    <w:semiHidden/>
    <w:rsid w:val="00603EDA"/>
    <w:rPr>
      <w:rFonts w:ascii="Cambria" w:hAnsi="Cambria"/>
      <w:i/>
      <w:color w:val="404040"/>
    </w:rPr>
  </w:style>
  <w:style w:type="character" w:customStyle="1" w:styleId="1ff0">
    <w:name w:val="Основной текст с отступом Знак1"/>
    <w:aliases w:val="текст Знак1"/>
    <w:semiHidden/>
    <w:rsid w:val="00603EDA"/>
    <w:rPr>
      <w:rFonts w:ascii="Arial" w:hAnsi="Arial"/>
    </w:rPr>
  </w:style>
  <w:style w:type="paragraph" w:customStyle="1" w:styleId="2f4">
    <w:name w:val="Абзац списка2"/>
    <w:basedOn w:val="ac"/>
    <w:uiPriority w:val="99"/>
    <w:qFormat/>
    <w:rsid w:val="00603EDA"/>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c"/>
    <w:next w:val="ac"/>
    <w:uiPriority w:val="99"/>
    <w:rsid w:val="00603EDA"/>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7">
    <w:name w:val="font7"/>
    <w:basedOn w:val="ac"/>
    <w:uiPriority w:val="99"/>
    <w:rsid w:val="00603EDA"/>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c"/>
    <w:uiPriority w:val="99"/>
    <w:rsid w:val="00603EDA"/>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c"/>
    <w:uiPriority w:val="99"/>
    <w:rsid w:val="00603EDA"/>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c"/>
    <w:uiPriority w:val="99"/>
    <w:rsid w:val="00603ED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2">
    <w:name w:val="xl92"/>
    <w:basedOn w:val="ac"/>
    <w:uiPriority w:val="99"/>
    <w:rsid w:val="00603EDA"/>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c"/>
    <w:uiPriority w:val="99"/>
    <w:rsid w:val="00603EDA"/>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c"/>
    <w:uiPriority w:val="99"/>
    <w:rsid w:val="00603EDA"/>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c"/>
    <w:uiPriority w:val="99"/>
    <w:rsid w:val="00603EDA"/>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rsid w:val="00603EDA"/>
  </w:style>
  <w:style w:type="character" w:customStyle="1" w:styleId="rvts12">
    <w:name w:val="rvts12"/>
    <w:rsid w:val="00603EDA"/>
    <w:rPr>
      <w:rFonts w:ascii="Verdana" w:hAnsi="Verdana"/>
      <w:sz w:val="18"/>
    </w:rPr>
  </w:style>
  <w:style w:type="paragraph" w:customStyle="1" w:styleId="3f4">
    <w:name w:val="Абзац списка3"/>
    <w:basedOn w:val="ac"/>
    <w:uiPriority w:val="99"/>
    <w:rsid w:val="00603EDA"/>
    <w:pPr>
      <w:spacing w:after="0" w:line="240" w:lineRule="auto"/>
      <w:ind w:left="720"/>
    </w:pPr>
    <w:rPr>
      <w:rFonts w:ascii="Times New Roman" w:eastAsia="Times New Roman" w:hAnsi="Times New Roman" w:cs="Times New Roman"/>
      <w:sz w:val="24"/>
      <w:szCs w:val="24"/>
      <w:lang w:eastAsia="ru-RU"/>
    </w:rPr>
  </w:style>
  <w:style w:type="paragraph" w:customStyle="1" w:styleId="142">
    <w:name w:val="Красная строка 14"/>
    <w:basedOn w:val="ac"/>
    <w:uiPriority w:val="99"/>
    <w:rsid w:val="00603EDA"/>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ffffc">
    <w:name w:val="Знак Знак Знак Знак Знак Знак Знак"/>
    <w:basedOn w:val="ac"/>
    <w:uiPriority w:val="99"/>
    <w:rsid w:val="00603EDA"/>
    <w:pPr>
      <w:spacing w:line="240" w:lineRule="exact"/>
    </w:pPr>
    <w:rPr>
      <w:rFonts w:ascii="Verdana" w:eastAsia="Times New Roman" w:hAnsi="Verdana" w:cs="Verdana"/>
      <w:sz w:val="20"/>
      <w:szCs w:val="20"/>
      <w:lang w:val="en-US"/>
    </w:rPr>
  </w:style>
  <w:style w:type="character" w:customStyle="1" w:styleId="defaultlabelstyle">
    <w:name w:val="defaultlabelstyle"/>
    <w:uiPriority w:val="99"/>
    <w:rsid w:val="00603EDA"/>
  </w:style>
  <w:style w:type="character" w:customStyle="1" w:styleId="1ff1">
    <w:name w:val="Текст выноски Знак1"/>
    <w:uiPriority w:val="99"/>
    <w:semiHidden/>
    <w:rsid w:val="00603EDA"/>
    <w:rPr>
      <w:rFonts w:ascii="Tahoma" w:hAnsi="Tahoma"/>
      <w:sz w:val="16"/>
    </w:rPr>
  </w:style>
  <w:style w:type="character" w:customStyle="1" w:styleId="217">
    <w:name w:val="Основной текст 2 Знак1"/>
    <w:uiPriority w:val="99"/>
    <w:semiHidden/>
    <w:rsid w:val="00603EDA"/>
    <w:rPr>
      <w:rFonts w:ascii="Arial" w:hAnsi="Arial"/>
    </w:rPr>
  </w:style>
  <w:style w:type="paragraph" w:customStyle="1" w:styleId="Text0">
    <w:name w:val="Text"/>
    <w:basedOn w:val="ac"/>
    <w:uiPriority w:val="99"/>
    <w:rsid w:val="00603EDA"/>
    <w:pPr>
      <w:spacing w:after="240" w:line="240" w:lineRule="auto"/>
    </w:pPr>
    <w:rPr>
      <w:rFonts w:ascii="Times New Roman" w:eastAsia="Times New Roman" w:hAnsi="Times New Roman" w:cs="Times New Roman"/>
      <w:sz w:val="24"/>
      <w:szCs w:val="20"/>
      <w:lang w:val="en-US"/>
    </w:rPr>
  </w:style>
  <w:style w:type="character" w:customStyle="1" w:styleId="FontStyle50">
    <w:name w:val="Font Style50"/>
    <w:uiPriority w:val="99"/>
    <w:rsid w:val="00603EDA"/>
    <w:rPr>
      <w:rFonts w:ascii="Times New Roman" w:hAnsi="Times New Roman"/>
      <w:sz w:val="24"/>
    </w:rPr>
  </w:style>
  <w:style w:type="paragraph" w:customStyle="1" w:styleId="Style32">
    <w:name w:val="Style32"/>
    <w:basedOn w:val="ac"/>
    <w:uiPriority w:val="99"/>
    <w:rsid w:val="00603EDA"/>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ffffd">
    <w:name w:val="Текст в документе"/>
    <w:basedOn w:val="ac"/>
    <w:uiPriority w:val="99"/>
    <w:rsid w:val="00603EDA"/>
    <w:pPr>
      <w:spacing w:after="0" w:line="360" w:lineRule="auto"/>
      <w:ind w:firstLine="709"/>
    </w:pPr>
    <w:rPr>
      <w:rFonts w:ascii="Times New Roman" w:eastAsia="Times New Roman" w:hAnsi="Times New Roman" w:cs="Times New Roman"/>
      <w:bCs/>
      <w:sz w:val="24"/>
      <w:szCs w:val="24"/>
      <w:lang w:eastAsia="ru-RU"/>
    </w:rPr>
  </w:style>
  <w:style w:type="character" w:customStyle="1" w:styleId="75">
    <w:name w:val="Знак Знак7"/>
    <w:rsid w:val="00603EDA"/>
    <w:rPr>
      <w:rFonts w:ascii="Arial" w:hAnsi="Arial"/>
      <w:sz w:val="20"/>
      <w:lang w:eastAsia="ru-RU"/>
    </w:rPr>
  </w:style>
  <w:style w:type="paragraph" w:customStyle="1" w:styleId="57">
    <w:name w:val="Абзац списка5"/>
    <w:basedOn w:val="ac"/>
    <w:uiPriority w:val="34"/>
    <w:qFormat/>
    <w:rsid w:val="00603EDA"/>
    <w:pPr>
      <w:spacing w:after="0" w:line="240" w:lineRule="auto"/>
      <w:ind w:left="720"/>
    </w:pPr>
    <w:rPr>
      <w:rFonts w:ascii="Times New Roman" w:eastAsia="Calibri" w:hAnsi="Times New Roman" w:cs="Times New Roman"/>
      <w:sz w:val="24"/>
      <w:szCs w:val="24"/>
      <w:lang w:eastAsia="ru-RU"/>
    </w:rPr>
  </w:style>
  <w:style w:type="character" w:customStyle="1" w:styleId="6b">
    <w:name w:val="Знак Знак6"/>
    <w:uiPriority w:val="99"/>
    <w:locked/>
    <w:rsid w:val="00603EDA"/>
    <w:rPr>
      <w:rFonts w:ascii="Arial" w:hAnsi="Arial" w:cs="Arial"/>
      <w:sz w:val="16"/>
      <w:szCs w:val="16"/>
      <w:lang w:eastAsia="ru-RU"/>
    </w:rPr>
  </w:style>
  <w:style w:type="paragraph" w:customStyle="1" w:styleId="126">
    <w:name w:val="Без интервала12"/>
    <w:uiPriority w:val="99"/>
    <w:rsid w:val="00603EDA"/>
    <w:pPr>
      <w:spacing w:after="0" w:line="240" w:lineRule="auto"/>
    </w:pPr>
    <w:rPr>
      <w:rFonts w:ascii="Calibri" w:eastAsia="Calibri" w:hAnsi="Calibri" w:cs="Times New Roman"/>
    </w:rPr>
  </w:style>
  <w:style w:type="character" w:customStyle="1" w:styleId="87">
    <w:name w:val="Знак Знак8"/>
    <w:locked/>
    <w:rsid w:val="00603EDA"/>
    <w:rPr>
      <w:rFonts w:ascii="Times New Roman" w:eastAsia="Times New Roman" w:hAnsi="Times New Roman" w:cs="Times New Roman"/>
      <w:b/>
      <w:bCs/>
      <w:sz w:val="24"/>
      <w:szCs w:val="24"/>
      <w:lang w:eastAsia="ru-RU"/>
    </w:rPr>
  </w:style>
  <w:style w:type="character" w:customStyle="1" w:styleId="58">
    <w:name w:val="Знак Знак5"/>
    <w:locked/>
    <w:rsid w:val="00603EDA"/>
    <w:rPr>
      <w:rFonts w:ascii="Arial" w:eastAsia="Times New Roman" w:hAnsi="Arial" w:cs="Arial"/>
      <w:sz w:val="20"/>
      <w:szCs w:val="20"/>
      <w:lang w:eastAsia="ru-RU"/>
    </w:rPr>
  </w:style>
  <w:style w:type="character" w:customStyle="1" w:styleId="4a">
    <w:name w:val="Знак Знак4"/>
    <w:locked/>
    <w:rsid w:val="00603EDA"/>
    <w:rPr>
      <w:rFonts w:ascii="Arial" w:eastAsia="Times New Roman" w:hAnsi="Arial" w:cs="Arial"/>
      <w:sz w:val="20"/>
      <w:szCs w:val="20"/>
      <w:lang w:eastAsia="ru-RU"/>
    </w:rPr>
  </w:style>
  <w:style w:type="character" w:customStyle="1" w:styleId="2f5">
    <w:name w:val="Знак Знак2"/>
    <w:locked/>
    <w:rsid w:val="00603EDA"/>
    <w:rPr>
      <w:rFonts w:ascii="Consolas" w:eastAsia="Times New Roman" w:hAnsi="Consolas" w:cs="Times New Roman"/>
      <w:sz w:val="21"/>
      <w:szCs w:val="21"/>
    </w:rPr>
  </w:style>
  <w:style w:type="paragraph" w:customStyle="1" w:styleId="3f5">
    <w:name w:val="Без интервала3"/>
    <w:uiPriority w:val="99"/>
    <w:qFormat/>
    <w:rsid w:val="00603EDA"/>
    <w:pPr>
      <w:spacing w:after="0" w:line="240" w:lineRule="auto"/>
    </w:pPr>
    <w:rPr>
      <w:rFonts w:ascii="Calibri" w:eastAsia="Times New Roman" w:hAnsi="Calibri" w:cs="Times New Roman"/>
    </w:rPr>
  </w:style>
  <w:style w:type="character" w:customStyle="1" w:styleId="CommentTextChar">
    <w:name w:val="Comment Text Char"/>
    <w:semiHidden/>
    <w:locked/>
    <w:rsid w:val="00603EDA"/>
    <w:rPr>
      <w:rFonts w:eastAsia="Times New Roman"/>
      <w:sz w:val="20"/>
      <w:lang w:eastAsia="ru-RU"/>
    </w:rPr>
  </w:style>
  <w:style w:type="paragraph" w:customStyle="1" w:styleId="2f6">
    <w:name w:val="Без интервала2"/>
    <w:uiPriority w:val="99"/>
    <w:rsid w:val="00603EDA"/>
    <w:pPr>
      <w:spacing w:after="0" w:line="240" w:lineRule="auto"/>
    </w:pPr>
    <w:rPr>
      <w:rFonts w:ascii="Calibri" w:eastAsia="Calibri" w:hAnsi="Calibri" w:cs="Times New Roman"/>
    </w:rPr>
  </w:style>
  <w:style w:type="paragraph" w:customStyle="1" w:styleId="4b">
    <w:name w:val="Абзац списка4"/>
    <w:basedOn w:val="ac"/>
    <w:uiPriority w:val="99"/>
    <w:rsid w:val="00603EDA"/>
    <w:pPr>
      <w:spacing w:after="0" w:line="240" w:lineRule="auto"/>
      <w:ind w:left="720"/>
    </w:pPr>
    <w:rPr>
      <w:rFonts w:ascii="Times New Roman" w:eastAsia="Times New Roman" w:hAnsi="Times New Roman" w:cs="Times New Roman"/>
      <w:sz w:val="24"/>
      <w:szCs w:val="24"/>
      <w:lang w:eastAsia="ru-RU"/>
    </w:rPr>
  </w:style>
  <w:style w:type="paragraph" w:customStyle="1" w:styleId="115">
    <w:name w:val="Без интервала11"/>
    <w:uiPriority w:val="99"/>
    <w:rsid w:val="00603EDA"/>
    <w:pPr>
      <w:spacing w:after="0" w:line="240" w:lineRule="auto"/>
    </w:pPr>
    <w:rPr>
      <w:rFonts w:ascii="Calibri" w:eastAsia="Calibri" w:hAnsi="Calibri" w:cs="Times New Roman"/>
    </w:rPr>
  </w:style>
  <w:style w:type="character" w:customStyle="1" w:styleId="1ff2">
    <w:name w:val="Основной текст таблиц Знак1"/>
    <w:aliases w:val="в таблице Знак1,таблицы Знак1,в таблицах Знак1,Письмо в Интернет Знак Знак1"/>
    <w:rsid w:val="00603EDA"/>
    <w:rPr>
      <w:rFonts w:ascii="Arial" w:eastAsia="Calibri" w:hAnsi="Arial" w:cs="Times New Roman"/>
      <w:sz w:val="20"/>
      <w:szCs w:val="20"/>
      <w:lang w:eastAsia="ru-RU"/>
    </w:rPr>
  </w:style>
  <w:style w:type="paragraph" w:customStyle="1" w:styleId="affffffffe">
    <w:name w:val="Колонтитулы"/>
    <w:uiPriority w:val="99"/>
    <w:rsid w:val="00603EDA"/>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f6">
    <w:name w:val="Импортированный стиль 3"/>
    <w:rsid w:val="00603EDA"/>
  </w:style>
  <w:style w:type="table" w:customStyle="1" w:styleId="TableNormal">
    <w:name w:val="Table Normal"/>
    <w:uiPriority w:val="2"/>
    <w:qFormat/>
    <w:rsid w:val="00603ED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603EDA"/>
  </w:style>
  <w:style w:type="character" w:customStyle="1" w:styleId="ecattext">
    <w:name w:val="ecattext"/>
    <w:rsid w:val="00603EDA"/>
  </w:style>
  <w:style w:type="numbering" w:customStyle="1" w:styleId="380">
    <w:name w:val="Импортированный стиль 38"/>
    <w:rsid w:val="00603EDA"/>
  </w:style>
  <w:style w:type="numbering" w:customStyle="1" w:styleId="390">
    <w:name w:val="Импортированный стиль 39"/>
    <w:rsid w:val="00603EDA"/>
  </w:style>
  <w:style w:type="numbering" w:customStyle="1" w:styleId="400">
    <w:name w:val="Импортированный стиль 40"/>
    <w:rsid w:val="00603EDA"/>
  </w:style>
  <w:style w:type="numbering" w:customStyle="1" w:styleId="412">
    <w:name w:val="Импортированный стиль 41"/>
    <w:rsid w:val="00603EDA"/>
  </w:style>
  <w:style w:type="numbering" w:customStyle="1" w:styleId="420">
    <w:name w:val="Импортированный стиль 42"/>
    <w:rsid w:val="00603EDA"/>
  </w:style>
  <w:style w:type="numbering" w:customStyle="1" w:styleId="4c">
    <w:name w:val="Импортированный стиль 4"/>
    <w:rsid w:val="00603EDA"/>
  </w:style>
  <w:style w:type="numbering" w:customStyle="1" w:styleId="59">
    <w:name w:val="Импортированный стиль 5"/>
    <w:rsid w:val="00603EDA"/>
  </w:style>
  <w:style w:type="numbering" w:customStyle="1" w:styleId="6c">
    <w:name w:val="Импортированный стиль 6"/>
    <w:rsid w:val="00603EDA"/>
  </w:style>
  <w:style w:type="numbering" w:customStyle="1" w:styleId="76">
    <w:name w:val="Импортированный стиль 7"/>
    <w:rsid w:val="00603EDA"/>
  </w:style>
  <w:style w:type="numbering" w:customStyle="1" w:styleId="88">
    <w:name w:val="Импортированный стиль 8"/>
    <w:rsid w:val="00603EDA"/>
  </w:style>
  <w:style w:type="numbering" w:customStyle="1" w:styleId="96">
    <w:name w:val="Импортированный стиль 9"/>
    <w:rsid w:val="00603EDA"/>
  </w:style>
  <w:style w:type="numbering" w:customStyle="1" w:styleId="100">
    <w:name w:val="Импортированный стиль 10"/>
    <w:rsid w:val="00603EDA"/>
  </w:style>
  <w:style w:type="numbering" w:customStyle="1" w:styleId="118">
    <w:name w:val="Импортированный стиль 11"/>
    <w:rsid w:val="00603EDA"/>
  </w:style>
  <w:style w:type="numbering" w:customStyle="1" w:styleId="127">
    <w:name w:val="Импортированный стиль 12"/>
    <w:rsid w:val="00603EDA"/>
  </w:style>
  <w:style w:type="numbering" w:customStyle="1" w:styleId="134">
    <w:name w:val="Импортированный стиль 13"/>
    <w:rsid w:val="00603EDA"/>
  </w:style>
  <w:style w:type="numbering" w:customStyle="1" w:styleId="151">
    <w:name w:val="Импортированный стиль 15"/>
    <w:rsid w:val="00603EDA"/>
  </w:style>
  <w:style w:type="numbering" w:customStyle="1" w:styleId="161">
    <w:name w:val="Импортированный стиль 16"/>
    <w:rsid w:val="00603EDA"/>
  </w:style>
  <w:style w:type="numbering" w:customStyle="1" w:styleId="170">
    <w:name w:val="Импортированный стиль 17"/>
    <w:rsid w:val="00603EDA"/>
  </w:style>
  <w:style w:type="numbering" w:customStyle="1" w:styleId="180">
    <w:name w:val="Импортированный стиль 18"/>
    <w:rsid w:val="00603EDA"/>
  </w:style>
  <w:style w:type="numbering" w:customStyle="1" w:styleId="190">
    <w:name w:val="Импортированный стиль 19"/>
    <w:rsid w:val="00603EDA"/>
  </w:style>
  <w:style w:type="numbering" w:customStyle="1" w:styleId="200">
    <w:name w:val="Импортированный стиль 20"/>
    <w:rsid w:val="00603EDA"/>
  </w:style>
  <w:style w:type="numbering" w:customStyle="1" w:styleId="218">
    <w:name w:val="Импортированный стиль 21"/>
    <w:rsid w:val="00603EDA"/>
  </w:style>
  <w:style w:type="numbering" w:customStyle="1" w:styleId="222">
    <w:name w:val="Импортированный стиль 22"/>
    <w:rsid w:val="00603EDA"/>
  </w:style>
  <w:style w:type="numbering" w:customStyle="1" w:styleId="231">
    <w:name w:val="Импортированный стиль 23"/>
    <w:rsid w:val="00603EDA"/>
  </w:style>
  <w:style w:type="numbering" w:customStyle="1" w:styleId="240">
    <w:name w:val="Импортированный стиль 24"/>
    <w:rsid w:val="00603EDA"/>
  </w:style>
  <w:style w:type="numbering" w:customStyle="1" w:styleId="250">
    <w:name w:val="Импортированный стиль 25"/>
    <w:rsid w:val="00603EDA"/>
  </w:style>
  <w:style w:type="numbering" w:customStyle="1" w:styleId="260">
    <w:name w:val="Импортированный стиль 26"/>
    <w:rsid w:val="00603EDA"/>
  </w:style>
  <w:style w:type="numbering" w:customStyle="1" w:styleId="270">
    <w:name w:val="Импортированный стиль 27"/>
    <w:rsid w:val="00603EDA"/>
  </w:style>
  <w:style w:type="numbering" w:customStyle="1" w:styleId="280">
    <w:name w:val="Импортированный стиль 28"/>
    <w:rsid w:val="00603EDA"/>
  </w:style>
  <w:style w:type="numbering" w:customStyle="1" w:styleId="290">
    <w:name w:val="Импортированный стиль 29"/>
    <w:rsid w:val="00603EDA"/>
  </w:style>
  <w:style w:type="numbering" w:customStyle="1" w:styleId="301">
    <w:name w:val="Импортированный стиль 301"/>
    <w:rsid w:val="00603EDA"/>
  </w:style>
  <w:style w:type="numbering" w:customStyle="1" w:styleId="317">
    <w:name w:val="Импортированный стиль 31"/>
    <w:rsid w:val="00603EDA"/>
  </w:style>
  <w:style w:type="numbering" w:customStyle="1" w:styleId="322">
    <w:name w:val="Импортированный стиль 32"/>
    <w:rsid w:val="00603EDA"/>
  </w:style>
  <w:style w:type="numbering" w:customStyle="1" w:styleId="331">
    <w:name w:val="Импортированный стиль 33"/>
    <w:rsid w:val="00603EDA"/>
  </w:style>
  <w:style w:type="numbering" w:customStyle="1" w:styleId="340">
    <w:name w:val="Импортированный стиль 34"/>
    <w:rsid w:val="00603EDA"/>
  </w:style>
  <w:style w:type="numbering" w:customStyle="1" w:styleId="350">
    <w:name w:val="Импортированный стиль 35"/>
    <w:rsid w:val="00603EDA"/>
  </w:style>
  <w:style w:type="numbering" w:customStyle="1" w:styleId="360">
    <w:name w:val="Импортированный стиль 36"/>
    <w:rsid w:val="00603EDA"/>
  </w:style>
  <w:style w:type="numbering" w:customStyle="1" w:styleId="370">
    <w:name w:val="Импортированный стиль 37"/>
    <w:rsid w:val="00603EDA"/>
  </w:style>
  <w:style w:type="numbering" w:customStyle="1" w:styleId="430">
    <w:name w:val="Импортированный стиль 43"/>
    <w:rsid w:val="00603EDA"/>
  </w:style>
  <w:style w:type="numbering" w:customStyle="1" w:styleId="440">
    <w:name w:val="Импортированный стиль 44"/>
    <w:rsid w:val="00603EDA"/>
  </w:style>
  <w:style w:type="numbering" w:customStyle="1" w:styleId="450">
    <w:name w:val="Импортированный стиль 45"/>
    <w:rsid w:val="00603EDA"/>
  </w:style>
  <w:style w:type="paragraph" w:customStyle="1" w:styleId="Preformat">
    <w:name w:val="Preformat"/>
    <w:uiPriority w:val="99"/>
    <w:rsid w:val="00603EDA"/>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603EDA"/>
  </w:style>
  <w:style w:type="numbering" w:customStyle="1" w:styleId="4d">
    <w:name w:val="Нет списка4"/>
    <w:next w:val="af"/>
    <w:uiPriority w:val="99"/>
    <w:semiHidden/>
    <w:unhideWhenUsed/>
    <w:rsid w:val="00603EDA"/>
  </w:style>
  <w:style w:type="numbering" w:customStyle="1" w:styleId="1211">
    <w:name w:val="Нет списка121"/>
    <w:next w:val="af"/>
    <w:uiPriority w:val="99"/>
    <w:semiHidden/>
    <w:unhideWhenUsed/>
    <w:rsid w:val="00603EDA"/>
  </w:style>
  <w:style w:type="numbering" w:customStyle="1" w:styleId="111110">
    <w:name w:val="Нет списка11111"/>
    <w:next w:val="af"/>
    <w:uiPriority w:val="99"/>
    <w:semiHidden/>
    <w:unhideWhenUsed/>
    <w:rsid w:val="00603EDA"/>
  </w:style>
  <w:style w:type="numbering" w:customStyle="1" w:styleId="2111">
    <w:name w:val="Нет списка211"/>
    <w:next w:val="af"/>
    <w:semiHidden/>
    <w:rsid w:val="00603EDA"/>
  </w:style>
  <w:style w:type="numbering" w:customStyle="1" w:styleId="318">
    <w:name w:val="Нет списка31"/>
    <w:next w:val="af"/>
    <w:uiPriority w:val="99"/>
    <w:semiHidden/>
    <w:unhideWhenUsed/>
    <w:rsid w:val="00603EDA"/>
  </w:style>
  <w:style w:type="numbering" w:customStyle="1" w:styleId="3100">
    <w:name w:val="Импортированный стиль 310"/>
    <w:rsid w:val="00603EDA"/>
  </w:style>
  <w:style w:type="table" w:customStyle="1" w:styleId="TableNormal1">
    <w:name w:val="Table Normal1"/>
    <w:rsid w:val="00603ED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603EDA"/>
  </w:style>
  <w:style w:type="numbering" w:customStyle="1" w:styleId="391">
    <w:name w:val="Импортированный стиль 391"/>
    <w:rsid w:val="00603EDA"/>
  </w:style>
  <w:style w:type="numbering" w:customStyle="1" w:styleId="401">
    <w:name w:val="Импортированный стиль 401"/>
    <w:rsid w:val="00603EDA"/>
  </w:style>
  <w:style w:type="numbering" w:customStyle="1" w:styleId="4110">
    <w:name w:val="Импортированный стиль 411"/>
    <w:rsid w:val="00603EDA"/>
  </w:style>
  <w:style w:type="numbering" w:customStyle="1" w:styleId="421">
    <w:name w:val="Импортированный стиль 421"/>
    <w:rsid w:val="00603EDA"/>
  </w:style>
  <w:style w:type="numbering" w:customStyle="1" w:styleId="460">
    <w:name w:val="Импортированный стиль 46"/>
    <w:rsid w:val="00603EDA"/>
  </w:style>
  <w:style w:type="numbering" w:customStyle="1" w:styleId="513">
    <w:name w:val="Импортированный стиль 51"/>
    <w:rsid w:val="00603EDA"/>
  </w:style>
  <w:style w:type="numbering" w:customStyle="1" w:styleId="612">
    <w:name w:val="Импортированный стиль 61"/>
    <w:rsid w:val="00603EDA"/>
  </w:style>
  <w:style w:type="numbering" w:customStyle="1" w:styleId="712">
    <w:name w:val="Импортированный стиль 71"/>
    <w:rsid w:val="00603EDA"/>
  </w:style>
  <w:style w:type="numbering" w:customStyle="1" w:styleId="812">
    <w:name w:val="Импортированный стиль 81"/>
    <w:rsid w:val="00603EDA"/>
  </w:style>
  <w:style w:type="numbering" w:customStyle="1" w:styleId="910">
    <w:name w:val="Импортированный стиль 91"/>
    <w:rsid w:val="00603EDA"/>
  </w:style>
  <w:style w:type="numbering" w:customStyle="1" w:styleId="101">
    <w:name w:val="Импортированный стиль 101"/>
    <w:rsid w:val="00603EDA"/>
  </w:style>
  <w:style w:type="numbering" w:customStyle="1" w:styleId="1113">
    <w:name w:val="Импортированный стиль 111"/>
    <w:rsid w:val="00603EDA"/>
  </w:style>
  <w:style w:type="numbering" w:customStyle="1" w:styleId="1213">
    <w:name w:val="Импортированный стиль 121"/>
    <w:rsid w:val="00603EDA"/>
  </w:style>
  <w:style w:type="numbering" w:customStyle="1" w:styleId="1310">
    <w:name w:val="Импортированный стиль 131"/>
    <w:rsid w:val="00603EDA"/>
  </w:style>
  <w:style w:type="numbering" w:customStyle="1" w:styleId="1510">
    <w:name w:val="Импортированный стиль 151"/>
    <w:rsid w:val="00603EDA"/>
  </w:style>
  <w:style w:type="numbering" w:customStyle="1" w:styleId="1610">
    <w:name w:val="Импортированный стиль 161"/>
    <w:rsid w:val="00603EDA"/>
  </w:style>
  <w:style w:type="numbering" w:customStyle="1" w:styleId="1710">
    <w:name w:val="Импортированный стиль 171"/>
    <w:rsid w:val="00603EDA"/>
  </w:style>
  <w:style w:type="numbering" w:customStyle="1" w:styleId="181">
    <w:name w:val="Импортированный стиль 181"/>
    <w:rsid w:val="00603EDA"/>
  </w:style>
  <w:style w:type="numbering" w:customStyle="1" w:styleId="191">
    <w:name w:val="Импортированный стиль 191"/>
    <w:rsid w:val="00603EDA"/>
  </w:style>
  <w:style w:type="numbering" w:customStyle="1" w:styleId="201">
    <w:name w:val="Импортированный стиль 201"/>
    <w:rsid w:val="00603EDA"/>
  </w:style>
  <w:style w:type="numbering" w:customStyle="1" w:styleId="2113">
    <w:name w:val="Импортированный стиль 211"/>
    <w:rsid w:val="00603EDA"/>
  </w:style>
  <w:style w:type="numbering" w:customStyle="1" w:styleId="2211">
    <w:name w:val="Импортированный стиль 221"/>
    <w:rsid w:val="00603EDA"/>
  </w:style>
  <w:style w:type="numbering" w:customStyle="1" w:styleId="2310">
    <w:name w:val="Импортированный стиль 231"/>
    <w:rsid w:val="00603EDA"/>
  </w:style>
  <w:style w:type="numbering" w:customStyle="1" w:styleId="241">
    <w:name w:val="Импортированный стиль 241"/>
    <w:rsid w:val="00603EDA"/>
  </w:style>
  <w:style w:type="numbering" w:customStyle="1" w:styleId="251">
    <w:name w:val="Импортированный стиль 251"/>
    <w:rsid w:val="00603EDA"/>
  </w:style>
  <w:style w:type="numbering" w:customStyle="1" w:styleId="261">
    <w:name w:val="Импортированный стиль 261"/>
    <w:rsid w:val="00603EDA"/>
  </w:style>
  <w:style w:type="numbering" w:customStyle="1" w:styleId="271">
    <w:name w:val="Импортированный стиль 271"/>
    <w:rsid w:val="00603EDA"/>
  </w:style>
  <w:style w:type="numbering" w:customStyle="1" w:styleId="281">
    <w:name w:val="Импортированный стиль 281"/>
    <w:rsid w:val="00603EDA"/>
  </w:style>
  <w:style w:type="numbering" w:customStyle="1" w:styleId="291">
    <w:name w:val="Импортированный стиль 291"/>
    <w:rsid w:val="00603EDA"/>
  </w:style>
  <w:style w:type="numbering" w:customStyle="1" w:styleId="3011">
    <w:name w:val="Импортированный стиль 3011"/>
    <w:rsid w:val="00603EDA"/>
  </w:style>
  <w:style w:type="numbering" w:customStyle="1" w:styleId="3110">
    <w:name w:val="Импортированный стиль 311"/>
    <w:rsid w:val="00603EDA"/>
  </w:style>
  <w:style w:type="numbering" w:customStyle="1" w:styleId="3210">
    <w:name w:val="Импортированный стиль 321"/>
    <w:rsid w:val="00603EDA"/>
  </w:style>
  <w:style w:type="numbering" w:customStyle="1" w:styleId="3310">
    <w:name w:val="Импортированный стиль 331"/>
    <w:rsid w:val="00603EDA"/>
  </w:style>
  <w:style w:type="numbering" w:customStyle="1" w:styleId="341">
    <w:name w:val="Импортированный стиль 341"/>
    <w:rsid w:val="00603EDA"/>
  </w:style>
  <w:style w:type="numbering" w:customStyle="1" w:styleId="351">
    <w:name w:val="Импортированный стиль 351"/>
    <w:rsid w:val="00603EDA"/>
  </w:style>
  <w:style w:type="numbering" w:customStyle="1" w:styleId="361">
    <w:name w:val="Импортированный стиль 361"/>
    <w:rsid w:val="00603EDA"/>
  </w:style>
  <w:style w:type="numbering" w:customStyle="1" w:styleId="371">
    <w:name w:val="Импортированный стиль 371"/>
    <w:rsid w:val="00603EDA"/>
  </w:style>
  <w:style w:type="numbering" w:customStyle="1" w:styleId="431">
    <w:name w:val="Импортированный стиль 431"/>
    <w:rsid w:val="00603EDA"/>
  </w:style>
  <w:style w:type="numbering" w:customStyle="1" w:styleId="441">
    <w:name w:val="Импортированный стиль 441"/>
    <w:rsid w:val="00603EDA"/>
  </w:style>
  <w:style w:type="numbering" w:customStyle="1" w:styleId="451">
    <w:name w:val="Импортированный стиль 451"/>
    <w:rsid w:val="00603EDA"/>
  </w:style>
  <w:style w:type="character" w:customStyle="1" w:styleId="1ff3">
    <w:name w:val="Заголовок Знак1"/>
    <w:rsid w:val="00603EDA"/>
    <w:rPr>
      <w:rFonts w:ascii="Times New Roman" w:eastAsia="Times New Roman" w:hAnsi="Times New Roman" w:cs="Times New Roman"/>
      <w:sz w:val="24"/>
      <w:szCs w:val="24"/>
      <w:lang w:eastAsia="ru-RU"/>
    </w:rPr>
  </w:style>
  <w:style w:type="numbering" w:customStyle="1" w:styleId="5a">
    <w:name w:val="Нет списка5"/>
    <w:next w:val="af"/>
    <w:uiPriority w:val="99"/>
    <w:semiHidden/>
    <w:unhideWhenUsed/>
    <w:rsid w:val="00603EDA"/>
  </w:style>
  <w:style w:type="numbering" w:customStyle="1" w:styleId="135">
    <w:name w:val="Нет списка13"/>
    <w:next w:val="af"/>
    <w:uiPriority w:val="99"/>
    <w:semiHidden/>
    <w:unhideWhenUsed/>
    <w:rsid w:val="00603EDA"/>
  </w:style>
  <w:style w:type="table" w:customStyle="1" w:styleId="1311">
    <w:name w:val="Сетка таблицы131"/>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f"/>
    <w:uiPriority w:val="99"/>
    <w:semiHidden/>
    <w:unhideWhenUsed/>
    <w:rsid w:val="00603EDA"/>
  </w:style>
  <w:style w:type="numbering" w:customStyle="1" w:styleId="224">
    <w:name w:val="Нет списка22"/>
    <w:next w:val="af"/>
    <w:semiHidden/>
    <w:rsid w:val="00603EDA"/>
  </w:style>
  <w:style w:type="numbering" w:customStyle="1" w:styleId="324">
    <w:name w:val="Нет списка32"/>
    <w:next w:val="af"/>
    <w:uiPriority w:val="99"/>
    <w:semiHidden/>
    <w:unhideWhenUsed/>
    <w:rsid w:val="00603EDA"/>
  </w:style>
  <w:style w:type="numbering" w:customStyle="1" w:styleId="3120">
    <w:name w:val="Импортированный стиль 312"/>
    <w:rsid w:val="00603EDA"/>
  </w:style>
  <w:style w:type="table" w:customStyle="1" w:styleId="TableNormal2">
    <w:name w:val="Table Normal2"/>
    <w:rsid w:val="00603ED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603EDA"/>
  </w:style>
  <w:style w:type="numbering" w:customStyle="1" w:styleId="392">
    <w:name w:val="Импортированный стиль 392"/>
    <w:rsid w:val="00603EDA"/>
  </w:style>
  <w:style w:type="numbering" w:customStyle="1" w:styleId="402">
    <w:name w:val="Импортированный стиль 402"/>
    <w:rsid w:val="00603EDA"/>
  </w:style>
  <w:style w:type="numbering" w:customStyle="1" w:styleId="4120">
    <w:name w:val="Импортированный стиль 412"/>
    <w:rsid w:val="00603EDA"/>
  </w:style>
  <w:style w:type="numbering" w:customStyle="1" w:styleId="422">
    <w:name w:val="Импортированный стиль 422"/>
    <w:rsid w:val="00603EDA"/>
  </w:style>
  <w:style w:type="numbering" w:customStyle="1" w:styleId="470">
    <w:name w:val="Импортированный стиль 47"/>
    <w:rsid w:val="00603EDA"/>
  </w:style>
  <w:style w:type="numbering" w:customStyle="1" w:styleId="520">
    <w:name w:val="Импортированный стиль 52"/>
    <w:rsid w:val="00603EDA"/>
  </w:style>
  <w:style w:type="numbering" w:customStyle="1" w:styleId="620">
    <w:name w:val="Импортированный стиль 62"/>
    <w:rsid w:val="00603EDA"/>
  </w:style>
  <w:style w:type="numbering" w:customStyle="1" w:styleId="720">
    <w:name w:val="Импортированный стиль 72"/>
    <w:rsid w:val="00603EDA"/>
  </w:style>
  <w:style w:type="numbering" w:customStyle="1" w:styleId="820">
    <w:name w:val="Импортированный стиль 82"/>
    <w:rsid w:val="00603EDA"/>
  </w:style>
  <w:style w:type="numbering" w:customStyle="1" w:styleId="920">
    <w:name w:val="Импортированный стиль 92"/>
    <w:rsid w:val="00603EDA"/>
  </w:style>
  <w:style w:type="numbering" w:customStyle="1" w:styleId="102">
    <w:name w:val="Импортированный стиль 102"/>
    <w:rsid w:val="00603EDA"/>
  </w:style>
  <w:style w:type="numbering" w:customStyle="1" w:styleId="1122">
    <w:name w:val="Импортированный стиль 112"/>
    <w:rsid w:val="00603EDA"/>
  </w:style>
  <w:style w:type="numbering" w:customStyle="1" w:styleId="1220">
    <w:name w:val="Импортированный стиль 122"/>
    <w:rsid w:val="00603EDA"/>
  </w:style>
  <w:style w:type="numbering" w:customStyle="1" w:styleId="1320">
    <w:name w:val="Импортированный стиль 132"/>
    <w:rsid w:val="00603EDA"/>
  </w:style>
  <w:style w:type="numbering" w:customStyle="1" w:styleId="152">
    <w:name w:val="Импортированный стиль 152"/>
    <w:rsid w:val="00603EDA"/>
  </w:style>
  <w:style w:type="numbering" w:customStyle="1" w:styleId="162">
    <w:name w:val="Импортированный стиль 162"/>
    <w:rsid w:val="00603EDA"/>
  </w:style>
  <w:style w:type="numbering" w:customStyle="1" w:styleId="172">
    <w:name w:val="Импортированный стиль 172"/>
    <w:rsid w:val="00603EDA"/>
  </w:style>
  <w:style w:type="numbering" w:customStyle="1" w:styleId="182">
    <w:name w:val="Импортированный стиль 182"/>
    <w:rsid w:val="00603EDA"/>
  </w:style>
  <w:style w:type="numbering" w:customStyle="1" w:styleId="192">
    <w:name w:val="Импортированный стиль 192"/>
    <w:rsid w:val="00603EDA"/>
  </w:style>
  <w:style w:type="numbering" w:customStyle="1" w:styleId="202">
    <w:name w:val="Импортированный стиль 202"/>
    <w:rsid w:val="00603EDA"/>
  </w:style>
  <w:style w:type="numbering" w:customStyle="1" w:styleId="2120">
    <w:name w:val="Импортированный стиль 212"/>
    <w:rsid w:val="00603EDA"/>
  </w:style>
  <w:style w:type="numbering" w:customStyle="1" w:styleId="2220">
    <w:name w:val="Импортированный стиль 222"/>
    <w:rsid w:val="00603EDA"/>
  </w:style>
  <w:style w:type="numbering" w:customStyle="1" w:styleId="232">
    <w:name w:val="Импортированный стиль 232"/>
    <w:rsid w:val="00603EDA"/>
  </w:style>
  <w:style w:type="numbering" w:customStyle="1" w:styleId="242">
    <w:name w:val="Импортированный стиль 242"/>
    <w:rsid w:val="00603EDA"/>
  </w:style>
  <w:style w:type="numbering" w:customStyle="1" w:styleId="252">
    <w:name w:val="Импортированный стиль 252"/>
    <w:rsid w:val="00603EDA"/>
  </w:style>
  <w:style w:type="numbering" w:customStyle="1" w:styleId="262">
    <w:name w:val="Импортированный стиль 262"/>
    <w:rsid w:val="00603EDA"/>
  </w:style>
  <w:style w:type="numbering" w:customStyle="1" w:styleId="272">
    <w:name w:val="Импортированный стиль 272"/>
    <w:rsid w:val="00603EDA"/>
  </w:style>
  <w:style w:type="numbering" w:customStyle="1" w:styleId="282">
    <w:name w:val="Импортированный стиль 282"/>
    <w:rsid w:val="00603EDA"/>
  </w:style>
  <w:style w:type="numbering" w:customStyle="1" w:styleId="292">
    <w:name w:val="Импортированный стиль 292"/>
    <w:rsid w:val="00603EDA"/>
  </w:style>
  <w:style w:type="numbering" w:customStyle="1" w:styleId="302">
    <w:name w:val="Импортированный стиль 302"/>
    <w:rsid w:val="00603EDA"/>
  </w:style>
  <w:style w:type="numbering" w:customStyle="1" w:styleId="3130">
    <w:name w:val="Импортированный стиль 313"/>
    <w:rsid w:val="00603EDA"/>
  </w:style>
  <w:style w:type="numbering" w:customStyle="1" w:styleId="3220">
    <w:name w:val="Импортированный стиль 322"/>
    <w:rsid w:val="00603EDA"/>
  </w:style>
  <w:style w:type="numbering" w:customStyle="1" w:styleId="332">
    <w:name w:val="Импортированный стиль 332"/>
    <w:rsid w:val="00603EDA"/>
  </w:style>
  <w:style w:type="numbering" w:customStyle="1" w:styleId="342">
    <w:name w:val="Импортированный стиль 342"/>
    <w:rsid w:val="00603EDA"/>
  </w:style>
  <w:style w:type="numbering" w:customStyle="1" w:styleId="352">
    <w:name w:val="Импортированный стиль 352"/>
    <w:rsid w:val="00603EDA"/>
  </w:style>
  <w:style w:type="numbering" w:customStyle="1" w:styleId="362">
    <w:name w:val="Импортированный стиль 362"/>
    <w:rsid w:val="00603EDA"/>
  </w:style>
  <w:style w:type="numbering" w:customStyle="1" w:styleId="372">
    <w:name w:val="Импортированный стиль 372"/>
    <w:rsid w:val="00603EDA"/>
  </w:style>
  <w:style w:type="numbering" w:customStyle="1" w:styleId="432">
    <w:name w:val="Импортированный стиль 432"/>
    <w:rsid w:val="00603EDA"/>
  </w:style>
  <w:style w:type="numbering" w:customStyle="1" w:styleId="442">
    <w:name w:val="Импортированный стиль 442"/>
    <w:rsid w:val="00603EDA"/>
  </w:style>
  <w:style w:type="numbering" w:customStyle="1" w:styleId="452">
    <w:name w:val="Импортированный стиль 452"/>
    <w:rsid w:val="00603EDA"/>
  </w:style>
  <w:style w:type="numbering" w:customStyle="1" w:styleId="414">
    <w:name w:val="Нет списка41"/>
    <w:next w:val="af"/>
    <w:uiPriority w:val="99"/>
    <w:semiHidden/>
    <w:unhideWhenUsed/>
    <w:rsid w:val="00603EDA"/>
  </w:style>
  <w:style w:type="numbering" w:customStyle="1" w:styleId="12110">
    <w:name w:val="Нет списка1211"/>
    <w:next w:val="af"/>
    <w:uiPriority w:val="99"/>
    <w:semiHidden/>
    <w:unhideWhenUsed/>
    <w:rsid w:val="00603EDA"/>
  </w:style>
  <w:style w:type="numbering" w:customStyle="1" w:styleId="1111110">
    <w:name w:val="Нет списка111111"/>
    <w:next w:val="af"/>
    <w:uiPriority w:val="99"/>
    <w:semiHidden/>
    <w:unhideWhenUsed/>
    <w:rsid w:val="00603EDA"/>
  </w:style>
  <w:style w:type="numbering" w:customStyle="1" w:styleId="21110">
    <w:name w:val="Нет списка2111"/>
    <w:next w:val="af"/>
    <w:semiHidden/>
    <w:rsid w:val="00603EDA"/>
  </w:style>
  <w:style w:type="numbering" w:customStyle="1" w:styleId="3111">
    <w:name w:val="Нет списка311"/>
    <w:next w:val="af"/>
    <w:uiPriority w:val="99"/>
    <w:semiHidden/>
    <w:unhideWhenUsed/>
    <w:rsid w:val="00603EDA"/>
  </w:style>
  <w:style w:type="numbering" w:customStyle="1" w:styleId="3101">
    <w:name w:val="Импортированный стиль 3101"/>
    <w:rsid w:val="00603EDA"/>
  </w:style>
  <w:style w:type="table" w:customStyle="1" w:styleId="TableNormal11">
    <w:name w:val="Table Normal11"/>
    <w:rsid w:val="00603ED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603EDA"/>
  </w:style>
  <w:style w:type="numbering" w:customStyle="1" w:styleId="3911">
    <w:name w:val="Импортированный стиль 3911"/>
    <w:rsid w:val="00603EDA"/>
  </w:style>
  <w:style w:type="numbering" w:customStyle="1" w:styleId="4011">
    <w:name w:val="Импортированный стиль 4011"/>
    <w:rsid w:val="00603EDA"/>
  </w:style>
  <w:style w:type="numbering" w:customStyle="1" w:styleId="4111">
    <w:name w:val="Импортированный стиль 4111"/>
    <w:rsid w:val="00603EDA"/>
  </w:style>
  <w:style w:type="numbering" w:customStyle="1" w:styleId="4211">
    <w:name w:val="Импортированный стиль 4211"/>
    <w:rsid w:val="00603EDA"/>
  </w:style>
  <w:style w:type="numbering" w:customStyle="1" w:styleId="461">
    <w:name w:val="Импортированный стиль 461"/>
    <w:rsid w:val="00603EDA"/>
  </w:style>
  <w:style w:type="numbering" w:customStyle="1" w:styleId="5110">
    <w:name w:val="Импортированный стиль 511"/>
    <w:rsid w:val="00603EDA"/>
  </w:style>
  <w:style w:type="numbering" w:customStyle="1" w:styleId="6110">
    <w:name w:val="Импортированный стиль 611"/>
    <w:rsid w:val="00603EDA"/>
  </w:style>
  <w:style w:type="numbering" w:customStyle="1" w:styleId="7110">
    <w:name w:val="Импортированный стиль 711"/>
    <w:rsid w:val="00603EDA"/>
  </w:style>
  <w:style w:type="numbering" w:customStyle="1" w:styleId="8110">
    <w:name w:val="Импортированный стиль 811"/>
    <w:rsid w:val="00603EDA"/>
  </w:style>
  <w:style w:type="numbering" w:customStyle="1" w:styleId="911">
    <w:name w:val="Импортированный стиль 911"/>
    <w:rsid w:val="00603EDA"/>
  </w:style>
  <w:style w:type="numbering" w:customStyle="1" w:styleId="1011">
    <w:name w:val="Импортированный стиль 1011"/>
    <w:rsid w:val="00603EDA"/>
  </w:style>
  <w:style w:type="numbering" w:customStyle="1" w:styleId="11113">
    <w:name w:val="Импортированный стиль 1111"/>
    <w:rsid w:val="00603EDA"/>
  </w:style>
  <w:style w:type="numbering" w:customStyle="1" w:styleId="12112">
    <w:name w:val="Импортированный стиль 1211"/>
    <w:rsid w:val="00603EDA"/>
  </w:style>
  <w:style w:type="numbering" w:customStyle="1" w:styleId="13110">
    <w:name w:val="Импортированный стиль 1311"/>
    <w:rsid w:val="00603EDA"/>
  </w:style>
  <w:style w:type="numbering" w:customStyle="1" w:styleId="1511">
    <w:name w:val="Импортированный стиль 1511"/>
    <w:rsid w:val="00603EDA"/>
  </w:style>
  <w:style w:type="numbering" w:customStyle="1" w:styleId="1611">
    <w:name w:val="Импортированный стиль 1611"/>
    <w:rsid w:val="00603EDA"/>
  </w:style>
  <w:style w:type="numbering" w:customStyle="1" w:styleId="1711">
    <w:name w:val="Импортированный стиль 1711"/>
    <w:rsid w:val="00603EDA"/>
  </w:style>
  <w:style w:type="numbering" w:customStyle="1" w:styleId="1811">
    <w:name w:val="Импортированный стиль 1811"/>
    <w:rsid w:val="00603EDA"/>
  </w:style>
  <w:style w:type="numbering" w:customStyle="1" w:styleId="1911">
    <w:name w:val="Импортированный стиль 1911"/>
    <w:rsid w:val="00603EDA"/>
  </w:style>
  <w:style w:type="numbering" w:customStyle="1" w:styleId="2011">
    <w:name w:val="Импортированный стиль 2011"/>
    <w:rsid w:val="00603EDA"/>
  </w:style>
  <w:style w:type="numbering" w:customStyle="1" w:styleId="21112">
    <w:name w:val="Импортированный стиль 2111"/>
    <w:rsid w:val="00603EDA"/>
  </w:style>
  <w:style w:type="numbering" w:customStyle="1" w:styleId="22110">
    <w:name w:val="Импортированный стиль 2211"/>
    <w:rsid w:val="00603EDA"/>
  </w:style>
  <w:style w:type="numbering" w:customStyle="1" w:styleId="2311">
    <w:name w:val="Импортированный стиль 2311"/>
    <w:rsid w:val="00603EDA"/>
  </w:style>
  <w:style w:type="numbering" w:customStyle="1" w:styleId="2411">
    <w:name w:val="Импортированный стиль 2411"/>
    <w:rsid w:val="00603EDA"/>
  </w:style>
  <w:style w:type="numbering" w:customStyle="1" w:styleId="2511">
    <w:name w:val="Импортированный стиль 2511"/>
    <w:rsid w:val="00603EDA"/>
  </w:style>
  <w:style w:type="numbering" w:customStyle="1" w:styleId="2611">
    <w:name w:val="Импортированный стиль 2611"/>
    <w:rsid w:val="00603EDA"/>
  </w:style>
  <w:style w:type="numbering" w:customStyle="1" w:styleId="2711">
    <w:name w:val="Импортированный стиль 2711"/>
    <w:rsid w:val="00603EDA"/>
  </w:style>
  <w:style w:type="numbering" w:customStyle="1" w:styleId="2811">
    <w:name w:val="Импортированный стиль 2811"/>
    <w:rsid w:val="00603EDA"/>
  </w:style>
  <w:style w:type="numbering" w:customStyle="1" w:styleId="2911">
    <w:name w:val="Импортированный стиль 2911"/>
    <w:rsid w:val="00603EDA"/>
  </w:style>
  <w:style w:type="numbering" w:customStyle="1" w:styleId="30111">
    <w:name w:val="Импортированный стиль 30111"/>
    <w:rsid w:val="00603EDA"/>
  </w:style>
  <w:style w:type="numbering" w:customStyle="1" w:styleId="31110">
    <w:name w:val="Импортированный стиль 3111"/>
    <w:rsid w:val="00603EDA"/>
  </w:style>
  <w:style w:type="numbering" w:customStyle="1" w:styleId="3211">
    <w:name w:val="Импортированный стиль 3211"/>
    <w:rsid w:val="00603EDA"/>
  </w:style>
  <w:style w:type="numbering" w:customStyle="1" w:styleId="3311">
    <w:name w:val="Импортированный стиль 3311"/>
    <w:rsid w:val="00603EDA"/>
  </w:style>
  <w:style w:type="numbering" w:customStyle="1" w:styleId="3411">
    <w:name w:val="Импортированный стиль 3411"/>
    <w:rsid w:val="00603EDA"/>
  </w:style>
  <w:style w:type="numbering" w:customStyle="1" w:styleId="3511">
    <w:name w:val="Импортированный стиль 3511"/>
    <w:rsid w:val="00603EDA"/>
  </w:style>
  <w:style w:type="numbering" w:customStyle="1" w:styleId="3611">
    <w:name w:val="Импортированный стиль 3611"/>
    <w:rsid w:val="00603EDA"/>
  </w:style>
  <w:style w:type="numbering" w:customStyle="1" w:styleId="3711">
    <w:name w:val="Импортированный стиль 3711"/>
    <w:rsid w:val="00603EDA"/>
  </w:style>
  <w:style w:type="numbering" w:customStyle="1" w:styleId="4311">
    <w:name w:val="Импортированный стиль 4311"/>
    <w:rsid w:val="00603EDA"/>
  </w:style>
  <w:style w:type="numbering" w:customStyle="1" w:styleId="4411">
    <w:name w:val="Импортированный стиль 4411"/>
    <w:rsid w:val="00603EDA"/>
  </w:style>
  <w:style w:type="numbering" w:customStyle="1" w:styleId="4511">
    <w:name w:val="Импортированный стиль 4511"/>
    <w:rsid w:val="00603EDA"/>
  </w:style>
  <w:style w:type="character" w:customStyle="1" w:styleId="1ff4">
    <w:name w:val="Название Знак1"/>
    <w:uiPriority w:val="10"/>
    <w:rsid w:val="00603EDA"/>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c"/>
    <w:uiPriority w:val="99"/>
    <w:rsid w:val="00603ED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112">
    <w:name w:val="Импортированный стиль 3112"/>
    <w:rsid w:val="00603EDA"/>
  </w:style>
  <w:style w:type="numbering" w:customStyle="1" w:styleId="3113">
    <w:name w:val="Импортированный стиль 3113"/>
    <w:rsid w:val="00603EDA"/>
    <w:pPr>
      <w:numPr>
        <w:numId w:val="125"/>
      </w:numPr>
    </w:pPr>
  </w:style>
  <w:style w:type="numbering" w:customStyle="1" w:styleId="3412">
    <w:name w:val="Импортированный стиль 3412"/>
    <w:rsid w:val="00603EDA"/>
  </w:style>
  <w:style w:type="numbering" w:customStyle="1" w:styleId="3512">
    <w:name w:val="Импортированный стиль 3512"/>
    <w:rsid w:val="00603EDA"/>
    <w:pPr>
      <w:numPr>
        <w:numId w:val="68"/>
      </w:numPr>
    </w:pPr>
  </w:style>
  <w:style w:type="numbering" w:customStyle="1" w:styleId="3413">
    <w:name w:val="Импортированный стиль 3413"/>
    <w:rsid w:val="00603EDA"/>
  </w:style>
  <w:style w:type="numbering" w:customStyle="1" w:styleId="3612">
    <w:name w:val="Импортированный стиль 3612"/>
    <w:rsid w:val="00603EDA"/>
    <w:pPr>
      <w:numPr>
        <w:numId w:val="126"/>
      </w:numPr>
    </w:pPr>
  </w:style>
  <w:style w:type="numbering" w:customStyle="1" w:styleId="3414">
    <w:name w:val="Импортированный стиль 3414"/>
    <w:rsid w:val="00603EDA"/>
    <w:pPr>
      <w:numPr>
        <w:numId w:val="56"/>
      </w:numPr>
    </w:pPr>
  </w:style>
  <w:style w:type="numbering" w:customStyle="1" w:styleId="3712">
    <w:name w:val="Импортированный стиль 3712"/>
    <w:rsid w:val="00603EDA"/>
    <w:pPr>
      <w:numPr>
        <w:numId w:val="57"/>
      </w:numPr>
    </w:pPr>
  </w:style>
  <w:style w:type="numbering" w:customStyle="1" w:styleId="4412">
    <w:name w:val="Импортированный стиль 4412"/>
    <w:rsid w:val="00603EDA"/>
    <w:pPr>
      <w:numPr>
        <w:numId w:val="58"/>
      </w:numPr>
    </w:pPr>
  </w:style>
  <w:style w:type="numbering" w:customStyle="1" w:styleId="6d">
    <w:name w:val="Нет списка6"/>
    <w:next w:val="af"/>
    <w:uiPriority w:val="99"/>
    <w:semiHidden/>
    <w:unhideWhenUsed/>
    <w:rsid w:val="00603EDA"/>
  </w:style>
  <w:style w:type="paragraph" w:customStyle="1" w:styleId="blocktext10">
    <w:name w:val="blocktext1"/>
    <w:basedOn w:val="ac"/>
    <w:uiPriority w:val="99"/>
    <w:rsid w:val="00603EDA"/>
    <w:pPr>
      <w:spacing w:before="120" w:after="15" w:line="240" w:lineRule="auto"/>
    </w:pPr>
    <w:rPr>
      <w:rFonts w:ascii="Times New Roman" w:eastAsia="Times New Roman" w:hAnsi="Times New Roman" w:cs="Times New Roman"/>
      <w:sz w:val="24"/>
      <w:szCs w:val="24"/>
      <w:lang w:eastAsia="ru-RU"/>
    </w:rPr>
  </w:style>
  <w:style w:type="character" w:customStyle="1" w:styleId="Subst">
    <w:name w:val="Subst"/>
    <w:uiPriority w:val="99"/>
    <w:rsid w:val="00603EDA"/>
    <w:rPr>
      <w:b/>
      <w:i/>
    </w:rPr>
  </w:style>
  <w:style w:type="table" w:customStyle="1" w:styleId="613">
    <w:name w:val="Сетка таблицы61"/>
    <w:basedOn w:val="ae"/>
    <w:next w:val="afc"/>
    <w:uiPriority w:val="99"/>
    <w:rsid w:val="00603ED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603EDA"/>
    <w:rPr>
      <w:rFonts w:ascii="Times New Roman" w:hAnsi="Times New Roman" w:cs="Times New Roman"/>
      <w:sz w:val="22"/>
      <w:szCs w:val="22"/>
    </w:rPr>
  </w:style>
  <w:style w:type="paragraph" w:customStyle="1" w:styleId="afffffffff">
    <w:name w:val="Таблица шапка"/>
    <w:basedOn w:val="ac"/>
    <w:uiPriority w:val="99"/>
    <w:rsid w:val="00603EDA"/>
    <w:pPr>
      <w:keepNext/>
      <w:spacing w:before="40" w:after="40" w:line="240" w:lineRule="auto"/>
      <w:ind w:left="57" w:right="57"/>
    </w:pPr>
    <w:rPr>
      <w:rFonts w:ascii="Times New Roman" w:eastAsia="Calibri" w:hAnsi="Times New Roman" w:cs="Times New Roman"/>
      <w:bCs/>
      <w:lang w:eastAsia="ru-RU"/>
    </w:rPr>
  </w:style>
  <w:style w:type="paragraph" w:customStyle="1" w:styleId="afffffffff0">
    <w:name w:val="Таблица текст"/>
    <w:basedOn w:val="ac"/>
    <w:uiPriority w:val="99"/>
    <w:rsid w:val="00603EDA"/>
    <w:pPr>
      <w:spacing w:before="40" w:after="40" w:line="240" w:lineRule="auto"/>
      <w:ind w:left="57" w:right="57"/>
    </w:pPr>
    <w:rPr>
      <w:rFonts w:ascii="Times New Roman" w:eastAsia="Calibri" w:hAnsi="Times New Roman" w:cs="Times New Roman"/>
      <w:bCs/>
      <w:sz w:val="24"/>
      <w:lang w:eastAsia="ru-RU"/>
    </w:rPr>
  </w:style>
  <w:style w:type="paragraph" w:customStyle="1" w:styleId="afffffffff1">
    <w:name w:val="Служебный"/>
    <w:basedOn w:val="afffffffff2"/>
    <w:uiPriority w:val="99"/>
    <w:rsid w:val="00603EDA"/>
  </w:style>
  <w:style w:type="paragraph" w:customStyle="1" w:styleId="afffffffff2">
    <w:name w:val="Главы"/>
    <w:basedOn w:val="afffffffff3"/>
    <w:next w:val="ac"/>
    <w:uiPriority w:val="99"/>
    <w:rsid w:val="00603ED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fff3">
    <w:name w:val="Структура"/>
    <w:basedOn w:val="ac"/>
    <w:uiPriority w:val="99"/>
    <w:rsid w:val="00603EDA"/>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fffffff4">
    <w:name w:val="маркированный"/>
    <w:basedOn w:val="ac"/>
    <w:uiPriority w:val="99"/>
    <w:semiHidden/>
    <w:rsid w:val="00603EDA"/>
    <w:pPr>
      <w:tabs>
        <w:tab w:val="num" w:pos="1701"/>
      </w:tabs>
      <w:spacing w:after="0" w:line="360" w:lineRule="auto"/>
      <w:ind w:left="1701" w:hanging="567"/>
      <w:jc w:val="both"/>
    </w:pPr>
    <w:rPr>
      <w:rFonts w:ascii="Times New Roman" w:eastAsia="Calibri" w:hAnsi="Times New Roman" w:cs="Times New Roman"/>
      <w:bCs/>
      <w:lang w:eastAsia="ru-RU"/>
    </w:rPr>
  </w:style>
  <w:style w:type="character" w:customStyle="1" w:styleId="afffffffff5">
    <w:name w:val="Пункт Знак"/>
    <w:rsid w:val="00603EDA"/>
    <w:rPr>
      <w:sz w:val="28"/>
      <w:lang w:val="ru-RU" w:eastAsia="ru-RU"/>
    </w:rPr>
  </w:style>
  <w:style w:type="character" w:customStyle="1" w:styleId="afffffffff6">
    <w:name w:val="Подпункт Знак"/>
    <w:rsid w:val="00603EDA"/>
    <w:rPr>
      <w:rFonts w:cs="Times New Roman"/>
      <w:sz w:val="28"/>
      <w:lang w:val="ru-RU" w:eastAsia="ru-RU" w:bidi="ar-SA"/>
    </w:rPr>
  </w:style>
  <w:style w:type="paragraph" w:customStyle="1" w:styleId="2f7">
    <w:name w:val="Пункт2"/>
    <w:basedOn w:val="afff9"/>
    <w:uiPriority w:val="99"/>
    <w:rsid w:val="00603EDA"/>
    <w:pPr>
      <w:keepNext/>
      <w:numPr>
        <w:ilvl w:val="2"/>
      </w:numPr>
      <w:tabs>
        <w:tab w:val="num" w:pos="720"/>
        <w:tab w:val="num" w:pos="1134"/>
      </w:tabs>
      <w:suppressAutoHyphens/>
      <w:spacing w:before="240" w:after="120" w:line="240" w:lineRule="auto"/>
      <w:ind w:left="1134" w:hanging="1134"/>
      <w:jc w:val="left"/>
      <w:outlineLvl w:val="2"/>
    </w:pPr>
    <w:rPr>
      <w:rFonts w:eastAsia="Calibri"/>
      <w:b/>
      <w:bCs/>
      <w:sz w:val="22"/>
      <w:szCs w:val="22"/>
    </w:rPr>
  </w:style>
  <w:style w:type="paragraph" w:customStyle="1" w:styleId="afffffffff7">
    <w:name w:val="Текст таблицы"/>
    <w:basedOn w:val="ac"/>
    <w:uiPriority w:val="99"/>
    <w:semiHidden/>
    <w:rsid w:val="00603EDA"/>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fffffff8">
    <w:name w:val="Подподподподпункт"/>
    <w:basedOn w:val="ac"/>
    <w:uiPriority w:val="99"/>
    <w:rsid w:val="00603EDA"/>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ffffff9">
    <w:name w:val="Подподподпункт"/>
    <w:basedOn w:val="ac"/>
    <w:uiPriority w:val="99"/>
    <w:rsid w:val="00603EDA"/>
    <w:pPr>
      <w:tabs>
        <w:tab w:val="num" w:pos="2268"/>
      </w:tabs>
      <w:spacing w:after="0" w:line="360" w:lineRule="auto"/>
      <w:ind w:left="2268" w:hanging="567"/>
      <w:jc w:val="both"/>
    </w:pPr>
    <w:rPr>
      <w:rFonts w:ascii="Times New Roman" w:eastAsia="Calibri" w:hAnsi="Times New Roman" w:cs="Times New Roman"/>
      <w:bCs/>
      <w:lang w:eastAsia="ru-RU"/>
    </w:rPr>
  </w:style>
  <w:style w:type="paragraph" w:customStyle="1" w:styleId="219">
    <w:name w:val="Основной текст 21"/>
    <w:basedOn w:val="ac"/>
    <w:uiPriority w:val="99"/>
    <w:rsid w:val="00603EDA"/>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20">
    <w:name w:val="Пункт-2"/>
    <w:basedOn w:val="afff9"/>
    <w:uiPriority w:val="99"/>
    <w:rsid w:val="00603EDA"/>
    <w:pPr>
      <w:keepNext/>
      <w:tabs>
        <w:tab w:val="clear" w:pos="720"/>
        <w:tab w:val="num" w:pos="360"/>
      </w:tabs>
      <w:ind w:left="360" w:hanging="360"/>
      <w:outlineLvl w:val="2"/>
    </w:pPr>
    <w:rPr>
      <w:rFonts w:eastAsia="Calibri"/>
      <w:b/>
      <w:bCs/>
      <w:sz w:val="22"/>
      <w:szCs w:val="22"/>
    </w:rPr>
  </w:style>
  <w:style w:type="paragraph" w:customStyle="1" w:styleId="Aieoiaio">
    <w:name w:val="Aieoiaio"/>
    <w:basedOn w:val="ac"/>
    <w:uiPriority w:val="99"/>
    <w:rsid w:val="00603EDA"/>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styleId="2f8">
    <w:name w:val="List Bullet 2"/>
    <w:basedOn w:val="ac"/>
    <w:autoRedefine/>
    <w:uiPriority w:val="99"/>
    <w:rsid w:val="00603EDA"/>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customStyle="1" w:styleId="Body">
    <w:name w:val="Body"/>
    <w:basedOn w:val="ac"/>
    <w:link w:val="Body0"/>
    <w:rsid w:val="00603EDA"/>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eastAsia="ru-RU"/>
    </w:rPr>
  </w:style>
  <w:style w:type="paragraph" w:customStyle="1" w:styleId="319">
    <w:name w:val="Основной текст 31"/>
    <w:basedOn w:val="ac"/>
    <w:uiPriority w:val="99"/>
    <w:rsid w:val="00603EDA"/>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5">
    <w:name w:val="Заголовок 2.Б2"/>
    <w:basedOn w:val="ac"/>
    <w:next w:val="ac"/>
    <w:uiPriority w:val="99"/>
    <w:rsid w:val="00603EDA"/>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2f9">
    <w:name w:val="Обычный2"/>
    <w:uiPriority w:val="99"/>
    <w:rsid w:val="00603EDA"/>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a">
    <w:name w:val="Основной текст с отступом 21"/>
    <w:basedOn w:val="ac"/>
    <w:uiPriority w:val="99"/>
    <w:rsid w:val="00603EDA"/>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customStyle="1" w:styleId="aa">
    <w:name w:val="АриалНум"/>
    <w:basedOn w:val="ac"/>
    <w:uiPriority w:val="99"/>
    <w:rsid w:val="00603EDA"/>
    <w:pPr>
      <w:numPr>
        <w:numId w:val="119"/>
      </w:numPr>
      <w:spacing w:after="0" w:line="240" w:lineRule="auto"/>
      <w:jc w:val="both"/>
    </w:pPr>
    <w:rPr>
      <w:rFonts w:ascii="Arial" w:eastAsia="Calibri" w:hAnsi="Arial" w:cs="Arial"/>
      <w:sz w:val="24"/>
      <w:szCs w:val="24"/>
      <w:lang w:eastAsia="ru-RU"/>
    </w:rPr>
  </w:style>
  <w:style w:type="paragraph" w:customStyle="1" w:styleId="a5">
    <w:name w:val="АриалСписок"/>
    <w:basedOn w:val="ac"/>
    <w:uiPriority w:val="99"/>
    <w:rsid w:val="00603EDA"/>
    <w:pPr>
      <w:numPr>
        <w:numId w:val="120"/>
      </w:numPr>
      <w:spacing w:after="0" w:line="240" w:lineRule="auto"/>
      <w:jc w:val="both"/>
    </w:pPr>
    <w:rPr>
      <w:rFonts w:ascii="Arial" w:eastAsia="Calibri" w:hAnsi="Arial" w:cs="Arial"/>
      <w:sz w:val="24"/>
      <w:szCs w:val="24"/>
      <w:lang w:eastAsia="ru-RU"/>
    </w:rPr>
  </w:style>
  <w:style w:type="paragraph" w:customStyle="1" w:styleId="BodyText24">
    <w:name w:val="Body Text 24"/>
    <w:basedOn w:val="ac"/>
    <w:uiPriority w:val="99"/>
    <w:rsid w:val="00603EDA"/>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c"/>
    <w:uiPriority w:val="99"/>
    <w:rsid w:val="00603EDA"/>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c"/>
    <w:uiPriority w:val="99"/>
    <w:rsid w:val="00603EDA"/>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c"/>
    <w:uiPriority w:val="99"/>
    <w:rsid w:val="00603EDA"/>
    <w:pPr>
      <w:spacing w:after="0" w:line="240" w:lineRule="auto"/>
      <w:jc w:val="both"/>
    </w:pPr>
    <w:rPr>
      <w:rFonts w:ascii="Times New Roman" w:eastAsia="Calibri" w:hAnsi="Times New Roman" w:cs="Times New Roman"/>
      <w:sz w:val="24"/>
      <w:szCs w:val="20"/>
      <w:lang w:eastAsia="ru-RU"/>
    </w:rPr>
  </w:style>
  <w:style w:type="paragraph" w:customStyle="1" w:styleId="BodyText28">
    <w:name w:val="Body Text 28"/>
    <w:basedOn w:val="ac"/>
    <w:uiPriority w:val="99"/>
    <w:rsid w:val="00603EDA"/>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c"/>
    <w:next w:val="ac"/>
    <w:uiPriority w:val="99"/>
    <w:rsid w:val="00603EDA"/>
    <w:pPr>
      <w:keepNext/>
      <w:spacing w:after="0" w:line="240" w:lineRule="auto"/>
      <w:jc w:val="center"/>
    </w:pPr>
    <w:rPr>
      <w:rFonts w:ascii="Times New Roman" w:eastAsia="Calibri" w:hAnsi="Times New Roman" w:cs="Times New Roman"/>
      <w:b/>
      <w:sz w:val="28"/>
      <w:szCs w:val="20"/>
      <w:lang w:eastAsia="ru-RU"/>
    </w:rPr>
  </w:style>
  <w:style w:type="paragraph" w:styleId="2fa">
    <w:name w:val="List Number 2"/>
    <w:basedOn w:val="affff9"/>
    <w:uiPriority w:val="99"/>
    <w:rsid w:val="00603EDA"/>
    <w:pPr>
      <w:keepNext w:val="0"/>
      <w:widowControl w:val="0"/>
      <w:tabs>
        <w:tab w:val="clear" w:pos="360"/>
        <w:tab w:val="num" w:pos="1080"/>
        <w:tab w:val="num" w:pos="1620"/>
        <w:tab w:val="num" w:pos="1800"/>
        <w:tab w:val="num" w:pos="2214"/>
      </w:tabs>
      <w:autoSpaceDE w:val="0"/>
      <w:autoSpaceDN w:val="0"/>
      <w:spacing w:before="120" w:line="240" w:lineRule="auto"/>
      <w:ind w:left="0" w:firstLine="720"/>
      <w:outlineLvl w:val="1"/>
    </w:pPr>
    <w:rPr>
      <w:rFonts w:eastAsia="Calibri"/>
      <w:sz w:val="20"/>
    </w:rPr>
  </w:style>
  <w:style w:type="paragraph" w:customStyle="1" w:styleId="afffffffffa">
    <w:name w:val="текст сноски"/>
    <w:basedOn w:val="ac"/>
    <w:uiPriority w:val="99"/>
    <w:rsid w:val="00603EDA"/>
    <w:pPr>
      <w:widowControl w:val="0"/>
      <w:spacing w:after="0" w:line="240" w:lineRule="auto"/>
    </w:pPr>
    <w:rPr>
      <w:rFonts w:ascii="Gelvetsky 12pt" w:eastAsia="Calibri" w:hAnsi="Gelvetsky 12pt" w:cs="Times New Roman"/>
      <w:sz w:val="24"/>
      <w:szCs w:val="20"/>
      <w:lang w:val="en-US" w:eastAsia="ru-RU"/>
    </w:rPr>
  </w:style>
  <w:style w:type="paragraph" w:customStyle="1" w:styleId="119">
    <w:name w:val="заголовок 11"/>
    <w:basedOn w:val="ac"/>
    <w:next w:val="ac"/>
    <w:uiPriority w:val="99"/>
    <w:rsid w:val="00603EDA"/>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Normal-dog">
    <w:name w:val="Normal-dog"/>
    <w:uiPriority w:val="99"/>
    <w:rsid w:val="00603EDA"/>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ffb">
    <w:name w:val="Salutation"/>
    <w:basedOn w:val="ac"/>
    <w:next w:val="ac"/>
    <w:link w:val="afffffffffc"/>
    <w:uiPriority w:val="99"/>
    <w:rsid w:val="00603EDA"/>
    <w:pPr>
      <w:spacing w:after="0" w:line="240" w:lineRule="auto"/>
    </w:pPr>
    <w:rPr>
      <w:rFonts w:ascii="Times New Roman" w:eastAsia="Calibri" w:hAnsi="Times New Roman" w:cs="Times New Roman"/>
      <w:sz w:val="24"/>
      <w:szCs w:val="24"/>
      <w:lang w:eastAsia="ru-RU"/>
    </w:rPr>
  </w:style>
  <w:style w:type="character" w:customStyle="1" w:styleId="afffffffffc">
    <w:name w:val="Приветствие Знак"/>
    <w:basedOn w:val="ad"/>
    <w:link w:val="afffffffffb"/>
    <w:uiPriority w:val="99"/>
    <w:rsid w:val="00603EDA"/>
    <w:rPr>
      <w:rFonts w:ascii="Times New Roman" w:eastAsia="Calibri" w:hAnsi="Times New Roman" w:cs="Times New Roman"/>
      <w:sz w:val="24"/>
      <w:szCs w:val="24"/>
      <w:lang w:eastAsia="ru-RU"/>
    </w:rPr>
  </w:style>
  <w:style w:type="paragraph" w:customStyle="1" w:styleId="31a">
    <w:name w:val="Основной текст с отступом 31"/>
    <w:basedOn w:val="2f9"/>
    <w:uiPriority w:val="99"/>
    <w:rsid w:val="00603EDA"/>
    <w:pPr>
      <w:widowControl/>
      <w:spacing w:line="220" w:lineRule="auto"/>
      <w:ind w:firstLine="426"/>
    </w:pPr>
    <w:rPr>
      <w:sz w:val="20"/>
    </w:rPr>
  </w:style>
  <w:style w:type="paragraph" w:customStyle="1" w:styleId="1ff5">
    <w:name w:val="Текст1"/>
    <w:basedOn w:val="ac"/>
    <w:uiPriority w:val="99"/>
    <w:rsid w:val="00603EDA"/>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c"/>
    <w:uiPriority w:val="99"/>
    <w:rsid w:val="00603EDA"/>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afffffffffd">
    <w:name w:val="АриалТабл"/>
    <w:basedOn w:val="afff7"/>
    <w:uiPriority w:val="99"/>
    <w:rsid w:val="00603EDA"/>
    <w:pPr>
      <w:widowControl w:val="0"/>
      <w:adjustRightInd w:val="0"/>
      <w:spacing w:before="0" w:after="0" w:line="240" w:lineRule="auto"/>
      <w:ind w:firstLine="0"/>
      <w:textAlignment w:val="baseline"/>
    </w:pPr>
    <w:rPr>
      <w:rFonts w:eastAsia="Calibri" w:cs="Times New Roman"/>
      <w:szCs w:val="20"/>
    </w:rPr>
  </w:style>
  <w:style w:type="paragraph" w:customStyle="1" w:styleId="BodyText31">
    <w:name w:val="Body Text 31"/>
    <w:basedOn w:val="ac"/>
    <w:uiPriority w:val="99"/>
    <w:rsid w:val="00603EDA"/>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fffffe">
    <w:name w:val="Пункт Знак Знак"/>
    <w:rsid w:val="00603EDA"/>
    <w:rPr>
      <w:sz w:val="28"/>
      <w:lang w:val="ru-RU" w:eastAsia="ru-RU"/>
    </w:rPr>
  </w:style>
  <w:style w:type="paragraph" w:customStyle="1" w:styleId="affffffffff">
    <w:name w:val="Ариал Таблица"/>
    <w:basedOn w:val="afff7"/>
    <w:link w:val="affffffffff0"/>
    <w:rsid w:val="00603EDA"/>
    <w:pPr>
      <w:widowControl w:val="0"/>
      <w:adjustRightInd w:val="0"/>
      <w:spacing w:before="0" w:after="0" w:line="240" w:lineRule="auto"/>
      <w:ind w:firstLine="0"/>
      <w:textAlignment w:val="baseline"/>
    </w:pPr>
    <w:rPr>
      <w:rFonts w:eastAsia="Calibri" w:cs="Times New Roman"/>
      <w:sz w:val="20"/>
      <w:szCs w:val="20"/>
    </w:rPr>
  </w:style>
  <w:style w:type="character" w:customStyle="1" w:styleId="affffffffff0">
    <w:name w:val="Ариал Таблица Знак"/>
    <w:link w:val="affffffffff"/>
    <w:locked/>
    <w:rsid w:val="00603EDA"/>
    <w:rPr>
      <w:rFonts w:ascii="Arial" w:eastAsia="Calibri" w:hAnsi="Arial" w:cs="Times New Roman"/>
      <w:sz w:val="20"/>
      <w:szCs w:val="20"/>
      <w:lang w:eastAsia="ru-RU"/>
    </w:rPr>
  </w:style>
  <w:style w:type="paragraph" w:customStyle="1" w:styleId="-30">
    <w:name w:val="пункт-3"/>
    <w:basedOn w:val="ac"/>
    <w:uiPriority w:val="99"/>
    <w:rsid w:val="00603EDA"/>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c"/>
    <w:uiPriority w:val="99"/>
    <w:rsid w:val="00603EDA"/>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ff6">
    <w:name w:val="Знак Знак Знак1 Знак Знак Знак Знак Знак Знак Знак"/>
    <w:basedOn w:val="ac"/>
    <w:uiPriority w:val="99"/>
    <w:rsid w:val="00603EDA"/>
    <w:pPr>
      <w:spacing w:line="240" w:lineRule="exact"/>
    </w:pPr>
    <w:rPr>
      <w:rFonts w:ascii="Verdana" w:eastAsia="Calibri" w:hAnsi="Verdana" w:cs="Verdana"/>
      <w:sz w:val="20"/>
      <w:szCs w:val="20"/>
      <w:lang w:val="en-US"/>
    </w:rPr>
  </w:style>
  <w:style w:type="paragraph" w:customStyle="1" w:styleId="p4">
    <w:name w:val="p4"/>
    <w:basedOn w:val="ac"/>
    <w:uiPriority w:val="99"/>
    <w:rsid w:val="00603EDA"/>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ffffff1">
    <w:name w:val="Заголовок формы"/>
    <w:basedOn w:val="ac"/>
    <w:uiPriority w:val="99"/>
    <w:rsid w:val="00603EDA"/>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customStyle="1" w:styleId="-7">
    <w:name w:val="Контракт-раздел"/>
    <w:basedOn w:val="ac"/>
    <w:uiPriority w:val="99"/>
    <w:rsid w:val="00603EDA"/>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50">
    <w:name w:val="пункт-5"/>
    <w:basedOn w:val="ac"/>
    <w:uiPriority w:val="99"/>
    <w:rsid w:val="00603EDA"/>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1">
    <w:name w:val="подзаголовок-3"/>
    <w:basedOn w:val="-30"/>
    <w:uiPriority w:val="99"/>
    <w:rsid w:val="00603EDA"/>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3"/>
    <w:uiPriority w:val="99"/>
    <w:rsid w:val="00603EDA"/>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c"/>
    <w:link w:val="HTML4"/>
    <w:rsid w:val="00603EDA"/>
    <w:pPr>
      <w:spacing w:after="0" w:line="240" w:lineRule="auto"/>
    </w:pPr>
    <w:rPr>
      <w:rFonts w:ascii="Times New Roman" w:eastAsia="Calibri" w:hAnsi="Times New Roman" w:cs="Times New Roman"/>
      <w:i/>
      <w:iCs/>
      <w:sz w:val="24"/>
      <w:szCs w:val="24"/>
      <w:lang w:eastAsia="ru-RU"/>
    </w:rPr>
  </w:style>
  <w:style w:type="character" w:customStyle="1" w:styleId="HTML4">
    <w:name w:val="Адрес HTML Знак"/>
    <w:basedOn w:val="ad"/>
    <w:link w:val="HTML3"/>
    <w:rsid w:val="00603EDA"/>
    <w:rPr>
      <w:rFonts w:ascii="Times New Roman" w:eastAsia="Calibri" w:hAnsi="Times New Roman" w:cs="Times New Roman"/>
      <w:i/>
      <w:iCs/>
      <w:sz w:val="24"/>
      <w:szCs w:val="24"/>
      <w:lang w:eastAsia="ru-RU"/>
    </w:rPr>
  </w:style>
  <w:style w:type="paragraph" w:customStyle="1" w:styleId="-40">
    <w:name w:val="подзаголовок-4"/>
    <w:basedOn w:val="-4"/>
    <w:uiPriority w:val="99"/>
    <w:rsid w:val="00603EDA"/>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c"/>
    <w:uiPriority w:val="99"/>
    <w:rsid w:val="00603EDA"/>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customStyle="1" w:styleId="-9">
    <w:name w:val="Контракт-подподпункт"/>
    <w:basedOn w:val="ac"/>
    <w:uiPriority w:val="99"/>
    <w:rsid w:val="00603EDA"/>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ffffff2">
    <w:name w:val="замена"/>
    <w:rsid w:val="00603EDA"/>
    <w:rPr>
      <w:b/>
      <w:i/>
      <w:shd w:val="clear" w:color="auto" w:fill="FFCC99"/>
    </w:rPr>
  </w:style>
  <w:style w:type="paragraph" w:customStyle="1" w:styleId="affffffffff3">
    <w:name w:val="Знак Знак Знак Знак Знак Знак"/>
    <w:basedOn w:val="ac"/>
    <w:next w:val="16"/>
    <w:uiPriority w:val="99"/>
    <w:rsid w:val="00603EDA"/>
    <w:pPr>
      <w:spacing w:line="240" w:lineRule="exact"/>
      <w:jc w:val="both"/>
    </w:pPr>
    <w:rPr>
      <w:rFonts w:ascii="Verdana" w:eastAsia="Calibri" w:hAnsi="Verdana" w:cs="Times New Roman"/>
      <w:sz w:val="20"/>
      <w:szCs w:val="20"/>
      <w:lang w:val="en-US"/>
    </w:rPr>
  </w:style>
  <w:style w:type="paragraph" w:customStyle="1" w:styleId="affffffffff4">
    <w:name w:val="Марк список"/>
    <w:basedOn w:val="ac"/>
    <w:uiPriority w:val="99"/>
    <w:rsid w:val="00603EDA"/>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3f7">
    <w:name w:val="заголовок 3"/>
    <w:basedOn w:val="ac"/>
    <w:next w:val="ac"/>
    <w:uiPriority w:val="99"/>
    <w:rsid w:val="00603EDA"/>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ffffff5">
    <w:name w:val="текст примечания"/>
    <w:basedOn w:val="ac"/>
    <w:uiPriority w:val="99"/>
    <w:rsid w:val="00603EDA"/>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affffffffff6">
    <w:name w:val="Подподпункт Знак"/>
    <w:basedOn w:val="ac"/>
    <w:uiPriority w:val="99"/>
    <w:rsid w:val="00603EDA"/>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fffff7">
    <w:name w:val="Маркирование"/>
    <w:basedOn w:val="a8"/>
    <w:uiPriority w:val="99"/>
    <w:rsid w:val="00603EDA"/>
    <w:pPr>
      <w:numPr>
        <w:ilvl w:val="0"/>
        <w:numId w:val="0"/>
      </w:numPr>
      <w:tabs>
        <w:tab w:val="clear" w:pos="1134"/>
        <w:tab w:val="num" w:pos="660"/>
      </w:tabs>
      <w:spacing w:after="0" w:line="360" w:lineRule="auto"/>
      <w:ind w:left="660" w:hanging="660"/>
    </w:pPr>
    <w:rPr>
      <w:rFonts w:eastAsia="Calibri"/>
      <w:sz w:val="24"/>
      <w:szCs w:val="24"/>
    </w:rPr>
  </w:style>
  <w:style w:type="paragraph" w:customStyle="1" w:styleId="affffffffff8">
    <w:name w:val="Ñòèëü íà÷àëî"/>
    <w:basedOn w:val="ac"/>
    <w:uiPriority w:val="99"/>
    <w:rsid w:val="00603EDA"/>
    <w:pPr>
      <w:spacing w:after="0" w:line="264" w:lineRule="auto"/>
    </w:pPr>
    <w:rPr>
      <w:rFonts w:ascii="Times New Roman" w:eastAsia="Calibri" w:hAnsi="Times New Roman" w:cs="Times New Roman"/>
      <w:sz w:val="28"/>
      <w:szCs w:val="20"/>
      <w:lang w:eastAsia="ru-RU"/>
    </w:rPr>
  </w:style>
  <w:style w:type="paragraph" w:customStyle="1" w:styleId="affffffffff9">
    <w:name w:val="Стиль"/>
    <w:uiPriority w:val="99"/>
    <w:rsid w:val="00603ED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ffa">
    <w:name w:val="Дашков"/>
    <w:basedOn w:val="ac"/>
    <w:uiPriority w:val="99"/>
    <w:rsid w:val="00603EDA"/>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Iniiaiieoaeno0">
    <w:name w:val="!Iniiaiie oaeno"/>
    <w:basedOn w:val="ac"/>
    <w:uiPriority w:val="99"/>
    <w:rsid w:val="00603EDA"/>
    <w:pPr>
      <w:spacing w:after="0" w:line="240" w:lineRule="auto"/>
      <w:ind w:firstLine="709"/>
      <w:jc w:val="both"/>
    </w:pPr>
    <w:rPr>
      <w:rFonts w:ascii="Times New Roman" w:eastAsia="Calibri" w:hAnsi="Times New Roman" w:cs="Times New Roman"/>
      <w:sz w:val="24"/>
      <w:szCs w:val="20"/>
      <w:lang w:eastAsia="ru-RU"/>
    </w:rPr>
  </w:style>
  <w:style w:type="paragraph" w:customStyle="1" w:styleId="a7">
    <w:name w:val="буквы"/>
    <w:basedOn w:val="ac"/>
    <w:uiPriority w:val="99"/>
    <w:rsid w:val="00603EDA"/>
    <w:pPr>
      <w:numPr>
        <w:numId w:val="121"/>
      </w:numPr>
      <w:spacing w:after="0" w:line="360" w:lineRule="auto"/>
      <w:jc w:val="both"/>
    </w:pPr>
    <w:rPr>
      <w:rFonts w:ascii="Times New Roman" w:eastAsia="Calibri" w:hAnsi="Times New Roman" w:cs="Times New Roman"/>
      <w:sz w:val="28"/>
      <w:szCs w:val="20"/>
      <w:lang w:eastAsia="ru-RU"/>
    </w:rPr>
  </w:style>
  <w:style w:type="character" w:customStyle="1" w:styleId="affffffffffb">
    <w:name w:val="Ариал Знак"/>
    <w:locked/>
    <w:rsid w:val="00603EDA"/>
    <w:rPr>
      <w:rFonts w:ascii="Arial" w:hAnsi="Arial"/>
      <w:sz w:val="24"/>
      <w:lang w:val="ru-RU" w:eastAsia="ru-RU"/>
    </w:rPr>
  </w:style>
  <w:style w:type="paragraph" w:customStyle="1" w:styleId="affffffffffc">
    <w:name w:val="Стадия_кр"/>
    <w:basedOn w:val="ac"/>
    <w:next w:val="ac"/>
    <w:uiPriority w:val="99"/>
    <w:rsid w:val="00603EDA"/>
    <w:pPr>
      <w:spacing w:after="0" w:line="240" w:lineRule="auto"/>
      <w:jc w:val="center"/>
    </w:pPr>
    <w:rPr>
      <w:rFonts w:ascii="Times New Roman" w:eastAsia="Calibri" w:hAnsi="Times New Roman" w:cs="Times New Roman"/>
      <w:sz w:val="24"/>
      <w:szCs w:val="20"/>
      <w:lang w:eastAsia="ru-RU"/>
    </w:rPr>
  </w:style>
  <w:style w:type="paragraph" w:customStyle="1" w:styleId="affffffffffd">
    <w:name w:val="перечень"/>
    <w:basedOn w:val="ac"/>
    <w:uiPriority w:val="99"/>
    <w:rsid w:val="00603EDA"/>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c"/>
    <w:autoRedefine/>
    <w:uiPriority w:val="99"/>
    <w:rsid w:val="00603EDA"/>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c"/>
    <w:next w:val="ac"/>
    <w:uiPriority w:val="99"/>
    <w:rsid w:val="00603EDA"/>
    <w:pPr>
      <w:keepNext/>
      <w:spacing w:after="0" w:line="240" w:lineRule="auto"/>
      <w:jc w:val="center"/>
    </w:pPr>
    <w:rPr>
      <w:rFonts w:ascii="Times New Roman" w:eastAsia="Calibri" w:hAnsi="Times New Roman" w:cs="Times New Roman"/>
      <w:b/>
      <w:bCs/>
      <w:sz w:val="24"/>
      <w:szCs w:val="24"/>
      <w:lang w:eastAsia="ru-RU"/>
    </w:rPr>
  </w:style>
  <w:style w:type="paragraph" w:customStyle="1" w:styleId="21b">
    <w:name w:val="заголовок 21"/>
    <w:basedOn w:val="ac"/>
    <w:next w:val="ac"/>
    <w:uiPriority w:val="99"/>
    <w:rsid w:val="00603EDA"/>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c"/>
    <w:uiPriority w:val="99"/>
    <w:rsid w:val="00603EDA"/>
    <w:pPr>
      <w:spacing w:after="0" w:line="240" w:lineRule="auto"/>
    </w:pPr>
    <w:rPr>
      <w:rFonts w:ascii="Arial" w:eastAsia="Calibri" w:hAnsi="Arial" w:cs="Times New Roman"/>
      <w:szCs w:val="20"/>
      <w:lang w:eastAsia="ru-RU"/>
    </w:rPr>
  </w:style>
  <w:style w:type="paragraph" w:customStyle="1" w:styleId="BodyText27">
    <w:name w:val="Body Text 27"/>
    <w:basedOn w:val="ac"/>
    <w:uiPriority w:val="99"/>
    <w:rsid w:val="00603EDA"/>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c"/>
    <w:uiPriority w:val="99"/>
    <w:rsid w:val="00603EDA"/>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c"/>
    <w:uiPriority w:val="99"/>
    <w:rsid w:val="00603EDA"/>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c"/>
    <w:uiPriority w:val="99"/>
    <w:rsid w:val="00603EDA"/>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c"/>
    <w:next w:val="ac"/>
    <w:uiPriority w:val="99"/>
    <w:rsid w:val="00603EDA"/>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fffffe">
    <w:name w:val="Переменные"/>
    <w:basedOn w:val="affd"/>
    <w:uiPriority w:val="99"/>
    <w:rsid w:val="00603EDA"/>
    <w:pPr>
      <w:widowControl w:val="0"/>
      <w:tabs>
        <w:tab w:val="left" w:pos="482"/>
      </w:tabs>
      <w:autoSpaceDE/>
      <w:autoSpaceDN/>
      <w:adjustRightInd w:val="0"/>
      <w:spacing w:line="336" w:lineRule="auto"/>
      <w:ind w:left="482" w:hanging="482"/>
      <w:textAlignment w:val="baseline"/>
    </w:pPr>
    <w:rPr>
      <w:rFonts w:eastAsia="Calibri"/>
      <w:bCs/>
      <w:sz w:val="22"/>
      <w:szCs w:val="22"/>
    </w:rPr>
  </w:style>
  <w:style w:type="paragraph" w:customStyle="1" w:styleId="afffffffffff">
    <w:name w:val="Формула"/>
    <w:basedOn w:val="affd"/>
    <w:uiPriority w:val="99"/>
    <w:rsid w:val="00603EDA"/>
    <w:pPr>
      <w:widowControl w:val="0"/>
      <w:tabs>
        <w:tab w:val="center" w:pos="4536"/>
        <w:tab w:val="right" w:pos="9356"/>
      </w:tabs>
      <w:autoSpaceDE/>
      <w:autoSpaceDN/>
      <w:adjustRightInd w:val="0"/>
      <w:spacing w:line="336" w:lineRule="auto"/>
      <w:textAlignment w:val="baseline"/>
    </w:pPr>
    <w:rPr>
      <w:rFonts w:eastAsia="Calibri"/>
      <w:bCs/>
      <w:sz w:val="22"/>
      <w:szCs w:val="22"/>
    </w:rPr>
  </w:style>
  <w:style w:type="paragraph" w:customStyle="1" w:styleId="afffffffffff0">
    <w:name w:val="Чертежный"/>
    <w:uiPriority w:val="99"/>
    <w:rsid w:val="00603EDA"/>
    <w:pPr>
      <w:spacing w:after="0" w:line="240" w:lineRule="auto"/>
      <w:jc w:val="both"/>
    </w:pPr>
    <w:rPr>
      <w:rFonts w:ascii="ISOCPEUR" w:eastAsia="Calibri" w:hAnsi="ISOCPEUR" w:cs="Times New Roman"/>
      <w:i/>
      <w:sz w:val="28"/>
      <w:szCs w:val="20"/>
      <w:lang w:val="uk-UA" w:eastAsia="ru-RU"/>
    </w:rPr>
  </w:style>
  <w:style w:type="paragraph" w:customStyle="1" w:styleId="afffffffffff1">
    <w:name w:val="Листинг программы"/>
    <w:uiPriority w:val="99"/>
    <w:rsid w:val="00603EDA"/>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603EDA"/>
    <w:rPr>
      <w:rFonts w:ascii="StarSymbol" w:eastAsia="StarSymbol"/>
    </w:rPr>
  </w:style>
  <w:style w:type="character" w:customStyle="1" w:styleId="WW8Num51z0">
    <w:name w:val="WW8Num51z0"/>
    <w:rsid w:val="00603EDA"/>
    <w:rPr>
      <w:rFonts w:ascii="Symbol" w:hAnsi="Symbol"/>
    </w:rPr>
  </w:style>
  <w:style w:type="character" w:customStyle="1" w:styleId="WW8Num23z3">
    <w:name w:val="WW8Num23z3"/>
    <w:rsid w:val="00603EDA"/>
    <w:rPr>
      <w:rFonts w:ascii="Symbol" w:hAnsi="Symbol"/>
    </w:rPr>
  </w:style>
  <w:style w:type="paragraph" w:customStyle="1" w:styleId="3f8">
    <w:name w:val="Стиль3"/>
    <w:basedOn w:val="ac"/>
    <w:uiPriority w:val="99"/>
    <w:rsid w:val="00603EDA"/>
    <w:pPr>
      <w:keepLines/>
      <w:spacing w:after="0" w:line="360" w:lineRule="auto"/>
      <w:ind w:firstLine="567"/>
      <w:jc w:val="both"/>
    </w:pPr>
    <w:rPr>
      <w:rFonts w:ascii="Arial" w:eastAsia="Calibri" w:hAnsi="Arial" w:cs="Arial"/>
      <w:lang w:eastAsia="ru-RU"/>
    </w:rPr>
  </w:style>
  <w:style w:type="paragraph" w:customStyle="1" w:styleId="DefaultParagraphFontParaCharChar0">
    <w:name w:val="Default Paragraph Font Para Char Char Знак Знак Знак Знак"/>
    <w:basedOn w:val="ac"/>
    <w:uiPriority w:val="99"/>
    <w:rsid w:val="00603EDA"/>
    <w:pPr>
      <w:spacing w:line="240" w:lineRule="exact"/>
    </w:pPr>
    <w:rPr>
      <w:rFonts w:ascii="Verdana" w:eastAsia="Calibri" w:hAnsi="Verdana" w:cs="Verdana"/>
      <w:sz w:val="20"/>
      <w:szCs w:val="20"/>
      <w:lang w:val="en-US"/>
    </w:rPr>
  </w:style>
  <w:style w:type="paragraph" w:customStyle="1" w:styleId="afffffffffff2">
    <w:name w:val="Знак Знак Знак Знак"/>
    <w:basedOn w:val="ac"/>
    <w:uiPriority w:val="99"/>
    <w:rsid w:val="00603EDA"/>
    <w:pPr>
      <w:spacing w:line="240" w:lineRule="exact"/>
    </w:pPr>
    <w:rPr>
      <w:rFonts w:ascii="Verdana" w:eastAsia="Calibri" w:hAnsi="Verdana" w:cs="Verdana"/>
      <w:sz w:val="20"/>
      <w:szCs w:val="20"/>
      <w:lang w:val="en-US"/>
    </w:rPr>
  </w:style>
  <w:style w:type="paragraph" w:customStyle="1" w:styleId="afffffffffff3">
    <w:name w:val="Раздел"/>
    <w:basedOn w:val="ac"/>
    <w:next w:val="afff9"/>
    <w:uiPriority w:val="99"/>
    <w:rsid w:val="00603EDA"/>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3">
    <w:name w:val="Таблица 14(моя)"/>
    <w:basedOn w:val="ac"/>
    <w:uiPriority w:val="99"/>
    <w:rsid w:val="00603EDA"/>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c"/>
    <w:uiPriority w:val="99"/>
    <w:rsid w:val="00603EDA"/>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f2"/>
    <w:next w:val="aff2"/>
    <w:uiPriority w:val="99"/>
    <w:semiHidden/>
    <w:rsid w:val="00603EDA"/>
    <w:pPr>
      <w:spacing w:after="0"/>
    </w:pPr>
    <w:rPr>
      <w:rFonts w:ascii="Times New Roman" w:eastAsia="Calibri" w:hAnsi="Times New Roman" w:cs="Times New Roman"/>
      <w:b/>
      <w:bCs/>
      <w:lang w:eastAsia="ru-RU"/>
    </w:rPr>
  </w:style>
  <w:style w:type="paragraph" w:customStyle="1" w:styleId="afffffffffff4">
    <w:name w:val="Р"/>
    <w:basedOn w:val="ac"/>
    <w:link w:val="afffffffffff5"/>
    <w:uiPriority w:val="99"/>
    <w:qFormat/>
    <w:rsid w:val="00603EDA"/>
    <w:pPr>
      <w:spacing w:after="0" w:line="240" w:lineRule="auto"/>
    </w:pPr>
    <w:rPr>
      <w:rFonts w:ascii="Arial" w:eastAsia="Calibri" w:hAnsi="Arial" w:cs="Times New Roman"/>
      <w:b/>
      <w:sz w:val="24"/>
      <w:szCs w:val="20"/>
      <w:lang w:eastAsia="ru-RU"/>
    </w:rPr>
  </w:style>
  <w:style w:type="character" w:customStyle="1" w:styleId="1b">
    <w:name w:val="Обычный1 Знак"/>
    <w:link w:val="1a"/>
    <w:locked/>
    <w:rsid w:val="00603EDA"/>
    <w:rPr>
      <w:rFonts w:ascii="Times New Roman" w:eastAsia="Times New Roman" w:hAnsi="Times New Roman" w:cs="Times New Roman"/>
      <w:sz w:val="20"/>
      <w:szCs w:val="20"/>
      <w:lang w:eastAsia="ru-RU"/>
    </w:rPr>
  </w:style>
  <w:style w:type="character" w:customStyle="1" w:styleId="big1">
    <w:name w:val="big1"/>
    <w:rsid w:val="00603EDA"/>
    <w:rPr>
      <w:rFonts w:ascii="Arial" w:hAnsi="Arial"/>
      <w:sz w:val="23"/>
    </w:rPr>
  </w:style>
  <w:style w:type="paragraph" w:customStyle="1" w:styleId="n6b9d9e8">
    <w:name w:val="n6ъb9d9e8тата"/>
    <w:basedOn w:val="ac"/>
    <w:uiPriority w:val="99"/>
    <w:rsid w:val="00603EDA"/>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b">
    <w:name w:val="заголовок 2"/>
    <w:basedOn w:val="ac"/>
    <w:next w:val="ac"/>
    <w:uiPriority w:val="99"/>
    <w:rsid w:val="00603EDA"/>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e">
    <w:name w:val="заголовок 4"/>
    <w:basedOn w:val="ac"/>
    <w:next w:val="ac"/>
    <w:uiPriority w:val="99"/>
    <w:rsid w:val="00603EDA"/>
    <w:pPr>
      <w:keepNext/>
      <w:widowControl w:val="0"/>
      <w:spacing w:before="240" w:after="60" w:line="360" w:lineRule="auto"/>
    </w:pPr>
    <w:rPr>
      <w:rFonts w:ascii="Arial" w:eastAsia="Calibri" w:hAnsi="Arial" w:cs="Times New Roman"/>
      <w:b/>
      <w:sz w:val="28"/>
      <w:szCs w:val="20"/>
      <w:lang w:eastAsia="ru-RU"/>
    </w:rPr>
  </w:style>
  <w:style w:type="paragraph" w:customStyle="1" w:styleId="5b">
    <w:name w:val="заголовок 5"/>
    <w:basedOn w:val="ac"/>
    <w:next w:val="ac"/>
    <w:uiPriority w:val="99"/>
    <w:rsid w:val="00603EDA"/>
    <w:pPr>
      <w:widowControl w:val="0"/>
      <w:spacing w:before="240" w:after="60" w:line="360" w:lineRule="auto"/>
    </w:pPr>
    <w:rPr>
      <w:rFonts w:ascii="Arial" w:eastAsia="Calibri" w:hAnsi="Arial" w:cs="Times New Roman"/>
      <w:szCs w:val="20"/>
      <w:lang w:eastAsia="ru-RU"/>
    </w:rPr>
  </w:style>
  <w:style w:type="character" w:customStyle="1" w:styleId="afffffffffff6">
    <w:name w:val="номер страницы"/>
    <w:rsid w:val="00603EDA"/>
    <w:rPr>
      <w:rFonts w:cs="Times New Roman"/>
    </w:rPr>
  </w:style>
  <w:style w:type="character" w:customStyle="1" w:styleId="afffffffffff7">
    <w:name w:val="Основной шрифт"/>
    <w:rsid w:val="00603EDA"/>
  </w:style>
  <w:style w:type="paragraph" w:customStyle="1" w:styleId="font10">
    <w:name w:val="font10"/>
    <w:basedOn w:val="ac"/>
    <w:uiPriority w:val="99"/>
    <w:rsid w:val="00603EDA"/>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c"/>
    <w:uiPriority w:val="99"/>
    <w:rsid w:val="00603EDA"/>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c"/>
    <w:uiPriority w:val="99"/>
    <w:rsid w:val="00603EDA"/>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Iaenienie">
    <w:name w:val="Ia?e nienie"/>
    <w:basedOn w:val="ac"/>
    <w:uiPriority w:val="99"/>
    <w:rsid w:val="00603EDA"/>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c"/>
    <w:uiPriority w:val="99"/>
    <w:rsid w:val="00603EDA"/>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603EDA"/>
    <w:rPr>
      <w:b/>
      <w:kern w:val="24"/>
      <w:sz w:val="24"/>
      <w:lang w:val="ru-RU" w:eastAsia="ru-RU"/>
    </w:rPr>
  </w:style>
  <w:style w:type="paragraph" w:customStyle="1" w:styleId="Sp2">
    <w:name w:val="Sp2"/>
    <w:basedOn w:val="Sp1"/>
    <w:uiPriority w:val="99"/>
    <w:rsid w:val="00603EDA"/>
    <w:pPr>
      <w:tabs>
        <w:tab w:val="clear" w:pos="0"/>
        <w:tab w:val="num" w:pos="1790"/>
      </w:tabs>
      <w:ind w:left="1790" w:hanging="360"/>
    </w:pPr>
    <w:rPr>
      <w:b w:val="0"/>
      <w:bCs w:val="0"/>
    </w:rPr>
  </w:style>
  <w:style w:type="paragraph" w:customStyle="1" w:styleId="Sp3">
    <w:name w:val="Sp3"/>
    <w:basedOn w:val="Sp1"/>
    <w:uiPriority w:val="99"/>
    <w:rsid w:val="00603EDA"/>
    <w:pPr>
      <w:tabs>
        <w:tab w:val="clear" w:pos="0"/>
        <w:tab w:val="num" w:pos="2007"/>
      </w:tabs>
      <w:ind w:hanging="360"/>
    </w:pPr>
    <w:rPr>
      <w:b w:val="0"/>
    </w:rPr>
  </w:style>
  <w:style w:type="character" w:customStyle="1" w:styleId="Sp30">
    <w:name w:val="Sp3 Знак"/>
    <w:rsid w:val="00603EDA"/>
    <w:rPr>
      <w:rFonts w:cs="Times New Roman"/>
      <w:b/>
      <w:bCs/>
      <w:kern w:val="24"/>
      <w:sz w:val="24"/>
      <w:szCs w:val="24"/>
      <w:lang w:val="ru-RU" w:eastAsia="ru-RU" w:bidi="ar-SA"/>
    </w:rPr>
  </w:style>
  <w:style w:type="paragraph" w:customStyle="1" w:styleId="a2">
    <w:name w:val="Дефис"/>
    <w:basedOn w:val="ac"/>
    <w:uiPriority w:val="99"/>
    <w:rsid w:val="00603EDA"/>
    <w:pPr>
      <w:numPr>
        <w:ilvl w:val="1"/>
        <w:numId w:val="122"/>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fffff8">
    <w:name w:val="Справка"/>
    <w:basedOn w:val="ac"/>
    <w:next w:val="ac"/>
    <w:uiPriority w:val="99"/>
    <w:rsid w:val="00603EDA"/>
    <w:pPr>
      <w:spacing w:before="2400" w:after="240" w:line="360" w:lineRule="auto"/>
      <w:jc w:val="center"/>
    </w:pPr>
    <w:rPr>
      <w:rFonts w:ascii="Times New Roman" w:eastAsia="Calibri" w:hAnsi="Times New Roman" w:cs="Times New Roman"/>
      <w:b/>
      <w:sz w:val="28"/>
      <w:szCs w:val="20"/>
      <w:lang w:eastAsia="ru-RU"/>
    </w:rPr>
  </w:style>
  <w:style w:type="paragraph" w:customStyle="1" w:styleId="11pt">
    <w:name w:val="Обычный + 11 pt"/>
    <w:aliases w:val="по центру"/>
    <w:basedOn w:val="ac"/>
    <w:uiPriority w:val="99"/>
    <w:rsid w:val="00603EDA"/>
    <w:pPr>
      <w:spacing w:after="0" w:line="360" w:lineRule="auto"/>
      <w:jc w:val="center"/>
    </w:pPr>
    <w:rPr>
      <w:rFonts w:ascii="Times New Roman" w:eastAsia="Calibri" w:hAnsi="Times New Roman" w:cs="Times New Roman"/>
      <w:szCs w:val="24"/>
      <w:lang w:eastAsia="ru-RU"/>
    </w:rPr>
  </w:style>
  <w:style w:type="paragraph" w:customStyle="1" w:styleId="afffffffffff9">
    <w:name w:val="ФИО"/>
    <w:basedOn w:val="ac"/>
    <w:next w:val="ac"/>
    <w:uiPriority w:val="99"/>
    <w:rsid w:val="00603EDA"/>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603EDA"/>
    <w:rPr>
      <w:rFonts w:ascii="Pragmatica" w:eastAsia="Calibri" w:hAnsi="Pragmatica" w:cs="Times New Roman"/>
      <w:sz w:val="24"/>
      <w:szCs w:val="20"/>
      <w:lang w:eastAsia="ru-RU"/>
    </w:rPr>
  </w:style>
  <w:style w:type="paragraph" w:customStyle="1" w:styleId="Iniiaiieoaeno21">
    <w:name w:val="Iniiaiie oaeno 21"/>
    <w:basedOn w:val="ac"/>
    <w:uiPriority w:val="99"/>
    <w:rsid w:val="00603EDA"/>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OaenoIauiue">
    <w:name w:val="OaenoIau?iue"/>
    <w:uiPriority w:val="99"/>
    <w:rsid w:val="00603EDA"/>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7">
    <w:name w:val="Цитата1"/>
    <w:basedOn w:val="ac"/>
    <w:uiPriority w:val="99"/>
    <w:rsid w:val="00603EDA"/>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c"/>
    <w:next w:val="ac"/>
    <w:uiPriority w:val="99"/>
    <w:rsid w:val="00603EDA"/>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afffffffffffa">
    <w:name w:val="список_з"/>
    <w:basedOn w:val="ac"/>
    <w:uiPriority w:val="99"/>
    <w:rsid w:val="00603EDA"/>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c"/>
    <w:next w:val="ac"/>
    <w:uiPriority w:val="99"/>
    <w:rsid w:val="00603EDA"/>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c"/>
    <w:next w:val="ac"/>
    <w:uiPriority w:val="99"/>
    <w:rsid w:val="00603EDA"/>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Iniiaiieoaeno2">
    <w:name w:val="Iniiaiie oaeno 2"/>
    <w:basedOn w:val="ac"/>
    <w:uiPriority w:val="99"/>
    <w:rsid w:val="00603EDA"/>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c"/>
    <w:uiPriority w:val="99"/>
    <w:rsid w:val="00603EDA"/>
    <w:pPr>
      <w:widowControl w:val="0"/>
      <w:spacing w:after="0" w:line="360" w:lineRule="auto"/>
      <w:jc w:val="both"/>
    </w:pPr>
    <w:rPr>
      <w:rFonts w:ascii="Times New Roman" w:eastAsia="Calibri" w:hAnsi="Times New Roman" w:cs="Times New Roman"/>
      <w:sz w:val="28"/>
      <w:szCs w:val="24"/>
      <w:lang w:eastAsia="ru-RU"/>
    </w:rPr>
  </w:style>
  <w:style w:type="paragraph" w:customStyle="1" w:styleId="caaieiaie3">
    <w:name w:val="caaieiaie 3"/>
    <w:basedOn w:val="ac"/>
    <w:next w:val="ac"/>
    <w:uiPriority w:val="99"/>
    <w:rsid w:val="00603EDA"/>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fffffb">
    <w:name w:val="Îñíîâíîé òåêñò"/>
    <w:basedOn w:val="ac"/>
    <w:uiPriority w:val="99"/>
    <w:rsid w:val="00603EDA"/>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fffffc">
    <w:name w:val="Перечисление"/>
    <w:basedOn w:val="ac"/>
    <w:uiPriority w:val="99"/>
    <w:rsid w:val="00603EDA"/>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fffffd">
    <w:name w:val="абзац"/>
    <w:basedOn w:val="Body"/>
    <w:uiPriority w:val="99"/>
    <w:rsid w:val="00603EDA"/>
    <w:pPr>
      <w:overflowPunct/>
      <w:autoSpaceDE/>
      <w:autoSpaceDN/>
      <w:adjustRightInd/>
      <w:spacing w:before="120"/>
      <w:textAlignment w:val="auto"/>
    </w:pPr>
    <w:rPr>
      <w:bCs/>
      <w:sz w:val="28"/>
      <w:szCs w:val="24"/>
    </w:rPr>
  </w:style>
  <w:style w:type="paragraph" w:customStyle="1" w:styleId="1ff8">
    <w:name w:val="?????1"/>
    <w:basedOn w:val="ac"/>
    <w:uiPriority w:val="99"/>
    <w:rsid w:val="00603EDA"/>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1ff9">
    <w:name w:val="Основной текст1"/>
    <w:basedOn w:val="ac"/>
    <w:link w:val="afffffffffffe"/>
    <w:rsid w:val="00603EDA"/>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fa">
    <w:name w:val="Подзаголовок1"/>
    <w:basedOn w:val="ac"/>
    <w:uiPriority w:val="99"/>
    <w:rsid w:val="00603EDA"/>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uiPriority w:val="99"/>
    <w:rsid w:val="00603EDA"/>
    <w:pPr>
      <w:spacing w:before="120"/>
      <w:textAlignment w:val="auto"/>
    </w:pPr>
    <w:rPr>
      <w:bCs/>
      <w:sz w:val="28"/>
    </w:rPr>
  </w:style>
  <w:style w:type="paragraph" w:customStyle="1" w:styleId="BodyText38">
    <w:name w:val="Body Text 38"/>
    <w:basedOn w:val="ac"/>
    <w:uiPriority w:val="99"/>
    <w:rsid w:val="00603EDA"/>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c"/>
    <w:uiPriority w:val="99"/>
    <w:rsid w:val="00603EDA"/>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c"/>
    <w:uiPriority w:val="99"/>
    <w:rsid w:val="00603EDA"/>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c"/>
    <w:uiPriority w:val="99"/>
    <w:rsid w:val="00603EDA"/>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c"/>
    <w:uiPriority w:val="99"/>
    <w:rsid w:val="00603EDA"/>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c"/>
    <w:uiPriority w:val="99"/>
    <w:rsid w:val="00603EDA"/>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c"/>
    <w:uiPriority w:val="99"/>
    <w:rsid w:val="00603EDA"/>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fb">
    <w:name w:val="Текст выноски1"/>
    <w:basedOn w:val="ac"/>
    <w:uiPriority w:val="99"/>
    <w:rsid w:val="00603EDA"/>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c"/>
    <w:uiPriority w:val="99"/>
    <w:rsid w:val="00603EDA"/>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c"/>
    <w:uiPriority w:val="99"/>
    <w:rsid w:val="00603EDA"/>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c"/>
    <w:uiPriority w:val="99"/>
    <w:rsid w:val="00603EDA"/>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c"/>
    <w:uiPriority w:val="99"/>
    <w:rsid w:val="00603EDA"/>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c"/>
    <w:uiPriority w:val="99"/>
    <w:rsid w:val="00603EDA"/>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c"/>
    <w:uiPriority w:val="99"/>
    <w:rsid w:val="00603EDA"/>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c"/>
    <w:uiPriority w:val="99"/>
    <w:rsid w:val="00603EDA"/>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5"/>
    <w:uiPriority w:val="99"/>
    <w:rsid w:val="00603EDA"/>
    <w:pPr>
      <w:keepLines w:val="0"/>
      <w:overflowPunct w:val="0"/>
      <w:autoSpaceDE w:val="0"/>
      <w:autoSpaceDN w:val="0"/>
      <w:adjustRightInd w:val="0"/>
      <w:spacing w:before="240" w:after="60"/>
      <w:outlineLvl w:val="9"/>
    </w:pPr>
    <w:rPr>
      <w:rFonts w:ascii="Times New Roman" w:eastAsia="Calibri" w:hAnsi="Times New Roman" w:cs="Times New Roman"/>
      <w:bCs w:val="0"/>
      <w:color w:val="auto"/>
      <w:sz w:val="24"/>
      <w:szCs w:val="20"/>
      <w:lang w:eastAsia="ru-RU"/>
    </w:rPr>
  </w:style>
  <w:style w:type="paragraph" w:customStyle="1" w:styleId="Noeeu2">
    <w:name w:val="Noeeu2"/>
    <w:basedOn w:val="ac"/>
    <w:uiPriority w:val="99"/>
    <w:rsid w:val="00603EDA"/>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c"/>
    <w:uiPriority w:val="99"/>
    <w:rsid w:val="00603EDA"/>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c"/>
    <w:uiPriority w:val="99"/>
    <w:rsid w:val="00603EDA"/>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c"/>
    <w:uiPriority w:val="99"/>
    <w:rsid w:val="00603EDA"/>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c"/>
    <w:uiPriority w:val="99"/>
    <w:rsid w:val="00603EDA"/>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c"/>
    <w:uiPriority w:val="99"/>
    <w:rsid w:val="00603EDA"/>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c"/>
    <w:uiPriority w:val="99"/>
    <w:rsid w:val="00603EDA"/>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c"/>
    <w:uiPriority w:val="99"/>
    <w:rsid w:val="00603EDA"/>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c"/>
    <w:uiPriority w:val="99"/>
    <w:rsid w:val="00603EDA"/>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c"/>
    <w:uiPriority w:val="99"/>
    <w:rsid w:val="00603EDA"/>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c"/>
    <w:uiPriority w:val="99"/>
    <w:rsid w:val="00603EDA"/>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c"/>
    <w:uiPriority w:val="99"/>
    <w:rsid w:val="00603EDA"/>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c"/>
    <w:uiPriority w:val="99"/>
    <w:rsid w:val="00603EDA"/>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c"/>
    <w:uiPriority w:val="99"/>
    <w:rsid w:val="00603EDA"/>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c"/>
    <w:uiPriority w:val="99"/>
    <w:rsid w:val="00603EDA"/>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c"/>
    <w:uiPriority w:val="99"/>
    <w:rsid w:val="00603EDA"/>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35">
    <w:name w:val="Body Text 35"/>
    <w:basedOn w:val="ac"/>
    <w:uiPriority w:val="99"/>
    <w:rsid w:val="00603EDA"/>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c"/>
    <w:uiPriority w:val="99"/>
    <w:rsid w:val="00603EDA"/>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c"/>
    <w:uiPriority w:val="99"/>
    <w:rsid w:val="00603EDA"/>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fc">
    <w:name w:val="Схема документа1"/>
    <w:basedOn w:val="ac"/>
    <w:uiPriority w:val="99"/>
    <w:rsid w:val="00603EDA"/>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uiPriority w:val="99"/>
    <w:rsid w:val="00603EDA"/>
    <w:pPr>
      <w:spacing w:before="120"/>
      <w:textAlignment w:val="auto"/>
    </w:pPr>
    <w:rPr>
      <w:bCs/>
      <w:sz w:val="28"/>
    </w:rPr>
  </w:style>
  <w:style w:type="paragraph" w:customStyle="1" w:styleId="Niaaaiea">
    <w:name w:val="Niaa??aiea"/>
    <w:basedOn w:val="aacao2"/>
    <w:uiPriority w:val="99"/>
    <w:rsid w:val="00603EDA"/>
    <w:pPr>
      <w:keepNext/>
      <w:keepLines/>
      <w:pageBreakBefore/>
      <w:suppressAutoHyphens/>
      <w:spacing w:before="240" w:after="360"/>
      <w:ind w:left="0" w:firstLine="0"/>
      <w:jc w:val="center"/>
    </w:pPr>
    <w:rPr>
      <w:b/>
    </w:rPr>
  </w:style>
  <w:style w:type="paragraph" w:customStyle="1" w:styleId="ooaii">
    <w:name w:val="ooaii_"/>
    <w:basedOn w:val="ac"/>
    <w:uiPriority w:val="99"/>
    <w:rsid w:val="00603EDA"/>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uiPriority w:val="99"/>
    <w:rsid w:val="00603EDA"/>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c"/>
    <w:uiPriority w:val="99"/>
    <w:rsid w:val="00603EDA"/>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c"/>
    <w:uiPriority w:val="99"/>
    <w:rsid w:val="00603EDA"/>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c"/>
    <w:uiPriority w:val="99"/>
    <w:rsid w:val="00603EDA"/>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c"/>
    <w:uiPriority w:val="99"/>
    <w:rsid w:val="00603EDA"/>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5"/>
    <w:uiPriority w:val="99"/>
    <w:rsid w:val="00603EDA"/>
    <w:pPr>
      <w:keepLines w:val="0"/>
      <w:overflowPunct w:val="0"/>
      <w:autoSpaceDE w:val="0"/>
      <w:autoSpaceDN w:val="0"/>
      <w:adjustRightInd w:val="0"/>
      <w:spacing w:before="240" w:after="60"/>
      <w:outlineLvl w:val="9"/>
    </w:pPr>
    <w:rPr>
      <w:rFonts w:ascii="Times New Roman" w:eastAsia="Calibri" w:hAnsi="Times New Roman" w:cs="Times New Roman"/>
      <w:bCs w:val="0"/>
      <w:color w:val="auto"/>
      <w:sz w:val="24"/>
      <w:szCs w:val="20"/>
      <w:lang w:eastAsia="ru-RU"/>
    </w:rPr>
  </w:style>
  <w:style w:type="paragraph" w:customStyle="1" w:styleId="BodyTextIndent23">
    <w:name w:val="Body Text Indent 23"/>
    <w:basedOn w:val="ac"/>
    <w:uiPriority w:val="99"/>
    <w:rsid w:val="00603EDA"/>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c"/>
    <w:uiPriority w:val="99"/>
    <w:rsid w:val="00603EDA"/>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c"/>
    <w:uiPriority w:val="99"/>
    <w:rsid w:val="00603EDA"/>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aacao1">
    <w:name w:val="aacao1"/>
    <w:basedOn w:val="Body"/>
    <w:uiPriority w:val="99"/>
    <w:rsid w:val="00603EDA"/>
    <w:pPr>
      <w:spacing w:before="120"/>
      <w:textAlignment w:val="auto"/>
    </w:pPr>
    <w:rPr>
      <w:bCs/>
      <w:sz w:val="28"/>
    </w:rPr>
  </w:style>
  <w:style w:type="paragraph" w:customStyle="1" w:styleId="caaieiaie11">
    <w:name w:val="caaieiaie 11"/>
    <w:basedOn w:val="ac"/>
    <w:next w:val="ac"/>
    <w:uiPriority w:val="99"/>
    <w:rsid w:val="00603EDA"/>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c"/>
    <w:uiPriority w:val="99"/>
    <w:rsid w:val="00603EDA"/>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Iaenienie1">
    <w:name w:val="Ia?e nienie1"/>
    <w:basedOn w:val="ac"/>
    <w:uiPriority w:val="99"/>
    <w:rsid w:val="00603EDA"/>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c"/>
    <w:uiPriority w:val="99"/>
    <w:rsid w:val="00603EDA"/>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c"/>
    <w:uiPriority w:val="99"/>
    <w:rsid w:val="00603EDA"/>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fd">
    <w:name w:val="Гиперссылка1"/>
    <w:rsid w:val="00603EDA"/>
    <w:rPr>
      <w:color w:val="0000FF"/>
      <w:u w:val="single"/>
    </w:rPr>
  </w:style>
  <w:style w:type="character" w:customStyle="1" w:styleId="1ffe">
    <w:name w:val="Просмотренная гиперссылка1"/>
    <w:rsid w:val="00603EDA"/>
    <w:rPr>
      <w:color w:val="800080"/>
      <w:u w:val="single"/>
    </w:rPr>
  </w:style>
  <w:style w:type="character" w:customStyle="1" w:styleId="a30b1">
    <w:name w:val="a30b1"/>
    <w:rsid w:val="00603EDA"/>
    <w:rPr>
      <w:rFonts w:ascii="Arial" w:hAnsi="Arial"/>
      <w:b/>
      <w:color w:val="auto"/>
      <w:sz w:val="45"/>
    </w:rPr>
  </w:style>
  <w:style w:type="character" w:customStyle="1" w:styleId="Hyperlink1">
    <w:name w:val="Hyperlink1"/>
    <w:rsid w:val="00603EDA"/>
    <w:rPr>
      <w:color w:val="0000FF"/>
      <w:u w:val="single"/>
    </w:rPr>
  </w:style>
  <w:style w:type="character" w:customStyle="1" w:styleId="Char">
    <w:name w:val="ТекстОбычный Char"/>
    <w:rsid w:val="00603EDA"/>
    <w:rPr>
      <w:sz w:val="24"/>
      <w:lang w:val="ru-RU" w:eastAsia="ru-RU"/>
    </w:rPr>
  </w:style>
  <w:style w:type="character" w:customStyle="1" w:styleId="Times120">
    <w:name w:val="Times 12 Знак"/>
    <w:rsid w:val="00603EDA"/>
    <w:rPr>
      <w:sz w:val="24"/>
      <w:lang w:val="ru-RU" w:eastAsia="ru-RU"/>
    </w:rPr>
  </w:style>
  <w:style w:type="paragraph" w:customStyle="1" w:styleId="FR3">
    <w:name w:val="FR3"/>
    <w:uiPriority w:val="99"/>
    <w:rsid w:val="00603EDA"/>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c"/>
    <w:uiPriority w:val="99"/>
    <w:rsid w:val="00603EDA"/>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f">
    <w:name w:val="заголовок 4 Знак"/>
    <w:rsid w:val="00603EDA"/>
    <w:rPr>
      <w:rFonts w:ascii="Arial" w:hAnsi="Arial"/>
      <w:b/>
      <w:sz w:val="24"/>
      <w:lang w:val="ru-RU" w:eastAsia="ru-RU"/>
    </w:rPr>
  </w:style>
  <w:style w:type="character" w:customStyle="1" w:styleId="affffffffffff">
    <w:name w:val="Подраздел Знак Знак"/>
    <w:rsid w:val="00603EDA"/>
    <w:rPr>
      <w:rFonts w:ascii="Arial" w:hAnsi="Arial"/>
      <w:b/>
      <w:sz w:val="24"/>
      <w:lang w:val="ru-RU" w:eastAsia="ru-RU"/>
    </w:rPr>
  </w:style>
  <w:style w:type="character" w:customStyle="1" w:styleId="1fff">
    <w:name w:val="Стиль1 Знак"/>
    <w:rsid w:val="00603EDA"/>
    <w:rPr>
      <w:rFonts w:ascii="Arial" w:hAnsi="Arial"/>
      <w:b/>
      <w:sz w:val="22"/>
      <w:lang w:val="ru-RU" w:eastAsia="ru-RU"/>
    </w:rPr>
  </w:style>
  <w:style w:type="paragraph" w:customStyle="1" w:styleId="affffffffffff0">
    <w:name w:val="Пояснительная записка(ТЕКСТ) Знак"/>
    <w:basedOn w:val="ac"/>
    <w:uiPriority w:val="99"/>
    <w:rsid w:val="00603EDA"/>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ffffff1">
    <w:name w:val="Пояснительная записка(ТЕКСТ) Знак Знак"/>
    <w:rsid w:val="00603EDA"/>
    <w:rPr>
      <w:sz w:val="28"/>
      <w:lang w:val="ru-RU" w:eastAsia="ru-RU"/>
    </w:rPr>
  </w:style>
  <w:style w:type="paragraph" w:customStyle="1" w:styleId="affffffffffff2">
    <w:name w:val="Пояснительная записка(ТЕКСТ)"/>
    <w:basedOn w:val="ac"/>
    <w:uiPriority w:val="99"/>
    <w:rsid w:val="00603EDA"/>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fffff3">
    <w:name w:val="Стиль по ИЦЭУ"/>
    <w:basedOn w:val="ac"/>
    <w:uiPriority w:val="99"/>
    <w:rsid w:val="00603EDA"/>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fffff4">
    <w:name w:val="Табл_заг"/>
    <w:basedOn w:val="ac"/>
    <w:uiPriority w:val="99"/>
    <w:rsid w:val="00603EDA"/>
    <w:pPr>
      <w:spacing w:after="0" w:line="360" w:lineRule="auto"/>
      <w:jc w:val="center"/>
    </w:pPr>
    <w:rPr>
      <w:rFonts w:ascii="Pragmatica" w:eastAsia="Calibri" w:hAnsi="Pragmatica" w:cs="Times New Roman"/>
      <w:b/>
      <w:sz w:val="24"/>
      <w:szCs w:val="20"/>
      <w:lang w:eastAsia="ru-RU"/>
    </w:rPr>
  </w:style>
  <w:style w:type="paragraph" w:customStyle="1" w:styleId="2fc">
    <w:name w:val="Знак2 Знак Знак Знак"/>
    <w:basedOn w:val="ac"/>
    <w:uiPriority w:val="99"/>
    <w:rsid w:val="00603EDA"/>
    <w:pPr>
      <w:spacing w:line="240" w:lineRule="exact"/>
    </w:pPr>
    <w:rPr>
      <w:rFonts w:ascii="Verdana" w:eastAsia="Calibri" w:hAnsi="Verdana" w:cs="Verdana"/>
      <w:sz w:val="20"/>
      <w:szCs w:val="20"/>
      <w:lang w:val="en-US"/>
    </w:rPr>
  </w:style>
  <w:style w:type="character" w:customStyle="1" w:styleId="415">
    <w:name w:val="Заголовок 4 Знак1"/>
    <w:locked/>
    <w:rsid w:val="00603EDA"/>
    <w:rPr>
      <w:b/>
      <w:bCs/>
      <w:i/>
    </w:rPr>
  </w:style>
  <w:style w:type="paragraph" w:customStyle="1" w:styleId="affffffffffff5">
    <w:name w:val="нумерованный"/>
    <w:basedOn w:val="ac"/>
    <w:uiPriority w:val="99"/>
    <w:rsid w:val="00603EDA"/>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f0">
    <w:name w:val="List 4"/>
    <w:basedOn w:val="ac"/>
    <w:uiPriority w:val="99"/>
    <w:rsid w:val="00603EDA"/>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603EDA"/>
    <w:rPr>
      <w:rFonts w:cs="Times New Roman"/>
    </w:rPr>
  </w:style>
  <w:style w:type="paragraph" w:customStyle="1" w:styleId="affffffffffff6">
    <w:name w:val="таблица центр"/>
    <w:basedOn w:val="ac"/>
    <w:uiPriority w:val="99"/>
    <w:rsid w:val="00603EDA"/>
    <w:pPr>
      <w:spacing w:after="0" w:line="240" w:lineRule="auto"/>
      <w:jc w:val="center"/>
    </w:pPr>
    <w:rPr>
      <w:rFonts w:ascii="Arial" w:eastAsia="Calibri" w:hAnsi="Arial" w:cs="Arial"/>
      <w:color w:val="000000"/>
      <w:spacing w:val="4"/>
      <w:lang w:eastAsia="ru-RU"/>
    </w:rPr>
  </w:style>
  <w:style w:type="character" w:styleId="affffffffffff7">
    <w:name w:val="line number"/>
    <w:uiPriority w:val="99"/>
    <w:rsid w:val="00603EDA"/>
    <w:rPr>
      <w:rFonts w:cs="Times New Roman"/>
    </w:rPr>
  </w:style>
  <w:style w:type="paragraph" w:customStyle="1" w:styleId="TR2">
    <w:name w:val="TR2"/>
    <w:basedOn w:val="ac"/>
    <w:uiPriority w:val="99"/>
    <w:rsid w:val="00603EDA"/>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c"/>
    <w:next w:val="ac"/>
    <w:uiPriority w:val="99"/>
    <w:rsid w:val="00603EDA"/>
    <w:pPr>
      <w:spacing w:before="60" w:after="0" w:line="240" w:lineRule="auto"/>
      <w:ind w:left="709"/>
    </w:pPr>
    <w:rPr>
      <w:rFonts w:ascii="Arial" w:eastAsia="Calibri" w:hAnsi="Arial" w:cs="Arial"/>
      <w:color w:val="000000"/>
      <w:spacing w:val="4"/>
      <w:szCs w:val="20"/>
      <w:u w:val="single"/>
      <w:lang w:eastAsia="ru-RU"/>
    </w:rPr>
  </w:style>
  <w:style w:type="paragraph" w:customStyle="1" w:styleId="325">
    <w:name w:val="Основной текст 32"/>
    <w:basedOn w:val="ac"/>
    <w:uiPriority w:val="99"/>
    <w:rsid w:val="00603EDA"/>
    <w:pPr>
      <w:suppressAutoHyphens/>
      <w:spacing w:after="120" w:line="240" w:lineRule="auto"/>
    </w:pPr>
    <w:rPr>
      <w:rFonts w:ascii="Times New Roman" w:eastAsia="Calibri" w:hAnsi="Times New Roman" w:cs="Times New Roman"/>
      <w:sz w:val="16"/>
      <w:szCs w:val="16"/>
      <w:lang w:eastAsia="ar-SA"/>
    </w:rPr>
  </w:style>
  <w:style w:type="paragraph" w:customStyle="1" w:styleId="334">
    <w:name w:val="Основной текст 33"/>
    <w:basedOn w:val="ac"/>
    <w:uiPriority w:val="99"/>
    <w:rsid w:val="00603EDA"/>
    <w:pPr>
      <w:suppressAutoHyphens/>
      <w:spacing w:after="0" w:line="240" w:lineRule="auto"/>
    </w:pPr>
    <w:rPr>
      <w:rFonts w:ascii="Arial" w:eastAsia="Calibri" w:hAnsi="Arial" w:cs="Times New Roman"/>
      <w:szCs w:val="16"/>
      <w:lang w:eastAsia="ar-SA"/>
    </w:rPr>
  </w:style>
  <w:style w:type="character" w:customStyle="1" w:styleId="WW8Num59z0">
    <w:name w:val="WW8Num59z0"/>
    <w:rsid w:val="00603EDA"/>
    <w:rPr>
      <w:rFonts w:ascii="Times New Roman" w:hAnsi="Times New Roman"/>
    </w:rPr>
  </w:style>
  <w:style w:type="character" w:customStyle="1" w:styleId="WW8Num14z0">
    <w:name w:val="WW8Num14z0"/>
    <w:rsid w:val="00603EDA"/>
    <w:rPr>
      <w:rFonts w:ascii="Wingdings" w:hAnsi="Wingdings"/>
    </w:rPr>
  </w:style>
  <w:style w:type="character" w:customStyle="1" w:styleId="WW8Num89z1">
    <w:name w:val="WW8Num89z1"/>
    <w:rsid w:val="00603EDA"/>
    <w:rPr>
      <w:rFonts w:ascii="Courier New" w:hAnsi="Courier New"/>
    </w:rPr>
  </w:style>
  <w:style w:type="paragraph" w:customStyle="1" w:styleId="Nienie">
    <w:name w:val="Nienie"/>
    <w:basedOn w:val="ac"/>
    <w:next w:val="ac"/>
    <w:uiPriority w:val="99"/>
    <w:rsid w:val="00603EDA"/>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603EDA"/>
    <w:rPr>
      <w:rFonts w:ascii="Times New Roman" w:hAnsi="Times New Roman"/>
    </w:rPr>
  </w:style>
  <w:style w:type="character" w:customStyle="1" w:styleId="WW8Num12z2">
    <w:name w:val="WW8Num12z2"/>
    <w:rsid w:val="00603EDA"/>
    <w:rPr>
      <w:rFonts w:ascii="Symbol" w:hAnsi="Symbol"/>
    </w:rPr>
  </w:style>
  <w:style w:type="character" w:customStyle="1" w:styleId="WW8Num5z0">
    <w:name w:val="WW8Num5z0"/>
    <w:rsid w:val="00603EDA"/>
    <w:rPr>
      <w:rFonts w:ascii="Symbol" w:hAnsi="Symbol"/>
    </w:rPr>
  </w:style>
  <w:style w:type="character" w:customStyle="1" w:styleId="WW8Num55z0">
    <w:name w:val="WW8Num55z0"/>
    <w:rsid w:val="00603EDA"/>
    <w:rPr>
      <w:rFonts w:ascii="StarSymbol" w:eastAsia="StarSymbol"/>
    </w:rPr>
  </w:style>
  <w:style w:type="character" w:customStyle="1" w:styleId="WW8Num90z3">
    <w:name w:val="WW8Num90z3"/>
    <w:rsid w:val="00603EDA"/>
    <w:rPr>
      <w:rFonts w:ascii="Symbol" w:hAnsi="Symbol"/>
    </w:rPr>
  </w:style>
  <w:style w:type="character" w:customStyle="1" w:styleId="WW8Num33z0">
    <w:name w:val="WW8Num33z0"/>
    <w:rsid w:val="00603EDA"/>
    <w:rPr>
      <w:rFonts w:ascii="Symbol" w:hAnsi="Symbol"/>
    </w:rPr>
  </w:style>
  <w:style w:type="character" w:customStyle="1" w:styleId="WW8Num62z0">
    <w:name w:val="WW8Num62z0"/>
    <w:rsid w:val="00603EDA"/>
    <w:rPr>
      <w:rFonts w:ascii="Arial" w:hAnsi="Arial"/>
    </w:rPr>
  </w:style>
  <w:style w:type="paragraph" w:customStyle="1" w:styleId="affffffffffff8">
    <w:name w:val="ОбычОтступ"/>
    <w:basedOn w:val="ac"/>
    <w:uiPriority w:val="99"/>
    <w:rsid w:val="00603EDA"/>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c"/>
    <w:uiPriority w:val="99"/>
    <w:rsid w:val="00603EDA"/>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603EDA"/>
    <w:rPr>
      <w:rFonts w:ascii="StarSymbol" w:eastAsia="StarSymbol"/>
      <w:sz w:val="18"/>
    </w:rPr>
  </w:style>
  <w:style w:type="character" w:customStyle="1" w:styleId="WW8Num3z0">
    <w:name w:val="WW8Num3z0"/>
    <w:rsid w:val="00603EDA"/>
    <w:rPr>
      <w:rFonts w:ascii="StarSymbol" w:eastAsia="StarSymbol"/>
    </w:rPr>
  </w:style>
  <w:style w:type="character" w:customStyle="1" w:styleId="WW8Num23z1">
    <w:name w:val="WW8Num23z1"/>
    <w:rsid w:val="00603EDA"/>
    <w:rPr>
      <w:rFonts w:ascii="Courier New" w:hAnsi="Courier New"/>
    </w:rPr>
  </w:style>
  <w:style w:type="paragraph" w:styleId="4f1">
    <w:name w:val="List Number 4"/>
    <w:basedOn w:val="ac"/>
    <w:uiPriority w:val="99"/>
    <w:rsid w:val="00603EDA"/>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c"/>
    <w:uiPriority w:val="99"/>
    <w:rsid w:val="00603EDA"/>
    <w:pPr>
      <w:tabs>
        <w:tab w:val="num" w:pos="1418"/>
      </w:tabs>
      <w:spacing w:after="0" w:line="360" w:lineRule="auto"/>
      <w:ind w:left="1568" w:firstLine="308"/>
    </w:pPr>
    <w:rPr>
      <w:rFonts w:ascii="Times New Roman" w:eastAsia="MS Mincho" w:hAnsi="Times New Roman" w:cs="Times New Roman"/>
      <w:sz w:val="24"/>
      <w:szCs w:val="20"/>
      <w:lang w:eastAsia="ru-RU"/>
    </w:rPr>
  </w:style>
  <w:style w:type="character" w:customStyle="1" w:styleId="WW8Num192z6">
    <w:name w:val="WW8Num192z6"/>
    <w:rsid w:val="00603EDA"/>
    <w:rPr>
      <w:rFonts w:ascii="Courier New" w:hAnsi="Courier New"/>
    </w:rPr>
  </w:style>
  <w:style w:type="character" w:customStyle="1" w:styleId="WW8Num30z1">
    <w:name w:val="WW8Num30z1"/>
    <w:rsid w:val="00603EDA"/>
    <w:rPr>
      <w:rFonts w:ascii="Courier New" w:hAnsi="Courier New"/>
    </w:rPr>
  </w:style>
  <w:style w:type="character" w:customStyle="1" w:styleId="WW8Num198z0">
    <w:name w:val="WW8Num198z0"/>
    <w:rsid w:val="00603EDA"/>
    <w:rPr>
      <w:rFonts w:ascii="StarSymbol" w:eastAsia="StarSymbol"/>
    </w:rPr>
  </w:style>
  <w:style w:type="character" w:customStyle="1" w:styleId="WW8Num199z1">
    <w:name w:val="WW8Num199z1"/>
    <w:rsid w:val="00603EDA"/>
    <w:rPr>
      <w:rFonts w:ascii="Courier New" w:hAnsi="Courier New"/>
    </w:rPr>
  </w:style>
  <w:style w:type="character" w:customStyle="1" w:styleId="104">
    <w:name w:val="Знак Знак10"/>
    <w:rsid w:val="00603EDA"/>
    <w:rPr>
      <w:rFonts w:ascii="Courier New" w:hAnsi="Courier New"/>
      <w:lang w:val="ru-RU" w:eastAsia="ru-RU"/>
    </w:rPr>
  </w:style>
  <w:style w:type="paragraph" w:customStyle="1" w:styleId="11a">
    <w:name w:val="11"/>
    <w:basedOn w:val="affd"/>
    <w:uiPriority w:val="99"/>
    <w:rsid w:val="00603EDA"/>
    <w:pPr>
      <w:widowControl w:val="0"/>
      <w:tabs>
        <w:tab w:val="left" w:pos="709"/>
      </w:tabs>
      <w:suppressAutoHyphens/>
      <w:autoSpaceDE/>
      <w:autoSpaceDN/>
      <w:ind w:firstLine="540"/>
    </w:pPr>
    <w:rPr>
      <w:rFonts w:ascii="Arial" w:eastAsia="Calibri" w:hAnsi="Arial" w:cs="Arial"/>
      <w:sz w:val="22"/>
      <w:szCs w:val="24"/>
      <w:lang w:eastAsia="ar-SA"/>
    </w:rPr>
  </w:style>
  <w:style w:type="paragraph" w:customStyle="1" w:styleId="CharChar">
    <w:name w:val="Char Char Знак"/>
    <w:basedOn w:val="ac"/>
    <w:uiPriority w:val="99"/>
    <w:rsid w:val="00603EDA"/>
    <w:pPr>
      <w:spacing w:line="240" w:lineRule="exact"/>
    </w:pPr>
    <w:rPr>
      <w:rFonts w:ascii="Verdana" w:eastAsia="Calibri" w:hAnsi="Verdana" w:cs="Verdana"/>
      <w:sz w:val="20"/>
      <w:szCs w:val="20"/>
      <w:lang w:val="en-US"/>
    </w:rPr>
  </w:style>
  <w:style w:type="paragraph" w:customStyle="1" w:styleId="CM1">
    <w:name w:val="CM1"/>
    <w:basedOn w:val="Default"/>
    <w:next w:val="Default"/>
    <w:uiPriority w:val="99"/>
    <w:rsid w:val="00603EDA"/>
    <w:pPr>
      <w:widowControl w:val="0"/>
    </w:pPr>
    <w:rPr>
      <w:rFonts w:ascii="HiddenHorzOCl" w:eastAsia="Calibri" w:hAnsi="HiddenHorzOCl"/>
      <w:color w:val="auto"/>
    </w:rPr>
  </w:style>
  <w:style w:type="paragraph" w:customStyle="1" w:styleId="CM60">
    <w:name w:val="CM60"/>
    <w:basedOn w:val="Default"/>
    <w:next w:val="Default"/>
    <w:uiPriority w:val="99"/>
    <w:rsid w:val="00603EDA"/>
    <w:pPr>
      <w:widowControl w:val="0"/>
    </w:pPr>
    <w:rPr>
      <w:rFonts w:ascii="HiddenHorzOCl" w:eastAsia="Calibri" w:hAnsi="HiddenHorzOCl"/>
      <w:color w:val="auto"/>
    </w:rPr>
  </w:style>
  <w:style w:type="paragraph" w:customStyle="1" w:styleId="CM2">
    <w:name w:val="CM2"/>
    <w:basedOn w:val="Default"/>
    <w:next w:val="Default"/>
    <w:uiPriority w:val="99"/>
    <w:rsid w:val="00603EDA"/>
    <w:pPr>
      <w:widowControl w:val="0"/>
      <w:spacing w:line="256" w:lineRule="atLeast"/>
    </w:pPr>
    <w:rPr>
      <w:rFonts w:ascii="HiddenHorzOCl" w:eastAsia="Calibri" w:hAnsi="HiddenHorzOCl"/>
      <w:color w:val="auto"/>
    </w:rPr>
  </w:style>
  <w:style w:type="paragraph" w:customStyle="1" w:styleId="CM54">
    <w:name w:val="CM54"/>
    <w:basedOn w:val="Default"/>
    <w:next w:val="Default"/>
    <w:uiPriority w:val="99"/>
    <w:rsid w:val="00603EDA"/>
    <w:pPr>
      <w:widowControl w:val="0"/>
    </w:pPr>
    <w:rPr>
      <w:rFonts w:ascii="HiddenHorzOCl" w:eastAsia="Calibri" w:hAnsi="HiddenHorzOCl"/>
      <w:color w:val="auto"/>
    </w:rPr>
  </w:style>
  <w:style w:type="paragraph" w:customStyle="1" w:styleId="CM55">
    <w:name w:val="CM55"/>
    <w:basedOn w:val="Default"/>
    <w:next w:val="Default"/>
    <w:uiPriority w:val="99"/>
    <w:rsid w:val="00603EDA"/>
    <w:pPr>
      <w:widowControl w:val="0"/>
    </w:pPr>
    <w:rPr>
      <w:rFonts w:ascii="HiddenHorzOCl" w:eastAsia="Calibri" w:hAnsi="HiddenHorzOCl"/>
      <w:color w:val="auto"/>
    </w:rPr>
  </w:style>
  <w:style w:type="paragraph" w:customStyle="1" w:styleId="CM53">
    <w:name w:val="CM53"/>
    <w:basedOn w:val="Default"/>
    <w:next w:val="Default"/>
    <w:uiPriority w:val="99"/>
    <w:rsid w:val="00603EDA"/>
    <w:pPr>
      <w:widowControl w:val="0"/>
    </w:pPr>
    <w:rPr>
      <w:rFonts w:ascii="HiddenHorzOCl" w:eastAsia="Calibri" w:hAnsi="HiddenHorzOCl"/>
      <w:color w:val="auto"/>
    </w:rPr>
  </w:style>
  <w:style w:type="paragraph" w:customStyle="1" w:styleId="CM56">
    <w:name w:val="CM56"/>
    <w:basedOn w:val="Default"/>
    <w:next w:val="Default"/>
    <w:uiPriority w:val="99"/>
    <w:rsid w:val="00603EDA"/>
    <w:pPr>
      <w:widowControl w:val="0"/>
    </w:pPr>
    <w:rPr>
      <w:rFonts w:ascii="HiddenHorzOCl" w:eastAsia="Calibri" w:hAnsi="HiddenHorzOCl"/>
      <w:color w:val="auto"/>
    </w:rPr>
  </w:style>
  <w:style w:type="paragraph" w:customStyle="1" w:styleId="CM3">
    <w:name w:val="CM3"/>
    <w:basedOn w:val="Default"/>
    <w:next w:val="Default"/>
    <w:uiPriority w:val="99"/>
    <w:rsid w:val="00603EDA"/>
    <w:pPr>
      <w:widowControl w:val="0"/>
      <w:spacing w:line="298" w:lineRule="atLeast"/>
    </w:pPr>
    <w:rPr>
      <w:rFonts w:ascii="HiddenHorzOCl" w:eastAsia="Calibri" w:hAnsi="HiddenHorzOCl"/>
      <w:color w:val="auto"/>
    </w:rPr>
  </w:style>
  <w:style w:type="paragraph" w:customStyle="1" w:styleId="CM5">
    <w:name w:val="CM5"/>
    <w:basedOn w:val="Default"/>
    <w:next w:val="Default"/>
    <w:uiPriority w:val="99"/>
    <w:rsid w:val="00603EDA"/>
    <w:pPr>
      <w:widowControl w:val="0"/>
    </w:pPr>
    <w:rPr>
      <w:rFonts w:ascii="HiddenHorzOCl" w:eastAsia="Calibri" w:hAnsi="HiddenHorzOCl"/>
      <w:color w:val="auto"/>
    </w:rPr>
  </w:style>
  <w:style w:type="paragraph" w:customStyle="1" w:styleId="CM57">
    <w:name w:val="CM57"/>
    <w:basedOn w:val="Default"/>
    <w:next w:val="Default"/>
    <w:uiPriority w:val="99"/>
    <w:rsid w:val="00603EDA"/>
    <w:pPr>
      <w:widowControl w:val="0"/>
    </w:pPr>
    <w:rPr>
      <w:rFonts w:ascii="HiddenHorzOCl" w:eastAsia="Calibri" w:hAnsi="HiddenHorzOCl"/>
      <w:color w:val="auto"/>
    </w:rPr>
  </w:style>
  <w:style w:type="paragraph" w:customStyle="1" w:styleId="CM6">
    <w:name w:val="CM6"/>
    <w:basedOn w:val="Default"/>
    <w:next w:val="Default"/>
    <w:uiPriority w:val="99"/>
    <w:rsid w:val="00603EDA"/>
    <w:pPr>
      <w:widowControl w:val="0"/>
      <w:spacing w:line="260" w:lineRule="atLeast"/>
    </w:pPr>
    <w:rPr>
      <w:rFonts w:ascii="HiddenHorzOCl" w:eastAsia="Calibri" w:hAnsi="HiddenHorzOCl"/>
      <w:color w:val="auto"/>
    </w:rPr>
  </w:style>
  <w:style w:type="paragraph" w:customStyle="1" w:styleId="CM7">
    <w:name w:val="CM7"/>
    <w:basedOn w:val="Default"/>
    <w:next w:val="Default"/>
    <w:uiPriority w:val="99"/>
    <w:rsid w:val="00603EDA"/>
    <w:pPr>
      <w:widowControl w:val="0"/>
    </w:pPr>
    <w:rPr>
      <w:rFonts w:ascii="HiddenHorzOCl" w:eastAsia="Calibri" w:hAnsi="HiddenHorzOCl"/>
      <w:color w:val="auto"/>
    </w:rPr>
  </w:style>
  <w:style w:type="paragraph" w:customStyle="1" w:styleId="CM25">
    <w:name w:val="CM25"/>
    <w:basedOn w:val="Default"/>
    <w:next w:val="Default"/>
    <w:uiPriority w:val="99"/>
    <w:rsid w:val="00603EDA"/>
    <w:pPr>
      <w:widowControl w:val="0"/>
      <w:spacing w:line="318" w:lineRule="atLeast"/>
    </w:pPr>
    <w:rPr>
      <w:rFonts w:ascii="HiddenHorzOCl" w:eastAsia="Calibri" w:hAnsi="HiddenHorzOCl"/>
      <w:color w:val="auto"/>
    </w:rPr>
  </w:style>
  <w:style w:type="paragraph" w:customStyle="1" w:styleId="CM58">
    <w:name w:val="CM58"/>
    <w:basedOn w:val="Default"/>
    <w:next w:val="Default"/>
    <w:uiPriority w:val="99"/>
    <w:rsid w:val="00603EDA"/>
    <w:pPr>
      <w:widowControl w:val="0"/>
    </w:pPr>
    <w:rPr>
      <w:rFonts w:ascii="HiddenHorzOCl" w:eastAsia="Calibri" w:hAnsi="HiddenHorzOCl"/>
      <w:color w:val="auto"/>
    </w:rPr>
  </w:style>
  <w:style w:type="paragraph" w:customStyle="1" w:styleId="CM59">
    <w:name w:val="CM59"/>
    <w:basedOn w:val="Default"/>
    <w:next w:val="Default"/>
    <w:uiPriority w:val="99"/>
    <w:rsid w:val="00603EDA"/>
    <w:pPr>
      <w:widowControl w:val="0"/>
    </w:pPr>
    <w:rPr>
      <w:rFonts w:ascii="HiddenHorzOCl" w:eastAsia="Calibri" w:hAnsi="HiddenHorzOCl"/>
      <w:color w:val="auto"/>
    </w:rPr>
  </w:style>
  <w:style w:type="paragraph" w:customStyle="1" w:styleId="CM10">
    <w:name w:val="CM10"/>
    <w:basedOn w:val="Default"/>
    <w:next w:val="Default"/>
    <w:uiPriority w:val="99"/>
    <w:rsid w:val="00603EDA"/>
    <w:pPr>
      <w:widowControl w:val="0"/>
      <w:spacing w:line="246" w:lineRule="atLeast"/>
    </w:pPr>
    <w:rPr>
      <w:rFonts w:ascii="HiddenHorzOCl" w:eastAsia="Calibri" w:hAnsi="HiddenHorzOCl"/>
      <w:color w:val="auto"/>
    </w:rPr>
  </w:style>
  <w:style w:type="paragraph" w:customStyle="1" w:styleId="CM8">
    <w:name w:val="CM8"/>
    <w:basedOn w:val="Default"/>
    <w:next w:val="Default"/>
    <w:uiPriority w:val="99"/>
    <w:rsid w:val="00603EDA"/>
    <w:pPr>
      <w:widowControl w:val="0"/>
      <w:spacing w:line="283" w:lineRule="atLeast"/>
    </w:pPr>
    <w:rPr>
      <w:rFonts w:ascii="HiddenHorzOCl" w:eastAsia="Calibri" w:hAnsi="HiddenHorzOCl"/>
      <w:color w:val="auto"/>
    </w:rPr>
  </w:style>
  <w:style w:type="paragraph" w:customStyle="1" w:styleId="CM11">
    <w:name w:val="CM11"/>
    <w:basedOn w:val="Default"/>
    <w:next w:val="Default"/>
    <w:uiPriority w:val="99"/>
    <w:rsid w:val="00603EDA"/>
    <w:pPr>
      <w:widowControl w:val="0"/>
    </w:pPr>
    <w:rPr>
      <w:rFonts w:ascii="HiddenHorzOCl" w:eastAsia="Calibri" w:hAnsi="HiddenHorzOCl"/>
      <w:color w:val="auto"/>
    </w:rPr>
  </w:style>
  <w:style w:type="paragraph" w:customStyle="1" w:styleId="CM61">
    <w:name w:val="CM61"/>
    <w:basedOn w:val="Default"/>
    <w:next w:val="Default"/>
    <w:uiPriority w:val="99"/>
    <w:rsid w:val="00603EDA"/>
    <w:pPr>
      <w:widowControl w:val="0"/>
    </w:pPr>
    <w:rPr>
      <w:rFonts w:ascii="HiddenHorzOCl" w:eastAsia="Calibri" w:hAnsi="HiddenHorzOCl"/>
      <w:color w:val="auto"/>
    </w:rPr>
  </w:style>
  <w:style w:type="paragraph" w:customStyle="1" w:styleId="CM12">
    <w:name w:val="CM12"/>
    <w:basedOn w:val="Default"/>
    <w:next w:val="Default"/>
    <w:uiPriority w:val="99"/>
    <w:rsid w:val="00603EDA"/>
    <w:pPr>
      <w:widowControl w:val="0"/>
      <w:spacing w:line="251" w:lineRule="atLeast"/>
    </w:pPr>
    <w:rPr>
      <w:rFonts w:ascii="HiddenHorzOCl" w:eastAsia="Calibri" w:hAnsi="HiddenHorzOCl"/>
      <w:color w:val="auto"/>
    </w:rPr>
  </w:style>
  <w:style w:type="paragraph" w:customStyle="1" w:styleId="CM62">
    <w:name w:val="CM62"/>
    <w:basedOn w:val="Default"/>
    <w:next w:val="Default"/>
    <w:uiPriority w:val="99"/>
    <w:rsid w:val="00603EDA"/>
    <w:pPr>
      <w:widowControl w:val="0"/>
    </w:pPr>
    <w:rPr>
      <w:rFonts w:ascii="HiddenHorzOCl" w:eastAsia="Calibri" w:hAnsi="HiddenHorzOCl"/>
      <w:color w:val="auto"/>
    </w:rPr>
  </w:style>
  <w:style w:type="paragraph" w:customStyle="1" w:styleId="CM13">
    <w:name w:val="CM13"/>
    <w:basedOn w:val="Default"/>
    <w:next w:val="Default"/>
    <w:uiPriority w:val="99"/>
    <w:rsid w:val="00603EDA"/>
    <w:pPr>
      <w:widowControl w:val="0"/>
    </w:pPr>
    <w:rPr>
      <w:rFonts w:ascii="HiddenHorzOCl" w:eastAsia="Calibri" w:hAnsi="HiddenHorzOCl"/>
      <w:color w:val="auto"/>
    </w:rPr>
  </w:style>
  <w:style w:type="paragraph" w:customStyle="1" w:styleId="CM63">
    <w:name w:val="CM63"/>
    <w:basedOn w:val="Default"/>
    <w:next w:val="Default"/>
    <w:uiPriority w:val="99"/>
    <w:rsid w:val="00603EDA"/>
    <w:pPr>
      <w:widowControl w:val="0"/>
    </w:pPr>
    <w:rPr>
      <w:rFonts w:ascii="HiddenHorzOCl" w:eastAsia="Calibri" w:hAnsi="HiddenHorzOCl"/>
      <w:color w:val="auto"/>
    </w:rPr>
  </w:style>
  <w:style w:type="paragraph" w:customStyle="1" w:styleId="CM14">
    <w:name w:val="CM14"/>
    <w:basedOn w:val="Default"/>
    <w:next w:val="Default"/>
    <w:uiPriority w:val="99"/>
    <w:rsid w:val="00603EDA"/>
    <w:pPr>
      <w:widowControl w:val="0"/>
    </w:pPr>
    <w:rPr>
      <w:rFonts w:ascii="HiddenHorzOCl" w:eastAsia="Calibri" w:hAnsi="HiddenHorzOCl"/>
      <w:color w:val="auto"/>
    </w:rPr>
  </w:style>
  <w:style w:type="paragraph" w:customStyle="1" w:styleId="CM15">
    <w:name w:val="CM15"/>
    <w:basedOn w:val="Default"/>
    <w:next w:val="Default"/>
    <w:uiPriority w:val="99"/>
    <w:rsid w:val="00603EDA"/>
    <w:pPr>
      <w:widowControl w:val="0"/>
    </w:pPr>
    <w:rPr>
      <w:rFonts w:ascii="HiddenHorzOCl" w:eastAsia="Calibri" w:hAnsi="HiddenHorzOCl"/>
      <w:color w:val="auto"/>
    </w:rPr>
  </w:style>
  <w:style w:type="paragraph" w:customStyle="1" w:styleId="CM16">
    <w:name w:val="CM16"/>
    <w:basedOn w:val="Default"/>
    <w:next w:val="Default"/>
    <w:uiPriority w:val="99"/>
    <w:rsid w:val="00603EDA"/>
    <w:pPr>
      <w:widowControl w:val="0"/>
    </w:pPr>
    <w:rPr>
      <w:rFonts w:ascii="HiddenHorzOCl" w:eastAsia="Calibri" w:hAnsi="HiddenHorzOCl"/>
      <w:color w:val="auto"/>
    </w:rPr>
  </w:style>
  <w:style w:type="paragraph" w:customStyle="1" w:styleId="CM17">
    <w:name w:val="CM17"/>
    <w:basedOn w:val="Default"/>
    <w:next w:val="Default"/>
    <w:uiPriority w:val="99"/>
    <w:rsid w:val="00603EDA"/>
    <w:pPr>
      <w:widowControl w:val="0"/>
      <w:spacing w:line="323" w:lineRule="atLeast"/>
    </w:pPr>
    <w:rPr>
      <w:rFonts w:ascii="HiddenHorzOCl" w:eastAsia="Calibri" w:hAnsi="HiddenHorzOCl"/>
      <w:color w:val="auto"/>
    </w:rPr>
  </w:style>
  <w:style w:type="paragraph" w:customStyle="1" w:styleId="CM18">
    <w:name w:val="CM18"/>
    <w:basedOn w:val="Default"/>
    <w:next w:val="Default"/>
    <w:uiPriority w:val="99"/>
    <w:rsid w:val="00603EDA"/>
    <w:pPr>
      <w:widowControl w:val="0"/>
    </w:pPr>
    <w:rPr>
      <w:rFonts w:ascii="HiddenHorzOCl" w:eastAsia="Calibri" w:hAnsi="HiddenHorzOCl"/>
      <w:color w:val="auto"/>
    </w:rPr>
  </w:style>
  <w:style w:type="paragraph" w:customStyle="1" w:styleId="CM19">
    <w:name w:val="CM19"/>
    <w:basedOn w:val="Default"/>
    <w:next w:val="Default"/>
    <w:uiPriority w:val="99"/>
    <w:rsid w:val="00603EDA"/>
    <w:pPr>
      <w:widowControl w:val="0"/>
      <w:spacing w:line="186" w:lineRule="atLeast"/>
    </w:pPr>
    <w:rPr>
      <w:rFonts w:ascii="HiddenHorzOCl" w:eastAsia="Calibri" w:hAnsi="HiddenHorzOCl"/>
      <w:color w:val="auto"/>
    </w:rPr>
  </w:style>
  <w:style w:type="paragraph" w:customStyle="1" w:styleId="CM66">
    <w:name w:val="CM66"/>
    <w:basedOn w:val="Default"/>
    <w:next w:val="Default"/>
    <w:uiPriority w:val="99"/>
    <w:rsid w:val="00603EDA"/>
    <w:pPr>
      <w:widowControl w:val="0"/>
    </w:pPr>
    <w:rPr>
      <w:rFonts w:ascii="HiddenHorzOCl" w:eastAsia="Calibri" w:hAnsi="HiddenHorzOCl"/>
      <w:color w:val="auto"/>
    </w:rPr>
  </w:style>
  <w:style w:type="paragraph" w:customStyle="1" w:styleId="CM67">
    <w:name w:val="CM67"/>
    <w:basedOn w:val="Default"/>
    <w:next w:val="Default"/>
    <w:uiPriority w:val="99"/>
    <w:rsid w:val="00603EDA"/>
    <w:pPr>
      <w:widowControl w:val="0"/>
    </w:pPr>
    <w:rPr>
      <w:rFonts w:ascii="HiddenHorzOCl" w:eastAsia="Calibri" w:hAnsi="HiddenHorzOCl"/>
      <w:color w:val="auto"/>
    </w:rPr>
  </w:style>
  <w:style w:type="paragraph" w:customStyle="1" w:styleId="CM20">
    <w:name w:val="CM20"/>
    <w:basedOn w:val="Default"/>
    <w:next w:val="Default"/>
    <w:uiPriority w:val="99"/>
    <w:rsid w:val="00603EDA"/>
    <w:pPr>
      <w:widowControl w:val="0"/>
    </w:pPr>
    <w:rPr>
      <w:rFonts w:ascii="HiddenHorzOCl" w:eastAsia="Calibri" w:hAnsi="HiddenHorzOCl"/>
      <w:color w:val="auto"/>
    </w:rPr>
  </w:style>
  <w:style w:type="paragraph" w:customStyle="1" w:styleId="CM64">
    <w:name w:val="CM64"/>
    <w:basedOn w:val="Default"/>
    <w:next w:val="Default"/>
    <w:uiPriority w:val="99"/>
    <w:rsid w:val="00603EDA"/>
    <w:pPr>
      <w:widowControl w:val="0"/>
    </w:pPr>
    <w:rPr>
      <w:rFonts w:ascii="HiddenHorzOCl" w:eastAsia="Calibri" w:hAnsi="HiddenHorzOCl"/>
      <w:color w:val="auto"/>
    </w:rPr>
  </w:style>
  <w:style w:type="paragraph" w:customStyle="1" w:styleId="CM21">
    <w:name w:val="CM21"/>
    <w:basedOn w:val="Default"/>
    <w:next w:val="Default"/>
    <w:uiPriority w:val="99"/>
    <w:rsid w:val="00603EDA"/>
    <w:pPr>
      <w:widowControl w:val="0"/>
    </w:pPr>
    <w:rPr>
      <w:rFonts w:ascii="HiddenHorzOCl" w:eastAsia="Calibri" w:hAnsi="HiddenHorzOCl"/>
      <w:color w:val="auto"/>
    </w:rPr>
  </w:style>
  <w:style w:type="paragraph" w:customStyle="1" w:styleId="CM22">
    <w:name w:val="CM22"/>
    <w:basedOn w:val="Default"/>
    <w:next w:val="Default"/>
    <w:uiPriority w:val="99"/>
    <w:rsid w:val="00603EDA"/>
    <w:pPr>
      <w:widowControl w:val="0"/>
      <w:spacing w:line="283" w:lineRule="atLeast"/>
    </w:pPr>
    <w:rPr>
      <w:rFonts w:ascii="HiddenHorzOCl" w:eastAsia="Calibri" w:hAnsi="HiddenHorzOCl"/>
      <w:color w:val="auto"/>
    </w:rPr>
  </w:style>
  <w:style w:type="paragraph" w:customStyle="1" w:styleId="CM23">
    <w:name w:val="CM23"/>
    <w:basedOn w:val="Default"/>
    <w:next w:val="Default"/>
    <w:uiPriority w:val="99"/>
    <w:rsid w:val="00603EDA"/>
    <w:pPr>
      <w:widowControl w:val="0"/>
      <w:spacing w:line="273" w:lineRule="atLeast"/>
    </w:pPr>
    <w:rPr>
      <w:rFonts w:ascii="HiddenHorzOCl" w:eastAsia="Calibri" w:hAnsi="HiddenHorzOCl"/>
      <w:color w:val="auto"/>
    </w:rPr>
  </w:style>
  <w:style w:type="paragraph" w:customStyle="1" w:styleId="CM24">
    <w:name w:val="CM24"/>
    <w:basedOn w:val="Default"/>
    <w:next w:val="Default"/>
    <w:uiPriority w:val="99"/>
    <w:rsid w:val="00603EDA"/>
    <w:pPr>
      <w:widowControl w:val="0"/>
    </w:pPr>
    <w:rPr>
      <w:rFonts w:ascii="HiddenHorzOCl" w:eastAsia="Calibri" w:hAnsi="HiddenHorzOCl"/>
      <w:color w:val="auto"/>
    </w:rPr>
  </w:style>
  <w:style w:type="paragraph" w:customStyle="1" w:styleId="CM65">
    <w:name w:val="CM65"/>
    <w:basedOn w:val="Default"/>
    <w:next w:val="Default"/>
    <w:uiPriority w:val="99"/>
    <w:rsid w:val="00603EDA"/>
    <w:pPr>
      <w:widowControl w:val="0"/>
    </w:pPr>
    <w:rPr>
      <w:rFonts w:ascii="HiddenHorzOCl" w:eastAsia="Calibri" w:hAnsi="HiddenHorzOCl"/>
      <w:color w:val="auto"/>
    </w:rPr>
  </w:style>
  <w:style w:type="paragraph" w:customStyle="1" w:styleId="CM69">
    <w:name w:val="CM69"/>
    <w:basedOn w:val="Default"/>
    <w:next w:val="Default"/>
    <w:uiPriority w:val="99"/>
    <w:rsid w:val="00603EDA"/>
    <w:pPr>
      <w:widowControl w:val="0"/>
    </w:pPr>
    <w:rPr>
      <w:rFonts w:ascii="HiddenHorzOCl" w:eastAsia="Calibri" w:hAnsi="HiddenHorzOCl"/>
      <w:color w:val="auto"/>
    </w:rPr>
  </w:style>
  <w:style w:type="paragraph" w:customStyle="1" w:styleId="CM71">
    <w:name w:val="CM71"/>
    <w:basedOn w:val="Default"/>
    <w:next w:val="Default"/>
    <w:uiPriority w:val="99"/>
    <w:rsid w:val="00603EDA"/>
    <w:pPr>
      <w:widowControl w:val="0"/>
    </w:pPr>
    <w:rPr>
      <w:rFonts w:ascii="HiddenHorzOCl" w:eastAsia="Calibri" w:hAnsi="HiddenHorzOCl"/>
      <w:color w:val="auto"/>
    </w:rPr>
  </w:style>
  <w:style w:type="paragraph" w:customStyle="1" w:styleId="CM72">
    <w:name w:val="CM72"/>
    <w:basedOn w:val="Default"/>
    <w:next w:val="Default"/>
    <w:uiPriority w:val="99"/>
    <w:rsid w:val="00603EDA"/>
    <w:pPr>
      <w:widowControl w:val="0"/>
    </w:pPr>
    <w:rPr>
      <w:rFonts w:ascii="HiddenHorzOCl" w:eastAsia="Calibri" w:hAnsi="HiddenHorzOCl"/>
      <w:color w:val="auto"/>
    </w:rPr>
  </w:style>
  <w:style w:type="paragraph" w:customStyle="1" w:styleId="CM26">
    <w:name w:val="CM26"/>
    <w:basedOn w:val="Default"/>
    <w:next w:val="Default"/>
    <w:uiPriority w:val="99"/>
    <w:rsid w:val="00603EDA"/>
    <w:pPr>
      <w:widowControl w:val="0"/>
      <w:spacing w:line="226" w:lineRule="atLeast"/>
    </w:pPr>
    <w:rPr>
      <w:rFonts w:ascii="HiddenHorzOCl" w:eastAsia="Calibri" w:hAnsi="HiddenHorzOCl"/>
      <w:color w:val="auto"/>
    </w:rPr>
  </w:style>
  <w:style w:type="paragraph" w:customStyle="1" w:styleId="CM73">
    <w:name w:val="CM73"/>
    <w:basedOn w:val="Default"/>
    <w:next w:val="Default"/>
    <w:uiPriority w:val="99"/>
    <w:rsid w:val="00603EDA"/>
    <w:pPr>
      <w:widowControl w:val="0"/>
    </w:pPr>
    <w:rPr>
      <w:rFonts w:ascii="HiddenHorzOCl" w:eastAsia="Calibri" w:hAnsi="HiddenHorzOCl"/>
      <w:color w:val="auto"/>
    </w:rPr>
  </w:style>
  <w:style w:type="paragraph" w:customStyle="1" w:styleId="CM27">
    <w:name w:val="CM27"/>
    <w:basedOn w:val="Default"/>
    <w:next w:val="Default"/>
    <w:uiPriority w:val="99"/>
    <w:rsid w:val="00603EDA"/>
    <w:pPr>
      <w:widowControl w:val="0"/>
    </w:pPr>
    <w:rPr>
      <w:rFonts w:ascii="HiddenHorzOCl" w:eastAsia="Calibri" w:hAnsi="HiddenHorzOCl"/>
      <w:color w:val="auto"/>
    </w:rPr>
  </w:style>
  <w:style w:type="paragraph" w:customStyle="1" w:styleId="CM28">
    <w:name w:val="CM28"/>
    <w:basedOn w:val="Default"/>
    <w:next w:val="Default"/>
    <w:uiPriority w:val="99"/>
    <w:rsid w:val="00603EDA"/>
    <w:pPr>
      <w:widowControl w:val="0"/>
    </w:pPr>
    <w:rPr>
      <w:rFonts w:ascii="HiddenHorzOCl" w:eastAsia="Calibri" w:hAnsi="HiddenHorzOCl"/>
      <w:color w:val="auto"/>
    </w:rPr>
  </w:style>
  <w:style w:type="paragraph" w:customStyle="1" w:styleId="CM29">
    <w:name w:val="CM29"/>
    <w:basedOn w:val="Default"/>
    <w:next w:val="Default"/>
    <w:uiPriority w:val="99"/>
    <w:rsid w:val="00603EDA"/>
    <w:pPr>
      <w:widowControl w:val="0"/>
    </w:pPr>
    <w:rPr>
      <w:rFonts w:ascii="HiddenHorzOCl" w:eastAsia="Calibri" w:hAnsi="HiddenHorzOCl"/>
      <w:color w:val="auto"/>
    </w:rPr>
  </w:style>
  <w:style w:type="paragraph" w:customStyle="1" w:styleId="CM74">
    <w:name w:val="CM74"/>
    <w:basedOn w:val="Default"/>
    <w:next w:val="Default"/>
    <w:uiPriority w:val="99"/>
    <w:rsid w:val="00603EDA"/>
    <w:pPr>
      <w:widowControl w:val="0"/>
    </w:pPr>
    <w:rPr>
      <w:rFonts w:ascii="HiddenHorzOCl" w:eastAsia="Calibri" w:hAnsi="HiddenHorzOCl"/>
      <w:color w:val="auto"/>
    </w:rPr>
  </w:style>
  <w:style w:type="paragraph" w:customStyle="1" w:styleId="CM30">
    <w:name w:val="CM30"/>
    <w:basedOn w:val="Default"/>
    <w:next w:val="Default"/>
    <w:uiPriority w:val="99"/>
    <w:rsid w:val="00603EDA"/>
    <w:pPr>
      <w:widowControl w:val="0"/>
    </w:pPr>
    <w:rPr>
      <w:rFonts w:ascii="HiddenHorzOCl" w:eastAsia="Calibri" w:hAnsi="HiddenHorzOCl"/>
      <w:color w:val="auto"/>
    </w:rPr>
  </w:style>
  <w:style w:type="paragraph" w:customStyle="1" w:styleId="CM32">
    <w:name w:val="CM32"/>
    <w:basedOn w:val="Default"/>
    <w:next w:val="Default"/>
    <w:uiPriority w:val="99"/>
    <w:rsid w:val="00603EDA"/>
    <w:pPr>
      <w:widowControl w:val="0"/>
    </w:pPr>
    <w:rPr>
      <w:rFonts w:ascii="HiddenHorzOCl" w:eastAsia="Calibri" w:hAnsi="HiddenHorzOCl"/>
      <w:color w:val="auto"/>
    </w:rPr>
  </w:style>
  <w:style w:type="paragraph" w:customStyle="1" w:styleId="CM34">
    <w:name w:val="CM34"/>
    <w:basedOn w:val="Default"/>
    <w:next w:val="Default"/>
    <w:uiPriority w:val="99"/>
    <w:rsid w:val="00603EDA"/>
    <w:pPr>
      <w:widowControl w:val="0"/>
      <w:spacing w:line="276" w:lineRule="atLeast"/>
    </w:pPr>
    <w:rPr>
      <w:rFonts w:ascii="HiddenHorzOCl" w:eastAsia="Calibri" w:hAnsi="HiddenHorzOCl"/>
      <w:color w:val="auto"/>
    </w:rPr>
  </w:style>
  <w:style w:type="paragraph" w:customStyle="1" w:styleId="CM35">
    <w:name w:val="CM35"/>
    <w:basedOn w:val="Default"/>
    <w:next w:val="Default"/>
    <w:uiPriority w:val="99"/>
    <w:rsid w:val="00603EDA"/>
    <w:pPr>
      <w:widowControl w:val="0"/>
    </w:pPr>
    <w:rPr>
      <w:rFonts w:ascii="HiddenHorzOCl" w:eastAsia="Calibri" w:hAnsi="HiddenHorzOCl"/>
      <w:color w:val="auto"/>
    </w:rPr>
  </w:style>
  <w:style w:type="paragraph" w:customStyle="1" w:styleId="CM36">
    <w:name w:val="CM36"/>
    <w:basedOn w:val="Default"/>
    <w:next w:val="Default"/>
    <w:uiPriority w:val="99"/>
    <w:rsid w:val="00603EDA"/>
    <w:pPr>
      <w:widowControl w:val="0"/>
      <w:spacing w:line="373" w:lineRule="atLeast"/>
    </w:pPr>
    <w:rPr>
      <w:rFonts w:ascii="HiddenHorzOCl" w:eastAsia="Calibri" w:hAnsi="HiddenHorzOCl"/>
      <w:color w:val="auto"/>
    </w:rPr>
  </w:style>
  <w:style w:type="paragraph" w:customStyle="1" w:styleId="CM70">
    <w:name w:val="CM70"/>
    <w:basedOn w:val="Default"/>
    <w:next w:val="Default"/>
    <w:uiPriority w:val="99"/>
    <w:rsid w:val="00603EDA"/>
    <w:pPr>
      <w:widowControl w:val="0"/>
    </w:pPr>
    <w:rPr>
      <w:rFonts w:ascii="HiddenHorzOCl" w:eastAsia="Calibri" w:hAnsi="HiddenHorzOCl"/>
      <w:color w:val="auto"/>
    </w:rPr>
  </w:style>
  <w:style w:type="paragraph" w:customStyle="1" w:styleId="CM37">
    <w:name w:val="CM37"/>
    <w:basedOn w:val="Default"/>
    <w:next w:val="Default"/>
    <w:uiPriority w:val="99"/>
    <w:rsid w:val="00603EDA"/>
    <w:pPr>
      <w:widowControl w:val="0"/>
    </w:pPr>
    <w:rPr>
      <w:rFonts w:ascii="HiddenHorzOCl" w:eastAsia="Calibri" w:hAnsi="HiddenHorzOCl"/>
      <w:color w:val="auto"/>
    </w:rPr>
  </w:style>
  <w:style w:type="paragraph" w:customStyle="1" w:styleId="CM38">
    <w:name w:val="CM38"/>
    <w:basedOn w:val="Default"/>
    <w:next w:val="Default"/>
    <w:uiPriority w:val="99"/>
    <w:rsid w:val="00603EDA"/>
    <w:pPr>
      <w:widowControl w:val="0"/>
      <w:spacing w:line="251" w:lineRule="atLeast"/>
    </w:pPr>
    <w:rPr>
      <w:rFonts w:ascii="HiddenHorzOCl" w:eastAsia="Calibri" w:hAnsi="HiddenHorzOCl"/>
      <w:color w:val="auto"/>
    </w:rPr>
  </w:style>
  <w:style w:type="paragraph" w:customStyle="1" w:styleId="CM39">
    <w:name w:val="CM39"/>
    <w:basedOn w:val="Default"/>
    <w:next w:val="Default"/>
    <w:uiPriority w:val="99"/>
    <w:rsid w:val="00603EDA"/>
    <w:pPr>
      <w:widowControl w:val="0"/>
      <w:spacing w:line="220" w:lineRule="atLeast"/>
    </w:pPr>
    <w:rPr>
      <w:rFonts w:ascii="HiddenHorzOCl" w:eastAsia="Calibri" w:hAnsi="HiddenHorzOCl"/>
      <w:color w:val="auto"/>
    </w:rPr>
  </w:style>
  <w:style w:type="paragraph" w:customStyle="1" w:styleId="CM9">
    <w:name w:val="CM9"/>
    <w:basedOn w:val="Default"/>
    <w:next w:val="Default"/>
    <w:uiPriority w:val="99"/>
    <w:rsid w:val="00603EDA"/>
    <w:pPr>
      <w:widowControl w:val="0"/>
    </w:pPr>
    <w:rPr>
      <w:rFonts w:ascii="HiddenHorzOCl" w:eastAsia="Calibri" w:hAnsi="HiddenHorzOCl"/>
      <w:color w:val="auto"/>
    </w:rPr>
  </w:style>
  <w:style w:type="paragraph" w:customStyle="1" w:styleId="CM41">
    <w:name w:val="CM41"/>
    <w:basedOn w:val="Default"/>
    <w:next w:val="Default"/>
    <w:uiPriority w:val="99"/>
    <w:rsid w:val="00603EDA"/>
    <w:pPr>
      <w:widowControl w:val="0"/>
      <w:spacing w:line="228" w:lineRule="atLeast"/>
    </w:pPr>
    <w:rPr>
      <w:rFonts w:ascii="HiddenHorzOCl" w:eastAsia="Calibri" w:hAnsi="HiddenHorzOCl"/>
      <w:color w:val="auto"/>
    </w:rPr>
  </w:style>
  <w:style w:type="paragraph" w:customStyle="1" w:styleId="CM42">
    <w:name w:val="CM42"/>
    <w:basedOn w:val="Default"/>
    <w:next w:val="Default"/>
    <w:uiPriority w:val="99"/>
    <w:rsid w:val="00603EDA"/>
    <w:pPr>
      <w:widowControl w:val="0"/>
    </w:pPr>
    <w:rPr>
      <w:rFonts w:ascii="HiddenHorzOCl" w:eastAsia="Calibri" w:hAnsi="HiddenHorzOCl"/>
      <w:color w:val="auto"/>
    </w:rPr>
  </w:style>
  <w:style w:type="paragraph" w:customStyle="1" w:styleId="CM43">
    <w:name w:val="CM43"/>
    <w:basedOn w:val="Default"/>
    <w:next w:val="Default"/>
    <w:uiPriority w:val="99"/>
    <w:rsid w:val="00603EDA"/>
    <w:pPr>
      <w:widowControl w:val="0"/>
    </w:pPr>
    <w:rPr>
      <w:rFonts w:ascii="HiddenHorzOCl" w:eastAsia="Calibri" w:hAnsi="HiddenHorzOCl"/>
      <w:color w:val="auto"/>
    </w:rPr>
  </w:style>
  <w:style w:type="paragraph" w:customStyle="1" w:styleId="CM44">
    <w:name w:val="CM44"/>
    <w:basedOn w:val="Default"/>
    <w:next w:val="Default"/>
    <w:uiPriority w:val="99"/>
    <w:rsid w:val="00603EDA"/>
    <w:pPr>
      <w:widowControl w:val="0"/>
      <w:spacing w:line="218" w:lineRule="atLeast"/>
    </w:pPr>
    <w:rPr>
      <w:rFonts w:ascii="HiddenHorzOCl" w:eastAsia="Calibri" w:hAnsi="HiddenHorzOCl"/>
      <w:color w:val="auto"/>
    </w:rPr>
  </w:style>
  <w:style w:type="paragraph" w:customStyle="1" w:styleId="CM45">
    <w:name w:val="CM45"/>
    <w:basedOn w:val="Default"/>
    <w:next w:val="Default"/>
    <w:uiPriority w:val="99"/>
    <w:rsid w:val="00603EDA"/>
    <w:pPr>
      <w:widowControl w:val="0"/>
    </w:pPr>
    <w:rPr>
      <w:rFonts w:ascii="HiddenHorzOCl" w:eastAsia="Calibri" w:hAnsi="HiddenHorzOCl"/>
      <w:color w:val="auto"/>
    </w:rPr>
  </w:style>
  <w:style w:type="paragraph" w:customStyle="1" w:styleId="CM46">
    <w:name w:val="CM46"/>
    <w:basedOn w:val="Default"/>
    <w:next w:val="Default"/>
    <w:uiPriority w:val="99"/>
    <w:rsid w:val="00603EDA"/>
    <w:pPr>
      <w:widowControl w:val="0"/>
      <w:spacing w:line="248" w:lineRule="atLeast"/>
    </w:pPr>
    <w:rPr>
      <w:rFonts w:ascii="HiddenHorzOCl" w:eastAsia="Calibri" w:hAnsi="HiddenHorzOCl"/>
      <w:color w:val="auto"/>
    </w:rPr>
  </w:style>
  <w:style w:type="paragraph" w:customStyle="1" w:styleId="CM47">
    <w:name w:val="CM47"/>
    <w:basedOn w:val="Default"/>
    <w:next w:val="Default"/>
    <w:uiPriority w:val="99"/>
    <w:rsid w:val="00603EDA"/>
    <w:pPr>
      <w:widowControl w:val="0"/>
      <w:spacing w:line="278" w:lineRule="atLeast"/>
    </w:pPr>
    <w:rPr>
      <w:rFonts w:ascii="HiddenHorzOCl" w:eastAsia="Calibri" w:hAnsi="HiddenHorzOCl"/>
      <w:color w:val="auto"/>
    </w:rPr>
  </w:style>
  <w:style w:type="paragraph" w:customStyle="1" w:styleId="CM48">
    <w:name w:val="CM48"/>
    <w:basedOn w:val="Default"/>
    <w:next w:val="Default"/>
    <w:uiPriority w:val="99"/>
    <w:rsid w:val="00603EDA"/>
    <w:pPr>
      <w:widowControl w:val="0"/>
    </w:pPr>
    <w:rPr>
      <w:rFonts w:ascii="HiddenHorzOCl" w:eastAsia="Calibri" w:hAnsi="HiddenHorzOCl"/>
      <w:color w:val="auto"/>
    </w:rPr>
  </w:style>
  <w:style w:type="paragraph" w:customStyle="1" w:styleId="CM49">
    <w:name w:val="CM49"/>
    <w:basedOn w:val="Default"/>
    <w:next w:val="Default"/>
    <w:uiPriority w:val="99"/>
    <w:rsid w:val="00603EDA"/>
    <w:pPr>
      <w:widowControl w:val="0"/>
    </w:pPr>
    <w:rPr>
      <w:rFonts w:ascii="HiddenHorzOCl" w:eastAsia="Calibri" w:hAnsi="HiddenHorzOCl"/>
      <w:color w:val="auto"/>
    </w:rPr>
  </w:style>
  <w:style w:type="paragraph" w:customStyle="1" w:styleId="CM50">
    <w:name w:val="CM50"/>
    <w:basedOn w:val="Default"/>
    <w:next w:val="Default"/>
    <w:uiPriority w:val="99"/>
    <w:rsid w:val="00603EDA"/>
    <w:pPr>
      <w:widowControl w:val="0"/>
    </w:pPr>
    <w:rPr>
      <w:rFonts w:ascii="HiddenHorzOCl" w:eastAsia="Calibri" w:hAnsi="HiddenHorzOCl"/>
      <w:color w:val="auto"/>
    </w:rPr>
  </w:style>
  <w:style w:type="paragraph" w:customStyle="1" w:styleId="CM51">
    <w:name w:val="CM51"/>
    <w:basedOn w:val="Default"/>
    <w:next w:val="Default"/>
    <w:uiPriority w:val="99"/>
    <w:rsid w:val="00603EDA"/>
    <w:pPr>
      <w:widowControl w:val="0"/>
      <w:spacing w:line="278" w:lineRule="atLeast"/>
    </w:pPr>
    <w:rPr>
      <w:rFonts w:ascii="HiddenHorzOCl" w:eastAsia="Calibri" w:hAnsi="HiddenHorzOCl"/>
      <w:color w:val="auto"/>
    </w:rPr>
  </w:style>
  <w:style w:type="paragraph" w:customStyle="1" w:styleId="CM52">
    <w:name w:val="CM52"/>
    <w:basedOn w:val="Default"/>
    <w:next w:val="Default"/>
    <w:uiPriority w:val="99"/>
    <w:rsid w:val="00603EDA"/>
    <w:pPr>
      <w:widowControl w:val="0"/>
      <w:spacing w:line="258" w:lineRule="atLeast"/>
    </w:pPr>
    <w:rPr>
      <w:rFonts w:ascii="HiddenHorzOCl" w:eastAsia="Calibri" w:hAnsi="HiddenHorzOCl"/>
      <w:color w:val="auto"/>
    </w:rPr>
  </w:style>
  <w:style w:type="paragraph" w:customStyle="1" w:styleId="CM75">
    <w:name w:val="CM75"/>
    <w:basedOn w:val="Default"/>
    <w:next w:val="Default"/>
    <w:uiPriority w:val="99"/>
    <w:rsid w:val="00603EDA"/>
    <w:pPr>
      <w:widowControl w:val="0"/>
    </w:pPr>
    <w:rPr>
      <w:rFonts w:ascii="HiddenHorzOCl" w:eastAsia="Calibri" w:hAnsi="HiddenHorzOCl"/>
      <w:color w:val="auto"/>
    </w:rPr>
  </w:style>
  <w:style w:type="paragraph" w:customStyle="1" w:styleId="CM40">
    <w:name w:val="Стиль CM4 + По ширине"/>
    <w:basedOn w:val="CM4"/>
    <w:uiPriority w:val="99"/>
    <w:rsid w:val="00603EDA"/>
    <w:pPr>
      <w:jc w:val="both"/>
    </w:pPr>
    <w:rPr>
      <w:rFonts w:ascii="Times New Roman" w:eastAsia="Calibri" w:hAnsi="Times New Roman"/>
      <w:szCs w:val="20"/>
    </w:rPr>
  </w:style>
  <w:style w:type="character" w:customStyle="1" w:styleId="WW8Num1z1">
    <w:name w:val="WW8Num1z1"/>
    <w:rsid w:val="00603EDA"/>
  </w:style>
  <w:style w:type="character" w:customStyle="1" w:styleId="WW8Num3z1">
    <w:name w:val="WW8Num3z1"/>
    <w:rsid w:val="00603EDA"/>
    <w:rPr>
      <w:color w:val="000000"/>
    </w:rPr>
  </w:style>
  <w:style w:type="character" w:customStyle="1" w:styleId="1fff0">
    <w:name w:val="Основной шрифт абзаца1"/>
    <w:rsid w:val="00603EDA"/>
  </w:style>
  <w:style w:type="paragraph" w:customStyle="1" w:styleId="1fff1">
    <w:name w:val="Указатель1"/>
    <w:basedOn w:val="ac"/>
    <w:uiPriority w:val="99"/>
    <w:rsid w:val="00603EDA"/>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fffff9">
    <w:name w:val="Содержимое таблицы"/>
    <w:basedOn w:val="ac"/>
    <w:uiPriority w:val="99"/>
    <w:rsid w:val="00603EDA"/>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ffffa">
    <w:name w:val="Заголовок таблицы"/>
    <w:basedOn w:val="affffffffffff9"/>
    <w:uiPriority w:val="99"/>
    <w:rsid w:val="00603EDA"/>
    <w:pPr>
      <w:jc w:val="center"/>
    </w:pPr>
    <w:rPr>
      <w:b/>
      <w:bCs/>
    </w:rPr>
  </w:style>
  <w:style w:type="paragraph" w:customStyle="1" w:styleId="affffffffffffb">
    <w:name w:val="Содержимое врезки"/>
    <w:basedOn w:val="affd"/>
    <w:uiPriority w:val="99"/>
    <w:rsid w:val="00603EDA"/>
    <w:pPr>
      <w:suppressAutoHyphens/>
      <w:autoSpaceDE/>
      <w:autoSpaceDN/>
      <w:spacing w:after="120"/>
      <w:jc w:val="left"/>
    </w:pPr>
    <w:rPr>
      <w:rFonts w:eastAsia="Calibri"/>
      <w:sz w:val="24"/>
      <w:szCs w:val="24"/>
      <w:lang w:eastAsia="ar-SA"/>
    </w:rPr>
  </w:style>
  <w:style w:type="character" w:customStyle="1" w:styleId="FontStyle15">
    <w:name w:val="Font Style15"/>
    <w:rsid w:val="00603EDA"/>
    <w:rPr>
      <w:rFonts w:ascii="Calibri" w:hAnsi="Calibri"/>
      <w:sz w:val="20"/>
    </w:rPr>
  </w:style>
  <w:style w:type="paragraph" w:customStyle="1" w:styleId="11b">
    <w:name w:val="Абзац списка11"/>
    <w:basedOn w:val="ac"/>
    <w:uiPriority w:val="99"/>
    <w:rsid w:val="00603EDA"/>
    <w:pPr>
      <w:spacing w:after="200" w:line="276" w:lineRule="auto"/>
      <w:ind w:left="720"/>
    </w:pPr>
    <w:rPr>
      <w:rFonts w:ascii="Calibri" w:eastAsia="Times New Roman" w:hAnsi="Calibri" w:cs="Times New Roman"/>
      <w:lang w:eastAsia="ru-RU"/>
    </w:rPr>
  </w:style>
  <w:style w:type="paragraph" w:customStyle="1" w:styleId="default0">
    <w:name w:val="default"/>
    <w:basedOn w:val="ac"/>
    <w:uiPriority w:val="99"/>
    <w:rsid w:val="00603EDA"/>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uiPriority w:val="99"/>
    <w:rsid w:val="00603EDA"/>
    <w:rPr>
      <w:rFonts w:ascii="Times New Roman" w:hAnsi="Times New Roman"/>
      <w:b/>
      <w:bCs/>
    </w:rPr>
  </w:style>
  <w:style w:type="paragraph" w:customStyle="1" w:styleId="3f9">
    <w:name w:val="Обычный3"/>
    <w:uiPriority w:val="99"/>
    <w:rsid w:val="00603EDA"/>
    <w:pPr>
      <w:spacing w:before="100" w:after="100" w:line="240" w:lineRule="auto"/>
    </w:pPr>
    <w:rPr>
      <w:rFonts w:ascii="Times New Roman" w:eastAsia="Calibri" w:hAnsi="Times New Roman" w:cs="Times New Roman"/>
      <w:sz w:val="24"/>
      <w:szCs w:val="20"/>
      <w:lang w:eastAsia="ru-RU"/>
    </w:rPr>
  </w:style>
  <w:style w:type="paragraph" w:customStyle="1" w:styleId="affffffffffffc">
    <w:name w:val="Документ"/>
    <w:basedOn w:val="ac"/>
    <w:uiPriority w:val="99"/>
    <w:rsid w:val="00603EDA"/>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1fff2">
    <w:name w:val="Пункт_1"/>
    <w:basedOn w:val="ac"/>
    <w:uiPriority w:val="99"/>
    <w:rsid w:val="00603EDA"/>
    <w:pPr>
      <w:keepNext/>
      <w:tabs>
        <w:tab w:val="num" w:pos="720"/>
      </w:tabs>
      <w:spacing w:before="480" w:after="240" w:line="240" w:lineRule="auto"/>
      <w:ind w:left="720" w:hanging="720"/>
      <w:jc w:val="center"/>
      <w:outlineLvl w:val="0"/>
    </w:pPr>
    <w:rPr>
      <w:rFonts w:ascii="Arial" w:eastAsia="Calibri" w:hAnsi="Arial" w:cs="Times New Roman"/>
      <w:b/>
      <w:sz w:val="32"/>
      <w:szCs w:val="28"/>
      <w:lang w:eastAsia="ru-RU"/>
    </w:rPr>
  </w:style>
  <w:style w:type="paragraph" w:customStyle="1" w:styleId="affffffffffffd">
    <w:name w:val="Вертикальные заголовки"/>
    <w:basedOn w:val="ac"/>
    <w:uiPriority w:val="99"/>
    <w:rsid w:val="00603EDA"/>
    <w:pPr>
      <w:spacing w:after="0" w:line="360" w:lineRule="auto"/>
    </w:pPr>
    <w:rPr>
      <w:rFonts w:ascii="Times New Roman" w:eastAsia="Calibri" w:hAnsi="Times New Roman" w:cs="Times New Roman"/>
      <w:sz w:val="24"/>
      <w:szCs w:val="20"/>
      <w:lang w:eastAsia="ru-RU"/>
    </w:rPr>
  </w:style>
  <w:style w:type="paragraph" w:customStyle="1" w:styleId="11c">
    <w:name w:val="Знак Знак Знак1 Знак Знак Знак Знак Знак Знак Знак1"/>
    <w:basedOn w:val="ac"/>
    <w:uiPriority w:val="99"/>
    <w:rsid w:val="00603EDA"/>
    <w:pPr>
      <w:spacing w:line="240" w:lineRule="exact"/>
    </w:pPr>
    <w:rPr>
      <w:rFonts w:ascii="Verdana" w:eastAsia="Calibri" w:hAnsi="Verdana" w:cs="Verdana"/>
      <w:sz w:val="20"/>
      <w:szCs w:val="20"/>
      <w:lang w:val="en-US"/>
    </w:rPr>
  </w:style>
  <w:style w:type="table" w:styleId="affffffffffffe">
    <w:name w:val="Table Elegant"/>
    <w:basedOn w:val="ae"/>
    <w:rsid w:val="00603EDA"/>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Style4">
    <w:name w:val="Style4"/>
    <w:basedOn w:val="ac"/>
    <w:uiPriority w:val="99"/>
    <w:rsid w:val="00603EDA"/>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21">
    <w:name w:val="Style21"/>
    <w:basedOn w:val="ac"/>
    <w:uiPriority w:val="99"/>
    <w:rsid w:val="00603EDA"/>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4">
    <w:name w:val="Style24"/>
    <w:basedOn w:val="ac"/>
    <w:uiPriority w:val="99"/>
    <w:rsid w:val="00603EDA"/>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70">
    <w:name w:val="Style27"/>
    <w:basedOn w:val="ac"/>
    <w:uiPriority w:val="99"/>
    <w:rsid w:val="00603EDA"/>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c"/>
    <w:uiPriority w:val="99"/>
    <w:rsid w:val="00603EDA"/>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c"/>
    <w:uiPriority w:val="99"/>
    <w:rsid w:val="00603EDA"/>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6">
    <w:name w:val="Font Style36"/>
    <w:rsid w:val="00603EDA"/>
    <w:rPr>
      <w:rFonts w:ascii="Times New Roman" w:hAnsi="Times New Roman"/>
      <w:sz w:val="26"/>
    </w:rPr>
  </w:style>
  <w:style w:type="character" w:customStyle="1" w:styleId="FontStyle37">
    <w:name w:val="Font Style37"/>
    <w:rsid w:val="00603EDA"/>
    <w:rPr>
      <w:rFonts w:ascii="Georgia" w:hAnsi="Georgia"/>
      <w:b/>
      <w:sz w:val="32"/>
    </w:rPr>
  </w:style>
  <w:style w:type="character" w:customStyle="1" w:styleId="FontStyle38">
    <w:name w:val="Font Style38"/>
    <w:rsid w:val="00603EDA"/>
    <w:rPr>
      <w:rFonts w:ascii="Times New Roman" w:hAnsi="Times New Roman"/>
      <w:b/>
      <w:sz w:val="20"/>
    </w:rPr>
  </w:style>
  <w:style w:type="character" w:customStyle="1" w:styleId="FontStyle39">
    <w:name w:val="Font Style39"/>
    <w:rsid w:val="00603EDA"/>
    <w:rPr>
      <w:rFonts w:ascii="Times New Roman" w:hAnsi="Times New Roman"/>
      <w:b/>
      <w:sz w:val="20"/>
    </w:rPr>
  </w:style>
  <w:style w:type="character" w:customStyle="1" w:styleId="FontStyle40">
    <w:name w:val="Font Style40"/>
    <w:rsid w:val="00603EDA"/>
    <w:rPr>
      <w:rFonts w:ascii="Times New Roman" w:hAnsi="Times New Roman"/>
      <w:b/>
      <w:sz w:val="22"/>
    </w:rPr>
  </w:style>
  <w:style w:type="table" w:customStyle="1" w:styleId="1410">
    <w:name w:val="Сетка таблицы141"/>
    <w:rsid w:val="00603EDA"/>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603EDA"/>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603EDA"/>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c"/>
    <w:uiPriority w:val="99"/>
    <w:rsid w:val="00603EDA"/>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c"/>
    <w:uiPriority w:val="99"/>
    <w:rsid w:val="00603EDA"/>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c"/>
    <w:uiPriority w:val="99"/>
    <w:rsid w:val="00603EDA"/>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603EDA"/>
    <w:rPr>
      <w:rFonts w:ascii="Times New Roman" w:hAnsi="Times New Roman"/>
      <w:sz w:val="22"/>
    </w:rPr>
  </w:style>
  <w:style w:type="character" w:customStyle="1" w:styleId="CharStyle67">
    <w:name w:val="CharStyle67"/>
    <w:rsid w:val="00603EDA"/>
    <w:rPr>
      <w:rFonts w:ascii="Times New Roman" w:hAnsi="Times New Roman"/>
      <w:b/>
      <w:sz w:val="22"/>
    </w:rPr>
  </w:style>
  <w:style w:type="paragraph" w:customStyle="1" w:styleId="Style223">
    <w:name w:val="Style223"/>
    <w:basedOn w:val="ac"/>
    <w:uiPriority w:val="99"/>
    <w:rsid w:val="00603EDA"/>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c"/>
    <w:uiPriority w:val="99"/>
    <w:rsid w:val="00603EDA"/>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c"/>
    <w:uiPriority w:val="99"/>
    <w:rsid w:val="00603EDA"/>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c"/>
    <w:uiPriority w:val="99"/>
    <w:rsid w:val="00603EDA"/>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c"/>
    <w:uiPriority w:val="99"/>
    <w:rsid w:val="00603EDA"/>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c"/>
    <w:uiPriority w:val="99"/>
    <w:rsid w:val="00603EDA"/>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c"/>
    <w:uiPriority w:val="99"/>
    <w:rsid w:val="00603EDA"/>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c"/>
    <w:uiPriority w:val="99"/>
    <w:rsid w:val="00603EDA"/>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603EDA"/>
    <w:rPr>
      <w:rFonts w:ascii="Trebuchet MS" w:hAnsi="Trebuchet MS"/>
      <w:smallCaps/>
      <w:sz w:val="18"/>
    </w:rPr>
  </w:style>
  <w:style w:type="character" w:customStyle="1" w:styleId="FontStyle16">
    <w:name w:val="Font Style16"/>
    <w:rsid w:val="00603EDA"/>
    <w:rPr>
      <w:rFonts w:ascii="Arial" w:hAnsi="Arial"/>
      <w:i/>
      <w:sz w:val="14"/>
    </w:rPr>
  </w:style>
  <w:style w:type="character" w:customStyle="1" w:styleId="FontStyle19">
    <w:name w:val="Font Style19"/>
    <w:rsid w:val="00603EDA"/>
    <w:rPr>
      <w:rFonts w:ascii="Times New Roman" w:hAnsi="Times New Roman"/>
      <w:b/>
      <w:sz w:val="16"/>
    </w:rPr>
  </w:style>
  <w:style w:type="character" w:customStyle="1" w:styleId="FontStyle17">
    <w:name w:val="Font Style17"/>
    <w:rsid w:val="00603EDA"/>
    <w:rPr>
      <w:rFonts w:ascii="Times New Roman" w:hAnsi="Times New Roman"/>
      <w:sz w:val="18"/>
    </w:rPr>
  </w:style>
  <w:style w:type="character" w:customStyle="1" w:styleId="FontStyle18">
    <w:name w:val="Font Style18"/>
    <w:rsid w:val="00603EDA"/>
    <w:rPr>
      <w:rFonts w:ascii="Times New Roman" w:hAnsi="Times New Roman"/>
      <w:b/>
      <w:sz w:val="16"/>
    </w:rPr>
  </w:style>
  <w:style w:type="paragraph" w:customStyle="1" w:styleId="Style1745">
    <w:name w:val="Style1745"/>
    <w:basedOn w:val="ac"/>
    <w:uiPriority w:val="99"/>
    <w:rsid w:val="00603EDA"/>
    <w:pPr>
      <w:spacing w:after="0" w:line="240" w:lineRule="auto"/>
    </w:pPr>
    <w:rPr>
      <w:rFonts w:ascii="Arial" w:eastAsia="Calibri" w:hAnsi="Arial" w:cs="Arial"/>
      <w:sz w:val="20"/>
      <w:szCs w:val="20"/>
      <w:lang w:eastAsia="ru-RU"/>
    </w:rPr>
  </w:style>
  <w:style w:type="character" w:customStyle="1" w:styleId="CharStyle304">
    <w:name w:val="CharStyle304"/>
    <w:rsid w:val="00603EDA"/>
    <w:rPr>
      <w:rFonts w:ascii="Times New Roman" w:hAnsi="Times New Roman"/>
      <w:sz w:val="22"/>
    </w:rPr>
  </w:style>
  <w:style w:type="paragraph" w:customStyle="1" w:styleId="Style1764">
    <w:name w:val="Style1764"/>
    <w:basedOn w:val="ac"/>
    <w:uiPriority w:val="99"/>
    <w:rsid w:val="00603EDA"/>
    <w:pPr>
      <w:spacing w:after="0" w:line="240" w:lineRule="auto"/>
    </w:pPr>
    <w:rPr>
      <w:rFonts w:ascii="Arial" w:eastAsia="Calibri" w:hAnsi="Arial" w:cs="Arial"/>
      <w:sz w:val="20"/>
      <w:szCs w:val="20"/>
      <w:lang w:eastAsia="ru-RU"/>
    </w:rPr>
  </w:style>
  <w:style w:type="paragraph" w:customStyle="1" w:styleId="Style1759">
    <w:name w:val="Style1759"/>
    <w:basedOn w:val="ac"/>
    <w:uiPriority w:val="99"/>
    <w:rsid w:val="00603EDA"/>
    <w:pPr>
      <w:spacing w:after="0" w:line="240" w:lineRule="auto"/>
    </w:pPr>
    <w:rPr>
      <w:rFonts w:ascii="Arial" w:eastAsia="Calibri" w:hAnsi="Arial" w:cs="Arial"/>
      <w:sz w:val="20"/>
      <w:szCs w:val="20"/>
      <w:lang w:eastAsia="ru-RU"/>
    </w:rPr>
  </w:style>
  <w:style w:type="character" w:customStyle="1" w:styleId="CharStyle331">
    <w:name w:val="CharStyle331"/>
    <w:rsid w:val="00603EDA"/>
    <w:rPr>
      <w:rFonts w:ascii="Arial" w:hAnsi="Arial"/>
      <w:b/>
      <w:sz w:val="18"/>
    </w:rPr>
  </w:style>
  <w:style w:type="character" w:customStyle="1" w:styleId="CharStyle339">
    <w:name w:val="CharStyle339"/>
    <w:rsid w:val="00603EDA"/>
    <w:rPr>
      <w:rFonts w:ascii="Arial" w:hAnsi="Arial"/>
      <w:sz w:val="18"/>
    </w:rPr>
  </w:style>
  <w:style w:type="character" w:customStyle="1" w:styleId="FontStyle22">
    <w:name w:val="Font Style22"/>
    <w:rsid w:val="00603EDA"/>
    <w:rPr>
      <w:rFonts w:ascii="Arial" w:hAnsi="Arial"/>
      <w:sz w:val="18"/>
    </w:rPr>
  </w:style>
  <w:style w:type="character" w:customStyle="1" w:styleId="FontStyle196">
    <w:name w:val="Font Style196"/>
    <w:rsid w:val="00603EDA"/>
    <w:rPr>
      <w:rFonts w:ascii="Times New Roman" w:hAnsi="Times New Roman"/>
      <w:sz w:val="20"/>
    </w:rPr>
  </w:style>
  <w:style w:type="character" w:customStyle="1" w:styleId="FontStyle154">
    <w:name w:val="Font Style154"/>
    <w:rsid w:val="00603EDA"/>
    <w:rPr>
      <w:rFonts w:ascii="Times New Roman" w:hAnsi="Times New Roman"/>
      <w:b/>
      <w:sz w:val="26"/>
    </w:rPr>
  </w:style>
  <w:style w:type="paragraph" w:customStyle="1" w:styleId="Style46">
    <w:name w:val="Style46"/>
    <w:basedOn w:val="ac"/>
    <w:uiPriority w:val="99"/>
    <w:rsid w:val="00603ED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c"/>
    <w:uiPriority w:val="99"/>
    <w:rsid w:val="00603EDA"/>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603EDA"/>
    <w:rPr>
      <w:rFonts w:ascii="Times New Roman" w:hAnsi="Times New Roman"/>
      <w:sz w:val="20"/>
    </w:rPr>
  </w:style>
  <w:style w:type="character" w:customStyle="1" w:styleId="FontStyle169">
    <w:name w:val="Font Style169"/>
    <w:rsid w:val="00603EDA"/>
    <w:rPr>
      <w:rFonts w:ascii="Times New Roman" w:hAnsi="Times New Roman"/>
      <w:b/>
      <w:sz w:val="22"/>
    </w:rPr>
  </w:style>
  <w:style w:type="paragraph" w:customStyle="1" w:styleId="Style56">
    <w:name w:val="Style56"/>
    <w:basedOn w:val="ac"/>
    <w:uiPriority w:val="99"/>
    <w:rsid w:val="00603EDA"/>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c"/>
    <w:uiPriority w:val="99"/>
    <w:rsid w:val="00603EDA"/>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c"/>
    <w:uiPriority w:val="99"/>
    <w:rsid w:val="00603EDA"/>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c"/>
    <w:uiPriority w:val="99"/>
    <w:rsid w:val="00603ED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603EDA"/>
    <w:rPr>
      <w:rFonts w:ascii="Times New Roman" w:hAnsi="Times New Roman" w:cs="Times New Roman"/>
      <w:b/>
      <w:bCs/>
      <w:sz w:val="22"/>
      <w:szCs w:val="22"/>
    </w:rPr>
  </w:style>
  <w:style w:type="character" w:customStyle="1" w:styleId="FontStyle112">
    <w:name w:val="Font Style112"/>
    <w:rsid w:val="00603EDA"/>
    <w:rPr>
      <w:rFonts w:ascii="Times New Roman" w:hAnsi="Times New Roman" w:cs="Times New Roman"/>
      <w:sz w:val="16"/>
      <w:szCs w:val="16"/>
    </w:rPr>
  </w:style>
  <w:style w:type="paragraph" w:customStyle="1" w:styleId="Style38">
    <w:name w:val="Style38"/>
    <w:basedOn w:val="ac"/>
    <w:uiPriority w:val="99"/>
    <w:rsid w:val="00603ED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c"/>
    <w:uiPriority w:val="99"/>
    <w:rsid w:val="00603EDA"/>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c"/>
    <w:uiPriority w:val="99"/>
    <w:rsid w:val="00603ED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c"/>
    <w:uiPriority w:val="99"/>
    <w:rsid w:val="00603EDA"/>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603EDA"/>
    <w:rPr>
      <w:rFonts w:ascii="Times New Roman" w:hAnsi="Times New Roman" w:cs="Times New Roman"/>
      <w:sz w:val="18"/>
      <w:szCs w:val="18"/>
    </w:rPr>
  </w:style>
  <w:style w:type="table" w:customStyle="1" w:styleId="2313">
    <w:name w:val="Сетка таблицы231"/>
    <w:rsid w:val="00603ED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
    <w:rsid w:val="00603ED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d">
    <w:name w:val="Рецензия2"/>
    <w:hidden/>
    <w:uiPriority w:val="99"/>
    <w:semiHidden/>
    <w:rsid w:val="00603EDA"/>
    <w:pPr>
      <w:spacing w:after="0" w:line="240" w:lineRule="auto"/>
    </w:pPr>
    <w:rPr>
      <w:rFonts w:ascii="Calibri" w:eastAsia="Times New Roman" w:hAnsi="Calibri" w:cs="Times New Roman"/>
    </w:rPr>
  </w:style>
  <w:style w:type="paragraph" w:customStyle="1" w:styleId="CommentSubject2">
    <w:name w:val="Comment Subject2"/>
    <w:basedOn w:val="aff2"/>
    <w:next w:val="aff2"/>
    <w:uiPriority w:val="99"/>
    <w:semiHidden/>
    <w:rsid w:val="00603EDA"/>
    <w:pPr>
      <w:spacing w:after="0"/>
    </w:pPr>
    <w:rPr>
      <w:rFonts w:ascii="Times New Roman" w:eastAsia="Calibri" w:hAnsi="Times New Roman" w:cs="Times New Roman"/>
      <w:b/>
      <w:bCs/>
      <w:lang w:eastAsia="ru-RU"/>
    </w:rPr>
  </w:style>
  <w:style w:type="paragraph" w:customStyle="1" w:styleId="CommentSubject3">
    <w:name w:val="Comment Subject3"/>
    <w:basedOn w:val="aff2"/>
    <w:next w:val="aff2"/>
    <w:uiPriority w:val="99"/>
    <w:semiHidden/>
    <w:rsid w:val="00603EDA"/>
    <w:pPr>
      <w:spacing w:after="0"/>
    </w:pPr>
    <w:rPr>
      <w:rFonts w:ascii="Times New Roman" w:eastAsia="Calibri" w:hAnsi="Times New Roman" w:cs="Times New Roman"/>
      <w:b/>
      <w:bCs/>
      <w:lang w:eastAsia="ru-RU"/>
    </w:rPr>
  </w:style>
  <w:style w:type="character" w:customStyle="1" w:styleId="31b">
    <w:name w:val="Основной текст с отступом 3 Знак1"/>
    <w:aliases w:val="Знак1 Знак1"/>
    <w:semiHidden/>
    <w:rsid w:val="00603EDA"/>
    <w:rPr>
      <w:rFonts w:cs="Times New Roman"/>
      <w:sz w:val="16"/>
      <w:szCs w:val="16"/>
    </w:rPr>
  </w:style>
  <w:style w:type="paragraph" w:customStyle="1" w:styleId="msolistparagraph0">
    <w:name w:val="msolistparagraph"/>
    <w:basedOn w:val="ac"/>
    <w:uiPriority w:val="99"/>
    <w:rsid w:val="00603EDA"/>
    <w:pPr>
      <w:spacing w:after="0" w:line="240" w:lineRule="auto"/>
      <w:ind w:left="720"/>
    </w:pPr>
    <w:rPr>
      <w:rFonts w:ascii="Verdana" w:eastAsia="Times New Roman" w:hAnsi="Verdana" w:cs="Times New Roman"/>
      <w:color w:val="000066"/>
      <w:sz w:val="24"/>
      <w:szCs w:val="24"/>
    </w:rPr>
  </w:style>
  <w:style w:type="character" w:customStyle="1" w:styleId="s103">
    <w:name w:val="s_103"/>
    <w:rsid w:val="00603EDA"/>
    <w:rPr>
      <w:b/>
      <w:bCs/>
      <w:color w:val="000080"/>
    </w:rPr>
  </w:style>
  <w:style w:type="paragraph" w:customStyle="1" w:styleId="msonormal0">
    <w:name w:val="msonormal"/>
    <w:basedOn w:val="ac"/>
    <w:uiPriority w:val="99"/>
    <w:rsid w:val="00603EDA"/>
    <w:pPr>
      <w:spacing w:before="100" w:beforeAutospacing="1" w:after="100" w:afterAutospacing="1" w:line="240" w:lineRule="auto"/>
      <w:jc w:val="both"/>
    </w:pPr>
    <w:rPr>
      <w:rFonts w:ascii="Verdana" w:eastAsia="Times New Roman" w:hAnsi="Verdana" w:cs="Times New Roman"/>
      <w:sz w:val="14"/>
      <w:szCs w:val="14"/>
      <w:lang w:eastAsia="ru-RU"/>
    </w:rPr>
  </w:style>
  <w:style w:type="character" w:customStyle="1" w:styleId="2fe">
    <w:name w:val="Заголовок Знак2"/>
    <w:uiPriority w:val="10"/>
    <w:locked/>
    <w:rsid w:val="00603EDA"/>
    <w:rPr>
      <w:rFonts w:ascii="Calibri Light" w:eastAsia="Times New Roman" w:hAnsi="Calibri Light" w:cs="Times New Roman"/>
      <w:spacing w:val="-10"/>
      <w:kern w:val="28"/>
      <w:sz w:val="56"/>
      <w:szCs w:val="56"/>
    </w:rPr>
  </w:style>
  <w:style w:type="numbering" w:customStyle="1" w:styleId="77">
    <w:name w:val="Нет списка7"/>
    <w:next w:val="af"/>
    <w:uiPriority w:val="99"/>
    <w:semiHidden/>
    <w:unhideWhenUsed/>
    <w:rsid w:val="00603EDA"/>
  </w:style>
  <w:style w:type="table" w:customStyle="1" w:styleId="713">
    <w:name w:val="Сетка таблицы71"/>
    <w:basedOn w:val="ae"/>
    <w:next w:val="afc"/>
    <w:uiPriority w:val="5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f"/>
    <w:uiPriority w:val="99"/>
    <w:semiHidden/>
    <w:unhideWhenUsed/>
    <w:rsid w:val="00603EDA"/>
  </w:style>
  <w:style w:type="numbering" w:customStyle="1" w:styleId="EWHeadNumbering1">
    <w:name w:val="EW_HeadNumbering1"/>
    <w:rsid w:val="00603EDA"/>
  </w:style>
  <w:style w:type="numbering" w:customStyle="1" w:styleId="174">
    <w:name w:val="Стиль17"/>
    <w:rsid w:val="00603EDA"/>
  </w:style>
  <w:style w:type="numbering" w:customStyle="1" w:styleId="11114">
    <w:name w:val="Стиль1111"/>
    <w:rsid w:val="00603EDA"/>
  </w:style>
  <w:style w:type="numbering" w:customStyle="1" w:styleId="1214">
    <w:name w:val="Стиль121"/>
    <w:rsid w:val="00603EDA"/>
  </w:style>
  <w:style w:type="numbering" w:customStyle="1" w:styleId="1312">
    <w:name w:val="Стиль131"/>
    <w:rsid w:val="00603EDA"/>
  </w:style>
  <w:style w:type="numbering" w:customStyle="1" w:styleId="1411">
    <w:name w:val="Стиль141"/>
    <w:rsid w:val="00603EDA"/>
  </w:style>
  <w:style w:type="table" w:customStyle="1" w:styleId="154">
    <w:name w:val="Сетка таблицы15"/>
    <w:basedOn w:val="ae"/>
    <w:next w:val="afc"/>
    <w:rsid w:val="00603E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3">
    <w:name w:val="Стиль151"/>
    <w:rsid w:val="00603EDA"/>
  </w:style>
  <w:style w:type="numbering" w:customStyle="1" w:styleId="1613">
    <w:name w:val="Стиль161"/>
    <w:rsid w:val="00603EDA"/>
  </w:style>
  <w:style w:type="table" w:customStyle="1" w:styleId="244">
    <w:name w:val="Сетка таблицы24"/>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603EDA"/>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1">
    <w:name w:val="tg_table11"/>
    <w:rsid w:val="00603EDA"/>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44">
    <w:name w:val="Сетка таблицы34"/>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603EDA"/>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424">
    <w:name w:val="Сетка таблицы42"/>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603EDA"/>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1">
    <w:name w:val="tg_table41"/>
    <w:rsid w:val="00603EDA"/>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34">
    <w:name w:val="Нет списка23"/>
    <w:next w:val="af"/>
    <w:uiPriority w:val="99"/>
    <w:semiHidden/>
    <w:unhideWhenUsed/>
    <w:rsid w:val="00603EDA"/>
  </w:style>
  <w:style w:type="table" w:customStyle="1" w:styleId="tgtable51">
    <w:name w:val="tg_table51"/>
    <w:rsid w:val="00603EDA"/>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1130">
    <w:name w:val="Сетка таблицы113"/>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f"/>
    <w:uiPriority w:val="99"/>
    <w:semiHidden/>
    <w:unhideWhenUsed/>
    <w:rsid w:val="00603EDA"/>
  </w:style>
  <w:style w:type="numbering" w:customStyle="1" w:styleId="1111112">
    <w:name w:val="1 / 1.1 / 1.1.12"/>
    <w:basedOn w:val="af"/>
    <w:next w:val="111111"/>
    <w:rsid w:val="00603EDA"/>
    <w:pPr>
      <w:numPr>
        <w:numId w:val="61"/>
      </w:numPr>
    </w:pPr>
  </w:style>
  <w:style w:type="table" w:customStyle="1" w:styleId="11120">
    <w:name w:val="Сетка таблицы1112"/>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Нет списка33"/>
    <w:next w:val="af"/>
    <w:uiPriority w:val="99"/>
    <w:semiHidden/>
    <w:unhideWhenUsed/>
    <w:rsid w:val="00603EDA"/>
  </w:style>
  <w:style w:type="table" w:customStyle="1" w:styleId="2121">
    <w:name w:val="Сетка таблицы212"/>
    <w:basedOn w:val="ae"/>
    <w:next w:val="afc"/>
    <w:uiPriority w:val="99"/>
    <w:rsid w:val="00603ED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Сетка таблицы312"/>
    <w:basedOn w:val="ae"/>
    <w:next w:val="afc"/>
    <w:uiPriority w:val="99"/>
    <w:rsid w:val="00603ED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basedOn w:val="af"/>
    <w:next w:val="111111"/>
    <w:rsid w:val="00603EDA"/>
    <w:pPr>
      <w:numPr>
        <w:numId w:val="14"/>
      </w:numPr>
    </w:pPr>
  </w:style>
  <w:style w:type="table" w:customStyle="1" w:styleId="11210">
    <w:name w:val="Сетка таблицы1121"/>
    <w:basedOn w:val="ae"/>
    <w:next w:val="afc"/>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Импортированный стиль 314"/>
    <w:rsid w:val="00603EDA"/>
    <w:pPr>
      <w:numPr>
        <w:numId w:val="65"/>
      </w:numPr>
    </w:pPr>
  </w:style>
  <w:style w:type="table" w:customStyle="1" w:styleId="TableNormal3">
    <w:name w:val="Table Normal3"/>
    <w:rsid w:val="00603ED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3">
    <w:name w:val="Импортированный стиль 383"/>
    <w:rsid w:val="00603EDA"/>
    <w:pPr>
      <w:numPr>
        <w:numId w:val="66"/>
      </w:numPr>
    </w:pPr>
  </w:style>
  <w:style w:type="numbering" w:customStyle="1" w:styleId="393">
    <w:name w:val="Импортированный стиль 393"/>
    <w:rsid w:val="00603EDA"/>
    <w:pPr>
      <w:numPr>
        <w:numId w:val="67"/>
      </w:numPr>
    </w:pPr>
  </w:style>
  <w:style w:type="numbering" w:customStyle="1" w:styleId="403">
    <w:name w:val="Импортированный стиль 403"/>
    <w:rsid w:val="00603EDA"/>
    <w:pPr>
      <w:numPr>
        <w:numId w:val="69"/>
      </w:numPr>
    </w:pPr>
  </w:style>
  <w:style w:type="numbering" w:customStyle="1" w:styleId="413">
    <w:name w:val="Импортированный стиль 413"/>
    <w:rsid w:val="00603EDA"/>
    <w:pPr>
      <w:numPr>
        <w:numId w:val="71"/>
      </w:numPr>
    </w:pPr>
  </w:style>
  <w:style w:type="numbering" w:customStyle="1" w:styleId="423">
    <w:name w:val="Импортированный стиль 423"/>
    <w:rsid w:val="00603EDA"/>
    <w:pPr>
      <w:numPr>
        <w:numId w:val="72"/>
      </w:numPr>
    </w:pPr>
  </w:style>
  <w:style w:type="numbering" w:customStyle="1" w:styleId="48">
    <w:name w:val="Импортированный стиль 48"/>
    <w:rsid w:val="00603EDA"/>
    <w:pPr>
      <w:numPr>
        <w:numId w:val="73"/>
      </w:numPr>
    </w:pPr>
  </w:style>
  <w:style w:type="numbering" w:customStyle="1" w:styleId="53">
    <w:name w:val="Импортированный стиль 53"/>
    <w:rsid w:val="00603EDA"/>
    <w:pPr>
      <w:numPr>
        <w:numId w:val="74"/>
      </w:numPr>
    </w:pPr>
  </w:style>
  <w:style w:type="numbering" w:customStyle="1" w:styleId="63">
    <w:name w:val="Импортированный стиль 63"/>
    <w:rsid w:val="00603EDA"/>
    <w:pPr>
      <w:numPr>
        <w:numId w:val="75"/>
      </w:numPr>
    </w:pPr>
  </w:style>
  <w:style w:type="numbering" w:customStyle="1" w:styleId="73">
    <w:name w:val="Импортированный стиль 73"/>
    <w:rsid w:val="00603EDA"/>
    <w:pPr>
      <w:numPr>
        <w:numId w:val="76"/>
      </w:numPr>
    </w:pPr>
  </w:style>
  <w:style w:type="numbering" w:customStyle="1" w:styleId="83">
    <w:name w:val="Импортированный стиль 83"/>
    <w:rsid w:val="00603EDA"/>
    <w:pPr>
      <w:numPr>
        <w:numId w:val="77"/>
      </w:numPr>
    </w:pPr>
  </w:style>
  <w:style w:type="numbering" w:customStyle="1" w:styleId="93">
    <w:name w:val="Импортированный стиль 93"/>
    <w:rsid w:val="00603EDA"/>
    <w:pPr>
      <w:numPr>
        <w:numId w:val="78"/>
      </w:numPr>
    </w:pPr>
  </w:style>
  <w:style w:type="numbering" w:customStyle="1" w:styleId="103">
    <w:name w:val="Импортированный стиль 103"/>
    <w:rsid w:val="00603EDA"/>
    <w:pPr>
      <w:numPr>
        <w:numId w:val="79"/>
      </w:numPr>
    </w:pPr>
  </w:style>
  <w:style w:type="numbering" w:customStyle="1" w:styleId="113">
    <w:name w:val="Импортированный стиль 113"/>
    <w:rsid w:val="00603EDA"/>
    <w:pPr>
      <w:numPr>
        <w:numId w:val="80"/>
      </w:numPr>
    </w:pPr>
  </w:style>
  <w:style w:type="numbering" w:customStyle="1" w:styleId="123">
    <w:name w:val="Импортированный стиль 123"/>
    <w:rsid w:val="00603EDA"/>
    <w:pPr>
      <w:numPr>
        <w:numId w:val="81"/>
      </w:numPr>
    </w:pPr>
  </w:style>
  <w:style w:type="numbering" w:customStyle="1" w:styleId="133">
    <w:name w:val="Импортированный стиль 133"/>
    <w:rsid w:val="00603EDA"/>
    <w:pPr>
      <w:numPr>
        <w:numId w:val="82"/>
      </w:numPr>
    </w:pPr>
  </w:style>
  <w:style w:type="numbering" w:customStyle="1" w:styleId="153">
    <w:name w:val="Импортированный стиль 153"/>
    <w:rsid w:val="00603EDA"/>
    <w:pPr>
      <w:numPr>
        <w:numId w:val="83"/>
      </w:numPr>
    </w:pPr>
  </w:style>
  <w:style w:type="numbering" w:customStyle="1" w:styleId="163">
    <w:name w:val="Импортированный стиль 163"/>
    <w:rsid w:val="00603EDA"/>
    <w:pPr>
      <w:numPr>
        <w:numId w:val="84"/>
      </w:numPr>
    </w:pPr>
  </w:style>
  <w:style w:type="numbering" w:customStyle="1" w:styleId="173">
    <w:name w:val="Импортированный стиль 173"/>
    <w:rsid w:val="00603EDA"/>
    <w:pPr>
      <w:numPr>
        <w:numId w:val="85"/>
      </w:numPr>
    </w:pPr>
  </w:style>
  <w:style w:type="numbering" w:customStyle="1" w:styleId="183">
    <w:name w:val="Импортированный стиль 183"/>
    <w:rsid w:val="00603EDA"/>
    <w:pPr>
      <w:numPr>
        <w:numId w:val="86"/>
      </w:numPr>
    </w:pPr>
  </w:style>
  <w:style w:type="numbering" w:customStyle="1" w:styleId="193">
    <w:name w:val="Импортированный стиль 193"/>
    <w:rsid w:val="00603EDA"/>
    <w:pPr>
      <w:numPr>
        <w:numId w:val="87"/>
      </w:numPr>
    </w:pPr>
  </w:style>
  <w:style w:type="numbering" w:customStyle="1" w:styleId="203">
    <w:name w:val="Импортированный стиль 203"/>
    <w:rsid w:val="00603EDA"/>
    <w:pPr>
      <w:numPr>
        <w:numId w:val="88"/>
      </w:numPr>
    </w:pPr>
  </w:style>
  <w:style w:type="numbering" w:customStyle="1" w:styleId="213">
    <w:name w:val="Импортированный стиль 213"/>
    <w:rsid w:val="00603EDA"/>
    <w:pPr>
      <w:numPr>
        <w:numId w:val="89"/>
      </w:numPr>
    </w:pPr>
  </w:style>
  <w:style w:type="numbering" w:customStyle="1" w:styleId="223">
    <w:name w:val="Импортированный стиль 223"/>
    <w:rsid w:val="00603EDA"/>
    <w:pPr>
      <w:numPr>
        <w:numId w:val="90"/>
      </w:numPr>
    </w:pPr>
  </w:style>
  <w:style w:type="numbering" w:customStyle="1" w:styleId="233">
    <w:name w:val="Импортированный стиль 233"/>
    <w:rsid w:val="00603EDA"/>
    <w:pPr>
      <w:numPr>
        <w:numId w:val="91"/>
      </w:numPr>
    </w:pPr>
  </w:style>
  <w:style w:type="numbering" w:customStyle="1" w:styleId="243">
    <w:name w:val="Импортированный стиль 243"/>
    <w:rsid w:val="00603EDA"/>
    <w:pPr>
      <w:numPr>
        <w:numId w:val="92"/>
      </w:numPr>
    </w:pPr>
  </w:style>
  <w:style w:type="numbering" w:customStyle="1" w:styleId="253">
    <w:name w:val="Импортированный стиль 253"/>
    <w:rsid w:val="00603EDA"/>
    <w:pPr>
      <w:numPr>
        <w:numId w:val="93"/>
      </w:numPr>
    </w:pPr>
  </w:style>
  <w:style w:type="numbering" w:customStyle="1" w:styleId="263">
    <w:name w:val="Импортированный стиль 263"/>
    <w:rsid w:val="00603EDA"/>
    <w:pPr>
      <w:numPr>
        <w:numId w:val="94"/>
      </w:numPr>
    </w:pPr>
  </w:style>
  <w:style w:type="numbering" w:customStyle="1" w:styleId="273">
    <w:name w:val="Импортированный стиль 273"/>
    <w:rsid w:val="00603EDA"/>
    <w:pPr>
      <w:numPr>
        <w:numId w:val="95"/>
      </w:numPr>
    </w:pPr>
  </w:style>
  <w:style w:type="numbering" w:customStyle="1" w:styleId="283">
    <w:name w:val="Импортированный стиль 283"/>
    <w:rsid w:val="00603EDA"/>
    <w:pPr>
      <w:numPr>
        <w:numId w:val="96"/>
      </w:numPr>
    </w:pPr>
  </w:style>
  <w:style w:type="numbering" w:customStyle="1" w:styleId="293">
    <w:name w:val="Импортированный стиль 293"/>
    <w:rsid w:val="00603EDA"/>
    <w:pPr>
      <w:numPr>
        <w:numId w:val="97"/>
      </w:numPr>
    </w:pPr>
  </w:style>
  <w:style w:type="numbering" w:customStyle="1" w:styleId="303">
    <w:name w:val="Импортированный стиль 303"/>
    <w:rsid w:val="00603EDA"/>
    <w:pPr>
      <w:numPr>
        <w:numId w:val="98"/>
      </w:numPr>
    </w:pPr>
  </w:style>
  <w:style w:type="numbering" w:customStyle="1" w:styleId="315">
    <w:name w:val="Импортированный стиль 315"/>
    <w:rsid w:val="00603EDA"/>
    <w:pPr>
      <w:numPr>
        <w:numId w:val="99"/>
      </w:numPr>
    </w:pPr>
  </w:style>
  <w:style w:type="numbering" w:customStyle="1" w:styleId="323">
    <w:name w:val="Импортированный стиль 323"/>
    <w:rsid w:val="00603EDA"/>
    <w:pPr>
      <w:numPr>
        <w:numId w:val="100"/>
      </w:numPr>
    </w:pPr>
  </w:style>
  <w:style w:type="numbering" w:customStyle="1" w:styleId="333">
    <w:name w:val="Импортированный стиль 333"/>
    <w:rsid w:val="00603EDA"/>
    <w:pPr>
      <w:numPr>
        <w:numId w:val="101"/>
      </w:numPr>
    </w:pPr>
  </w:style>
  <w:style w:type="numbering" w:customStyle="1" w:styleId="343">
    <w:name w:val="Импортированный стиль 343"/>
    <w:rsid w:val="00603EDA"/>
    <w:pPr>
      <w:numPr>
        <w:numId w:val="102"/>
      </w:numPr>
    </w:pPr>
  </w:style>
  <w:style w:type="numbering" w:customStyle="1" w:styleId="353">
    <w:name w:val="Импортированный стиль 353"/>
    <w:rsid w:val="00603EDA"/>
    <w:pPr>
      <w:numPr>
        <w:numId w:val="103"/>
      </w:numPr>
    </w:pPr>
  </w:style>
  <w:style w:type="numbering" w:customStyle="1" w:styleId="363">
    <w:name w:val="Импортированный стиль 363"/>
    <w:rsid w:val="00603EDA"/>
    <w:pPr>
      <w:numPr>
        <w:numId w:val="104"/>
      </w:numPr>
    </w:pPr>
  </w:style>
  <w:style w:type="numbering" w:customStyle="1" w:styleId="373">
    <w:name w:val="Импортированный стиль 373"/>
    <w:rsid w:val="00603EDA"/>
    <w:pPr>
      <w:numPr>
        <w:numId w:val="105"/>
      </w:numPr>
    </w:pPr>
  </w:style>
  <w:style w:type="numbering" w:customStyle="1" w:styleId="433">
    <w:name w:val="Импортированный стиль 433"/>
    <w:rsid w:val="00603EDA"/>
    <w:pPr>
      <w:numPr>
        <w:numId w:val="106"/>
      </w:numPr>
    </w:pPr>
  </w:style>
  <w:style w:type="numbering" w:customStyle="1" w:styleId="443">
    <w:name w:val="Импортированный стиль 443"/>
    <w:rsid w:val="00603EDA"/>
  </w:style>
  <w:style w:type="numbering" w:customStyle="1" w:styleId="453">
    <w:name w:val="Импортированный стиль 453"/>
    <w:rsid w:val="00603EDA"/>
    <w:pPr>
      <w:numPr>
        <w:numId w:val="108"/>
      </w:numPr>
    </w:pPr>
  </w:style>
  <w:style w:type="numbering" w:customStyle="1" w:styleId="425">
    <w:name w:val="Нет списка42"/>
    <w:next w:val="af"/>
    <w:uiPriority w:val="99"/>
    <w:semiHidden/>
    <w:unhideWhenUsed/>
    <w:rsid w:val="00603EDA"/>
  </w:style>
  <w:style w:type="numbering" w:customStyle="1" w:styleId="1222">
    <w:name w:val="Нет списка122"/>
    <w:next w:val="af"/>
    <w:uiPriority w:val="99"/>
    <w:semiHidden/>
    <w:unhideWhenUsed/>
    <w:rsid w:val="00603EDA"/>
  </w:style>
  <w:style w:type="numbering" w:customStyle="1" w:styleId="11121">
    <w:name w:val="Нет списка1112"/>
    <w:next w:val="af"/>
    <w:uiPriority w:val="99"/>
    <w:semiHidden/>
    <w:unhideWhenUsed/>
    <w:rsid w:val="00603EDA"/>
  </w:style>
  <w:style w:type="numbering" w:customStyle="1" w:styleId="2122">
    <w:name w:val="Нет списка212"/>
    <w:next w:val="af"/>
    <w:semiHidden/>
    <w:rsid w:val="00603EDA"/>
  </w:style>
  <w:style w:type="numbering" w:customStyle="1" w:styleId="3124">
    <w:name w:val="Нет списка312"/>
    <w:next w:val="af"/>
    <w:uiPriority w:val="99"/>
    <w:semiHidden/>
    <w:unhideWhenUsed/>
    <w:rsid w:val="00603EDA"/>
  </w:style>
  <w:style w:type="numbering" w:customStyle="1" w:styleId="3102">
    <w:name w:val="Импортированный стиль 3102"/>
    <w:rsid w:val="00603EDA"/>
  </w:style>
  <w:style w:type="table" w:customStyle="1" w:styleId="TableNormal12">
    <w:name w:val="Table Normal12"/>
    <w:rsid w:val="00603ED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2">
    <w:name w:val="Импортированный стиль 3812"/>
    <w:rsid w:val="00603EDA"/>
  </w:style>
  <w:style w:type="numbering" w:customStyle="1" w:styleId="3912">
    <w:name w:val="Импортированный стиль 3912"/>
    <w:rsid w:val="00603EDA"/>
  </w:style>
  <w:style w:type="numbering" w:customStyle="1" w:styleId="4012">
    <w:name w:val="Импортированный стиль 4012"/>
    <w:rsid w:val="00603EDA"/>
  </w:style>
  <w:style w:type="numbering" w:customStyle="1" w:styleId="4112">
    <w:name w:val="Импортированный стиль 4112"/>
    <w:rsid w:val="00603EDA"/>
  </w:style>
  <w:style w:type="numbering" w:customStyle="1" w:styleId="4212">
    <w:name w:val="Импортированный стиль 4212"/>
    <w:rsid w:val="00603EDA"/>
  </w:style>
  <w:style w:type="numbering" w:customStyle="1" w:styleId="462">
    <w:name w:val="Импортированный стиль 462"/>
    <w:rsid w:val="00603EDA"/>
  </w:style>
  <w:style w:type="numbering" w:customStyle="1" w:styleId="5120">
    <w:name w:val="Импортированный стиль 512"/>
    <w:rsid w:val="00603EDA"/>
  </w:style>
  <w:style w:type="numbering" w:customStyle="1" w:styleId="6120">
    <w:name w:val="Импортированный стиль 612"/>
    <w:rsid w:val="00603EDA"/>
  </w:style>
  <w:style w:type="numbering" w:customStyle="1" w:styleId="7120">
    <w:name w:val="Импортированный стиль 712"/>
    <w:rsid w:val="00603EDA"/>
  </w:style>
  <w:style w:type="numbering" w:customStyle="1" w:styleId="8120">
    <w:name w:val="Импортированный стиль 812"/>
    <w:rsid w:val="00603EDA"/>
  </w:style>
  <w:style w:type="numbering" w:customStyle="1" w:styleId="912">
    <w:name w:val="Импортированный стиль 912"/>
    <w:rsid w:val="00603EDA"/>
  </w:style>
  <w:style w:type="numbering" w:customStyle="1" w:styleId="1012">
    <w:name w:val="Импортированный стиль 1012"/>
    <w:rsid w:val="00603EDA"/>
  </w:style>
  <w:style w:type="numbering" w:customStyle="1" w:styleId="11122">
    <w:name w:val="Импортированный стиль 1112"/>
    <w:rsid w:val="00603EDA"/>
  </w:style>
  <w:style w:type="numbering" w:customStyle="1" w:styleId="1212">
    <w:name w:val="Импортированный стиль 1212"/>
    <w:rsid w:val="00603EDA"/>
    <w:pPr>
      <w:numPr>
        <w:numId w:val="36"/>
      </w:numPr>
    </w:pPr>
  </w:style>
  <w:style w:type="numbering" w:customStyle="1" w:styleId="13120">
    <w:name w:val="Импортированный стиль 1312"/>
    <w:rsid w:val="00603EDA"/>
  </w:style>
  <w:style w:type="numbering" w:customStyle="1" w:styleId="1512">
    <w:name w:val="Импортированный стиль 1512"/>
    <w:rsid w:val="00603EDA"/>
    <w:pPr>
      <w:numPr>
        <w:numId w:val="38"/>
      </w:numPr>
    </w:pPr>
  </w:style>
  <w:style w:type="numbering" w:customStyle="1" w:styleId="1612">
    <w:name w:val="Импортированный стиль 1612"/>
    <w:rsid w:val="00603EDA"/>
    <w:pPr>
      <w:numPr>
        <w:numId w:val="39"/>
      </w:numPr>
    </w:pPr>
  </w:style>
  <w:style w:type="numbering" w:customStyle="1" w:styleId="1712">
    <w:name w:val="Импортированный стиль 1712"/>
    <w:rsid w:val="00603EDA"/>
    <w:pPr>
      <w:numPr>
        <w:numId w:val="40"/>
      </w:numPr>
    </w:pPr>
  </w:style>
  <w:style w:type="numbering" w:customStyle="1" w:styleId="1812">
    <w:name w:val="Импортированный стиль 1812"/>
    <w:rsid w:val="00603EDA"/>
    <w:pPr>
      <w:numPr>
        <w:numId w:val="41"/>
      </w:numPr>
    </w:pPr>
  </w:style>
  <w:style w:type="numbering" w:customStyle="1" w:styleId="1912">
    <w:name w:val="Импортированный стиль 1912"/>
    <w:rsid w:val="00603EDA"/>
    <w:pPr>
      <w:numPr>
        <w:numId w:val="42"/>
      </w:numPr>
    </w:pPr>
  </w:style>
  <w:style w:type="numbering" w:customStyle="1" w:styleId="2012">
    <w:name w:val="Импортированный стиль 2012"/>
    <w:rsid w:val="00603EDA"/>
    <w:pPr>
      <w:numPr>
        <w:numId w:val="43"/>
      </w:numPr>
    </w:pPr>
  </w:style>
  <w:style w:type="numbering" w:customStyle="1" w:styleId="2112">
    <w:name w:val="Импортированный стиль 2112"/>
    <w:rsid w:val="00603EDA"/>
    <w:pPr>
      <w:numPr>
        <w:numId w:val="44"/>
      </w:numPr>
    </w:pPr>
  </w:style>
  <w:style w:type="numbering" w:customStyle="1" w:styleId="2212">
    <w:name w:val="Импортированный стиль 2212"/>
    <w:rsid w:val="00603EDA"/>
  </w:style>
  <w:style w:type="numbering" w:customStyle="1" w:styleId="2312">
    <w:name w:val="Импортированный стиль 2312"/>
    <w:rsid w:val="00603EDA"/>
    <w:pPr>
      <w:numPr>
        <w:numId w:val="46"/>
      </w:numPr>
    </w:pPr>
  </w:style>
  <w:style w:type="numbering" w:customStyle="1" w:styleId="2412">
    <w:name w:val="Импортированный стиль 2412"/>
    <w:rsid w:val="00603EDA"/>
    <w:pPr>
      <w:numPr>
        <w:numId w:val="47"/>
      </w:numPr>
    </w:pPr>
  </w:style>
  <w:style w:type="numbering" w:customStyle="1" w:styleId="2512">
    <w:name w:val="Импортированный стиль 2512"/>
    <w:rsid w:val="00603EDA"/>
  </w:style>
  <w:style w:type="numbering" w:customStyle="1" w:styleId="2612">
    <w:name w:val="Импортированный стиль 2612"/>
    <w:rsid w:val="00603EDA"/>
    <w:pPr>
      <w:numPr>
        <w:numId w:val="49"/>
      </w:numPr>
    </w:pPr>
  </w:style>
  <w:style w:type="numbering" w:customStyle="1" w:styleId="2712">
    <w:name w:val="Импортированный стиль 2712"/>
    <w:rsid w:val="00603EDA"/>
  </w:style>
  <w:style w:type="numbering" w:customStyle="1" w:styleId="2812">
    <w:name w:val="Импортированный стиль 2812"/>
    <w:rsid w:val="00603EDA"/>
  </w:style>
  <w:style w:type="numbering" w:customStyle="1" w:styleId="2912">
    <w:name w:val="Импортированный стиль 2912"/>
    <w:rsid w:val="00603EDA"/>
  </w:style>
  <w:style w:type="numbering" w:customStyle="1" w:styleId="3012">
    <w:name w:val="Импортированный стиль 3012"/>
    <w:rsid w:val="00603EDA"/>
  </w:style>
  <w:style w:type="numbering" w:customStyle="1" w:styleId="3114">
    <w:name w:val="Импортированный стиль 3114"/>
    <w:rsid w:val="00603EDA"/>
  </w:style>
  <w:style w:type="numbering" w:customStyle="1" w:styleId="3212">
    <w:name w:val="Импортированный стиль 3212"/>
    <w:rsid w:val="00603EDA"/>
  </w:style>
  <w:style w:type="numbering" w:customStyle="1" w:styleId="33120">
    <w:name w:val="Импортированный стиль 3312"/>
    <w:rsid w:val="00603EDA"/>
  </w:style>
  <w:style w:type="numbering" w:customStyle="1" w:styleId="3415">
    <w:name w:val="Импортированный стиль 3415"/>
    <w:rsid w:val="00603EDA"/>
  </w:style>
  <w:style w:type="numbering" w:customStyle="1" w:styleId="3513">
    <w:name w:val="Импортированный стиль 3513"/>
    <w:rsid w:val="00603EDA"/>
  </w:style>
  <w:style w:type="numbering" w:customStyle="1" w:styleId="3613">
    <w:name w:val="Импортированный стиль 3613"/>
    <w:rsid w:val="00603EDA"/>
  </w:style>
  <w:style w:type="numbering" w:customStyle="1" w:styleId="3713">
    <w:name w:val="Импортированный стиль 3713"/>
    <w:rsid w:val="00603EDA"/>
  </w:style>
  <w:style w:type="numbering" w:customStyle="1" w:styleId="4312">
    <w:name w:val="Импортированный стиль 4312"/>
    <w:rsid w:val="00603EDA"/>
  </w:style>
  <w:style w:type="numbering" w:customStyle="1" w:styleId="4413">
    <w:name w:val="Импортированный стиль 4413"/>
    <w:rsid w:val="00603EDA"/>
  </w:style>
  <w:style w:type="numbering" w:customStyle="1" w:styleId="4512">
    <w:name w:val="Импортированный стиль 4512"/>
    <w:rsid w:val="00603EDA"/>
  </w:style>
  <w:style w:type="numbering" w:customStyle="1" w:styleId="514">
    <w:name w:val="Нет списка51"/>
    <w:next w:val="af"/>
    <w:uiPriority w:val="99"/>
    <w:semiHidden/>
    <w:unhideWhenUsed/>
    <w:rsid w:val="00603EDA"/>
  </w:style>
  <w:style w:type="numbering" w:customStyle="1" w:styleId="1313">
    <w:name w:val="Нет списка131"/>
    <w:next w:val="af"/>
    <w:uiPriority w:val="99"/>
    <w:semiHidden/>
    <w:unhideWhenUsed/>
    <w:rsid w:val="00603EDA"/>
  </w:style>
  <w:style w:type="numbering" w:customStyle="1" w:styleId="11211">
    <w:name w:val="Нет списка1121"/>
    <w:next w:val="af"/>
    <w:uiPriority w:val="99"/>
    <w:semiHidden/>
    <w:unhideWhenUsed/>
    <w:rsid w:val="00603EDA"/>
  </w:style>
  <w:style w:type="numbering" w:customStyle="1" w:styleId="2213">
    <w:name w:val="Нет списка221"/>
    <w:next w:val="af"/>
    <w:semiHidden/>
    <w:rsid w:val="00603EDA"/>
  </w:style>
  <w:style w:type="numbering" w:customStyle="1" w:styleId="3213">
    <w:name w:val="Нет списка321"/>
    <w:next w:val="af"/>
    <w:uiPriority w:val="99"/>
    <w:semiHidden/>
    <w:unhideWhenUsed/>
    <w:rsid w:val="00603EDA"/>
  </w:style>
  <w:style w:type="numbering" w:customStyle="1" w:styleId="3121">
    <w:name w:val="Импортированный стиль 3121"/>
    <w:rsid w:val="00603EDA"/>
    <w:pPr>
      <w:numPr>
        <w:numId w:val="19"/>
      </w:numPr>
    </w:pPr>
  </w:style>
  <w:style w:type="table" w:customStyle="1" w:styleId="TableNormal21">
    <w:name w:val="Table Normal21"/>
    <w:rsid w:val="00603ED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1">
    <w:name w:val="Импортированный стиль 3821"/>
    <w:rsid w:val="00603EDA"/>
    <w:pPr>
      <w:numPr>
        <w:numId w:val="21"/>
      </w:numPr>
    </w:pPr>
  </w:style>
  <w:style w:type="numbering" w:customStyle="1" w:styleId="3921">
    <w:name w:val="Импортированный стиль 3921"/>
    <w:rsid w:val="00603EDA"/>
  </w:style>
  <w:style w:type="numbering" w:customStyle="1" w:styleId="4021">
    <w:name w:val="Импортированный стиль 4021"/>
    <w:rsid w:val="00603EDA"/>
    <w:pPr>
      <w:numPr>
        <w:numId w:val="24"/>
      </w:numPr>
    </w:pPr>
  </w:style>
  <w:style w:type="numbering" w:customStyle="1" w:styleId="4121">
    <w:name w:val="Импортированный стиль 4121"/>
    <w:rsid w:val="00603EDA"/>
  </w:style>
  <w:style w:type="numbering" w:customStyle="1" w:styleId="4221">
    <w:name w:val="Импортированный стиль 4221"/>
    <w:rsid w:val="00603EDA"/>
    <w:pPr>
      <w:numPr>
        <w:numId w:val="27"/>
      </w:numPr>
    </w:pPr>
  </w:style>
  <w:style w:type="numbering" w:customStyle="1" w:styleId="471">
    <w:name w:val="Импортированный стиль 471"/>
    <w:rsid w:val="00603EDA"/>
  </w:style>
  <w:style w:type="numbering" w:customStyle="1" w:styleId="521">
    <w:name w:val="Импортированный стиль 521"/>
    <w:rsid w:val="00603EDA"/>
  </w:style>
  <w:style w:type="numbering" w:customStyle="1" w:styleId="621">
    <w:name w:val="Импортированный стиль 621"/>
    <w:rsid w:val="00603EDA"/>
  </w:style>
  <w:style w:type="numbering" w:customStyle="1" w:styleId="721">
    <w:name w:val="Импортированный стиль 721"/>
    <w:rsid w:val="00603EDA"/>
  </w:style>
  <w:style w:type="numbering" w:customStyle="1" w:styleId="821">
    <w:name w:val="Импортированный стиль 821"/>
    <w:rsid w:val="00603EDA"/>
  </w:style>
  <w:style w:type="numbering" w:customStyle="1" w:styleId="921">
    <w:name w:val="Импортированный стиль 921"/>
    <w:rsid w:val="00603EDA"/>
  </w:style>
  <w:style w:type="numbering" w:customStyle="1" w:styleId="1021">
    <w:name w:val="Импортированный стиль 1021"/>
    <w:rsid w:val="00603EDA"/>
  </w:style>
  <w:style w:type="numbering" w:customStyle="1" w:styleId="11212">
    <w:name w:val="Импортированный стиль 1121"/>
    <w:rsid w:val="00603EDA"/>
  </w:style>
  <w:style w:type="numbering" w:customStyle="1" w:styleId="12210">
    <w:name w:val="Импортированный стиль 1221"/>
    <w:rsid w:val="00603EDA"/>
  </w:style>
  <w:style w:type="numbering" w:customStyle="1" w:styleId="1321">
    <w:name w:val="Импортированный стиль 1321"/>
    <w:rsid w:val="00603EDA"/>
  </w:style>
  <w:style w:type="numbering" w:customStyle="1" w:styleId="1521">
    <w:name w:val="Импортированный стиль 1521"/>
    <w:rsid w:val="00603EDA"/>
  </w:style>
  <w:style w:type="numbering" w:customStyle="1" w:styleId="1621">
    <w:name w:val="Импортированный стиль 1621"/>
    <w:rsid w:val="00603EDA"/>
  </w:style>
  <w:style w:type="numbering" w:customStyle="1" w:styleId="1721">
    <w:name w:val="Импортированный стиль 1721"/>
    <w:rsid w:val="00603EDA"/>
  </w:style>
  <w:style w:type="numbering" w:customStyle="1" w:styleId="1821">
    <w:name w:val="Импортированный стиль 1821"/>
    <w:rsid w:val="00603EDA"/>
  </w:style>
  <w:style w:type="numbering" w:customStyle="1" w:styleId="1921">
    <w:name w:val="Импортированный стиль 1921"/>
    <w:rsid w:val="00603EDA"/>
  </w:style>
  <w:style w:type="numbering" w:customStyle="1" w:styleId="2021">
    <w:name w:val="Импортированный стиль 2021"/>
    <w:rsid w:val="00603EDA"/>
  </w:style>
  <w:style w:type="numbering" w:customStyle="1" w:styleId="21210">
    <w:name w:val="Импортированный стиль 2121"/>
    <w:rsid w:val="00603EDA"/>
  </w:style>
  <w:style w:type="numbering" w:customStyle="1" w:styleId="2221">
    <w:name w:val="Импортированный стиль 2221"/>
    <w:rsid w:val="00603EDA"/>
  </w:style>
  <w:style w:type="numbering" w:customStyle="1" w:styleId="2321">
    <w:name w:val="Импортированный стиль 2321"/>
    <w:rsid w:val="00603EDA"/>
  </w:style>
  <w:style w:type="numbering" w:customStyle="1" w:styleId="2421">
    <w:name w:val="Импортированный стиль 2421"/>
    <w:rsid w:val="00603EDA"/>
  </w:style>
  <w:style w:type="numbering" w:customStyle="1" w:styleId="2521">
    <w:name w:val="Импортированный стиль 2521"/>
    <w:rsid w:val="00603EDA"/>
  </w:style>
  <w:style w:type="numbering" w:customStyle="1" w:styleId="2621">
    <w:name w:val="Импортированный стиль 2621"/>
    <w:rsid w:val="00603EDA"/>
  </w:style>
  <w:style w:type="numbering" w:customStyle="1" w:styleId="2721">
    <w:name w:val="Импортированный стиль 2721"/>
    <w:rsid w:val="00603EDA"/>
  </w:style>
  <w:style w:type="numbering" w:customStyle="1" w:styleId="2821">
    <w:name w:val="Импортированный стиль 2821"/>
    <w:rsid w:val="00603EDA"/>
  </w:style>
  <w:style w:type="numbering" w:customStyle="1" w:styleId="2921">
    <w:name w:val="Импортированный стиль 2921"/>
    <w:rsid w:val="00603EDA"/>
  </w:style>
  <w:style w:type="numbering" w:customStyle="1" w:styleId="3021">
    <w:name w:val="Импортированный стиль 3021"/>
    <w:rsid w:val="00603EDA"/>
  </w:style>
  <w:style w:type="numbering" w:customStyle="1" w:styleId="3131">
    <w:name w:val="Импортированный стиль 3131"/>
    <w:rsid w:val="00603EDA"/>
  </w:style>
  <w:style w:type="numbering" w:customStyle="1" w:styleId="3221">
    <w:name w:val="Импортированный стиль 3221"/>
    <w:rsid w:val="00603EDA"/>
  </w:style>
  <w:style w:type="numbering" w:customStyle="1" w:styleId="3321">
    <w:name w:val="Импортированный стиль 3321"/>
    <w:rsid w:val="00603EDA"/>
  </w:style>
  <w:style w:type="numbering" w:customStyle="1" w:styleId="3421">
    <w:name w:val="Импортированный стиль 3421"/>
    <w:rsid w:val="00603EDA"/>
  </w:style>
  <w:style w:type="numbering" w:customStyle="1" w:styleId="3521">
    <w:name w:val="Импортированный стиль 3521"/>
    <w:rsid w:val="00603EDA"/>
  </w:style>
  <w:style w:type="numbering" w:customStyle="1" w:styleId="3621">
    <w:name w:val="Импортированный стиль 3621"/>
    <w:rsid w:val="00603EDA"/>
  </w:style>
  <w:style w:type="numbering" w:customStyle="1" w:styleId="3721">
    <w:name w:val="Импортированный стиль 3721"/>
    <w:rsid w:val="00603EDA"/>
  </w:style>
  <w:style w:type="numbering" w:customStyle="1" w:styleId="4321">
    <w:name w:val="Импортированный стиль 4321"/>
    <w:rsid w:val="00603EDA"/>
    <w:pPr>
      <w:numPr>
        <w:numId w:val="123"/>
      </w:numPr>
    </w:pPr>
  </w:style>
  <w:style w:type="numbering" w:customStyle="1" w:styleId="4421">
    <w:name w:val="Импортированный стиль 4421"/>
    <w:rsid w:val="00603EDA"/>
    <w:pPr>
      <w:numPr>
        <w:numId w:val="70"/>
      </w:numPr>
    </w:pPr>
  </w:style>
  <w:style w:type="numbering" w:customStyle="1" w:styleId="4521">
    <w:name w:val="Импортированный стиль 4521"/>
    <w:rsid w:val="00603EDA"/>
    <w:pPr>
      <w:numPr>
        <w:numId w:val="15"/>
      </w:numPr>
    </w:pPr>
  </w:style>
  <w:style w:type="numbering" w:customStyle="1" w:styleId="4113">
    <w:name w:val="Нет списка411"/>
    <w:next w:val="af"/>
    <w:uiPriority w:val="99"/>
    <w:semiHidden/>
    <w:unhideWhenUsed/>
    <w:rsid w:val="00603EDA"/>
  </w:style>
  <w:style w:type="table" w:customStyle="1" w:styleId="4114">
    <w:name w:val="Сетка таблицы411"/>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Нет списка12111"/>
    <w:next w:val="af"/>
    <w:uiPriority w:val="99"/>
    <w:semiHidden/>
    <w:unhideWhenUsed/>
    <w:rsid w:val="00603EDA"/>
  </w:style>
  <w:style w:type="table" w:customStyle="1" w:styleId="12113">
    <w:name w:val="Сетка таблицы1211"/>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0">
    <w:name w:val="Нет списка1111111"/>
    <w:next w:val="af"/>
    <w:uiPriority w:val="99"/>
    <w:semiHidden/>
    <w:unhideWhenUsed/>
    <w:rsid w:val="00603EDA"/>
  </w:style>
  <w:style w:type="numbering" w:customStyle="1" w:styleId="211110">
    <w:name w:val="Нет списка21111"/>
    <w:next w:val="af"/>
    <w:semiHidden/>
    <w:rsid w:val="00603EDA"/>
  </w:style>
  <w:style w:type="table" w:customStyle="1" w:styleId="111112">
    <w:name w:val="Сетка таблицы11111"/>
    <w:basedOn w:val="ae"/>
    <w:next w:val="afc"/>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Нет списка3111"/>
    <w:next w:val="af"/>
    <w:uiPriority w:val="99"/>
    <w:semiHidden/>
    <w:unhideWhenUsed/>
    <w:rsid w:val="00603EDA"/>
  </w:style>
  <w:style w:type="table" w:customStyle="1" w:styleId="21113">
    <w:name w:val="Сетка таблицы2111"/>
    <w:basedOn w:val="ae"/>
    <w:next w:val="afc"/>
    <w:uiPriority w:val="99"/>
    <w:rsid w:val="00603ED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
    <w:basedOn w:val="ae"/>
    <w:next w:val="afc"/>
    <w:uiPriority w:val="99"/>
    <w:rsid w:val="00603ED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1">
    <w:name w:val="Импортированный стиль 31011"/>
    <w:rsid w:val="00603EDA"/>
    <w:pPr>
      <w:numPr>
        <w:numId w:val="17"/>
      </w:numPr>
    </w:pPr>
  </w:style>
  <w:style w:type="table" w:customStyle="1" w:styleId="TableNormal111">
    <w:name w:val="Table Normal111"/>
    <w:rsid w:val="00603ED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1">
    <w:name w:val="Импортированный стиль 38111"/>
    <w:rsid w:val="00603EDA"/>
    <w:pPr>
      <w:numPr>
        <w:numId w:val="18"/>
      </w:numPr>
    </w:pPr>
  </w:style>
  <w:style w:type="numbering" w:customStyle="1" w:styleId="39111">
    <w:name w:val="Импортированный стиль 39111"/>
    <w:rsid w:val="00603EDA"/>
    <w:pPr>
      <w:numPr>
        <w:numId w:val="20"/>
      </w:numPr>
    </w:pPr>
  </w:style>
  <w:style w:type="numbering" w:customStyle="1" w:styleId="40111">
    <w:name w:val="Импортированный стиль 40111"/>
    <w:rsid w:val="00603EDA"/>
    <w:pPr>
      <w:numPr>
        <w:numId w:val="23"/>
      </w:numPr>
    </w:pPr>
  </w:style>
  <w:style w:type="numbering" w:customStyle="1" w:styleId="41111">
    <w:name w:val="Импортированный стиль 41111"/>
    <w:rsid w:val="00603EDA"/>
    <w:pPr>
      <w:numPr>
        <w:numId w:val="25"/>
      </w:numPr>
    </w:pPr>
  </w:style>
  <w:style w:type="numbering" w:customStyle="1" w:styleId="42111">
    <w:name w:val="Импортированный стиль 42111"/>
    <w:rsid w:val="00603EDA"/>
    <w:pPr>
      <w:numPr>
        <w:numId w:val="26"/>
      </w:numPr>
    </w:pPr>
  </w:style>
  <w:style w:type="numbering" w:customStyle="1" w:styleId="4611">
    <w:name w:val="Импортированный стиль 4611"/>
    <w:rsid w:val="00603EDA"/>
    <w:pPr>
      <w:numPr>
        <w:numId w:val="28"/>
      </w:numPr>
    </w:pPr>
  </w:style>
  <w:style w:type="numbering" w:customStyle="1" w:styleId="5111">
    <w:name w:val="Импортированный стиль 5111"/>
    <w:rsid w:val="00603EDA"/>
    <w:pPr>
      <w:numPr>
        <w:numId w:val="29"/>
      </w:numPr>
    </w:pPr>
  </w:style>
  <w:style w:type="numbering" w:customStyle="1" w:styleId="6111">
    <w:name w:val="Импортированный стиль 6111"/>
    <w:rsid w:val="00603EDA"/>
    <w:pPr>
      <w:numPr>
        <w:numId w:val="30"/>
      </w:numPr>
    </w:pPr>
  </w:style>
  <w:style w:type="numbering" w:customStyle="1" w:styleId="7111">
    <w:name w:val="Импортированный стиль 7111"/>
    <w:rsid w:val="00603EDA"/>
    <w:pPr>
      <w:numPr>
        <w:numId w:val="31"/>
      </w:numPr>
    </w:pPr>
  </w:style>
  <w:style w:type="numbering" w:customStyle="1" w:styleId="8111">
    <w:name w:val="Импортированный стиль 8111"/>
    <w:rsid w:val="00603EDA"/>
    <w:pPr>
      <w:numPr>
        <w:numId w:val="32"/>
      </w:numPr>
    </w:pPr>
  </w:style>
  <w:style w:type="numbering" w:customStyle="1" w:styleId="9111">
    <w:name w:val="Импортированный стиль 9111"/>
    <w:rsid w:val="00603EDA"/>
    <w:pPr>
      <w:numPr>
        <w:numId w:val="33"/>
      </w:numPr>
    </w:pPr>
  </w:style>
  <w:style w:type="numbering" w:customStyle="1" w:styleId="10111">
    <w:name w:val="Импортированный стиль 10111"/>
    <w:rsid w:val="00603EDA"/>
    <w:pPr>
      <w:numPr>
        <w:numId w:val="34"/>
      </w:numPr>
    </w:pPr>
  </w:style>
  <w:style w:type="numbering" w:customStyle="1" w:styleId="11111">
    <w:name w:val="Импортированный стиль 11111"/>
    <w:rsid w:val="00603EDA"/>
    <w:pPr>
      <w:numPr>
        <w:numId w:val="35"/>
      </w:numPr>
    </w:pPr>
  </w:style>
  <w:style w:type="numbering" w:customStyle="1" w:styleId="12111">
    <w:name w:val="Импортированный стиль 12111"/>
    <w:rsid w:val="00603EDA"/>
    <w:pPr>
      <w:numPr>
        <w:numId w:val="109"/>
      </w:numPr>
    </w:pPr>
  </w:style>
  <w:style w:type="numbering" w:customStyle="1" w:styleId="13111">
    <w:name w:val="Импортированный стиль 13111"/>
    <w:rsid w:val="00603EDA"/>
    <w:pPr>
      <w:numPr>
        <w:numId w:val="37"/>
      </w:numPr>
    </w:pPr>
  </w:style>
  <w:style w:type="numbering" w:customStyle="1" w:styleId="15111">
    <w:name w:val="Импортированный стиль 15111"/>
    <w:rsid w:val="00603EDA"/>
    <w:pPr>
      <w:numPr>
        <w:numId w:val="110"/>
      </w:numPr>
    </w:pPr>
  </w:style>
  <w:style w:type="numbering" w:customStyle="1" w:styleId="16111">
    <w:name w:val="Импортированный стиль 16111"/>
    <w:rsid w:val="00603EDA"/>
    <w:pPr>
      <w:numPr>
        <w:numId w:val="111"/>
      </w:numPr>
    </w:pPr>
  </w:style>
  <w:style w:type="numbering" w:customStyle="1" w:styleId="17111">
    <w:name w:val="Импортированный стиль 17111"/>
    <w:rsid w:val="00603EDA"/>
    <w:pPr>
      <w:numPr>
        <w:numId w:val="112"/>
      </w:numPr>
    </w:pPr>
  </w:style>
  <w:style w:type="numbering" w:customStyle="1" w:styleId="18111">
    <w:name w:val="Импортированный стиль 18111"/>
    <w:rsid w:val="00603EDA"/>
    <w:pPr>
      <w:numPr>
        <w:numId w:val="113"/>
      </w:numPr>
    </w:pPr>
  </w:style>
  <w:style w:type="numbering" w:customStyle="1" w:styleId="19111">
    <w:name w:val="Импортированный стиль 19111"/>
    <w:rsid w:val="00603EDA"/>
    <w:pPr>
      <w:numPr>
        <w:numId w:val="128"/>
      </w:numPr>
    </w:pPr>
  </w:style>
  <w:style w:type="numbering" w:customStyle="1" w:styleId="20111">
    <w:name w:val="Импортированный стиль 20111"/>
    <w:rsid w:val="00603EDA"/>
    <w:pPr>
      <w:numPr>
        <w:numId w:val="114"/>
      </w:numPr>
    </w:pPr>
  </w:style>
  <w:style w:type="numbering" w:customStyle="1" w:styleId="21111">
    <w:name w:val="Импортированный стиль 21111"/>
    <w:rsid w:val="00603EDA"/>
    <w:pPr>
      <w:numPr>
        <w:numId w:val="115"/>
      </w:numPr>
    </w:pPr>
  </w:style>
  <w:style w:type="numbering" w:customStyle="1" w:styleId="22111">
    <w:name w:val="Импортированный стиль 22111"/>
    <w:rsid w:val="00603EDA"/>
    <w:pPr>
      <w:numPr>
        <w:numId w:val="45"/>
      </w:numPr>
    </w:pPr>
  </w:style>
  <w:style w:type="numbering" w:customStyle="1" w:styleId="23111">
    <w:name w:val="Импортированный стиль 23111"/>
    <w:rsid w:val="00603EDA"/>
    <w:pPr>
      <w:numPr>
        <w:numId w:val="116"/>
      </w:numPr>
    </w:pPr>
  </w:style>
  <w:style w:type="numbering" w:customStyle="1" w:styleId="24111">
    <w:name w:val="Импортированный стиль 24111"/>
    <w:rsid w:val="00603EDA"/>
    <w:pPr>
      <w:numPr>
        <w:numId w:val="117"/>
      </w:numPr>
    </w:pPr>
  </w:style>
  <w:style w:type="numbering" w:customStyle="1" w:styleId="25111">
    <w:name w:val="Импортированный стиль 25111"/>
    <w:rsid w:val="00603EDA"/>
    <w:pPr>
      <w:numPr>
        <w:numId w:val="48"/>
      </w:numPr>
    </w:pPr>
  </w:style>
  <w:style w:type="numbering" w:customStyle="1" w:styleId="26111">
    <w:name w:val="Импортированный стиль 26111"/>
    <w:rsid w:val="00603EDA"/>
    <w:pPr>
      <w:numPr>
        <w:numId w:val="118"/>
      </w:numPr>
    </w:pPr>
  </w:style>
  <w:style w:type="numbering" w:customStyle="1" w:styleId="27111">
    <w:name w:val="Импортированный стиль 27111"/>
    <w:rsid w:val="00603EDA"/>
    <w:pPr>
      <w:numPr>
        <w:numId w:val="50"/>
      </w:numPr>
    </w:pPr>
  </w:style>
  <w:style w:type="numbering" w:customStyle="1" w:styleId="28111">
    <w:name w:val="Импортированный стиль 28111"/>
    <w:rsid w:val="00603EDA"/>
    <w:pPr>
      <w:numPr>
        <w:numId w:val="51"/>
      </w:numPr>
    </w:pPr>
  </w:style>
  <w:style w:type="numbering" w:customStyle="1" w:styleId="29111">
    <w:name w:val="Импортированный стиль 29111"/>
    <w:rsid w:val="00603EDA"/>
    <w:pPr>
      <w:numPr>
        <w:numId w:val="52"/>
      </w:numPr>
    </w:pPr>
  </w:style>
  <w:style w:type="numbering" w:customStyle="1" w:styleId="301111">
    <w:name w:val="Импортированный стиль 301111"/>
    <w:rsid w:val="00603EDA"/>
    <w:pPr>
      <w:numPr>
        <w:numId w:val="53"/>
      </w:numPr>
    </w:pPr>
  </w:style>
  <w:style w:type="numbering" w:customStyle="1" w:styleId="311110">
    <w:name w:val="Импортированный стиль 31111"/>
    <w:rsid w:val="00603EDA"/>
  </w:style>
  <w:style w:type="numbering" w:customStyle="1" w:styleId="32111">
    <w:name w:val="Импортированный стиль 32111"/>
    <w:rsid w:val="00603EDA"/>
    <w:pPr>
      <w:numPr>
        <w:numId w:val="54"/>
      </w:numPr>
    </w:pPr>
  </w:style>
  <w:style w:type="numbering" w:customStyle="1" w:styleId="33111">
    <w:name w:val="Импортированный стиль 33111"/>
    <w:rsid w:val="00603EDA"/>
    <w:pPr>
      <w:numPr>
        <w:numId w:val="55"/>
      </w:numPr>
    </w:pPr>
  </w:style>
  <w:style w:type="numbering" w:customStyle="1" w:styleId="34111">
    <w:name w:val="Импортированный стиль 34111"/>
    <w:rsid w:val="00603EDA"/>
  </w:style>
  <w:style w:type="numbering" w:customStyle="1" w:styleId="35111">
    <w:name w:val="Импортированный стиль 35111"/>
    <w:rsid w:val="00603EDA"/>
    <w:pPr>
      <w:numPr>
        <w:numId w:val="124"/>
      </w:numPr>
    </w:pPr>
  </w:style>
  <w:style w:type="numbering" w:customStyle="1" w:styleId="36111">
    <w:name w:val="Импортированный стиль 36111"/>
    <w:rsid w:val="00603EDA"/>
  </w:style>
  <w:style w:type="numbering" w:customStyle="1" w:styleId="37111">
    <w:name w:val="Импортированный стиль 37111"/>
    <w:rsid w:val="00603EDA"/>
  </w:style>
  <w:style w:type="numbering" w:customStyle="1" w:styleId="43111">
    <w:name w:val="Импортированный стиль 43111"/>
    <w:rsid w:val="00603EDA"/>
    <w:pPr>
      <w:numPr>
        <w:numId w:val="127"/>
      </w:numPr>
    </w:pPr>
  </w:style>
  <w:style w:type="numbering" w:customStyle="1" w:styleId="44111">
    <w:name w:val="Импортированный стиль 44111"/>
    <w:rsid w:val="00603EDA"/>
  </w:style>
  <w:style w:type="numbering" w:customStyle="1" w:styleId="45111">
    <w:name w:val="Импортированный стиль 45111"/>
    <w:rsid w:val="00603EDA"/>
    <w:pPr>
      <w:numPr>
        <w:numId w:val="59"/>
      </w:numPr>
    </w:pPr>
  </w:style>
  <w:style w:type="numbering" w:customStyle="1" w:styleId="31121">
    <w:name w:val="Импортированный стиль 31121"/>
    <w:rsid w:val="00603EDA"/>
  </w:style>
  <w:style w:type="numbering" w:customStyle="1" w:styleId="34121">
    <w:name w:val="Импортированный стиль 34121"/>
    <w:rsid w:val="00603EDA"/>
  </w:style>
  <w:style w:type="numbering" w:customStyle="1" w:styleId="34131">
    <w:name w:val="Импортированный стиль 34131"/>
    <w:rsid w:val="00603EDA"/>
  </w:style>
  <w:style w:type="numbering" w:customStyle="1" w:styleId="614">
    <w:name w:val="Нет списка61"/>
    <w:next w:val="af"/>
    <w:uiPriority w:val="99"/>
    <w:semiHidden/>
    <w:unhideWhenUsed/>
    <w:rsid w:val="00603EDA"/>
  </w:style>
  <w:style w:type="table" w:customStyle="1" w:styleId="1fff3">
    <w:name w:val="Изысканная таблица1"/>
    <w:basedOn w:val="ae"/>
    <w:next w:val="affffffffffffe"/>
    <w:rsid w:val="00603EDA"/>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714">
    <w:name w:val="Нет списка71"/>
    <w:next w:val="af"/>
    <w:uiPriority w:val="99"/>
    <w:semiHidden/>
    <w:unhideWhenUsed/>
    <w:rsid w:val="00603EDA"/>
  </w:style>
  <w:style w:type="table" w:customStyle="1" w:styleId="7112">
    <w:name w:val="Сетка таблицы711"/>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Нет списка141"/>
    <w:next w:val="af"/>
    <w:uiPriority w:val="99"/>
    <w:semiHidden/>
    <w:unhideWhenUsed/>
    <w:rsid w:val="00603EDA"/>
  </w:style>
  <w:style w:type="table" w:customStyle="1" w:styleId="1514">
    <w:name w:val="Сетка таблицы151"/>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4">
    <w:name w:val="Нет списка231"/>
    <w:next w:val="af"/>
    <w:semiHidden/>
    <w:unhideWhenUsed/>
    <w:rsid w:val="00603EDA"/>
  </w:style>
  <w:style w:type="table" w:customStyle="1" w:styleId="2410">
    <w:name w:val="Сетка таблицы241"/>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71">
    <w:name w:val="Стиль171"/>
    <w:rsid w:val="00603EDA"/>
    <w:pPr>
      <w:numPr>
        <w:numId w:val="107"/>
      </w:numPr>
    </w:pPr>
  </w:style>
  <w:style w:type="numbering" w:customStyle="1" w:styleId="3313">
    <w:name w:val="Нет списка331"/>
    <w:next w:val="af"/>
    <w:uiPriority w:val="99"/>
    <w:semiHidden/>
    <w:unhideWhenUsed/>
    <w:rsid w:val="00603EDA"/>
  </w:style>
  <w:style w:type="numbering" w:customStyle="1" w:styleId="4210">
    <w:name w:val="Нет списка421"/>
    <w:next w:val="af"/>
    <w:uiPriority w:val="99"/>
    <w:semiHidden/>
    <w:unhideWhenUsed/>
    <w:rsid w:val="00603EDA"/>
  </w:style>
  <w:style w:type="numbering" w:customStyle="1" w:styleId="11310">
    <w:name w:val="Нет списка1131"/>
    <w:next w:val="af"/>
    <w:uiPriority w:val="99"/>
    <w:semiHidden/>
    <w:unhideWhenUsed/>
    <w:rsid w:val="00603EDA"/>
  </w:style>
  <w:style w:type="numbering" w:customStyle="1" w:styleId="111210">
    <w:name w:val="Нет списка11121"/>
    <w:next w:val="af"/>
    <w:uiPriority w:val="99"/>
    <w:semiHidden/>
    <w:unhideWhenUsed/>
    <w:rsid w:val="00603EDA"/>
  </w:style>
  <w:style w:type="numbering" w:customStyle="1" w:styleId="21211">
    <w:name w:val="Нет списка2121"/>
    <w:next w:val="af"/>
    <w:semiHidden/>
    <w:unhideWhenUsed/>
    <w:rsid w:val="00603EDA"/>
  </w:style>
  <w:style w:type="numbering" w:customStyle="1" w:styleId="111113">
    <w:name w:val="Стиль11111"/>
    <w:rsid w:val="00603EDA"/>
  </w:style>
  <w:style w:type="numbering" w:customStyle="1" w:styleId="31210">
    <w:name w:val="Нет списка3121"/>
    <w:next w:val="af"/>
    <w:uiPriority w:val="99"/>
    <w:semiHidden/>
    <w:unhideWhenUsed/>
    <w:rsid w:val="00603EDA"/>
  </w:style>
  <w:style w:type="numbering" w:customStyle="1" w:styleId="41110">
    <w:name w:val="Нет списка4111"/>
    <w:next w:val="af"/>
    <w:uiPriority w:val="99"/>
    <w:semiHidden/>
    <w:unhideWhenUsed/>
    <w:rsid w:val="00603EDA"/>
  </w:style>
  <w:style w:type="numbering" w:customStyle="1" w:styleId="12211">
    <w:name w:val="Нет списка1221"/>
    <w:next w:val="af"/>
    <w:uiPriority w:val="99"/>
    <w:semiHidden/>
    <w:unhideWhenUsed/>
    <w:rsid w:val="00603EDA"/>
  </w:style>
  <w:style w:type="numbering" w:customStyle="1" w:styleId="111111110">
    <w:name w:val="Нет списка11111111"/>
    <w:next w:val="af"/>
    <w:uiPriority w:val="99"/>
    <w:semiHidden/>
    <w:unhideWhenUsed/>
    <w:rsid w:val="00603EDA"/>
  </w:style>
  <w:style w:type="table" w:customStyle="1" w:styleId="4213">
    <w:name w:val="Сетка таблицы421"/>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Нет списка111111111"/>
    <w:next w:val="af"/>
    <w:uiPriority w:val="99"/>
    <w:semiHidden/>
    <w:unhideWhenUsed/>
    <w:rsid w:val="00603EDA"/>
  </w:style>
  <w:style w:type="table" w:customStyle="1" w:styleId="11311">
    <w:name w:val="Сетка таблицы1131"/>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
    <w:name w:val="Нет списка211111"/>
    <w:next w:val="af"/>
    <w:semiHidden/>
    <w:unhideWhenUsed/>
    <w:rsid w:val="00603EDA"/>
  </w:style>
  <w:style w:type="table" w:customStyle="1" w:styleId="21212">
    <w:name w:val="Сетка таблицы2121"/>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3">
    <w:name w:val="Стиль111111"/>
    <w:rsid w:val="00603EDA"/>
  </w:style>
  <w:style w:type="numbering" w:customStyle="1" w:styleId="311111">
    <w:name w:val="Нет списка31111"/>
    <w:next w:val="af"/>
    <w:uiPriority w:val="99"/>
    <w:semiHidden/>
    <w:unhideWhenUsed/>
    <w:rsid w:val="00603EDA"/>
  </w:style>
  <w:style w:type="table" w:customStyle="1" w:styleId="31211">
    <w:name w:val="Сетка таблицы3121"/>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
    <w:uiPriority w:val="99"/>
    <w:semiHidden/>
    <w:unhideWhenUsed/>
    <w:rsid w:val="00603EDA"/>
  </w:style>
  <w:style w:type="numbering" w:customStyle="1" w:styleId="13112">
    <w:name w:val="Нет списка1311"/>
    <w:next w:val="af"/>
    <w:uiPriority w:val="99"/>
    <w:semiHidden/>
    <w:unhideWhenUsed/>
    <w:rsid w:val="00603EDA"/>
  </w:style>
  <w:style w:type="numbering" w:customStyle="1" w:styleId="112110">
    <w:name w:val="Нет списка11211"/>
    <w:next w:val="af"/>
    <w:uiPriority w:val="99"/>
    <w:semiHidden/>
    <w:unhideWhenUsed/>
    <w:rsid w:val="00603EDA"/>
  </w:style>
  <w:style w:type="table" w:customStyle="1" w:styleId="5113">
    <w:name w:val="Сетка таблицы511"/>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Нет списка111211"/>
    <w:next w:val="af"/>
    <w:uiPriority w:val="99"/>
    <w:semiHidden/>
    <w:unhideWhenUsed/>
    <w:rsid w:val="00603EDA"/>
  </w:style>
  <w:style w:type="table" w:customStyle="1" w:styleId="12212">
    <w:name w:val="Сетка таблицы1221"/>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Нет списка2211"/>
    <w:next w:val="af"/>
    <w:semiHidden/>
    <w:unhideWhenUsed/>
    <w:rsid w:val="00603EDA"/>
  </w:style>
  <w:style w:type="table" w:customStyle="1" w:styleId="22113">
    <w:name w:val="Сетка таблицы2211"/>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14">
    <w:name w:val="Стиль1211"/>
    <w:rsid w:val="00603EDA"/>
  </w:style>
  <w:style w:type="numbering" w:customStyle="1" w:styleId="32110">
    <w:name w:val="Нет списка3211"/>
    <w:next w:val="af"/>
    <w:uiPriority w:val="99"/>
    <w:semiHidden/>
    <w:unhideWhenUsed/>
    <w:rsid w:val="00603EDA"/>
  </w:style>
  <w:style w:type="table" w:customStyle="1" w:styleId="32112">
    <w:name w:val="Сетка таблицы3211"/>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2">
    <w:name w:val="Нет списка611"/>
    <w:next w:val="af"/>
    <w:uiPriority w:val="99"/>
    <w:semiHidden/>
    <w:unhideWhenUsed/>
    <w:rsid w:val="00603EDA"/>
  </w:style>
  <w:style w:type="numbering" w:customStyle="1" w:styleId="14110">
    <w:name w:val="Нет списка1411"/>
    <w:next w:val="af"/>
    <w:uiPriority w:val="99"/>
    <w:semiHidden/>
    <w:unhideWhenUsed/>
    <w:rsid w:val="00603EDA"/>
  </w:style>
  <w:style w:type="numbering" w:customStyle="1" w:styleId="113110">
    <w:name w:val="Нет списка11311"/>
    <w:next w:val="af"/>
    <w:uiPriority w:val="99"/>
    <w:semiHidden/>
    <w:unhideWhenUsed/>
    <w:rsid w:val="00603EDA"/>
  </w:style>
  <w:style w:type="numbering" w:customStyle="1" w:styleId="11130">
    <w:name w:val="Нет списка1113"/>
    <w:next w:val="af"/>
    <w:uiPriority w:val="99"/>
    <w:semiHidden/>
    <w:unhideWhenUsed/>
    <w:rsid w:val="00603EDA"/>
  </w:style>
  <w:style w:type="numbering" w:customStyle="1" w:styleId="23110">
    <w:name w:val="Нет списка2311"/>
    <w:next w:val="af"/>
    <w:semiHidden/>
    <w:unhideWhenUsed/>
    <w:rsid w:val="00603EDA"/>
  </w:style>
  <w:style w:type="numbering" w:customStyle="1" w:styleId="13113">
    <w:name w:val="Стиль1311"/>
    <w:rsid w:val="00603EDA"/>
  </w:style>
  <w:style w:type="numbering" w:customStyle="1" w:styleId="33110">
    <w:name w:val="Нет списка3311"/>
    <w:next w:val="af"/>
    <w:uiPriority w:val="99"/>
    <w:semiHidden/>
    <w:unhideWhenUsed/>
    <w:rsid w:val="00603EDA"/>
  </w:style>
  <w:style w:type="character" w:customStyle="1" w:styleId="FontStyle25">
    <w:name w:val="Font Style25"/>
    <w:basedOn w:val="ad"/>
    <w:uiPriority w:val="99"/>
    <w:rsid w:val="00603EDA"/>
    <w:rPr>
      <w:rFonts w:ascii="Times New Roman" w:hAnsi="Times New Roman" w:cs="Times New Roman"/>
      <w:sz w:val="24"/>
      <w:szCs w:val="24"/>
    </w:rPr>
  </w:style>
  <w:style w:type="paragraph" w:customStyle="1" w:styleId="10">
    <w:name w:val="ТЗ список 1"/>
    <w:basedOn w:val="ac"/>
    <w:link w:val="1fff4"/>
    <w:uiPriority w:val="99"/>
    <w:rsid w:val="00603EDA"/>
    <w:pPr>
      <w:widowControl w:val="0"/>
      <w:numPr>
        <w:numId w:val="129"/>
      </w:numPr>
      <w:autoSpaceDE w:val="0"/>
      <w:autoSpaceDN w:val="0"/>
      <w:adjustRightInd w:val="0"/>
      <w:spacing w:after="0" w:line="240" w:lineRule="auto"/>
      <w:jc w:val="both"/>
    </w:pPr>
    <w:rPr>
      <w:rFonts w:ascii="Times New Roman" w:eastAsia="Calibri" w:hAnsi="Times New Roman" w:cs="Times New Roman"/>
      <w:sz w:val="26"/>
      <w:szCs w:val="26"/>
      <w:lang w:eastAsia="ru-RU"/>
    </w:rPr>
  </w:style>
  <w:style w:type="character" w:customStyle="1" w:styleId="1fff4">
    <w:name w:val="ТЗ список 1 Знак"/>
    <w:basedOn w:val="ad"/>
    <w:link w:val="10"/>
    <w:uiPriority w:val="99"/>
    <w:locked/>
    <w:rsid w:val="00603EDA"/>
    <w:rPr>
      <w:rFonts w:ascii="Times New Roman" w:eastAsia="Calibri" w:hAnsi="Times New Roman" w:cs="Times New Roman"/>
      <w:sz w:val="26"/>
      <w:szCs w:val="26"/>
      <w:lang w:eastAsia="ru-RU"/>
    </w:rPr>
  </w:style>
  <w:style w:type="paragraph" w:customStyle="1" w:styleId="14">
    <w:name w:val="Макрированный 1"/>
    <w:basedOn w:val="ac"/>
    <w:uiPriority w:val="99"/>
    <w:rsid w:val="00603EDA"/>
    <w:pPr>
      <w:numPr>
        <w:numId w:val="130"/>
      </w:numPr>
      <w:tabs>
        <w:tab w:val="left" w:pos="1134"/>
      </w:tabs>
      <w:spacing w:after="0" w:line="240" w:lineRule="auto"/>
      <w:jc w:val="both"/>
    </w:pPr>
    <w:rPr>
      <w:rFonts w:ascii="Arial" w:eastAsia="Calibri" w:hAnsi="Arial" w:cs="Arial"/>
      <w:color w:val="000000"/>
      <w:sz w:val="24"/>
      <w:szCs w:val="20"/>
      <w:lang w:eastAsia="ru-RU"/>
    </w:rPr>
  </w:style>
  <w:style w:type="paragraph" w:customStyle="1" w:styleId="15">
    <w:name w:val="Маркированный 1"/>
    <w:basedOn w:val="ac"/>
    <w:uiPriority w:val="99"/>
    <w:rsid w:val="00603EDA"/>
    <w:pPr>
      <w:numPr>
        <w:ilvl w:val="1"/>
        <w:numId w:val="130"/>
      </w:numPr>
      <w:tabs>
        <w:tab w:val="clear" w:pos="1412"/>
        <w:tab w:val="num" w:pos="1080"/>
      </w:tabs>
      <w:spacing w:after="0" w:line="240" w:lineRule="auto"/>
      <w:ind w:left="1080"/>
      <w:jc w:val="both"/>
    </w:pPr>
    <w:rPr>
      <w:rFonts w:ascii="Arial" w:eastAsia="Calibri" w:hAnsi="Arial" w:cs="Arial"/>
      <w:color w:val="000000"/>
      <w:sz w:val="24"/>
      <w:szCs w:val="20"/>
      <w:lang w:eastAsia="ru-RU"/>
    </w:rPr>
  </w:style>
  <w:style w:type="numbering" w:customStyle="1" w:styleId="7113">
    <w:name w:val="Нет списка711"/>
    <w:next w:val="af"/>
    <w:uiPriority w:val="99"/>
    <w:semiHidden/>
    <w:unhideWhenUsed/>
    <w:rsid w:val="00603EDA"/>
  </w:style>
  <w:style w:type="table" w:customStyle="1" w:styleId="6113">
    <w:name w:val="Сетка таблицы611"/>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
    <w:next w:val="af"/>
    <w:uiPriority w:val="99"/>
    <w:semiHidden/>
    <w:unhideWhenUsed/>
    <w:rsid w:val="00603EDA"/>
  </w:style>
  <w:style w:type="table" w:customStyle="1" w:styleId="13114">
    <w:name w:val="Сетка таблицы1311"/>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Нет списка24"/>
    <w:next w:val="af"/>
    <w:semiHidden/>
    <w:unhideWhenUsed/>
    <w:rsid w:val="00603EDA"/>
  </w:style>
  <w:style w:type="table" w:customStyle="1" w:styleId="23112">
    <w:name w:val="Сетка таблицы2311"/>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5">
    <w:name w:val="Нет списка34"/>
    <w:next w:val="af"/>
    <w:uiPriority w:val="99"/>
    <w:semiHidden/>
    <w:unhideWhenUsed/>
    <w:rsid w:val="00603EDA"/>
  </w:style>
  <w:style w:type="table" w:customStyle="1" w:styleId="33112">
    <w:name w:val="Сетка таблицы3311"/>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0">
    <w:name w:val="Нет списка4211"/>
    <w:next w:val="af"/>
    <w:uiPriority w:val="99"/>
    <w:semiHidden/>
    <w:unhideWhenUsed/>
    <w:rsid w:val="00603EDA"/>
  </w:style>
  <w:style w:type="numbering" w:customStyle="1" w:styleId="1140">
    <w:name w:val="Нет списка114"/>
    <w:next w:val="af"/>
    <w:uiPriority w:val="99"/>
    <w:semiHidden/>
    <w:unhideWhenUsed/>
    <w:rsid w:val="00603EDA"/>
  </w:style>
  <w:style w:type="numbering" w:customStyle="1" w:styleId="1114">
    <w:name w:val="Нет списка1114"/>
    <w:next w:val="af"/>
    <w:uiPriority w:val="99"/>
    <w:semiHidden/>
    <w:unhideWhenUsed/>
    <w:rsid w:val="00603EDA"/>
  </w:style>
  <w:style w:type="numbering" w:customStyle="1" w:styleId="212110">
    <w:name w:val="Нет списка21211"/>
    <w:next w:val="af"/>
    <w:semiHidden/>
    <w:unhideWhenUsed/>
    <w:rsid w:val="00603EDA"/>
  </w:style>
  <w:style w:type="numbering" w:customStyle="1" w:styleId="1123">
    <w:name w:val="Стиль112"/>
    <w:rsid w:val="00603EDA"/>
  </w:style>
  <w:style w:type="numbering" w:customStyle="1" w:styleId="312110">
    <w:name w:val="Нет списка31211"/>
    <w:next w:val="af"/>
    <w:uiPriority w:val="99"/>
    <w:semiHidden/>
    <w:unhideWhenUsed/>
    <w:rsid w:val="00603EDA"/>
  </w:style>
  <w:style w:type="numbering" w:customStyle="1" w:styleId="411110">
    <w:name w:val="Нет списка41111"/>
    <w:next w:val="af"/>
    <w:uiPriority w:val="99"/>
    <w:semiHidden/>
    <w:unhideWhenUsed/>
    <w:rsid w:val="00603EDA"/>
  </w:style>
  <w:style w:type="numbering" w:customStyle="1" w:styleId="121111">
    <w:name w:val="Нет списка121111"/>
    <w:next w:val="af"/>
    <w:uiPriority w:val="99"/>
    <w:semiHidden/>
    <w:unhideWhenUsed/>
    <w:rsid w:val="00603EDA"/>
  </w:style>
  <w:style w:type="numbering" w:customStyle="1" w:styleId="111120">
    <w:name w:val="Нет списка11112"/>
    <w:next w:val="af"/>
    <w:uiPriority w:val="99"/>
    <w:semiHidden/>
    <w:unhideWhenUsed/>
    <w:rsid w:val="00603EDA"/>
  </w:style>
  <w:style w:type="table" w:customStyle="1" w:styleId="41112">
    <w:name w:val="Сетка таблицы4111"/>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Нет списка1111111111"/>
    <w:next w:val="af"/>
    <w:uiPriority w:val="99"/>
    <w:semiHidden/>
    <w:unhideWhenUsed/>
    <w:rsid w:val="00603EDA"/>
  </w:style>
  <w:style w:type="numbering" w:customStyle="1" w:styleId="2111111">
    <w:name w:val="Нет списка2111111"/>
    <w:next w:val="af"/>
    <w:semiHidden/>
    <w:unhideWhenUsed/>
    <w:rsid w:val="00603EDA"/>
  </w:style>
  <w:style w:type="table" w:customStyle="1" w:styleId="211112">
    <w:name w:val="Сетка таблицы21111"/>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2">
    <w:name w:val="Стиль1111111"/>
    <w:rsid w:val="00603EDA"/>
  </w:style>
  <w:style w:type="numbering" w:customStyle="1" w:styleId="3111110">
    <w:name w:val="Нет списка311111"/>
    <w:next w:val="af"/>
    <w:uiPriority w:val="99"/>
    <w:semiHidden/>
    <w:unhideWhenUsed/>
    <w:rsid w:val="00603EDA"/>
  </w:style>
  <w:style w:type="table" w:customStyle="1" w:styleId="311112">
    <w:name w:val="Сетка таблицы31111"/>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0">
    <w:name w:val="Нет списка5111"/>
    <w:next w:val="af"/>
    <w:uiPriority w:val="99"/>
    <w:semiHidden/>
    <w:unhideWhenUsed/>
    <w:rsid w:val="00603EDA"/>
  </w:style>
  <w:style w:type="numbering" w:customStyle="1" w:styleId="131110">
    <w:name w:val="Нет списка13111"/>
    <w:next w:val="af"/>
    <w:uiPriority w:val="99"/>
    <w:semiHidden/>
    <w:unhideWhenUsed/>
    <w:rsid w:val="00603EDA"/>
  </w:style>
  <w:style w:type="numbering" w:customStyle="1" w:styleId="112111">
    <w:name w:val="Нет списка112111"/>
    <w:next w:val="af"/>
    <w:uiPriority w:val="99"/>
    <w:semiHidden/>
    <w:unhideWhenUsed/>
    <w:rsid w:val="00603EDA"/>
  </w:style>
  <w:style w:type="numbering" w:customStyle="1" w:styleId="1112111">
    <w:name w:val="Нет списка1112111"/>
    <w:next w:val="af"/>
    <w:uiPriority w:val="99"/>
    <w:semiHidden/>
    <w:unhideWhenUsed/>
    <w:rsid w:val="00603EDA"/>
  </w:style>
  <w:style w:type="table" w:customStyle="1" w:styleId="121112">
    <w:name w:val="Сетка таблицы12111"/>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0">
    <w:name w:val="Нет списка22111"/>
    <w:next w:val="af"/>
    <w:semiHidden/>
    <w:unhideWhenUsed/>
    <w:rsid w:val="00603EDA"/>
  </w:style>
  <w:style w:type="numbering" w:customStyle="1" w:styleId="121113">
    <w:name w:val="Стиль12111"/>
    <w:rsid w:val="00603EDA"/>
  </w:style>
  <w:style w:type="numbering" w:customStyle="1" w:styleId="321110">
    <w:name w:val="Нет списка32111"/>
    <w:next w:val="af"/>
    <w:uiPriority w:val="99"/>
    <w:semiHidden/>
    <w:unhideWhenUsed/>
    <w:rsid w:val="00603EDA"/>
  </w:style>
  <w:style w:type="numbering" w:customStyle="1" w:styleId="61110">
    <w:name w:val="Нет списка6111"/>
    <w:next w:val="af"/>
    <w:uiPriority w:val="99"/>
    <w:semiHidden/>
    <w:unhideWhenUsed/>
    <w:rsid w:val="00603EDA"/>
  </w:style>
  <w:style w:type="numbering" w:customStyle="1" w:styleId="14111">
    <w:name w:val="Нет списка14111"/>
    <w:next w:val="af"/>
    <w:uiPriority w:val="99"/>
    <w:semiHidden/>
    <w:unhideWhenUsed/>
    <w:rsid w:val="00603EDA"/>
  </w:style>
  <w:style w:type="numbering" w:customStyle="1" w:styleId="113111">
    <w:name w:val="Нет списка113111"/>
    <w:next w:val="af"/>
    <w:uiPriority w:val="99"/>
    <w:semiHidden/>
    <w:unhideWhenUsed/>
    <w:rsid w:val="00603EDA"/>
  </w:style>
  <w:style w:type="numbering" w:customStyle="1" w:styleId="11131">
    <w:name w:val="Нет списка11131"/>
    <w:next w:val="af"/>
    <w:uiPriority w:val="99"/>
    <w:semiHidden/>
    <w:unhideWhenUsed/>
    <w:rsid w:val="00603EDA"/>
  </w:style>
  <w:style w:type="numbering" w:customStyle="1" w:styleId="231110">
    <w:name w:val="Нет списка23111"/>
    <w:next w:val="af"/>
    <w:semiHidden/>
    <w:unhideWhenUsed/>
    <w:rsid w:val="00603EDA"/>
  </w:style>
  <w:style w:type="numbering" w:customStyle="1" w:styleId="131111">
    <w:name w:val="Стиль13111"/>
    <w:rsid w:val="00603EDA"/>
  </w:style>
  <w:style w:type="numbering" w:customStyle="1" w:styleId="331110">
    <w:name w:val="Нет списка33111"/>
    <w:next w:val="af"/>
    <w:uiPriority w:val="99"/>
    <w:semiHidden/>
    <w:unhideWhenUsed/>
    <w:rsid w:val="00603EDA"/>
  </w:style>
  <w:style w:type="paragraph" w:customStyle="1" w:styleId="afffffffffffff">
    <w:name w:val="ТЗ текс"/>
    <w:basedOn w:val="ac"/>
    <w:uiPriority w:val="99"/>
    <w:rsid w:val="00603EDA"/>
    <w:pPr>
      <w:widowControl w:val="0"/>
      <w:tabs>
        <w:tab w:val="left" w:pos="0"/>
        <w:tab w:val="num" w:pos="792"/>
        <w:tab w:val="left" w:pos="1260"/>
      </w:tabs>
      <w:spacing w:after="0" w:line="240" w:lineRule="auto"/>
      <w:ind w:left="792" w:hanging="432"/>
      <w:jc w:val="both"/>
    </w:pPr>
    <w:rPr>
      <w:rFonts w:ascii="Times New Roman" w:eastAsia="Times New Roman" w:hAnsi="Times New Roman" w:cs="Times New Roman"/>
      <w:iCs/>
      <w:sz w:val="28"/>
      <w:szCs w:val="28"/>
    </w:rPr>
  </w:style>
  <w:style w:type="paragraph" w:customStyle="1" w:styleId="a6">
    <w:name w:val="ТЗ список табл"/>
    <w:basedOn w:val="ac"/>
    <w:uiPriority w:val="99"/>
    <w:rsid w:val="00603EDA"/>
    <w:pPr>
      <w:numPr>
        <w:numId w:val="131"/>
      </w:numPr>
      <w:spacing w:after="0" w:line="240" w:lineRule="auto"/>
    </w:pPr>
    <w:rPr>
      <w:rFonts w:ascii="Times New Roman" w:eastAsia="Times New Roman" w:hAnsi="Times New Roman" w:cs="Times New Roman"/>
      <w:sz w:val="24"/>
      <w:szCs w:val="24"/>
      <w:lang w:eastAsia="ru-RU"/>
    </w:rPr>
  </w:style>
  <w:style w:type="character" w:customStyle="1" w:styleId="afffffffffffe">
    <w:name w:val="Основной текст_"/>
    <w:basedOn w:val="ad"/>
    <w:link w:val="1ff9"/>
    <w:rsid w:val="00603EDA"/>
    <w:rPr>
      <w:rFonts w:ascii="Times New Roman" w:eastAsia="Calibri" w:hAnsi="Times New Roman" w:cs="Times New Roman"/>
      <w:sz w:val="28"/>
      <w:szCs w:val="20"/>
      <w:lang w:eastAsia="ru-RU"/>
    </w:rPr>
  </w:style>
  <w:style w:type="character" w:customStyle="1" w:styleId="12pt">
    <w:name w:val="Основной текст + 12 pt"/>
    <w:basedOn w:val="afffffffffffe"/>
    <w:rsid w:val="00603EDA"/>
    <w:rPr>
      <w:rFonts w:ascii="Times New Roman" w:eastAsia="Calibri" w:hAnsi="Times New Roman" w:cs="Times New Roman"/>
      <w:sz w:val="24"/>
      <w:szCs w:val="24"/>
      <w:lang w:eastAsia="ru-RU"/>
    </w:rPr>
  </w:style>
  <w:style w:type="paragraph" w:customStyle="1" w:styleId="--">
    <w:name w:val="-=Перечисление=-"/>
    <w:basedOn w:val="ac"/>
    <w:autoRedefine/>
    <w:uiPriority w:val="99"/>
    <w:rsid w:val="00603EDA"/>
    <w:pPr>
      <w:numPr>
        <w:numId w:val="132"/>
      </w:numPr>
      <w:spacing w:after="0" w:line="360" w:lineRule="auto"/>
      <w:ind w:left="0" w:firstLine="851"/>
      <w:contextualSpacing/>
      <w:jc w:val="both"/>
    </w:pPr>
    <w:rPr>
      <w:rFonts w:ascii="Times New Roman" w:eastAsia="Times New Roman" w:hAnsi="Times New Roman" w:cs="Times New Roman"/>
      <w:sz w:val="20"/>
      <w:szCs w:val="20"/>
    </w:rPr>
  </w:style>
  <w:style w:type="paragraph" w:customStyle="1" w:styleId="3TimesNewRoman121">
    <w:name w:val="Стиль Заголовок 3 + Times New Roman 12 пт не полужирный Синий П...1"/>
    <w:basedOn w:val="ac"/>
    <w:uiPriority w:val="99"/>
    <w:rsid w:val="00603EDA"/>
    <w:pPr>
      <w:spacing w:after="0" w:line="360" w:lineRule="auto"/>
      <w:jc w:val="both"/>
    </w:pPr>
    <w:rPr>
      <w:rFonts w:ascii="Times New Roman" w:eastAsia="Times New Roman" w:hAnsi="Times New Roman" w:cs="Times New Roman"/>
      <w:sz w:val="24"/>
      <w:szCs w:val="24"/>
      <w:lang w:eastAsia="ru-RU"/>
    </w:rPr>
  </w:style>
  <w:style w:type="character" w:customStyle="1" w:styleId="5c">
    <w:name w:val="Основной текст5"/>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ff">
    <w:name w:val="Основной текст2"/>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78">
    <w:name w:val="Основной текст7"/>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89">
    <w:name w:val="Основной текст8"/>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97">
    <w:name w:val="Основной текст9"/>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1d">
    <w:name w:val="Основной текст11"/>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45">
    <w:name w:val="Основной текст14"/>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28">
    <w:name w:val="Основной текст12"/>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56">
    <w:name w:val="Основной текст15"/>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64">
    <w:name w:val="Основной текст16"/>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75">
    <w:name w:val="Основной текст17"/>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paragraph" w:customStyle="1" w:styleId="426">
    <w:name w:val="Основной текст42"/>
    <w:basedOn w:val="ac"/>
    <w:uiPriority w:val="99"/>
    <w:rsid w:val="00603EDA"/>
    <w:pPr>
      <w:shd w:val="clear" w:color="auto" w:fill="FFFFFF"/>
      <w:spacing w:after="0" w:line="312" w:lineRule="exact"/>
    </w:pPr>
    <w:rPr>
      <w:rFonts w:ascii="Times New Roman" w:eastAsia="Times New Roman" w:hAnsi="Times New Roman" w:cs="Times New Roman"/>
      <w:color w:val="000000"/>
      <w:spacing w:val="10"/>
      <w:sz w:val="25"/>
      <w:szCs w:val="25"/>
      <w:lang w:eastAsia="ru-RU"/>
    </w:rPr>
  </w:style>
  <w:style w:type="character" w:customStyle="1" w:styleId="204">
    <w:name w:val="Основной текст20"/>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1c">
    <w:name w:val="Основной текст21"/>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26">
    <w:name w:val="Основной текст22"/>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35">
    <w:name w:val="Основной текст23"/>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46">
    <w:name w:val="Основной текст24"/>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54">
    <w:name w:val="Основной текст25"/>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64">
    <w:name w:val="Основной текст26"/>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74">
    <w:name w:val="Основной текст27"/>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84">
    <w:name w:val="Основной текст28"/>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94">
    <w:name w:val="Основной текст29"/>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00">
    <w:name w:val="Основной текст30"/>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1c">
    <w:name w:val="Основной текст31"/>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26">
    <w:name w:val="Основной текст32"/>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36">
    <w:name w:val="Основной текст33"/>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46">
    <w:name w:val="Основной текст34"/>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54">
    <w:name w:val="Основной текст35"/>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64">
    <w:name w:val="Основной текст36"/>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74">
    <w:name w:val="Основной текст37"/>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84">
    <w:name w:val="Основной текст38"/>
    <w:basedOn w:val="afffffffffffe"/>
    <w:rsid w:val="00603EDA"/>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pt">
    <w:name w:val="Основной текст + Интервал 2 pt"/>
    <w:basedOn w:val="afffffffffffe"/>
    <w:rsid w:val="00603EDA"/>
    <w:rPr>
      <w:rFonts w:ascii="Times New Roman" w:eastAsia="Calibri" w:hAnsi="Times New Roman" w:cs="Times New Roman"/>
      <w:b w:val="0"/>
      <w:bCs w:val="0"/>
      <w:i w:val="0"/>
      <w:iCs w:val="0"/>
      <w:smallCaps w:val="0"/>
      <w:strike w:val="0"/>
      <w:spacing w:val="40"/>
      <w:sz w:val="25"/>
      <w:szCs w:val="25"/>
      <w:lang w:eastAsia="ru-RU"/>
    </w:rPr>
  </w:style>
  <w:style w:type="paragraph" w:customStyle="1" w:styleId="afffffffffffff0">
    <w:name w:val="ГС_Название_прописные"/>
    <w:basedOn w:val="ac"/>
    <w:uiPriority w:val="99"/>
    <w:qFormat/>
    <w:rsid w:val="00603EDA"/>
    <w:pPr>
      <w:spacing w:before="240" w:after="240" w:line="360" w:lineRule="auto"/>
      <w:jc w:val="center"/>
    </w:pPr>
    <w:rPr>
      <w:rFonts w:ascii="Times New Roman Полужирный" w:eastAsia="Times New Roman" w:hAnsi="Times New Roman Полужирный" w:cs="Times New Roman"/>
      <w:b/>
      <w:bCs/>
      <w:caps/>
      <w:kern w:val="28"/>
      <w:sz w:val="24"/>
      <w:szCs w:val="28"/>
      <w:lang w:eastAsia="ru-RU"/>
    </w:rPr>
  </w:style>
  <w:style w:type="character" w:customStyle="1" w:styleId="afffffffffffff1">
    <w:name w:val="ГС_Список_марк Знак"/>
    <w:basedOn w:val="ad"/>
    <w:link w:val="a9"/>
    <w:uiPriority w:val="99"/>
    <w:locked/>
    <w:rsid w:val="00603EDA"/>
  </w:style>
  <w:style w:type="paragraph" w:customStyle="1" w:styleId="a9">
    <w:name w:val="ГС_Список_марк"/>
    <w:basedOn w:val="ac"/>
    <w:link w:val="afffffffffffff1"/>
    <w:uiPriority w:val="99"/>
    <w:rsid w:val="00603EDA"/>
    <w:pPr>
      <w:numPr>
        <w:numId w:val="133"/>
      </w:numPr>
      <w:spacing w:after="0" w:line="360" w:lineRule="auto"/>
      <w:ind w:left="0"/>
      <w:jc w:val="both"/>
    </w:pPr>
  </w:style>
  <w:style w:type="numbering" w:customStyle="1" w:styleId="8a">
    <w:name w:val="Нет списка8"/>
    <w:next w:val="af"/>
    <w:uiPriority w:val="99"/>
    <w:semiHidden/>
    <w:unhideWhenUsed/>
    <w:rsid w:val="00603EDA"/>
  </w:style>
  <w:style w:type="table" w:customStyle="1" w:styleId="840">
    <w:name w:val="Сетка таблицы84"/>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Нет списка16"/>
    <w:next w:val="af"/>
    <w:uiPriority w:val="99"/>
    <w:semiHidden/>
    <w:unhideWhenUsed/>
    <w:rsid w:val="00603EDA"/>
  </w:style>
  <w:style w:type="table" w:customStyle="1" w:styleId="166">
    <w:name w:val="Сетка таблицы16"/>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
    <w:name w:val="Нет списка25"/>
    <w:next w:val="af"/>
    <w:semiHidden/>
    <w:unhideWhenUsed/>
    <w:rsid w:val="00603EDA"/>
  </w:style>
  <w:style w:type="table" w:customStyle="1" w:styleId="256">
    <w:name w:val="Сетка таблицы25"/>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4">
    <w:name w:val="Стиль18"/>
    <w:rsid w:val="00603EDA"/>
  </w:style>
  <w:style w:type="numbering" w:customStyle="1" w:styleId="355">
    <w:name w:val="Нет списка35"/>
    <w:next w:val="af"/>
    <w:uiPriority w:val="99"/>
    <w:semiHidden/>
    <w:unhideWhenUsed/>
    <w:rsid w:val="00603EDA"/>
  </w:style>
  <w:style w:type="numbering" w:customStyle="1" w:styleId="434">
    <w:name w:val="Нет списка43"/>
    <w:next w:val="af"/>
    <w:uiPriority w:val="99"/>
    <w:semiHidden/>
    <w:unhideWhenUsed/>
    <w:rsid w:val="00603EDA"/>
  </w:style>
  <w:style w:type="numbering" w:customStyle="1" w:styleId="1150">
    <w:name w:val="Нет списка115"/>
    <w:next w:val="af"/>
    <w:uiPriority w:val="99"/>
    <w:semiHidden/>
    <w:unhideWhenUsed/>
    <w:rsid w:val="00603EDA"/>
  </w:style>
  <w:style w:type="numbering" w:customStyle="1" w:styleId="1115">
    <w:name w:val="Нет списка1115"/>
    <w:next w:val="af"/>
    <w:uiPriority w:val="99"/>
    <w:semiHidden/>
    <w:unhideWhenUsed/>
    <w:rsid w:val="00603EDA"/>
  </w:style>
  <w:style w:type="numbering" w:customStyle="1" w:styleId="2130">
    <w:name w:val="Нет списка213"/>
    <w:next w:val="af"/>
    <w:semiHidden/>
    <w:unhideWhenUsed/>
    <w:rsid w:val="00603EDA"/>
  </w:style>
  <w:style w:type="numbering" w:customStyle="1" w:styleId="1132">
    <w:name w:val="Стиль113"/>
    <w:rsid w:val="00603EDA"/>
  </w:style>
  <w:style w:type="numbering" w:customStyle="1" w:styleId="3132">
    <w:name w:val="Нет списка313"/>
    <w:next w:val="af"/>
    <w:uiPriority w:val="99"/>
    <w:semiHidden/>
    <w:unhideWhenUsed/>
    <w:rsid w:val="00603EDA"/>
  </w:style>
  <w:style w:type="numbering" w:customStyle="1" w:styleId="4122">
    <w:name w:val="Нет списка412"/>
    <w:next w:val="af"/>
    <w:uiPriority w:val="99"/>
    <w:semiHidden/>
    <w:unhideWhenUsed/>
    <w:rsid w:val="00603EDA"/>
  </w:style>
  <w:style w:type="numbering" w:customStyle="1" w:styleId="1230">
    <w:name w:val="Нет списка123"/>
    <w:next w:val="af"/>
    <w:uiPriority w:val="99"/>
    <w:semiHidden/>
    <w:unhideWhenUsed/>
    <w:rsid w:val="00603EDA"/>
  </w:style>
  <w:style w:type="numbering" w:customStyle="1" w:styleId="111130">
    <w:name w:val="Нет списка11113"/>
    <w:next w:val="af"/>
    <w:uiPriority w:val="99"/>
    <w:semiHidden/>
    <w:unhideWhenUsed/>
    <w:rsid w:val="00603EDA"/>
  </w:style>
  <w:style w:type="table" w:customStyle="1" w:styleId="435">
    <w:name w:val="Сетка таблицы43"/>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Нет списка111112"/>
    <w:next w:val="af"/>
    <w:uiPriority w:val="99"/>
    <w:semiHidden/>
    <w:unhideWhenUsed/>
    <w:rsid w:val="00603EDA"/>
  </w:style>
  <w:style w:type="table" w:customStyle="1" w:styleId="1141">
    <w:name w:val="Сетка таблицы114"/>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Нет списка2112"/>
    <w:next w:val="af"/>
    <w:semiHidden/>
    <w:unhideWhenUsed/>
    <w:rsid w:val="00603EDA"/>
  </w:style>
  <w:style w:type="table" w:customStyle="1" w:styleId="2131">
    <w:name w:val="Сетка таблицы213"/>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
    <w:name w:val="Стиль1112"/>
    <w:rsid w:val="00603EDA"/>
  </w:style>
  <w:style w:type="numbering" w:customStyle="1" w:styleId="31120">
    <w:name w:val="Нет списка3112"/>
    <w:next w:val="af"/>
    <w:uiPriority w:val="99"/>
    <w:semiHidden/>
    <w:unhideWhenUsed/>
    <w:rsid w:val="00603EDA"/>
  </w:style>
  <w:style w:type="table" w:customStyle="1" w:styleId="3133">
    <w:name w:val="Сетка таблицы313"/>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
    <w:name w:val="Нет списка52"/>
    <w:next w:val="af"/>
    <w:uiPriority w:val="99"/>
    <w:semiHidden/>
    <w:unhideWhenUsed/>
    <w:rsid w:val="00603EDA"/>
  </w:style>
  <w:style w:type="numbering" w:customStyle="1" w:styleId="1322">
    <w:name w:val="Нет списка132"/>
    <w:next w:val="af"/>
    <w:uiPriority w:val="99"/>
    <w:semiHidden/>
    <w:unhideWhenUsed/>
    <w:rsid w:val="00603EDA"/>
  </w:style>
  <w:style w:type="numbering" w:customStyle="1" w:styleId="11220">
    <w:name w:val="Нет списка1122"/>
    <w:next w:val="af"/>
    <w:uiPriority w:val="99"/>
    <w:semiHidden/>
    <w:unhideWhenUsed/>
    <w:rsid w:val="00603EDA"/>
  </w:style>
  <w:style w:type="table" w:customStyle="1" w:styleId="523">
    <w:name w:val="Сетка таблицы52"/>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Нет списка11122"/>
    <w:next w:val="af"/>
    <w:uiPriority w:val="99"/>
    <w:semiHidden/>
    <w:unhideWhenUsed/>
    <w:rsid w:val="00603EDA"/>
  </w:style>
  <w:style w:type="table" w:customStyle="1" w:styleId="1231">
    <w:name w:val="Сетка таблицы123"/>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Нет списка222"/>
    <w:next w:val="af"/>
    <w:semiHidden/>
    <w:unhideWhenUsed/>
    <w:rsid w:val="00603EDA"/>
  </w:style>
  <w:style w:type="table" w:customStyle="1" w:styleId="2223">
    <w:name w:val="Сетка таблицы222"/>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3">
    <w:name w:val="Стиль122"/>
    <w:rsid w:val="00603EDA"/>
  </w:style>
  <w:style w:type="numbering" w:customStyle="1" w:styleId="3222">
    <w:name w:val="Нет списка322"/>
    <w:next w:val="af"/>
    <w:uiPriority w:val="99"/>
    <w:semiHidden/>
    <w:unhideWhenUsed/>
    <w:rsid w:val="00603EDA"/>
  </w:style>
  <w:style w:type="table" w:customStyle="1" w:styleId="3223">
    <w:name w:val="Сетка таблицы322"/>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
    <w:name w:val="Нет списка62"/>
    <w:next w:val="af"/>
    <w:uiPriority w:val="99"/>
    <w:semiHidden/>
    <w:unhideWhenUsed/>
    <w:rsid w:val="00603EDA"/>
  </w:style>
  <w:style w:type="numbering" w:customStyle="1" w:styleId="1420">
    <w:name w:val="Нет списка142"/>
    <w:next w:val="af"/>
    <w:uiPriority w:val="99"/>
    <w:semiHidden/>
    <w:unhideWhenUsed/>
    <w:rsid w:val="00603EDA"/>
  </w:style>
  <w:style w:type="numbering" w:customStyle="1" w:styleId="11320">
    <w:name w:val="Нет списка1132"/>
    <w:next w:val="af"/>
    <w:uiPriority w:val="99"/>
    <w:semiHidden/>
    <w:unhideWhenUsed/>
    <w:rsid w:val="00603EDA"/>
  </w:style>
  <w:style w:type="numbering" w:customStyle="1" w:styleId="11132">
    <w:name w:val="Нет списка11132"/>
    <w:next w:val="af"/>
    <w:uiPriority w:val="99"/>
    <w:semiHidden/>
    <w:unhideWhenUsed/>
    <w:rsid w:val="00603EDA"/>
  </w:style>
  <w:style w:type="numbering" w:customStyle="1" w:styleId="2320">
    <w:name w:val="Нет списка232"/>
    <w:next w:val="af"/>
    <w:semiHidden/>
    <w:unhideWhenUsed/>
    <w:rsid w:val="00603EDA"/>
  </w:style>
  <w:style w:type="numbering" w:customStyle="1" w:styleId="1323">
    <w:name w:val="Стиль132"/>
    <w:rsid w:val="00603EDA"/>
  </w:style>
  <w:style w:type="numbering" w:customStyle="1" w:styleId="3320">
    <w:name w:val="Нет списка332"/>
    <w:next w:val="af"/>
    <w:uiPriority w:val="99"/>
    <w:semiHidden/>
    <w:unhideWhenUsed/>
    <w:rsid w:val="00603EDA"/>
  </w:style>
  <w:style w:type="numbering" w:customStyle="1" w:styleId="722">
    <w:name w:val="Нет списка72"/>
    <w:next w:val="af"/>
    <w:uiPriority w:val="99"/>
    <w:semiHidden/>
    <w:unhideWhenUsed/>
    <w:rsid w:val="00603EDA"/>
  </w:style>
  <w:style w:type="table" w:customStyle="1" w:styleId="623">
    <w:name w:val="Сетка таблицы62"/>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5">
    <w:name w:val="Нет списка151"/>
    <w:next w:val="af"/>
    <w:uiPriority w:val="99"/>
    <w:semiHidden/>
    <w:unhideWhenUsed/>
    <w:rsid w:val="00603EDA"/>
  </w:style>
  <w:style w:type="table" w:customStyle="1" w:styleId="1324">
    <w:name w:val="Сетка таблицы132"/>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3">
    <w:name w:val="Нет списка241"/>
    <w:next w:val="af"/>
    <w:semiHidden/>
    <w:unhideWhenUsed/>
    <w:rsid w:val="00603EDA"/>
  </w:style>
  <w:style w:type="table" w:customStyle="1" w:styleId="2322">
    <w:name w:val="Сетка таблицы232"/>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10">
    <w:name w:val="Нет списка341"/>
    <w:next w:val="af"/>
    <w:uiPriority w:val="99"/>
    <w:semiHidden/>
    <w:unhideWhenUsed/>
    <w:rsid w:val="00603EDA"/>
  </w:style>
  <w:style w:type="table" w:customStyle="1" w:styleId="3322">
    <w:name w:val="Сетка таблицы332"/>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0">
    <w:name w:val="Нет списка422"/>
    <w:next w:val="af"/>
    <w:uiPriority w:val="99"/>
    <w:semiHidden/>
    <w:unhideWhenUsed/>
    <w:rsid w:val="00603EDA"/>
  </w:style>
  <w:style w:type="numbering" w:customStyle="1" w:styleId="11410">
    <w:name w:val="Нет списка1141"/>
    <w:next w:val="af"/>
    <w:uiPriority w:val="99"/>
    <w:semiHidden/>
    <w:unhideWhenUsed/>
    <w:rsid w:val="00603EDA"/>
  </w:style>
  <w:style w:type="numbering" w:customStyle="1" w:styleId="11141">
    <w:name w:val="Нет списка11141"/>
    <w:next w:val="af"/>
    <w:uiPriority w:val="99"/>
    <w:semiHidden/>
    <w:unhideWhenUsed/>
    <w:rsid w:val="00603EDA"/>
  </w:style>
  <w:style w:type="numbering" w:customStyle="1" w:styleId="21220">
    <w:name w:val="Нет списка2122"/>
    <w:next w:val="af"/>
    <w:semiHidden/>
    <w:unhideWhenUsed/>
    <w:rsid w:val="00603EDA"/>
  </w:style>
  <w:style w:type="numbering" w:customStyle="1" w:styleId="11213">
    <w:name w:val="Стиль1121"/>
    <w:rsid w:val="00603EDA"/>
  </w:style>
  <w:style w:type="numbering" w:customStyle="1" w:styleId="31220">
    <w:name w:val="Нет списка3122"/>
    <w:next w:val="af"/>
    <w:uiPriority w:val="99"/>
    <w:semiHidden/>
    <w:unhideWhenUsed/>
    <w:rsid w:val="00603EDA"/>
  </w:style>
  <w:style w:type="numbering" w:customStyle="1" w:styleId="41120">
    <w:name w:val="Нет списка4112"/>
    <w:next w:val="af"/>
    <w:uiPriority w:val="99"/>
    <w:semiHidden/>
    <w:unhideWhenUsed/>
    <w:rsid w:val="00603EDA"/>
  </w:style>
  <w:style w:type="numbering" w:customStyle="1" w:styleId="12120">
    <w:name w:val="Нет списка1212"/>
    <w:next w:val="af"/>
    <w:uiPriority w:val="99"/>
    <w:semiHidden/>
    <w:unhideWhenUsed/>
    <w:rsid w:val="00603EDA"/>
  </w:style>
  <w:style w:type="numbering" w:customStyle="1" w:styleId="111121">
    <w:name w:val="Нет списка111121"/>
    <w:next w:val="af"/>
    <w:uiPriority w:val="99"/>
    <w:semiHidden/>
    <w:unhideWhenUsed/>
    <w:rsid w:val="00603EDA"/>
  </w:style>
  <w:style w:type="table" w:customStyle="1" w:styleId="4123">
    <w:name w:val="Сетка таблицы412"/>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0">
    <w:name w:val="Нет списка1111112"/>
    <w:next w:val="af"/>
    <w:uiPriority w:val="99"/>
    <w:semiHidden/>
    <w:unhideWhenUsed/>
    <w:rsid w:val="00603EDA"/>
  </w:style>
  <w:style w:type="numbering" w:customStyle="1" w:styleId="211120">
    <w:name w:val="Нет списка21112"/>
    <w:next w:val="af"/>
    <w:semiHidden/>
    <w:unhideWhenUsed/>
    <w:rsid w:val="00603EDA"/>
  </w:style>
  <w:style w:type="table" w:customStyle="1" w:styleId="21121">
    <w:name w:val="Сетка таблицы2112"/>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22">
    <w:name w:val="Стиль11112"/>
    <w:rsid w:val="00603EDA"/>
  </w:style>
  <w:style w:type="numbering" w:customStyle="1" w:styleId="311120">
    <w:name w:val="Нет списка31112"/>
    <w:next w:val="af"/>
    <w:uiPriority w:val="99"/>
    <w:semiHidden/>
    <w:unhideWhenUsed/>
    <w:rsid w:val="00603EDA"/>
  </w:style>
  <w:style w:type="table" w:customStyle="1" w:styleId="31122">
    <w:name w:val="Сетка таблицы3112"/>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1">
    <w:name w:val="Нет списка512"/>
    <w:next w:val="af"/>
    <w:uiPriority w:val="99"/>
    <w:semiHidden/>
    <w:unhideWhenUsed/>
    <w:rsid w:val="00603EDA"/>
  </w:style>
  <w:style w:type="numbering" w:customStyle="1" w:styleId="13121">
    <w:name w:val="Нет списка1312"/>
    <w:next w:val="af"/>
    <w:uiPriority w:val="99"/>
    <w:semiHidden/>
    <w:unhideWhenUsed/>
    <w:rsid w:val="00603EDA"/>
  </w:style>
  <w:style w:type="numbering" w:customStyle="1" w:styleId="112120">
    <w:name w:val="Нет списка11212"/>
    <w:next w:val="af"/>
    <w:uiPriority w:val="99"/>
    <w:semiHidden/>
    <w:unhideWhenUsed/>
    <w:rsid w:val="00603EDA"/>
  </w:style>
  <w:style w:type="table" w:customStyle="1" w:styleId="5122">
    <w:name w:val="Сетка таблицы512"/>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
    <w:name w:val="Нет списка111212"/>
    <w:next w:val="af"/>
    <w:uiPriority w:val="99"/>
    <w:semiHidden/>
    <w:unhideWhenUsed/>
    <w:rsid w:val="00603EDA"/>
  </w:style>
  <w:style w:type="table" w:customStyle="1" w:styleId="12121">
    <w:name w:val="Сетка таблицы1212"/>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0">
    <w:name w:val="Нет списка2212"/>
    <w:next w:val="af"/>
    <w:semiHidden/>
    <w:unhideWhenUsed/>
    <w:rsid w:val="00603EDA"/>
  </w:style>
  <w:style w:type="table" w:customStyle="1" w:styleId="22121">
    <w:name w:val="Сетка таблицы2212"/>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22">
    <w:name w:val="Стиль1212"/>
    <w:rsid w:val="00603EDA"/>
  </w:style>
  <w:style w:type="numbering" w:customStyle="1" w:styleId="32120">
    <w:name w:val="Нет списка3212"/>
    <w:next w:val="af"/>
    <w:uiPriority w:val="99"/>
    <w:semiHidden/>
    <w:unhideWhenUsed/>
    <w:rsid w:val="00603EDA"/>
  </w:style>
  <w:style w:type="table" w:customStyle="1" w:styleId="32121">
    <w:name w:val="Сетка таблицы3212"/>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
    <w:name w:val="Нет списка612"/>
    <w:next w:val="af"/>
    <w:uiPriority w:val="99"/>
    <w:semiHidden/>
    <w:unhideWhenUsed/>
    <w:rsid w:val="00603EDA"/>
  </w:style>
  <w:style w:type="numbering" w:customStyle="1" w:styleId="14120">
    <w:name w:val="Нет списка1412"/>
    <w:next w:val="af"/>
    <w:uiPriority w:val="99"/>
    <w:semiHidden/>
    <w:unhideWhenUsed/>
    <w:rsid w:val="00603EDA"/>
  </w:style>
  <w:style w:type="numbering" w:customStyle="1" w:styleId="11312">
    <w:name w:val="Нет списка11312"/>
    <w:next w:val="af"/>
    <w:uiPriority w:val="99"/>
    <w:semiHidden/>
    <w:unhideWhenUsed/>
    <w:rsid w:val="00603EDA"/>
  </w:style>
  <w:style w:type="numbering" w:customStyle="1" w:styleId="111311">
    <w:name w:val="Нет списка111311"/>
    <w:next w:val="af"/>
    <w:uiPriority w:val="99"/>
    <w:semiHidden/>
    <w:unhideWhenUsed/>
    <w:rsid w:val="00603EDA"/>
  </w:style>
  <w:style w:type="numbering" w:customStyle="1" w:styleId="23120">
    <w:name w:val="Нет списка2312"/>
    <w:next w:val="af"/>
    <w:semiHidden/>
    <w:unhideWhenUsed/>
    <w:rsid w:val="00603EDA"/>
  </w:style>
  <w:style w:type="numbering" w:customStyle="1" w:styleId="13122">
    <w:name w:val="Стиль1312"/>
    <w:rsid w:val="00603EDA"/>
  </w:style>
  <w:style w:type="numbering" w:customStyle="1" w:styleId="33121">
    <w:name w:val="Нет списка3312"/>
    <w:next w:val="af"/>
    <w:uiPriority w:val="99"/>
    <w:semiHidden/>
    <w:unhideWhenUsed/>
    <w:rsid w:val="00603EDA"/>
  </w:style>
  <w:style w:type="numbering" w:customStyle="1" w:styleId="98">
    <w:name w:val="Нет списка9"/>
    <w:next w:val="af"/>
    <w:uiPriority w:val="99"/>
    <w:semiHidden/>
    <w:unhideWhenUsed/>
    <w:rsid w:val="00603EDA"/>
  </w:style>
  <w:style w:type="table" w:customStyle="1" w:styleId="99">
    <w:name w:val="Сетка таблицы9"/>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Нет списка17"/>
    <w:next w:val="af"/>
    <w:uiPriority w:val="99"/>
    <w:semiHidden/>
    <w:unhideWhenUsed/>
    <w:rsid w:val="00603EDA"/>
  </w:style>
  <w:style w:type="table" w:customStyle="1" w:styleId="177">
    <w:name w:val="Сетка таблицы17"/>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Нет списка26"/>
    <w:next w:val="af"/>
    <w:semiHidden/>
    <w:unhideWhenUsed/>
    <w:rsid w:val="00603EDA"/>
  </w:style>
  <w:style w:type="table" w:customStyle="1" w:styleId="266">
    <w:name w:val="Сетка таблицы26"/>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94">
    <w:name w:val="Стиль19"/>
    <w:rsid w:val="00603EDA"/>
  </w:style>
  <w:style w:type="numbering" w:customStyle="1" w:styleId="365">
    <w:name w:val="Нет списка36"/>
    <w:next w:val="af"/>
    <w:uiPriority w:val="99"/>
    <w:semiHidden/>
    <w:unhideWhenUsed/>
    <w:rsid w:val="00603EDA"/>
  </w:style>
  <w:style w:type="table" w:customStyle="1" w:styleId="356">
    <w:name w:val="Сетка таблицы35"/>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4">
    <w:name w:val="Нет списка44"/>
    <w:next w:val="af"/>
    <w:uiPriority w:val="99"/>
    <w:semiHidden/>
    <w:unhideWhenUsed/>
    <w:rsid w:val="00603EDA"/>
  </w:style>
  <w:style w:type="numbering" w:customStyle="1" w:styleId="1160">
    <w:name w:val="Нет списка116"/>
    <w:next w:val="af"/>
    <w:uiPriority w:val="99"/>
    <w:semiHidden/>
    <w:unhideWhenUsed/>
    <w:rsid w:val="00603EDA"/>
  </w:style>
  <w:style w:type="numbering" w:customStyle="1" w:styleId="1116">
    <w:name w:val="Нет списка1116"/>
    <w:next w:val="af"/>
    <w:uiPriority w:val="99"/>
    <w:semiHidden/>
    <w:unhideWhenUsed/>
    <w:rsid w:val="00603EDA"/>
  </w:style>
  <w:style w:type="numbering" w:customStyle="1" w:styleId="2140">
    <w:name w:val="Нет списка214"/>
    <w:next w:val="af"/>
    <w:semiHidden/>
    <w:unhideWhenUsed/>
    <w:rsid w:val="00603EDA"/>
  </w:style>
  <w:style w:type="numbering" w:customStyle="1" w:styleId="1142">
    <w:name w:val="Стиль114"/>
    <w:rsid w:val="00603EDA"/>
  </w:style>
  <w:style w:type="numbering" w:customStyle="1" w:styleId="3140">
    <w:name w:val="Нет списка314"/>
    <w:next w:val="af"/>
    <w:uiPriority w:val="99"/>
    <w:semiHidden/>
    <w:unhideWhenUsed/>
    <w:rsid w:val="00603EDA"/>
  </w:style>
  <w:style w:type="numbering" w:customStyle="1" w:styleId="4130">
    <w:name w:val="Нет списка413"/>
    <w:next w:val="af"/>
    <w:uiPriority w:val="99"/>
    <w:semiHidden/>
    <w:unhideWhenUsed/>
    <w:rsid w:val="00603EDA"/>
  </w:style>
  <w:style w:type="numbering" w:customStyle="1" w:styleId="1240">
    <w:name w:val="Нет списка124"/>
    <w:next w:val="af"/>
    <w:uiPriority w:val="99"/>
    <w:semiHidden/>
    <w:unhideWhenUsed/>
    <w:rsid w:val="00603EDA"/>
  </w:style>
  <w:style w:type="numbering" w:customStyle="1" w:styleId="111140">
    <w:name w:val="Нет списка11114"/>
    <w:next w:val="af"/>
    <w:uiPriority w:val="99"/>
    <w:semiHidden/>
    <w:unhideWhenUsed/>
    <w:rsid w:val="00603EDA"/>
  </w:style>
  <w:style w:type="table" w:customStyle="1" w:styleId="445">
    <w:name w:val="Сетка таблицы44"/>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0">
    <w:name w:val="Нет списка111113"/>
    <w:next w:val="af"/>
    <w:uiPriority w:val="99"/>
    <w:semiHidden/>
    <w:unhideWhenUsed/>
    <w:rsid w:val="00603EDA"/>
  </w:style>
  <w:style w:type="table" w:customStyle="1" w:styleId="1151">
    <w:name w:val="Сетка таблицы115"/>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0">
    <w:name w:val="Нет списка2113"/>
    <w:next w:val="af"/>
    <w:semiHidden/>
    <w:unhideWhenUsed/>
    <w:rsid w:val="00603EDA"/>
  </w:style>
  <w:style w:type="table" w:customStyle="1" w:styleId="2141">
    <w:name w:val="Сетка таблицы214"/>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33">
    <w:name w:val="Стиль1113"/>
    <w:rsid w:val="00603EDA"/>
  </w:style>
  <w:style w:type="numbering" w:customStyle="1" w:styleId="31130">
    <w:name w:val="Нет списка3113"/>
    <w:next w:val="af"/>
    <w:uiPriority w:val="99"/>
    <w:semiHidden/>
    <w:unhideWhenUsed/>
    <w:rsid w:val="00603EDA"/>
  </w:style>
  <w:style w:type="table" w:customStyle="1" w:styleId="3141">
    <w:name w:val="Сетка таблицы314"/>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0">
    <w:name w:val="Нет списка53"/>
    <w:next w:val="af"/>
    <w:uiPriority w:val="99"/>
    <w:semiHidden/>
    <w:unhideWhenUsed/>
    <w:rsid w:val="00603EDA"/>
  </w:style>
  <w:style w:type="numbering" w:customStyle="1" w:styleId="1330">
    <w:name w:val="Нет списка133"/>
    <w:next w:val="af"/>
    <w:uiPriority w:val="99"/>
    <w:semiHidden/>
    <w:unhideWhenUsed/>
    <w:rsid w:val="00603EDA"/>
  </w:style>
  <w:style w:type="numbering" w:customStyle="1" w:styleId="11230">
    <w:name w:val="Нет списка1123"/>
    <w:next w:val="af"/>
    <w:uiPriority w:val="99"/>
    <w:semiHidden/>
    <w:unhideWhenUsed/>
    <w:rsid w:val="00603EDA"/>
  </w:style>
  <w:style w:type="table" w:customStyle="1" w:styleId="531">
    <w:name w:val="Сетка таблицы53"/>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Нет списка11123"/>
    <w:next w:val="af"/>
    <w:uiPriority w:val="99"/>
    <w:semiHidden/>
    <w:unhideWhenUsed/>
    <w:rsid w:val="00603EDA"/>
  </w:style>
  <w:style w:type="table" w:customStyle="1" w:styleId="1241">
    <w:name w:val="Сетка таблицы124"/>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Нет списка223"/>
    <w:next w:val="af"/>
    <w:semiHidden/>
    <w:unhideWhenUsed/>
    <w:rsid w:val="00603EDA"/>
  </w:style>
  <w:style w:type="table" w:customStyle="1" w:styleId="2231">
    <w:name w:val="Сетка таблицы223"/>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2">
    <w:name w:val="Стиль123"/>
    <w:rsid w:val="00603EDA"/>
  </w:style>
  <w:style w:type="numbering" w:customStyle="1" w:styleId="3230">
    <w:name w:val="Нет списка323"/>
    <w:next w:val="af"/>
    <w:uiPriority w:val="99"/>
    <w:semiHidden/>
    <w:unhideWhenUsed/>
    <w:rsid w:val="00603EDA"/>
  </w:style>
  <w:style w:type="table" w:customStyle="1" w:styleId="3231">
    <w:name w:val="Сетка таблицы323"/>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f"/>
    <w:uiPriority w:val="99"/>
    <w:semiHidden/>
    <w:unhideWhenUsed/>
    <w:rsid w:val="00603EDA"/>
  </w:style>
  <w:style w:type="numbering" w:customStyle="1" w:styleId="1430">
    <w:name w:val="Нет списка143"/>
    <w:next w:val="af"/>
    <w:uiPriority w:val="99"/>
    <w:semiHidden/>
    <w:unhideWhenUsed/>
    <w:rsid w:val="00603EDA"/>
  </w:style>
  <w:style w:type="numbering" w:customStyle="1" w:styleId="1133">
    <w:name w:val="Нет списка1133"/>
    <w:next w:val="af"/>
    <w:uiPriority w:val="99"/>
    <w:semiHidden/>
    <w:unhideWhenUsed/>
    <w:rsid w:val="00603EDA"/>
  </w:style>
  <w:style w:type="numbering" w:customStyle="1" w:styleId="111330">
    <w:name w:val="Нет списка11133"/>
    <w:next w:val="af"/>
    <w:uiPriority w:val="99"/>
    <w:semiHidden/>
    <w:unhideWhenUsed/>
    <w:rsid w:val="00603EDA"/>
  </w:style>
  <w:style w:type="numbering" w:customStyle="1" w:styleId="2330">
    <w:name w:val="Нет списка233"/>
    <w:next w:val="af"/>
    <w:semiHidden/>
    <w:unhideWhenUsed/>
    <w:rsid w:val="00603EDA"/>
  </w:style>
  <w:style w:type="numbering" w:customStyle="1" w:styleId="1331">
    <w:name w:val="Стиль133"/>
    <w:rsid w:val="00603EDA"/>
  </w:style>
  <w:style w:type="numbering" w:customStyle="1" w:styleId="3330">
    <w:name w:val="Нет списка333"/>
    <w:next w:val="af"/>
    <w:uiPriority w:val="99"/>
    <w:semiHidden/>
    <w:unhideWhenUsed/>
    <w:rsid w:val="00603EDA"/>
  </w:style>
  <w:style w:type="numbering" w:customStyle="1" w:styleId="730">
    <w:name w:val="Нет списка73"/>
    <w:next w:val="af"/>
    <w:uiPriority w:val="99"/>
    <w:semiHidden/>
    <w:unhideWhenUsed/>
    <w:rsid w:val="00603EDA"/>
  </w:style>
  <w:style w:type="table" w:customStyle="1" w:styleId="631">
    <w:name w:val="Сетка таблицы63"/>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Нет списка152"/>
    <w:next w:val="af"/>
    <w:uiPriority w:val="99"/>
    <w:semiHidden/>
    <w:unhideWhenUsed/>
    <w:rsid w:val="00603EDA"/>
  </w:style>
  <w:style w:type="table" w:customStyle="1" w:styleId="1332">
    <w:name w:val="Сетка таблицы133"/>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Нет списка242"/>
    <w:next w:val="af"/>
    <w:semiHidden/>
    <w:unhideWhenUsed/>
    <w:rsid w:val="00603EDA"/>
  </w:style>
  <w:style w:type="table" w:customStyle="1" w:styleId="2331">
    <w:name w:val="Сетка таблицы233"/>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20">
    <w:name w:val="Нет списка342"/>
    <w:next w:val="af"/>
    <w:uiPriority w:val="99"/>
    <w:semiHidden/>
    <w:unhideWhenUsed/>
    <w:rsid w:val="00603EDA"/>
  </w:style>
  <w:style w:type="table" w:customStyle="1" w:styleId="3331">
    <w:name w:val="Сетка таблицы333"/>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0">
    <w:name w:val="Нет списка423"/>
    <w:next w:val="af"/>
    <w:uiPriority w:val="99"/>
    <w:semiHidden/>
    <w:unhideWhenUsed/>
    <w:rsid w:val="00603EDA"/>
  </w:style>
  <w:style w:type="numbering" w:customStyle="1" w:styleId="11420">
    <w:name w:val="Нет списка1142"/>
    <w:next w:val="af"/>
    <w:uiPriority w:val="99"/>
    <w:semiHidden/>
    <w:unhideWhenUsed/>
    <w:rsid w:val="00603EDA"/>
  </w:style>
  <w:style w:type="numbering" w:customStyle="1" w:styleId="11142">
    <w:name w:val="Нет списка11142"/>
    <w:next w:val="af"/>
    <w:uiPriority w:val="99"/>
    <w:semiHidden/>
    <w:unhideWhenUsed/>
    <w:rsid w:val="00603EDA"/>
  </w:style>
  <w:style w:type="numbering" w:customStyle="1" w:styleId="2123">
    <w:name w:val="Нет списка2123"/>
    <w:next w:val="af"/>
    <w:semiHidden/>
    <w:unhideWhenUsed/>
    <w:rsid w:val="00603EDA"/>
  </w:style>
  <w:style w:type="numbering" w:customStyle="1" w:styleId="11221">
    <w:name w:val="Стиль1122"/>
    <w:rsid w:val="00603EDA"/>
  </w:style>
  <w:style w:type="numbering" w:customStyle="1" w:styleId="31230">
    <w:name w:val="Нет списка3123"/>
    <w:next w:val="af"/>
    <w:uiPriority w:val="99"/>
    <w:semiHidden/>
    <w:unhideWhenUsed/>
    <w:rsid w:val="00603EDA"/>
  </w:style>
  <w:style w:type="numbering" w:customStyle="1" w:styleId="41130">
    <w:name w:val="Нет списка4113"/>
    <w:next w:val="af"/>
    <w:uiPriority w:val="99"/>
    <w:semiHidden/>
    <w:unhideWhenUsed/>
    <w:rsid w:val="00603EDA"/>
  </w:style>
  <w:style w:type="numbering" w:customStyle="1" w:styleId="12130">
    <w:name w:val="Нет списка1213"/>
    <w:next w:val="af"/>
    <w:uiPriority w:val="99"/>
    <w:semiHidden/>
    <w:unhideWhenUsed/>
    <w:rsid w:val="00603EDA"/>
  </w:style>
  <w:style w:type="numbering" w:customStyle="1" w:styleId="1111220">
    <w:name w:val="Нет списка111122"/>
    <w:next w:val="af"/>
    <w:uiPriority w:val="99"/>
    <w:semiHidden/>
    <w:unhideWhenUsed/>
    <w:rsid w:val="00603EDA"/>
  </w:style>
  <w:style w:type="table" w:customStyle="1" w:styleId="4131">
    <w:name w:val="Сетка таблицы413"/>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0">
    <w:name w:val="Нет списка1111113"/>
    <w:next w:val="af"/>
    <w:uiPriority w:val="99"/>
    <w:semiHidden/>
    <w:unhideWhenUsed/>
    <w:rsid w:val="00603EDA"/>
  </w:style>
  <w:style w:type="table" w:customStyle="1" w:styleId="11134">
    <w:name w:val="Сетка таблицы1113"/>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0">
    <w:name w:val="Нет списка21113"/>
    <w:next w:val="af"/>
    <w:semiHidden/>
    <w:unhideWhenUsed/>
    <w:rsid w:val="00603EDA"/>
  </w:style>
  <w:style w:type="table" w:customStyle="1" w:styleId="21131">
    <w:name w:val="Сетка таблицы2113"/>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31">
    <w:name w:val="Стиль11113"/>
    <w:rsid w:val="00603EDA"/>
  </w:style>
  <w:style w:type="numbering" w:customStyle="1" w:styleId="31113">
    <w:name w:val="Нет списка31113"/>
    <w:next w:val="af"/>
    <w:uiPriority w:val="99"/>
    <w:semiHidden/>
    <w:unhideWhenUsed/>
    <w:rsid w:val="00603EDA"/>
  </w:style>
  <w:style w:type="table" w:customStyle="1" w:styleId="31131">
    <w:name w:val="Сетка таблицы3113"/>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0">
    <w:name w:val="Нет списка513"/>
    <w:next w:val="af"/>
    <w:uiPriority w:val="99"/>
    <w:semiHidden/>
    <w:unhideWhenUsed/>
    <w:rsid w:val="00603EDA"/>
  </w:style>
  <w:style w:type="numbering" w:customStyle="1" w:styleId="13130">
    <w:name w:val="Нет списка1313"/>
    <w:next w:val="af"/>
    <w:uiPriority w:val="99"/>
    <w:semiHidden/>
    <w:unhideWhenUsed/>
    <w:rsid w:val="00603EDA"/>
  </w:style>
  <w:style w:type="numbering" w:customStyle="1" w:styleId="112130">
    <w:name w:val="Нет списка11213"/>
    <w:next w:val="af"/>
    <w:uiPriority w:val="99"/>
    <w:semiHidden/>
    <w:unhideWhenUsed/>
    <w:rsid w:val="00603EDA"/>
  </w:style>
  <w:style w:type="table" w:customStyle="1" w:styleId="5131">
    <w:name w:val="Сетка таблицы513"/>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
    <w:name w:val="Нет списка111213"/>
    <w:next w:val="af"/>
    <w:uiPriority w:val="99"/>
    <w:semiHidden/>
    <w:unhideWhenUsed/>
    <w:rsid w:val="00603EDA"/>
  </w:style>
  <w:style w:type="table" w:customStyle="1" w:styleId="12131">
    <w:name w:val="Сетка таблицы1213"/>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Нет списка2213"/>
    <w:next w:val="af"/>
    <w:semiHidden/>
    <w:unhideWhenUsed/>
    <w:rsid w:val="00603EDA"/>
  </w:style>
  <w:style w:type="table" w:customStyle="1" w:styleId="22131">
    <w:name w:val="Сетка таблицы2213"/>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32">
    <w:name w:val="Стиль1213"/>
    <w:rsid w:val="00603EDA"/>
  </w:style>
  <w:style w:type="numbering" w:customStyle="1" w:styleId="32130">
    <w:name w:val="Нет списка3213"/>
    <w:next w:val="af"/>
    <w:uiPriority w:val="99"/>
    <w:semiHidden/>
    <w:unhideWhenUsed/>
    <w:rsid w:val="00603EDA"/>
  </w:style>
  <w:style w:type="table" w:customStyle="1" w:styleId="32131">
    <w:name w:val="Сетка таблицы3213"/>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0">
    <w:name w:val="Нет списка613"/>
    <w:next w:val="af"/>
    <w:uiPriority w:val="99"/>
    <w:semiHidden/>
    <w:unhideWhenUsed/>
    <w:rsid w:val="00603EDA"/>
  </w:style>
  <w:style w:type="numbering" w:customStyle="1" w:styleId="1413">
    <w:name w:val="Нет списка1413"/>
    <w:next w:val="af"/>
    <w:uiPriority w:val="99"/>
    <w:semiHidden/>
    <w:unhideWhenUsed/>
    <w:rsid w:val="00603EDA"/>
  </w:style>
  <w:style w:type="numbering" w:customStyle="1" w:styleId="11313">
    <w:name w:val="Нет списка11313"/>
    <w:next w:val="af"/>
    <w:uiPriority w:val="99"/>
    <w:semiHidden/>
    <w:unhideWhenUsed/>
    <w:rsid w:val="00603EDA"/>
  </w:style>
  <w:style w:type="numbering" w:customStyle="1" w:styleId="111312">
    <w:name w:val="Нет списка111312"/>
    <w:next w:val="af"/>
    <w:uiPriority w:val="99"/>
    <w:semiHidden/>
    <w:unhideWhenUsed/>
    <w:rsid w:val="00603EDA"/>
  </w:style>
  <w:style w:type="numbering" w:customStyle="1" w:styleId="23130">
    <w:name w:val="Нет списка2313"/>
    <w:next w:val="af"/>
    <w:semiHidden/>
    <w:unhideWhenUsed/>
    <w:rsid w:val="00603EDA"/>
  </w:style>
  <w:style w:type="numbering" w:customStyle="1" w:styleId="13131">
    <w:name w:val="Стиль1313"/>
    <w:rsid w:val="00603EDA"/>
  </w:style>
  <w:style w:type="numbering" w:customStyle="1" w:styleId="33130">
    <w:name w:val="Нет списка3313"/>
    <w:next w:val="af"/>
    <w:uiPriority w:val="99"/>
    <w:semiHidden/>
    <w:unhideWhenUsed/>
    <w:rsid w:val="00603EDA"/>
  </w:style>
  <w:style w:type="character" w:customStyle="1" w:styleId="2ff0">
    <w:name w:val="Верхний колонтитул Знак2"/>
    <w:basedOn w:val="ad"/>
    <w:rsid w:val="00603EDA"/>
    <w:rPr>
      <w:rFonts w:ascii="Times New Roman" w:eastAsia="Times New Roman" w:hAnsi="Times New Roman" w:cs="Times New Roman"/>
      <w:sz w:val="20"/>
      <w:szCs w:val="20"/>
      <w:lang w:eastAsia="ru-RU"/>
    </w:rPr>
  </w:style>
  <w:style w:type="character" w:customStyle="1" w:styleId="1fff5">
    <w:name w:val="Нижний колонтитул Знак1"/>
    <w:basedOn w:val="ad"/>
    <w:rsid w:val="00603EDA"/>
    <w:rPr>
      <w:rFonts w:ascii="Times New Roman" w:eastAsia="Times New Roman" w:hAnsi="Times New Roman" w:cs="Times New Roman"/>
      <w:sz w:val="20"/>
      <w:szCs w:val="20"/>
      <w:lang w:eastAsia="ru-RU"/>
    </w:rPr>
  </w:style>
  <w:style w:type="paragraph" w:customStyle="1" w:styleId="2ff1">
    <w:name w:val="Название2"/>
    <w:basedOn w:val="ac"/>
    <w:next w:val="ac"/>
    <w:link w:val="3fa"/>
    <w:qFormat/>
    <w:rsid w:val="00603EDA"/>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3fa">
    <w:name w:val="Название Знак3"/>
    <w:basedOn w:val="ad"/>
    <w:link w:val="2ff1"/>
    <w:rsid w:val="00603EDA"/>
    <w:rPr>
      <w:rFonts w:ascii="Calibri Light" w:eastAsia="Times New Roman" w:hAnsi="Calibri Light" w:cs="Times New Roman"/>
      <w:spacing w:val="-10"/>
      <w:kern w:val="28"/>
      <w:sz w:val="56"/>
      <w:szCs w:val="56"/>
      <w:lang w:eastAsia="ru-RU"/>
    </w:rPr>
  </w:style>
  <w:style w:type="paragraph" w:customStyle="1" w:styleId="HTML20">
    <w:name w:val="Стандартный HTML2"/>
    <w:basedOn w:val="ac"/>
    <w:next w:val="HTML0"/>
    <w:uiPriority w:val="99"/>
    <w:semiHidden/>
    <w:unhideWhenUsed/>
    <w:rsid w:val="00603EDA"/>
    <w:pPr>
      <w:spacing w:after="0" w:line="240" w:lineRule="auto"/>
    </w:pPr>
    <w:rPr>
      <w:rFonts w:ascii="Courier New" w:hAnsi="Courier New" w:cs="Courier New"/>
    </w:rPr>
  </w:style>
  <w:style w:type="character" w:customStyle="1" w:styleId="HTML21">
    <w:name w:val="Стандартный HTML Знак2"/>
    <w:basedOn w:val="ad"/>
    <w:uiPriority w:val="99"/>
    <w:semiHidden/>
    <w:rsid w:val="00603EDA"/>
    <w:rPr>
      <w:rFonts w:ascii="Consolas" w:eastAsia="Times New Roman" w:hAnsi="Consolas" w:cs="Times New Roman"/>
      <w:sz w:val="20"/>
      <w:szCs w:val="20"/>
      <w:lang w:eastAsia="ru-RU"/>
    </w:rPr>
  </w:style>
  <w:style w:type="table" w:customStyle="1" w:styleId="105">
    <w:name w:val="Сетка таблицы10"/>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
    <w:name w:val="Нет списка10"/>
    <w:next w:val="af"/>
    <w:uiPriority w:val="99"/>
    <w:semiHidden/>
    <w:unhideWhenUsed/>
    <w:rsid w:val="00603EDA"/>
  </w:style>
  <w:style w:type="table" w:customStyle="1" w:styleId="185">
    <w:name w:val="Сетка таблицы18"/>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6">
    <w:name w:val="Нет списка18"/>
    <w:next w:val="af"/>
    <w:uiPriority w:val="99"/>
    <w:semiHidden/>
    <w:unhideWhenUsed/>
    <w:rsid w:val="00603EDA"/>
  </w:style>
  <w:style w:type="table" w:customStyle="1" w:styleId="195">
    <w:name w:val="Сетка таблицы19"/>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5">
    <w:name w:val="Нет списка27"/>
    <w:next w:val="af"/>
    <w:semiHidden/>
    <w:unhideWhenUsed/>
    <w:rsid w:val="00603EDA"/>
  </w:style>
  <w:style w:type="table" w:customStyle="1" w:styleId="276">
    <w:name w:val="Сетка таблицы27"/>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Стиль110"/>
    <w:rsid w:val="00603EDA"/>
    <w:pPr>
      <w:numPr>
        <w:numId w:val="22"/>
      </w:numPr>
    </w:pPr>
  </w:style>
  <w:style w:type="numbering" w:customStyle="1" w:styleId="375">
    <w:name w:val="Нет списка37"/>
    <w:next w:val="af"/>
    <w:uiPriority w:val="99"/>
    <w:semiHidden/>
    <w:unhideWhenUsed/>
    <w:rsid w:val="00603EDA"/>
  </w:style>
  <w:style w:type="numbering" w:customStyle="1" w:styleId="454">
    <w:name w:val="Нет списка45"/>
    <w:next w:val="af"/>
    <w:uiPriority w:val="99"/>
    <w:semiHidden/>
    <w:unhideWhenUsed/>
    <w:rsid w:val="00603EDA"/>
  </w:style>
  <w:style w:type="numbering" w:customStyle="1" w:styleId="1170">
    <w:name w:val="Нет списка117"/>
    <w:next w:val="af"/>
    <w:uiPriority w:val="99"/>
    <w:semiHidden/>
    <w:unhideWhenUsed/>
    <w:rsid w:val="00603EDA"/>
  </w:style>
  <w:style w:type="numbering" w:customStyle="1" w:styleId="1117">
    <w:name w:val="Нет списка1117"/>
    <w:next w:val="af"/>
    <w:uiPriority w:val="99"/>
    <w:semiHidden/>
    <w:unhideWhenUsed/>
    <w:rsid w:val="00603EDA"/>
  </w:style>
  <w:style w:type="numbering" w:customStyle="1" w:styleId="2150">
    <w:name w:val="Нет списка215"/>
    <w:next w:val="af"/>
    <w:semiHidden/>
    <w:unhideWhenUsed/>
    <w:rsid w:val="00603EDA"/>
  </w:style>
  <w:style w:type="numbering" w:customStyle="1" w:styleId="1152">
    <w:name w:val="Стиль115"/>
    <w:rsid w:val="00603EDA"/>
  </w:style>
  <w:style w:type="numbering" w:customStyle="1" w:styleId="3150">
    <w:name w:val="Нет списка315"/>
    <w:next w:val="af"/>
    <w:uiPriority w:val="99"/>
    <w:semiHidden/>
    <w:unhideWhenUsed/>
    <w:rsid w:val="00603EDA"/>
  </w:style>
  <w:style w:type="numbering" w:customStyle="1" w:styleId="4140">
    <w:name w:val="Нет списка414"/>
    <w:next w:val="af"/>
    <w:uiPriority w:val="99"/>
    <w:semiHidden/>
    <w:unhideWhenUsed/>
    <w:rsid w:val="00603EDA"/>
  </w:style>
  <w:style w:type="numbering" w:customStyle="1" w:styleId="1250">
    <w:name w:val="Нет списка125"/>
    <w:next w:val="af"/>
    <w:uiPriority w:val="99"/>
    <w:semiHidden/>
    <w:unhideWhenUsed/>
    <w:rsid w:val="00603EDA"/>
  </w:style>
  <w:style w:type="numbering" w:customStyle="1" w:styleId="11115">
    <w:name w:val="Нет списка11115"/>
    <w:next w:val="af"/>
    <w:uiPriority w:val="99"/>
    <w:semiHidden/>
    <w:unhideWhenUsed/>
    <w:rsid w:val="00603EDA"/>
  </w:style>
  <w:style w:type="table" w:customStyle="1" w:styleId="455">
    <w:name w:val="Сетка таблицы45"/>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Нет списка111114"/>
    <w:next w:val="af"/>
    <w:uiPriority w:val="99"/>
    <w:semiHidden/>
    <w:unhideWhenUsed/>
    <w:rsid w:val="00603EDA"/>
  </w:style>
  <w:style w:type="table" w:customStyle="1" w:styleId="1161">
    <w:name w:val="Сетка таблицы116"/>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Нет списка2114"/>
    <w:next w:val="af"/>
    <w:semiHidden/>
    <w:unhideWhenUsed/>
    <w:rsid w:val="00603EDA"/>
  </w:style>
  <w:style w:type="table" w:customStyle="1" w:styleId="2151">
    <w:name w:val="Сетка таблицы215"/>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40">
    <w:name w:val="Стиль1114"/>
    <w:rsid w:val="00603EDA"/>
  </w:style>
  <w:style w:type="numbering" w:customStyle="1" w:styleId="31140">
    <w:name w:val="Нет списка3114"/>
    <w:next w:val="af"/>
    <w:uiPriority w:val="99"/>
    <w:semiHidden/>
    <w:unhideWhenUsed/>
    <w:rsid w:val="00603EDA"/>
  </w:style>
  <w:style w:type="table" w:customStyle="1" w:styleId="3151">
    <w:name w:val="Сетка таблицы315"/>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0">
    <w:name w:val="Нет списка54"/>
    <w:next w:val="af"/>
    <w:uiPriority w:val="99"/>
    <w:semiHidden/>
    <w:unhideWhenUsed/>
    <w:rsid w:val="00603EDA"/>
  </w:style>
  <w:style w:type="numbering" w:customStyle="1" w:styleId="1340">
    <w:name w:val="Нет списка134"/>
    <w:next w:val="af"/>
    <w:uiPriority w:val="99"/>
    <w:semiHidden/>
    <w:unhideWhenUsed/>
    <w:rsid w:val="00603EDA"/>
  </w:style>
  <w:style w:type="numbering" w:customStyle="1" w:styleId="1124">
    <w:name w:val="Нет списка1124"/>
    <w:next w:val="af"/>
    <w:uiPriority w:val="99"/>
    <w:semiHidden/>
    <w:unhideWhenUsed/>
    <w:rsid w:val="00603EDA"/>
  </w:style>
  <w:style w:type="table" w:customStyle="1" w:styleId="541">
    <w:name w:val="Сетка таблицы54"/>
    <w:basedOn w:val="ae"/>
    <w:next w:val="afc"/>
    <w:uiPriority w:val="59"/>
    <w:rsid w:val="00603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
    <w:name w:val="Нет списка11124"/>
    <w:next w:val="af"/>
    <w:uiPriority w:val="99"/>
    <w:semiHidden/>
    <w:unhideWhenUsed/>
    <w:rsid w:val="00603EDA"/>
  </w:style>
  <w:style w:type="table" w:customStyle="1" w:styleId="1251">
    <w:name w:val="Сетка таблицы125"/>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Нет списка224"/>
    <w:next w:val="af"/>
    <w:semiHidden/>
    <w:unhideWhenUsed/>
    <w:rsid w:val="00603EDA"/>
  </w:style>
  <w:style w:type="table" w:customStyle="1" w:styleId="2241">
    <w:name w:val="Сетка таблицы224"/>
    <w:basedOn w:val="ae"/>
    <w:next w:val="afc"/>
    <w:rsid w:val="00603ED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42">
    <w:name w:val="Стиль124"/>
    <w:rsid w:val="00603EDA"/>
  </w:style>
  <w:style w:type="numbering" w:customStyle="1" w:styleId="3240">
    <w:name w:val="Нет списка324"/>
    <w:next w:val="af"/>
    <w:uiPriority w:val="99"/>
    <w:semiHidden/>
    <w:unhideWhenUsed/>
    <w:rsid w:val="00603EDA"/>
  </w:style>
  <w:style w:type="table" w:customStyle="1" w:styleId="3241">
    <w:name w:val="Сетка таблицы324"/>
    <w:basedOn w:val="ae"/>
    <w:next w:val="afc"/>
    <w:uiPriority w:val="99"/>
    <w:rsid w:val="00603E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0">
    <w:name w:val="Нет списка64"/>
    <w:next w:val="af"/>
    <w:uiPriority w:val="99"/>
    <w:semiHidden/>
    <w:unhideWhenUsed/>
    <w:rsid w:val="00603EDA"/>
  </w:style>
  <w:style w:type="numbering" w:customStyle="1" w:styleId="1440">
    <w:name w:val="Нет списка144"/>
    <w:next w:val="af"/>
    <w:uiPriority w:val="99"/>
    <w:semiHidden/>
    <w:unhideWhenUsed/>
    <w:rsid w:val="00603EDA"/>
  </w:style>
  <w:style w:type="numbering" w:customStyle="1" w:styleId="1134">
    <w:name w:val="Нет списка1134"/>
    <w:next w:val="af"/>
    <w:uiPriority w:val="99"/>
    <w:semiHidden/>
    <w:unhideWhenUsed/>
    <w:rsid w:val="00603EDA"/>
  </w:style>
  <w:style w:type="numbering" w:customStyle="1" w:styleId="111340">
    <w:name w:val="Нет списка11134"/>
    <w:next w:val="af"/>
    <w:uiPriority w:val="99"/>
    <w:semiHidden/>
    <w:unhideWhenUsed/>
    <w:rsid w:val="00603EDA"/>
  </w:style>
  <w:style w:type="numbering" w:customStyle="1" w:styleId="2340">
    <w:name w:val="Нет списка234"/>
    <w:next w:val="af"/>
    <w:semiHidden/>
    <w:unhideWhenUsed/>
    <w:rsid w:val="00603EDA"/>
  </w:style>
  <w:style w:type="numbering" w:customStyle="1" w:styleId="1341">
    <w:name w:val="Стиль134"/>
    <w:rsid w:val="00603EDA"/>
  </w:style>
  <w:style w:type="numbering" w:customStyle="1" w:styleId="3340">
    <w:name w:val="Нет списка334"/>
    <w:next w:val="af"/>
    <w:uiPriority w:val="99"/>
    <w:semiHidden/>
    <w:unhideWhenUsed/>
    <w:rsid w:val="00603EDA"/>
  </w:style>
  <w:style w:type="numbering" w:customStyle="1" w:styleId="116">
    <w:name w:val="Стиль116"/>
    <w:rsid w:val="00603EDA"/>
    <w:pPr>
      <w:numPr>
        <w:numId w:val="134"/>
      </w:numPr>
    </w:pPr>
  </w:style>
  <w:style w:type="numbering" w:customStyle="1" w:styleId="WWOutlineListStyle">
    <w:name w:val="WW_OutlineListStyle"/>
    <w:basedOn w:val="af"/>
    <w:rsid w:val="00603EDA"/>
    <w:pPr>
      <w:numPr>
        <w:numId w:val="135"/>
      </w:numPr>
    </w:pPr>
  </w:style>
  <w:style w:type="paragraph" w:customStyle="1" w:styleId="afffffffffffff2">
    <w:name w:val="Знак Знак Знак Знак Знак Знак Знак Знак Знак Знак Знак Знак Знак Знак Знак Знак"/>
    <w:basedOn w:val="ac"/>
    <w:uiPriority w:val="99"/>
    <w:rsid w:val="00603EDA"/>
    <w:pPr>
      <w:widowControl w:val="0"/>
      <w:suppressAutoHyphens/>
      <w:autoSpaceDN w:val="0"/>
      <w:spacing w:line="240" w:lineRule="exact"/>
      <w:jc w:val="right"/>
      <w:textAlignment w:val="baseline"/>
    </w:pPr>
    <w:rPr>
      <w:rFonts w:ascii="Times New Roman" w:eastAsia="Times New Roman" w:hAnsi="Times New Roman" w:cs="Times New Roman"/>
      <w:sz w:val="20"/>
      <w:szCs w:val="20"/>
      <w:lang w:val="en-GB"/>
    </w:rPr>
  </w:style>
  <w:style w:type="numbering" w:customStyle="1" w:styleId="117">
    <w:name w:val="Стиль117"/>
    <w:basedOn w:val="af"/>
    <w:rsid w:val="00603EDA"/>
    <w:pPr>
      <w:numPr>
        <w:numId w:val="136"/>
      </w:numPr>
    </w:pPr>
  </w:style>
  <w:style w:type="paragraph" w:customStyle="1" w:styleId="afffffffffffff3">
    <w:name w:val="Нормальный (таблица)"/>
    <w:basedOn w:val="ac"/>
    <w:next w:val="ac"/>
    <w:uiPriority w:val="99"/>
    <w:rsid w:val="00603ED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
    <w:name w:val="Тезисы"/>
    <w:basedOn w:val="ac"/>
    <w:uiPriority w:val="99"/>
    <w:rsid w:val="00603EDA"/>
    <w:pPr>
      <w:numPr>
        <w:numId w:val="137"/>
      </w:num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xl96">
    <w:name w:val="xl96"/>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97">
    <w:name w:val="xl97"/>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98">
    <w:name w:val="xl98"/>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99">
    <w:name w:val="xl99"/>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100">
    <w:name w:val="xl100"/>
    <w:basedOn w:val="ac"/>
    <w:uiPriority w:val="99"/>
    <w:rsid w:val="00603EDA"/>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1">
    <w:name w:val="xl101"/>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02">
    <w:name w:val="xl102"/>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03">
    <w:name w:val="xl103"/>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04">
    <w:name w:val="xl104"/>
    <w:basedOn w:val="ac"/>
    <w:uiPriority w:val="99"/>
    <w:rsid w:val="00603EDA"/>
    <w:pPr>
      <w:spacing w:before="100" w:beforeAutospacing="1" w:after="100" w:afterAutospacing="1" w:line="240" w:lineRule="auto"/>
    </w:pPr>
    <w:rPr>
      <w:rFonts w:ascii="Times New Roman" w:eastAsia="Times New Roman" w:hAnsi="Times New Roman" w:cs="Times New Roman"/>
      <w:color w:val="FF0000"/>
      <w:sz w:val="18"/>
      <w:szCs w:val="18"/>
      <w:lang w:eastAsia="ru-RU"/>
    </w:rPr>
  </w:style>
  <w:style w:type="paragraph" w:customStyle="1" w:styleId="xl105">
    <w:name w:val="xl105"/>
    <w:basedOn w:val="ac"/>
    <w:uiPriority w:val="99"/>
    <w:rsid w:val="00603ED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6">
    <w:name w:val="xl106"/>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07">
    <w:name w:val="xl107"/>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08">
    <w:name w:val="xl108"/>
    <w:basedOn w:val="ac"/>
    <w:uiPriority w:val="99"/>
    <w:rsid w:val="00603ED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09">
    <w:name w:val="xl109"/>
    <w:basedOn w:val="ac"/>
    <w:uiPriority w:val="99"/>
    <w:rsid w:val="00603EDA"/>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10">
    <w:name w:val="xl110"/>
    <w:basedOn w:val="ac"/>
    <w:uiPriority w:val="99"/>
    <w:rsid w:val="00603EDA"/>
    <w:pPr>
      <w:spacing w:before="100" w:beforeAutospacing="1" w:after="100" w:afterAutospacing="1" w:line="240" w:lineRule="auto"/>
      <w:textAlignment w:val="top"/>
    </w:pPr>
    <w:rPr>
      <w:rFonts w:ascii="Times New Roman" w:eastAsia="Times New Roman" w:hAnsi="Times New Roman" w:cs="Times New Roman"/>
      <w:sz w:val="18"/>
      <w:szCs w:val="18"/>
      <w:u w:val="single"/>
      <w:lang w:eastAsia="ru-RU"/>
    </w:rPr>
  </w:style>
  <w:style w:type="paragraph" w:customStyle="1" w:styleId="xl111">
    <w:name w:val="xl111"/>
    <w:basedOn w:val="ac"/>
    <w:uiPriority w:val="99"/>
    <w:rsid w:val="00603EDA"/>
    <w:pP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112">
    <w:name w:val="xl112"/>
    <w:basedOn w:val="ac"/>
    <w:uiPriority w:val="99"/>
    <w:rsid w:val="00603EDA"/>
    <w:pP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13">
    <w:name w:val="xl113"/>
    <w:basedOn w:val="ac"/>
    <w:uiPriority w:val="99"/>
    <w:rsid w:val="00603EDA"/>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14">
    <w:name w:val="xl114"/>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5">
    <w:name w:val="xl115"/>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16">
    <w:name w:val="xl116"/>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117">
    <w:name w:val="xl117"/>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8">
    <w:name w:val="xl118"/>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9">
    <w:name w:val="xl119"/>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20">
    <w:name w:val="xl120"/>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21">
    <w:name w:val="xl121"/>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23">
    <w:name w:val="xl123"/>
    <w:basedOn w:val="ac"/>
    <w:uiPriority w:val="99"/>
    <w:rsid w:val="00603EDA"/>
    <w:pP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24">
    <w:name w:val="xl124"/>
    <w:basedOn w:val="ac"/>
    <w:uiPriority w:val="99"/>
    <w:rsid w:val="00603EDA"/>
    <w:pPr>
      <w:spacing w:before="100" w:beforeAutospacing="1" w:after="100" w:afterAutospacing="1" w:line="240" w:lineRule="auto"/>
      <w:textAlignment w:val="center"/>
    </w:pPr>
    <w:rPr>
      <w:rFonts w:ascii="Times New Roman" w:eastAsia="Times New Roman" w:hAnsi="Times New Roman" w:cs="Times New Roman"/>
      <w:i/>
      <w:iCs/>
      <w:sz w:val="18"/>
      <w:szCs w:val="18"/>
      <w:lang w:eastAsia="ru-RU"/>
    </w:rPr>
  </w:style>
  <w:style w:type="paragraph" w:customStyle="1" w:styleId="xl125">
    <w:name w:val="xl125"/>
    <w:basedOn w:val="ac"/>
    <w:uiPriority w:val="99"/>
    <w:rsid w:val="00603EDA"/>
    <w:pP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26">
    <w:name w:val="xl126"/>
    <w:basedOn w:val="ac"/>
    <w:uiPriority w:val="99"/>
    <w:rsid w:val="00603EDA"/>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27">
    <w:name w:val="xl127"/>
    <w:basedOn w:val="ac"/>
    <w:uiPriority w:val="99"/>
    <w:rsid w:val="00603EDA"/>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8">
    <w:name w:val="xl128"/>
    <w:basedOn w:val="ac"/>
    <w:uiPriority w:val="99"/>
    <w:rsid w:val="00603EDA"/>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29">
    <w:name w:val="xl129"/>
    <w:basedOn w:val="ac"/>
    <w:uiPriority w:val="99"/>
    <w:rsid w:val="00603EDA"/>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30">
    <w:name w:val="xl130"/>
    <w:basedOn w:val="ac"/>
    <w:uiPriority w:val="99"/>
    <w:rsid w:val="00603EDA"/>
    <w:pPr>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31">
    <w:name w:val="xl131"/>
    <w:basedOn w:val="ac"/>
    <w:uiPriority w:val="99"/>
    <w:rsid w:val="00603EDA"/>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32">
    <w:name w:val="xl132"/>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3">
    <w:name w:val="xl133"/>
    <w:basedOn w:val="ac"/>
    <w:uiPriority w:val="99"/>
    <w:rsid w:val="00603EDA"/>
    <w:pP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34">
    <w:name w:val="xl134"/>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35">
    <w:name w:val="xl135"/>
    <w:basedOn w:val="ac"/>
    <w:uiPriority w:val="99"/>
    <w:rsid w:val="00603EDA"/>
    <w:pP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136">
    <w:name w:val="xl136"/>
    <w:basedOn w:val="ac"/>
    <w:uiPriority w:val="99"/>
    <w:rsid w:val="00603ED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37">
    <w:name w:val="xl137"/>
    <w:basedOn w:val="ac"/>
    <w:uiPriority w:val="99"/>
    <w:rsid w:val="00603EDA"/>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cs="Times New Roman"/>
      <w:sz w:val="18"/>
      <w:szCs w:val="18"/>
      <w:lang w:eastAsia="ru-RU"/>
    </w:rPr>
  </w:style>
  <w:style w:type="paragraph" w:customStyle="1" w:styleId="xl138">
    <w:name w:val="xl138"/>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9">
    <w:name w:val="xl139"/>
    <w:basedOn w:val="ac"/>
    <w:uiPriority w:val="99"/>
    <w:rsid w:val="00603EDA"/>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c"/>
    <w:uiPriority w:val="99"/>
    <w:rsid w:val="00603EDA"/>
    <w:pP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41">
    <w:name w:val="xl141"/>
    <w:basedOn w:val="ac"/>
    <w:uiPriority w:val="99"/>
    <w:rsid w:val="00603EDA"/>
    <w:pPr>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142">
    <w:name w:val="xl142"/>
    <w:basedOn w:val="ac"/>
    <w:uiPriority w:val="99"/>
    <w:rsid w:val="00603E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3">
    <w:name w:val="xl143"/>
    <w:basedOn w:val="ac"/>
    <w:uiPriority w:val="99"/>
    <w:rsid w:val="00603EDA"/>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cs="Times New Roman"/>
      <w:b/>
      <w:bCs/>
      <w:sz w:val="18"/>
      <w:szCs w:val="18"/>
      <w:lang w:eastAsia="ru-RU"/>
    </w:rPr>
  </w:style>
  <w:style w:type="paragraph" w:customStyle="1" w:styleId="xl144">
    <w:name w:val="xl144"/>
    <w:basedOn w:val="ac"/>
    <w:uiPriority w:val="99"/>
    <w:rsid w:val="00603ED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5">
    <w:name w:val="xl145"/>
    <w:basedOn w:val="ac"/>
    <w:uiPriority w:val="99"/>
    <w:rsid w:val="00603ED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6">
    <w:name w:val="xl146"/>
    <w:basedOn w:val="ac"/>
    <w:uiPriority w:val="99"/>
    <w:rsid w:val="00603ED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ConsPlusDocList">
    <w:name w:val="ConsPlusDocList"/>
    <w:uiPriority w:val="99"/>
    <w:rsid w:val="00603EDA"/>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603EDA"/>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603EDA"/>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603E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603E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f2">
    <w:name w:val="Название Знак4"/>
    <w:basedOn w:val="ad"/>
    <w:uiPriority w:val="10"/>
    <w:rsid w:val="00603EDA"/>
    <w:rPr>
      <w:rFonts w:asciiTheme="majorHAnsi" w:eastAsiaTheme="majorEastAsia" w:hAnsiTheme="majorHAnsi" w:cstheme="majorBidi"/>
      <w:spacing w:val="-10"/>
      <w:kern w:val="28"/>
      <w:sz w:val="56"/>
      <w:szCs w:val="56"/>
    </w:rPr>
  </w:style>
  <w:style w:type="paragraph" w:styleId="HTML0">
    <w:name w:val="HTML Preformatted"/>
    <w:basedOn w:val="ac"/>
    <w:link w:val="HTML"/>
    <w:unhideWhenUsed/>
    <w:rsid w:val="00603EDA"/>
    <w:pPr>
      <w:spacing w:after="0" w:line="240" w:lineRule="auto"/>
    </w:pPr>
    <w:rPr>
      <w:rFonts w:ascii="Courier New" w:hAnsi="Courier New" w:cs="Courier New"/>
    </w:rPr>
  </w:style>
  <w:style w:type="character" w:customStyle="1" w:styleId="HTML30">
    <w:name w:val="Стандартный HTML Знак3"/>
    <w:basedOn w:val="ad"/>
    <w:uiPriority w:val="99"/>
    <w:semiHidden/>
    <w:rsid w:val="00603EDA"/>
    <w:rPr>
      <w:rFonts w:ascii="Consolas" w:hAnsi="Consolas"/>
      <w:sz w:val="20"/>
      <w:szCs w:val="20"/>
    </w:rPr>
  </w:style>
  <w:style w:type="numbering" w:customStyle="1" w:styleId="3122">
    <w:name w:val="Импортированный стиль 3122"/>
    <w:rsid w:val="00DA6331"/>
    <w:pPr>
      <w:numPr>
        <w:numId w:val="2"/>
      </w:numPr>
    </w:pPr>
  </w:style>
  <w:style w:type="character" w:customStyle="1" w:styleId="1fff6">
    <w:name w:val="м1 Знак"/>
    <w:link w:val="1fff7"/>
    <w:locked/>
    <w:rsid w:val="00C75060"/>
    <w:rPr>
      <w:sz w:val="24"/>
      <w:szCs w:val="24"/>
      <w:lang w:val="x-none" w:bidi="en-US"/>
    </w:rPr>
  </w:style>
  <w:style w:type="paragraph" w:customStyle="1" w:styleId="1fff7">
    <w:name w:val="м1"/>
    <w:basedOn w:val="af4"/>
    <w:link w:val="1fff6"/>
    <w:qFormat/>
    <w:rsid w:val="00C75060"/>
    <w:pPr>
      <w:spacing w:before="120" w:after="200"/>
      <w:ind w:left="0"/>
      <w:jc w:val="both"/>
    </w:pPr>
    <w:rPr>
      <w:rFonts w:asciiTheme="minorHAnsi" w:eastAsiaTheme="minorHAnsi" w:hAnsiTheme="minorHAnsi" w:cstheme="minorBidi"/>
      <w:sz w:val="24"/>
      <w:szCs w:val="24"/>
      <w:lang w:val="x-none" w:eastAsia="en-US" w:bidi="en-US"/>
    </w:rPr>
  </w:style>
  <w:style w:type="table" w:customStyle="1" w:styleId="1614">
    <w:name w:val="Сетка таблицы161"/>
    <w:basedOn w:val="ae"/>
    <w:uiPriority w:val="59"/>
    <w:qFormat/>
    <w:rsid w:val="00576A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b">
    <w:name w:val="3_Основной текст Знак"/>
    <w:link w:val="3fc"/>
    <w:locked/>
    <w:rsid w:val="006B163F"/>
    <w:rPr>
      <w:rFonts w:ascii="Times New Roman" w:eastAsia="Times New Roman" w:hAnsi="Times New Roman" w:cs="Times New Roman"/>
      <w:sz w:val="28"/>
      <w:szCs w:val="20"/>
      <w:lang w:eastAsia="ru-RU"/>
    </w:rPr>
  </w:style>
  <w:style w:type="paragraph" w:customStyle="1" w:styleId="3fc">
    <w:name w:val="3_Основной текст"/>
    <w:basedOn w:val="ac"/>
    <w:link w:val="3fb"/>
    <w:qFormat/>
    <w:rsid w:val="006B163F"/>
    <w:pPr>
      <w:widowControl w:val="0"/>
      <w:adjustRightInd w:val="0"/>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f6">
    <w:name w:val="Название Знак"/>
    <w:link w:val="44"/>
    <w:uiPriority w:val="10"/>
    <w:qFormat/>
    <w:locked/>
    <w:rsid w:val="006B163F"/>
    <w:rPr>
      <w:rFonts w:ascii="Calibri" w:eastAsia="Calibri" w:hAnsi="Calibri" w:cs="Times New Roman"/>
      <w:b/>
      <w:sz w:val="32"/>
    </w:rPr>
  </w:style>
  <w:style w:type="paragraph" w:customStyle="1" w:styleId="heading22">
    <w:name w:val="heading 2.Заголовок 2 Знак"/>
    <w:basedOn w:val="ac"/>
    <w:next w:val="ac"/>
    <w:rsid w:val="006B163F"/>
    <w:pPr>
      <w:keepNext/>
      <w:tabs>
        <w:tab w:val="num" w:pos="576"/>
        <w:tab w:val="num" w:pos="1134"/>
      </w:tabs>
      <w:suppressAutoHyphens/>
      <w:autoSpaceDE w:val="0"/>
      <w:autoSpaceDN w:val="0"/>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character" w:customStyle="1" w:styleId="167">
    <w:name w:val="Знак Знак16"/>
    <w:uiPriority w:val="99"/>
    <w:rsid w:val="006B163F"/>
    <w:rPr>
      <w:rFonts w:ascii="Times New Roman" w:hAnsi="Times New Roman" w:cs="Times New Roman"/>
      <w:b/>
      <w:bCs/>
      <w:i/>
      <w:iCs/>
      <w:sz w:val="24"/>
      <w:szCs w:val="24"/>
      <w:lang w:eastAsia="en-US"/>
    </w:rPr>
  </w:style>
  <w:style w:type="paragraph" w:customStyle="1" w:styleId="11">
    <w:name w:val="з1"/>
    <w:basedOn w:val="16"/>
    <w:link w:val="1fff8"/>
    <w:qFormat/>
    <w:rsid w:val="006B163F"/>
    <w:pPr>
      <w:numPr>
        <w:numId w:val="164"/>
      </w:numPr>
      <w:spacing w:before="240" w:after="60"/>
    </w:pPr>
    <w:rPr>
      <w:rFonts w:cs="Arial"/>
      <w:b/>
      <w:bCs/>
      <w:kern w:val="32"/>
      <w:szCs w:val="24"/>
      <w:lang w:val="en-US" w:eastAsia="en-US" w:bidi="en-US"/>
    </w:rPr>
  </w:style>
  <w:style w:type="paragraph" w:customStyle="1" w:styleId="23">
    <w:name w:val="з2"/>
    <w:basedOn w:val="25"/>
    <w:link w:val="2ff2"/>
    <w:qFormat/>
    <w:rsid w:val="006B163F"/>
    <w:pPr>
      <w:keepLines w:val="0"/>
      <w:numPr>
        <w:ilvl w:val="1"/>
        <w:numId w:val="164"/>
      </w:numPr>
      <w:spacing w:before="240" w:after="60"/>
      <w:ind w:left="792"/>
    </w:pPr>
    <w:rPr>
      <w:rFonts w:ascii="Times New Roman" w:hAnsi="Times New Roman" w:cs="Times New Roman"/>
      <w:i/>
      <w:iCs/>
      <w:color w:val="auto"/>
      <w:sz w:val="24"/>
      <w:szCs w:val="28"/>
      <w:lang w:val="en-US" w:bidi="en-US"/>
    </w:rPr>
  </w:style>
  <w:style w:type="character" w:customStyle="1" w:styleId="1fff8">
    <w:name w:val="з1 Знак"/>
    <w:link w:val="11"/>
    <w:rsid w:val="006B163F"/>
    <w:rPr>
      <w:rFonts w:ascii="Times New Roman" w:eastAsia="Times New Roman" w:hAnsi="Times New Roman" w:cs="Arial"/>
      <w:b/>
      <w:bCs/>
      <w:kern w:val="32"/>
      <w:sz w:val="28"/>
      <w:szCs w:val="24"/>
      <w:lang w:val="en-US" w:bidi="en-US"/>
    </w:rPr>
  </w:style>
  <w:style w:type="paragraph" w:customStyle="1" w:styleId="32">
    <w:name w:val="з3"/>
    <w:basedOn w:val="23"/>
    <w:link w:val="3fd"/>
    <w:qFormat/>
    <w:rsid w:val="006B163F"/>
    <w:pPr>
      <w:numPr>
        <w:ilvl w:val="2"/>
      </w:numPr>
      <w:spacing w:before="0"/>
    </w:pPr>
  </w:style>
  <w:style w:type="character" w:customStyle="1" w:styleId="2ff2">
    <w:name w:val="з2 Знак"/>
    <w:link w:val="23"/>
    <w:rsid w:val="006B163F"/>
    <w:rPr>
      <w:rFonts w:ascii="Times New Roman" w:eastAsia="Times New Roman" w:hAnsi="Times New Roman" w:cs="Times New Roman"/>
      <w:b/>
      <w:bCs/>
      <w:i/>
      <w:iCs/>
      <w:sz w:val="24"/>
      <w:szCs w:val="28"/>
      <w:lang w:val="en-US" w:bidi="en-US"/>
    </w:rPr>
  </w:style>
  <w:style w:type="character" w:customStyle="1" w:styleId="3fd">
    <w:name w:val="з3 Знак"/>
    <w:link w:val="32"/>
    <w:rsid w:val="006B163F"/>
    <w:rPr>
      <w:rFonts w:ascii="Times New Roman" w:eastAsia="Times New Roman" w:hAnsi="Times New Roman" w:cs="Times New Roman"/>
      <w:b/>
      <w:bCs/>
      <w:i/>
      <w:iCs/>
      <w:sz w:val="24"/>
      <w:szCs w:val="28"/>
      <w:lang w:val="en-US" w:bidi="en-US"/>
    </w:rPr>
  </w:style>
  <w:style w:type="character" w:styleId="afffffffffffff4">
    <w:name w:val="Intense Reference"/>
    <w:uiPriority w:val="32"/>
    <w:qFormat/>
    <w:rsid w:val="006B163F"/>
    <w:rPr>
      <w:b/>
      <w:bCs/>
      <w:smallCaps/>
      <w:color w:val="C0504D"/>
      <w:spacing w:val="5"/>
      <w:u w:val="single"/>
    </w:rPr>
  </w:style>
  <w:style w:type="paragraph" w:styleId="afffffffffffff5">
    <w:name w:val="Intense Quote"/>
    <w:basedOn w:val="ac"/>
    <w:next w:val="ac"/>
    <w:link w:val="afffffffffffff6"/>
    <w:uiPriority w:val="30"/>
    <w:qFormat/>
    <w:rsid w:val="006B163F"/>
    <w:pPr>
      <w:pBdr>
        <w:bottom w:val="single" w:sz="4" w:space="4" w:color="4F81BD"/>
      </w:pBdr>
      <w:spacing w:before="200" w:after="280" w:line="276" w:lineRule="auto"/>
      <w:ind w:left="936" w:right="936"/>
    </w:pPr>
    <w:rPr>
      <w:rFonts w:ascii="Calibri" w:eastAsia="Times New Roman" w:hAnsi="Calibri" w:cs="Times New Roman"/>
      <w:b/>
      <w:bCs/>
      <w:i/>
      <w:iCs/>
      <w:color w:val="4F81BD"/>
      <w:lang w:eastAsia="ru-RU"/>
    </w:rPr>
  </w:style>
  <w:style w:type="character" w:customStyle="1" w:styleId="afffffffffffff6">
    <w:name w:val="Выделенная цитата Знак"/>
    <w:basedOn w:val="ad"/>
    <w:link w:val="afffffffffffff5"/>
    <w:uiPriority w:val="30"/>
    <w:rsid w:val="006B163F"/>
    <w:rPr>
      <w:rFonts w:ascii="Calibri" w:eastAsia="Times New Roman" w:hAnsi="Calibri" w:cs="Times New Roman"/>
      <w:b/>
      <w:bCs/>
      <w:i/>
      <w:iCs/>
      <w:color w:val="4F81BD"/>
      <w:lang w:eastAsia="ru-RU"/>
    </w:rPr>
  </w:style>
  <w:style w:type="paragraph" w:customStyle="1" w:styleId="Arial1600">
    <w:name w:val="Стиль Arial 16 пт полужирный По центру Слева:  0 см Выступ:  0..."/>
    <w:basedOn w:val="ac"/>
    <w:rsid w:val="006B163F"/>
    <w:pPr>
      <w:spacing w:after="0" w:line="240" w:lineRule="auto"/>
      <w:ind w:left="432" w:hanging="432"/>
      <w:jc w:val="center"/>
    </w:pPr>
    <w:rPr>
      <w:rFonts w:ascii="Arial" w:eastAsia="Times New Roman" w:hAnsi="Arial" w:cs="Times New Roman"/>
      <w:b/>
      <w:bCs/>
      <w:sz w:val="28"/>
      <w:szCs w:val="20"/>
      <w:lang w:eastAsia="ru-RU"/>
    </w:rPr>
  </w:style>
  <w:style w:type="paragraph" w:customStyle="1" w:styleId="1fff9">
    <w:name w:val="Знак Знак Знак1 Знак"/>
    <w:basedOn w:val="ac"/>
    <w:rsid w:val="006B163F"/>
    <w:pPr>
      <w:tabs>
        <w:tab w:val="num" w:pos="360"/>
      </w:tabs>
      <w:spacing w:line="240" w:lineRule="exact"/>
    </w:pPr>
    <w:rPr>
      <w:rFonts w:ascii="Verdana" w:eastAsia="Times New Roman" w:hAnsi="Verdana" w:cs="Verdana"/>
      <w:sz w:val="20"/>
      <w:szCs w:val="20"/>
      <w:lang w:val="en-US"/>
    </w:rPr>
  </w:style>
  <w:style w:type="paragraph" w:customStyle="1" w:styleId="11e">
    <w:name w:val="Название11"/>
    <w:aliases w:val="Название111"/>
    <w:basedOn w:val="ac"/>
    <w:next w:val="afff"/>
    <w:uiPriority w:val="10"/>
    <w:qFormat/>
    <w:rsid w:val="006B163F"/>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lang w:val="en-US" w:eastAsia="ru-RU"/>
    </w:rPr>
  </w:style>
  <w:style w:type="paragraph" w:customStyle="1" w:styleId="BodyTextIndent">
    <w:name w:val="Body Text Indent Знак"/>
    <w:basedOn w:val="ac"/>
    <w:link w:val="BodyTextIndent0"/>
    <w:rsid w:val="006B163F"/>
    <w:pPr>
      <w:autoSpaceDE w:val="0"/>
      <w:autoSpaceDN w:val="0"/>
      <w:adjustRightInd w:val="0"/>
      <w:spacing w:before="120" w:after="120" w:line="360" w:lineRule="auto"/>
      <w:ind w:firstLine="709"/>
      <w:jc w:val="both"/>
    </w:pPr>
    <w:rPr>
      <w:rFonts w:ascii="Times New Roman" w:eastAsia="Times New Roman" w:hAnsi="Times New Roman" w:cs="Times New Roman"/>
      <w:sz w:val="24"/>
      <w:szCs w:val="24"/>
      <w:lang w:eastAsia="ru-RU"/>
    </w:rPr>
  </w:style>
  <w:style w:type="character" w:customStyle="1" w:styleId="BodyTextIndent0">
    <w:name w:val="Body Text Indent Знак Знак"/>
    <w:link w:val="BodyTextIndent"/>
    <w:rsid w:val="006B163F"/>
    <w:rPr>
      <w:rFonts w:ascii="Times New Roman" w:eastAsia="Times New Roman" w:hAnsi="Times New Roman" w:cs="Times New Roman"/>
      <w:sz w:val="24"/>
      <w:szCs w:val="24"/>
      <w:lang w:eastAsia="ru-RU"/>
    </w:rPr>
  </w:style>
  <w:style w:type="paragraph" w:customStyle="1" w:styleId="1fffa">
    <w:name w:val="Основной текст с отступом1"/>
    <w:basedOn w:val="ac"/>
    <w:rsid w:val="006B163F"/>
    <w:pPr>
      <w:autoSpaceDE w:val="0"/>
      <w:autoSpaceDN w:val="0"/>
      <w:adjustRightInd w:val="0"/>
      <w:spacing w:before="120" w:after="120" w:line="360" w:lineRule="auto"/>
      <w:ind w:firstLine="709"/>
      <w:jc w:val="both"/>
    </w:pPr>
    <w:rPr>
      <w:rFonts w:ascii="Times New Roman" w:eastAsia="Times New Roman" w:hAnsi="Times New Roman" w:cs="Times New Roman"/>
      <w:sz w:val="24"/>
      <w:szCs w:val="24"/>
      <w:lang w:eastAsia="ru-RU"/>
    </w:rPr>
  </w:style>
  <w:style w:type="paragraph" w:customStyle="1" w:styleId="Iauiue1">
    <w:name w:val="Iau.iue"/>
    <w:basedOn w:val="ac"/>
    <w:next w:val="ac"/>
    <w:uiPriority w:val="99"/>
    <w:rsid w:val="006B163F"/>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
    <w:name w:val="Стиль-таблиц"/>
    <w:basedOn w:val="ac"/>
    <w:autoRedefine/>
    <w:rsid w:val="006B163F"/>
    <w:pPr>
      <w:overflowPunct w:val="0"/>
      <w:autoSpaceDE w:val="0"/>
      <w:autoSpaceDN w:val="0"/>
      <w:adjustRightInd w:val="0"/>
      <w:spacing w:before="120" w:after="0" w:line="360" w:lineRule="auto"/>
      <w:ind w:firstLine="851"/>
      <w:jc w:val="both"/>
      <w:textAlignment w:val="baseline"/>
    </w:pPr>
    <w:rPr>
      <w:rFonts w:ascii="Arial" w:eastAsia="Times New Roman" w:hAnsi="Arial" w:cs="Arial"/>
      <w:sz w:val="24"/>
      <w:szCs w:val="24"/>
      <w:lang w:eastAsia="ru-RU"/>
    </w:rPr>
  </w:style>
  <w:style w:type="paragraph" w:customStyle="1" w:styleId="formattext0">
    <w:name w:val="formattext"/>
    <w:rsid w:val="006B163F"/>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ffffffffff7">
    <w:name w:val="Стиль По ширине"/>
    <w:basedOn w:val="ac"/>
    <w:rsid w:val="006B163F"/>
    <w:pPr>
      <w:spacing w:after="0" w:line="240" w:lineRule="auto"/>
      <w:jc w:val="both"/>
    </w:pPr>
    <w:rPr>
      <w:rFonts w:ascii="Times New Roman" w:eastAsia="Times New Roman" w:hAnsi="Times New Roman" w:cs="Times New Roman"/>
      <w:sz w:val="24"/>
      <w:szCs w:val="20"/>
      <w:lang w:eastAsia="ru-RU"/>
    </w:rPr>
  </w:style>
  <w:style w:type="character" w:customStyle="1" w:styleId="WW8NumSt6z0">
    <w:name w:val="WW8NumSt6z0"/>
    <w:rsid w:val="006B163F"/>
    <w:rPr>
      <w:rFonts w:ascii="Times New Roman" w:hAnsi="Times New Roman" w:cs="Times New Roman"/>
    </w:rPr>
  </w:style>
  <w:style w:type="paragraph" w:customStyle="1" w:styleId="afffffffffffff8">
    <w:name w:val="Указатель р"/>
    <w:rsid w:val="006B163F"/>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WW8Num2z0">
    <w:name w:val="WW8Num2z0"/>
    <w:rsid w:val="006B163F"/>
    <w:rPr>
      <w:rFonts w:ascii="Symbol" w:hAnsi="Symbol"/>
    </w:rPr>
  </w:style>
  <w:style w:type="character" w:customStyle="1" w:styleId="afffffffffff5">
    <w:name w:val="Р Знак"/>
    <w:link w:val="afffffffffff4"/>
    <w:uiPriority w:val="99"/>
    <w:rsid w:val="006B163F"/>
    <w:rPr>
      <w:rFonts w:ascii="Arial" w:eastAsia="Calibri" w:hAnsi="Arial" w:cs="Times New Roman"/>
      <w:b/>
      <w:sz w:val="24"/>
      <w:szCs w:val="20"/>
      <w:lang w:eastAsia="ru-RU"/>
    </w:rPr>
  </w:style>
  <w:style w:type="paragraph" w:customStyle="1" w:styleId="afffffffffffff9">
    <w:name w:val="Р табл ц"/>
    <w:basedOn w:val="afffffffffff4"/>
    <w:link w:val="afffffffffffffa"/>
    <w:rsid w:val="006B163F"/>
    <w:pPr>
      <w:widowControl w:val="0"/>
      <w:jc w:val="center"/>
    </w:pPr>
    <w:rPr>
      <w:rFonts w:ascii="Times New Roman" w:eastAsia="Batang" w:hAnsi="Times New Roman"/>
      <w:b w:val="0"/>
      <w:sz w:val="28"/>
      <w:szCs w:val="24"/>
    </w:rPr>
  </w:style>
  <w:style w:type="character" w:customStyle="1" w:styleId="afffffffffffffa">
    <w:name w:val="Р табл ц Знак"/>
    <w:link w:val="afffffffffffff9"/>
    <w:rsid w:val="006B163F"/>
    <w:rPr>
      <w:rFonts w:ascii="Times New Roman" w:eastAsia="Batang" w:hAnsi="Times New Roman" w:cs="Times New Roman"/>
      <w:sz w:val="28"/>
      <w:szCs w:val="24"/>
      <w:lang w:eastAsia="ru-RU"/>
    </w:rPr>
  </w:style>
  <w:style w:type="paragraph" w:customStyle="1" w:styleId="afffffffffffffb">
    <w:name w:val="Р табл лев"/>
    <w:basedOn w:val="afffffffffff4"/>
    <w:rsid w:val="006B163F"/>
    <w:pPr>
      <w:widowControl w:val="0"/>
      <w:ind w:left="30" w:right="33"/>
    </w:pPr>
    <w:rPr>
      <w:rFonts w:ascii="Times New Roman" w:eastAsia="Batang" w:hAnsi="Times New Roman"/>
      <w:b w:val="0"/>
      <w:sz w:val="28"/>
      <w:szCs w:val="24"/>
    </w:rPr>
  </w:style>
  <w:style w:type="paragraph" w:customStyle="1" w:styleId="afffffffffffffc">
    <w:name w:val="Р од"/>
    <w:basedOn w:val="afffffffffff4"/>
    <w:rsid w:val="006B163F"/>
    <w:pPr>
      <w:widowControl w:val="0"/>
      <w:suppressLineNumbers/>
      <w:tabs>
        <w:tab w:val="left" w:pos="567"/>
        <w:tab w:val="left" w:pos="851"/>
      </w:tabs>
      <w:ind w:firstLine="567"/>
      <w:jc w:val="both"/>
    </w:pPr>
    <w:rPr>
      <w:rFonts w:ascii="Times New Roman" w:eastAsia="Times New Roman" w:hAnsi="Times New Roman"/>
      <w:b w:val="0"/>
      <w:sz w:val="28"/>
      <w:szCs w:val="28"/>
    </w:rPr>
  </w:style>
  <w:style w:type="paragraph" w:customStyle="1" w:styleId="2ff3">
    <w:name w:val="Стиль Маркированный список 2"/>
    <w:basedOn w:val="2f8"/>
    <w:autoRedefine/>
    <w:rsid w:val="006B163F"/>
    <w:pPr>
      <w:widowControl w:val="0"/>
      <w:tabs>
        <w:tab w:val="clear" w:pos="0"/>
        <w:tab w:val="clear" w:pos="624"/>
        <w:tab w:val="right" w:leader="dot" w:pos="9639"/>
      </w:tabs>
      <w:spacing w:line="264" w:lineRule="auto"/>
      <w:ind w:firstLine="0"/>
    </w:pPr>
    <w:rPr>
      <w:rFonts w:eastAsia="Times New Roman"/>
      <w:b/>
      <w:bCs w:val="0"/>
      <w:sz w:val="26"/>
      <w:szCs w:val="26"/>
    </w:rPr>
  </w:style>
  <w:style w:type="paragraph" w:customStyle="1" w:styleId="afffffffffffffd">
    <w:name w:val="Заг. Таблицы"/>
    <w:basedOn w:val="ac"/>
    <w:autoRedefine/>
    <w:rsid w:val="006B163F"/>
    <w:pPr>
      <w:keepNext/>
      <w:spacing w:before="20" w:after="20" w:line="240" w:lineRule="auto"/>
      <w:jc w:val="center"/>
    </w:pPr>
    <w:rPr>
      <w:rFonts w:ascii="Times New Roman" w:eastAsia="Times New Roman" w:hAnsi="Times New Roman" w:cs="Times New Roman"/>
      <w:b/>
      <w:sz w:val="20"/>
      <w:szCs w:val="24"/>
      <w:lang w:eastAsia="ru-RU"/>
    </w:rPr>
  </w:style>
  <w:style w:type="paragraph" w:customStyle="1" w:styleId="afffffffffffffe">
    <w:name w:val="сод.табл слева"/>
    <w:basedOn w:val="ac"/>
    <w:autoRedefine/>
    <w:rsid w:val="006B163F"/>
    <w:pPr>
      <w:keepNext/>
      <w:spacing w:before="20" w:after="20" w:line="240" w:lineRule="auto"/>
    </w:pPr>
    <w:rPr>
      <w:rFonts w:ascii="Times New Roman" w:eastAsia="Times New Roman" w:hAnsi="Times New Roman" w:cs="Times New Roman"/>
      <w:sz w:val="24"/>
      <w:szCs w:val="24"/>
      <w:lang w:eastAsia="ru-RU"/>
    </w:rPr>
  </w:style>
  <w:style w:type="paragraph" w:customStyle="1" w:styleId="affffffffffffff">
    <w:name w:val="Табл. Номер"/>
    <w:basedOn w:val="afffb"/>
    <w:autoRedefine/>
    <w:rsid w:val="006B163F"/>
    <w:pPr>
      <w:keepNext/>
      <w:autoSpaceDE/>
      <w:autoSpaceDN/>
      <w:spacing w:before="0" w:line="264" w:lineRule="auto"/>
      <w:jc w:val="both"/>
    </w:pPr>
    <w:rPr>
      <w:bCs/>
    </w:rPr>
  </w:style>
  <w:style w:type="paragraph" w:customStyle="1" w:styleId="affffffffffffff0">
    <w:name w:val="сод.табл примечание"/>
    <w:basedOn w:val="afffffffffffffe"/>
    <w:autoRedefine/>
    <w:rsid w:val="006B163F"/>
  </w:style>
  <w:style w:type="paragraph" w:customStyle="1" w:styleId="affffffffffffff1">
    <w:name w:val="сод.табл по центру"/>
    <w:basedOn w:val="afffffffffffffe"/>
    <w:autoRedefine/>
    <w:rsid w:val="006B163F"/>
  </w:style>
  <w:style w:type="paragraph" w:customStyle="1" w:styleId="affffffffffffff2">
    <w:name w:val="сод.табл содерж. примечания"/>
    <w:basedOn w:val="affffffffffffff0"/>
    <w:autoRedefine/>
    <w:rsid w:val="006B163F"/>
  </w:style>
  <w:style w:type="paragraph" w:customStyle="1" w:styleId="2">
    <w:name w:val="Стиль Стиль Маркированный список 2 + Зеленый + Авто"/>
    <w:basedOn w:val="2ff3"/>
    <w:rsid w:val="006B163F"/>
    <w:pPr>
      <w:widowControl/>
      <w:numPr>
        <w:numId w:val="165"/>
      </w:numPr>
      <w:tabs>
        <w:tab w:val="left" w:pos="1077"/>
      </w:tabs>
      <w:spacing w:line="240" w:lineRule="auto"/>
    </w:pPr>
    <w:rPr>
      <w:sz w:val="24"/>
    </w:rPr>
  </w:style>
  <w:style w:type="paragraph" w:customStyle="1" w:styleId="9a">
    <w:name w:val="сод.табл по центру 9"/>
    <w:basedOn w:val="ac"/>
    <w:autoRedefine/>
    <w:rsid w:val="006B163F"/>
    <w:pPr>
      <w:keepNext/>
      <w:overflowPunct w:val="0"/>
      <w:autoSpaceDE w:val="0"/>
      <w:autoSpaceDN w:val="0"/>
      <w:adjustRightInd w:val="0"/>
      <w:spacing w:before="20" w:after="20" w:line="240" w:lineRule="auto"/>
      <w:jc w:val="center"/>
      <w:textAlignment w:val="baseline"/>
    </w:pPr>
    <w:rPr>
      <w:rFonts w:ascii="Times New Roman" w:eastAsia="Times New Roman" w:hAnsi="Times New Roman" w:cs="Times New Roman"/>
      <w:sz w:val="18"/>
      <w:szCs w:val="20"/>
      <w:lang w:eastAsia="ru-RU"/>
    </w:rPr>
  </w:style>
  <w:style w:type="paragraph" w:customStyle="1" w:styleId="affffffffffffff3">
    <w:name w:val="Сод. табл по центру"/>
    <w:basedOn w:val="afffffffffffffe"/>
    <w:autoRedefine/>
    <w:rsid w:val="006B163F"/>
  </w:style>
  <w:style w:type="paragraph" w:customStyle="1" w:styleId="affffffffffffff4">
    <w:name w:val="Табл. Название"/>
    <w:basedOn w:val="ac"/>
    <w:link w:val="affffffffffffff5"/>
    <w:autoRedefine/>
    <w:rsid w:val="006B163F"/>
    <w:pPr>
      <w:keepNext/>
      <w:spacing w:before="240" w:after="120" w:line="240" w:lineRule="auto"/>
    </w:pPr>
    <w:rPr>
      <w:rFonts w:ascii="Times New Roman" w:eastAsia="Times New Roman" w:hAnsi="Times New Roman" w:cs="Times New Roman"/>
      <w:b/>
      <w:sz w:val="20"/>
      <w:szCs w:val="24"/>
      <w:lang w:eastAsia="ru-RU"/>
    </w:rPr>
  </w:style>
  <w:style w:type="character" w:customStyle="1" w:styleId="affffffffffffff5">
    <w:name w:val="Табл. Название Знак"/>
    <w:link w:val="affffffffffffff4"/>
    <w:rsid w:val="006B163F"/>
    <w:rPr>
      <w:rFonts w:ascii="Times New Roman" w:eastAsia="Times New Roman" w:hAnsi="Times New Roman" w:cs="Times New Roman"/>
      <w:b/>
      <w:sz w:val="20"/>
      <w:szCs w:val="24"/>
      <w:lang w:eastAsia="ru-RU"/>
    </w:rPr>
  </w:style>
  <w:style w:type="paragraph" w:customStyle="1" w:styleId="8b">
    <w:name w:val="сод.табл слева 8"/>
    <w:basedOn w:val="ac"/>
    <w:autoRedefine/>
    <w:rsid w:val="006B163F"/>
    <w:pPr>
      <w:keepNext/>
      <w:overflowPunct w:val="0"/>
      <w:autoSpaceDE w:val="0"/>
      <w:autoSpaceDN w:val="0"/>
      <w:adjustRightInd w:val="0"/>
      <w:spacing w:before="20" w:after="20" w:line="240" w:lineRule="auto"/>
      <w:textAlignment w:val="baseline"/>
    </w:pPr>
    <w:rPr>
      <w:rFonts w:ascii="Times New Roman" w:eastAsia="Times New Roman" w:hAnsi="Times New Roman" w:cs="Times New Roman"/>
      <w:sz w:val="16"/>
      <w:szCs w:val="18"/>
      <w:lang w:eastAsia="ru-RU"/>
    </w:rPr>
  </w:style>
  <w:style w:type="paragraph" w:customStyle="1" w:styleId="affffffffffffff6">
    <w:name w:val="Осн. надп.Разработал"/>
    <w:basedOn w:val="ac"/>
    <w:autoRedefine/>
    <w:rsid w:val="006B163F"/>
    <w:pPr>
      <w:spacing w:after="0" w:line="240" w:lineRule="auto"/>
    </w:pPr>
    <w:rPr>
      <w:rFonts w:ascii="Times New Roman" w:eastAsia="Times New Roman" w:hAnsi="Times New Roman" w:cs="Times New Roman"/>
      <w:i/>
      <w:sz w:val="20"/>
      <w:szCs w:val="20"/>
      <w:lang w:eastAsia="ru-RU"/>
    </w:rPr>
  </w:style>
  <w:style w:type="paragraph" w:customStyle="1" w:styleId="Pa2">
    <w:name w:val="Pa2"/>
    <w:basedOn w:val="Default"/>
    <w:next w:val="Default"/>
    <w:uiPriority w:val="99"/>
    <w:rsid w:val="006B163F"/>
    <w:pPr>
      <w:spacing w:line="201" w:lineRule="atLeast"/>
    </w:pPr>
    <w:rPr>
      <w:rFonts w:ascii="Arial Narrow" w:hAnsi="Arial Narrow"/>
      <w:color w:val="auto"/>
    </w:rPr>
  </w:style>
  <w:style w:type="paragraph" w:customStyle="1" w:styleId="Pa4">
    <w:name w:val="Pa4"/>
    <w:basedOn w:val="Default"/>
    <w:next w:val="Default"/>
    <w:uiPriority w:val="99"/>
    <w:rsid w:val="006B163F"/>
    <w:pPr>
      <w:spacing w:line="201" w:lineRule="atLeast"/>
    </w:pPr>
    <w:rPr>
      <w:rFonts w:ascii="Arial Narrow" w:hAnsi="Arial Narrow"/>
      <w:color w:val="auto"/>
    </w:rPr>
  </w:style>
  <w:style w:type="paragraph" w:customStyle="1" w:styleId="Pa5">
    <w:name w:val="Pa5"/>
    <w:basedOn w:val="Default"/>
    <w:next w:val="Default"/>
    <w:uiPriority w:val="99"/>
    <w:rsid w:val="006B163F"/>
    <w:pPr>
      <w:spacing w:line="201" w:lineRule="atLeast"/>
    </w:pPr>
    <w:rPr>
      <w:rFonts w:ascii="Arial Narrow" w:hAnsi="Arial Narrow"/>
      <w:color w:val="auto"/>
    </w:rPr>
  </w:style>
  <w:style w:type="paragraph" w:customStyle="1" w:styleId="Pa14">
    <w:name w:val="Pa14"/>
    <w:basedOn w:val="Default"/>
    <w:next w:val="Default"/>
    <w:uiPriority w:val="99"/>
    <w:rsid w:val="006B163F"/>
    <w:pPr>
      <w:spacing w:line="201" w:lineRule="atLeast"/>
    </w:pPr>
    <w:rPr>
      <w:rFonts w:ascii="OfficinaSansC" w:eastAsia="Calibri" w:hAnsi="OfficinaSansC"/>
      <w:color w:val="auto"/>
    </w:rPr>
  </w:style>
  <w:style w:type="character" w:customStyle="1" w:styleId="A60">
    <w:name w:val="A6"/>
    <w:uiPriority w:val="99"/>
    <w:rsid w:val="006B163F"/>
    <w:rPr>
      <w:rFonts w:cs="OfficinaSansC"/>
      <w:color w:val="000000"/>
      <w:sz w:val="18"/>
      <w:szCs w:val="18"/>
    </w:rPr>
  </w:style>
  <w:style w:type="paragraph" w:customStyle="1" w:styleId="tehnormatitle">
    <w:name w:val="tehnormatitle"/>
    <w:basedOn w:val="ac"/>
    <w:rsid w:val="006B16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f4">
    <w:name w:val="Таблица2"/>
    <w:basedOn w:val="ac"/>
    <w:qFormat/>
    <w:rsid w:val="006B163F"/>
    <w:pPr>
      <w:tabs>
        <w:tab w:val="right" w:pos="10064"/>
      </w:tabs>
      <w:adjustRightInd w:val="0"/>
      <w:snapToGrid w:val="0"/>
      <w:spacing w:after="0" w:line="240" w:lineRule="auto"/>
      <w:contextualSpacing/>
      <w:jc w:val="center"/>
    </w:pPr>
    <w:rPr>
      <w:rFonts w:ascii="Times New Roman" w:eastAsia="Times New Roman" w:hAnsi="Times New Roman" w:cs="Times New Roman"/>
      <w:sz w:val="28"/>
      <w:szCs w:val="20"/>
      <w:lang w:eastAsia="ru-RU"/>
    </w:rPr>
  </w:style>
  <w:style w:type="character" w:customStyle="1" w:styleId="-21">
    <w:name w:val="Светлая заливка - Акцент 2 Знак"/>
    <w:link w:val="-22"/>
    <w:uiPriority w:val="30"/>
    <w:rsid w:val="006B163F"/>
    <w:rPr>
      <w:rFonts w:ascii="Calibri" w:eastAsia="Times New Roman" w:hAnsi="Calibri" w:cs="Times New Roman"/>
      <w:b/>
      <w:bCs/>
      <w:i/>
      <w:iCs/>
      <w:color w:val="4F81BD"/>
      <w:sz w:val="22"/>
      <w:szCs w:val="22"/>
    </w:rPr>
  </w:style>
  <w:style w:type="character" w:customStyle="1" w:styleId="-10">
    <w:name w:val="Цветной список - Акцент 1 Знак"/>
    <w:link w:val="-11"/>
    <w:uiPriority w:val="99"/>
    <w:rsid w:val="006B163F"/>
    <w:rPr>
      <w:sz w:val="24"/>
      <w:szCs w:val="24"/>
    </w:rPr>
  </w:style>
  <w:style w:type="table" w:styleId="-22">
    <w:name w:val="Light Shading Accent 2"/>
    <w:basedOn w:val="ae"/>
    <w:link w:val="-21"/>
    <w:uiPriority w:val="30"/>
    <w:rsid w:val="006B163F"/>
    <w:pPr>
      <w:spacing w:after="0" w:line="240" w:lineRule="auto"/>
    </w:pPr>
    <w:rPr>
      <w:rFonts w:ascii="Calibri" w:eastAsia="Times New Roman"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Colorful List Accent 1"/>
    <w:basedOn w:val="ae"/>
    <w:link w:val="-10"/>
    <w:uiPriority w:val="99"/>
    <w:rsid w:val="006B163F"/>
    <w:pPr>
      <w:spacing w:after="0" w:line="240" w:lineRule="auto"/>
    </w:pPr>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extended-textshort">
    <w:name w:val="extended-text__short"/>
    <w:rsid w:val="006B163F"/>
  </w:style>
  <w:style w:type="paragraph" w:customStyle="1" w:styleId="affffffffffffff7">
    <w:name w:val="ГПП Основной текст"/>
    <w:basedOn w:val="affd"/>
    <w:link w:val="affffffffffffff8"/>
    <w:rsid w:val="006B163F"/>
    <w:pPr>
      <w:widowControl w:val="0"/>
      <w:autoSpaceDE/>
      <w:autoSpaceDN/>
      <w:spacing w:line="228" w:lineRule="auto"/>
      <w:ind w:left="170" w:right="170" w:firstLine="567"/>
    </w:pPr>
    <w:rPr>
      <w:sz w:val="24"/>
      <w:szCs w:val="24"/>
      <w:lang w:eastAsia="en-US"/>
    </w:rPr>
  </w:style>
  <w:style w:type="character" w:customStyle="1" w:styleId="affffffffffffff8">
    <w:name w:val="ГПП Основной текст Знак Знак"/>
    <w:link w:val="affffffffffffff7"/>
    <w:locked/>
    <w:rsid w:val="006B163F"/>
    <w:rPr>
      <w:rFonts w:ascii="Times New Roman" w:eastAsia="Times New Roman" w:hAnsi="Times New Roman" w:cs="Times New Roman"/>
      <w:sz w:val="24"/>
      <w:szCs w:val="24"/>
    </w:rPr>
  </w:style>
  <w:style w:type="paragraph" w:customStyle="1" w:styleId="affffffffffffff9">
    <w:name w:val="Подзаголовок (титульная)"/>
    <w:basedOn w:val="ac"/>
    <w:next w:val="ac"/>
    <w:autoRedefine/>
    <w:rsid w:val="006B163F"/>
    <w:pPr>
      <w:spacing w:after="0" w:line="360" w:lineRule="auto"/>
      <w:jc w:val="center"/>
    </w:pPr>
    <w:rPr>
      <w:rFonts w:ascii="Times New Roman" w:eastAsia="Times New Roman" w:hAnsi="Times New Roman" w:cs="Times New Roman"/>
      <w:b/>
      <w:sz w:val="28"/>
      <w:szCs w:val="24"/>
      <w:lang w:eastAsia="ru-RU"/>
    </w:rPr>
  </w:style>
  <w:style w:type="character" w:customStyle="1" w:styleId="2ff5">
    <w:name w:val="Основной текст (2)_"/>
    <w:link w:val="2ff6"/>
    <w:uiPriority w:val="99"/>
    <w:rsid w:val="006B163F"/>
    <w:rPr>
      <w:b/>
      <w:bCs/>
      <w:spacing w:val="7"/>
      <w:sz w:val="37"/>
      <w:szCs w:val="37"/>
      <w:shd w:val="clear" w:color="auto" w:fill="FFFFFF"/>
    </w:rPr>
  </w:style>
  <w:style w:type="paragraph" w:customStyle="1" w:styleId="2ff6">
    <w:name w:val="Основной текст (2)"/>
    <w:basedOn w:val="ac"/>
    <w:link w:val="2ff5"/>
    <w:uiPriority w:val="99"/>
    <w:rsid w:val="006B163F"/>
    <w:pPr>
      <w:shd w:val="clear" w:color="auto" w:fill="FFFFFF"/>
      <w:spacing w:before="2700" w:after="5160" w:line="475" w:lineRule="exact"/>
      <w:jc w:val="center"/>
    </w:pPr>
    <w:rPr>
      <w:b/>
      <w:bCs/>
      <w:spacing w:val="7"/>
      <w:sz w:val="37"/>
      <w:szCs w:val="37"/>
    </w:rPr>
  </w:style>
  <w:style w:type="paragraph" w:customStyle="1" w:styleId="xl147">
    <w:name w:val="xl147"/>
    <w:basedOn w:val="ac"/>
    <w:rsid w:val="006B163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8">
    <w:name w:val="xl148"/>
    <w:basedOn w:val="ac"/>
    <w:rsid w:val="006B16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9">
    <w:name w:val="xl149"/>
    <w:basedOn w:val="ac"/>
    <w:rsid w:val="006B163F"/>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0">
    <w:name w:val="xl150"/>
    <w:basedOn w:val="ac"/>
    <w:rsid w:val="006B163F"/>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1">
    <w:name w:val="xl151"/>
    <w:basedOn w:val="ac"/>
    <w:rsid w:val="006B163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2">
    <w:name w:val="xl152"/>
    <w:basedOn w:val="ac"/>
    <w:rsid w:val="006B163F"/>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3">
    <w:name w:val="xl153"/>
    <w:basedOn w:val="ac"/>
    <w:rsid w:val="006B16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4">
    <w:name w:val="xl154"/>
    <w:basedOn w:val="ac"/>
    <w:rsid w:val="006B163F"/>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5">
    <w:name w:val="xl155"/>
    <w:basedOn w:val="ac"/>
    <w:rsid w:val="006B163F"/>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6">
    <w:name w:val="xl156"/>
    <w:basedOn w:val="ac"/>
    <w:rsid w:val="006B163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7">
    <w:name w:val="xl157"/>
    <w:basedOn w:val="ac"/>
    <w:rsid w:val="006B16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c"/>
    <w:rsid w:val="006B163F"/>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9">
    <w:name w:val="xl159"/>
    <w:basedOn w:val="ac"/>
    <w:rsid w:val="006B163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lang w:eastAsia="ru-RU"/>
    </w:rPr>
  </w:style>
  <w:style w:type="paragraph" w:customStyle="1" w:styleId="xl160">
    <w:name w:val="xl160"/>
    <w:basedOn w:val="ac"/>
    <w:rsid w:val="006B163F"/>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1">
    <w:name w:val="xl161"/>
    <w:basedOn w:val="ac"/>
    <w:rsid w:val="006B163F"/>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2">
    <w:name w:val="xl162"/>
    <w:basedOn w:val="ac"/>
    <w:rsid w:val="006B163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3">
    <w:name w:val="xl163"/>
    <w:basedOn w:val="ac"/>
    <w:rsid w:val="006B163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c"/>
    <w:rsid w:val="006B163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c"/>
    <w:rsid w:val="006B163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66">
    <w:name w:val="xl166"/>
    <w:basedOn w:val="ac"/>
    <w:rsid w:val="006B163F"/>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
    <w:name w:val="xl167"/>
    <w:basedOn w:val="ac"/>
    <w:rsid w:val="006B163F"/>
    <w:pPr>
      <w:pBdr>
        <w:top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lang w:eastAsia="ru-RU"/>
    </w:rPr>
  </w:style>
  <w:style w:type="paragraph" w:customStyle="1" w:styleId="xl168">
    <w:name w:val="xl168"/>
    <w:basedOn w:val="ac"/>
    <w:rsid w:val="006B163F"/>
    <w:pPr>
      <w:pBdr>
        <w:top w:val="single" w:sz="8"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9">
    <w:name w:val="xl169"/>
    <w:basedOn w:val="ac"/>
    <w:rsid w:val="006B163F"/>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Times New Roman"/>
      <w:b/>
      <w:bCs/>
      <w:sz w:val="20"/>
      <w:szCs w:val="20"/>
      <w:lang w:eastAsia="ru-RU"/>
    </w:rPr>
  </w:style>
  <w:style w:type="paragraph" w:customStyle="1" w:styleId="xl170">
    <w:name w:val="xl170"/>
    <w:basedOn w:val="ac"/>
    <w:rsid w:val="006B163F"/>
    <w:pPr>
      <w:pBdr>
        <w:top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lang w:eastAsia="ru-RU"/>
    </w:rPr>
  </w:style>
  <w:style w:type="paragraph" w:customStyle="1" w:styleId="xl171">
    <w:name w:val="xl171"/>
    <w:basedOn w:val="ac"/>
    <w:rsid w:val="006B163F"/>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lang w:eastAsia="ru-RU"/>
    </w:rPr>
  </w:style>
  <w:style w:type="paragraph" w:customStyle="1" w:styleId="xl172">
    <w:name w:val="xl172"/>
    <w:basedOn w:val="ac"/>
    <w:rsid w:val="006B163F"/>
    <w:pPr>
      <w:pBdr>
        <w:top w:val="single" w:sz="8" w:space="0" w:color="auto"/>
        <w:lef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lang w:eastAsia="ru-RU"/>
    </w:rPr>
  </w:style>
  <w:style w:type="paragraph" w:customStyle="1" w:styleId="xl173">
    <w:name w:val="xl173"/>
    <w:basedOn w:val="ac"/>
    <w:rsid w:val="006B163F"/>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lang w:eastAsia="ru-RU"/>
    </w:rPr>
  </w:style>
  <w:style w:type="paragraph" w:customStyle="1" w:styleId="xl174">
    <w:name w:val="xl174"/>
    <w:basedOn w:val="ac"/>
    <w:rsid w:val="006B163F"/>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Times New Roman"/>
      <w:b/>
      <w:bCs/>
      <w:sz w:val="20"/>
      <w:szCs w:val="20"/>
      <w:lang w:eastAsia="ru-RU"/>
    </w:rPr>
  </w:style>
  <w:style w:type="paragraph" w:customStyle="1" w:styleId="xl175">
    <w:name w:val="xl175"/>
    <w:basedOn w:val="ac"/>
    <w:rsid w:val="006B163F"/>
    <w:pPr>
      <w:pBdr>
        <w:top w:val="single" w:sz="8"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
    <w:name w:val="xl176"/>
    <w:basedOn w:val="ac"/>
    <w:rsid w:val="006B163F"/>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
    <w:name w:val="xl177"/>
    <w:basedOn w:val="ac"/>
    <w:rsid w:val="006B1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8">
    <w:name w:val="xl178"/>
    <w:basedOn w:val="ac"/>
    <w:rsid w:val="006B1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9">
    <w:name w:val="xl179"/>
    <w:basedOn w:val="ac"/>
    <w:rsid w:val="006B163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0">
    <w:name w:val="xl180"/>
    <w:basedOn w:val="ac"/>
    <w:rsid w:val="006B163F"/>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1">
    <w:name w:val="xl181"/>
    <w:basedOn w:val="ac"/>
    <w:rsid w:val="006B163F"/>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82">
    <w:name w:val="xl182"/>
    <w:basedOn w:val="ac"/>
    <w:rsid w:val="006B163F"/>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83">
    <w:name w:val="xl183"/>
    <w:basedOn w:val="ac"/>
    <w:rsid w:val="006B163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4">
    <w:name w:val="xl184"/>
    <w:basedOn w:val="ac"/>
    <w:rsid w:val="006B163F"/>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lang w:eastAsia="ru-RU"/>
    </w:rPr>
  </w:style>
  <w:style w:type="paragraph" w:customStyle="1" w:styleId="xl185">
    <w:name w:val="xl185"/>
    <w:basedOn w:val="ac"/>
    <w:rsid w:val="006B163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86">
    <w:name w:val="xl186"/>
    <w:basedOn w:val="ac"/>
    <w:rsid w:val="006B163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87">
    <w:name w:val="xl187"/>
    <w:basedOn w:val="ac"/>
    <w:rsid w:val="006B163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8">
    <w:name w:val="xl188"/>
    <w:basedOn w:val="ac"/>
    <w:rsid w:val="006B163F"/>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89">
    <w:name w:val="xl189"/>
    <w:basedOn w:val="ac"/>
    <w:rsid w:val="006B163F"/>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0">
    <w:name w:val="xl190"/>
    <w:basedOn w:val="ac"/>
    <w:rsid w:val="006B163F"/>
    <w:pP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91">
    <w:name w:val="xl191"/>
    <w:basedOn w:val="ac"/>
    <w:rsid w:val="006B163F"/>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92">
    <w:name w:val="xl192"/>
    <w:basedOn w:val="ac"/>
    <w:rsid w:val="006B163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93">
    <w:name w:val="xl193"/>
    <w:basedOn w:val="ac"/>
    <w:rsid w:val="006B163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94">
    <w:name w:val="xl194"/>
    <w:basedOn w:val="ac"/>
    <w:rsid w:val="006B163F"/>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95">
    <w:name w:val="xl195"/>
    <w:basedOn w:val="ac"/>
    <w:rsid w:val="006B163F"/>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lang w:eastAsia="ru-RU"/>
    </w:rPr>
  </w:style>
  <w:style w:type="paragraph" w:customStyle="1" w:styleId="xl196">
    <w:name w:val="xl196"/>
    <w:basedOn w:val="ac"/>
    <w:rsid w:val="006B163F"/>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97">
    <w:name w:val="xl197"/>
    <w:basedOn w:val="ac"/>
    <w:rsid w:val="006B163F"/>
    <w:pPr>
      <w:pBdr>
        <w:top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98">
    <w:name w:val="xl198"/>
    <w:basedOn w:val="ac"/>
    <w:rsid w:val="006B163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9">
    <w:name w:val="xl199"/>
    <w:basedOn w:val="ac"/>
    <w:rsid w:val="006B163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0">
    <w:name w:val="xl200"/>
    <w:basedOn w:val="ac"/>
    <w:rsid w:val="006B163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1">
    <w:name w:val="xl201"/>
    <w:basedOn w:val="ac"/>
    <w:rsid w:val="006B163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2">
    <w:name w:val="xl202"/>
    <w:basedOn w:val="ac"/>
    <w:rsid w:val="006B163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3">
    <w:name w:val="xl203"/>
    <w:basedOn w:val="ac"/>
    <w:rsid w:val="006B163F"/>
    <w:pPr>
      <w:pBdr>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04">
    <w:name w:val="xl204"/>
    <w:basedOn w:val="ac"/>
    <w:rsid w:val="006B163F"/>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205">
    <w:name w:val="xl205"/>
    <w:basedOn w:val="ac"/>
    <w:rsid w:val="006B163F"/>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206">
    <w:name w:val="xl206"/>
    <w:basedOn w:val="ac"/>
    <w:rsid w:val="006B163F"/>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207">
    <w:name w:val="xl207"/>
    <w:basedOn w:val="ac"/>
    <w:rsid w:val="006B163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08">
    <w:name w:val="xl208"/>
    <w:basedOn w:val="ac"/>
    <w:rsid w:val="006B163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09">
    <w:name w:val="xl209"/>
    <w:basedOn w:val="ac"/>
    <w:rsid w:val="006B163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10">
    <w:name w:val="xl210"/>
    <w:basedOn w:val="ac"/>
    <w:rsid w:val="006B163F"/>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lang w:eastAsia="ru-RU"/>
    </w:rPr>
  </w:style>
  <w:style w:type="paragraph" w:customStyle="1" w:styleId="xl211">
    <w:name w:val="xl211"/>
    <w:basedOn w:val="ac"/>
    <w:rsid w:val="006B163F"/>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lang w:eastAsia="ru-RU"/>
    </w:rPr>
  </w:style>
  <w:style w:type="paragraph" w:customStyle="1" w:styleId="xl212">
    <w:name w:val="xl212"/>
    <w:basedOn w:val="ac"/>
    <w:rsid w:val="006B16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3">
    <w:name w:val="xl213"/>
    <w:basedOn w:val="ac"/>
    <w:rsid w:val="006B163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4">
    <w:name w:val="xl214"/>
    <w:basedOn w:val="ac"/>
    <w:rsid w:val="006B163F"/>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5">
    <w:name w:val="xl215"/>
    <w:basedOn w:val="ac"/>
    <w:rsid w:val="006B163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6">
    <w:name w:val="xl216"/>
    <w:basedOn w:val="ac"/>
    <w:rsid w:val="006B163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7">
    <w:name w:val="xl217"/>
    <w:basedOn w:val="ac"/>
    <w:rsid w:val="006B163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8">
    <w:name w:val="xl218"/>
    <w:basedOn w:val="ac"/>
    <w:rsid w:val="006B163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9">
    <w:name w:val="xl219"/>
    <w:basedOn w:val="ac"/>
    <w:rsid w:val="006B163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0">
    <w:name w:val="xl220"/>
    <w:basedOn w:val="ac"/>
    <w:rsid w:val="006B163F"/>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1">
    <w:name w:val="xl221"/>
    <w:basedOn w:val="ac"/>
    <w:rsid w:val="006B163F"/>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2">
    <w:name w:val="xl222"/>
    <w:basedOn w:val="ac"/>
    <w:rsid w:val="006B163F"/>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3">
    <w:name w:val="xl223"/>
    <w:basedOn w:val="ac"/>
    <w:rsid w:val="006B163F"/>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4">
    <w:name w:val="xl224"/>
    <w:basedOn w:val="ac"/>
    <w:rsid w:val="006B163F"/>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5">
    <w:name w:val="xl225"/>
    <w:basedOn w:val="ac"/>
    <w:rsid w:val="006B163F"/>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6">
    <w:name w:val="xl226"/>
    <w:basedOn w:val="ac"/>
    <w:rsid w:val="006B163F"/>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7">
    <w:name w:val="xl227"/>
    <w:basedOn w:val="ac"/>
    <w:rsid w:val="006B163F"/>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8">
    <w:name w:val="xl228"/>
    <w:basedOn w:val="ac"/>
    <w:rsid w:val="006B163F"/>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9">
    <w:name w:val="xl229"/>
    <w:basedOn w:val="ac"/>
    <w:rsid w:val="006B163F"/>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30">
    <w:name w:val="xl230"/>
    <w:basedOn w:val="ac"/>
    <w:rsid w:val="006B163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31">
    <w:name w:val="xl231"/>
    <w:basedOn w:val="ac"/>
    <w:rsid w:val="006B163F"/>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32">
    <w:name w:val="xl232"/>
    <w:basedOn w:val="ac"/>
    <w:rsid w:val="006B163F"/>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33">
    <w:name w:val="xl233"/>
    <w:basedOn w:val="ac"/>
    <w:rsid w:val="006B163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34">
    <w:name w:val="xl234"/>
    <w:basedOn w:val="ac"/>
    <w:rsid w:val="006B163F"/>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35">
    <w:name w:val="xl235"/>
    <w:basedOn w:val="ac"/>
    <w:rsid w:val="006B163F"/>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36">
    <w:name w:val="xl236"/>
    <w:basedOn w:val="ac"/>
    <w:rsid w:val="006B163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37">
    <w:name w:val="xl237"/>
    <w:basedOn w:val="ac"/>
    <w:rsid w:val="006B1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238">
    <w:name w:val="xl238"/>
    <w:basedOn w:val="ac"/>
    <w:rsid w:val="006B1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239">
    <w:name w:val="xl239"/>
    <w:basedOn w:val="ac"/>
    <w:rsid w:val="006B1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character" w:customStyle="1" w:styleId="afffc">
    <w:name w:val="Название объекта Знак"/>
    <w:link w:val="afffb"/>
    <w:uiPriority w:val="99"/>
    <w:locked/>
    <w:rsid w:val="006B163F"/>
    <w:rPr>
      <w:rFonts w:ascii="Times New Roman" w:eastAsia="Times New Roman" w:hAnsi="Times New Roman" w:cs="Times New Roman"/>
      <w:sz w:val="24"/>
      <w:szCs w:val="24"/>
      <w:lang w:eastAsia="ru-RU"/>
    </w:rPr>
  </w:style>
  <w:style w:type="paragraph" w:customStyle="1" w:styleId="font13">
    <w:name w:val="font13"/>
    <w:basedOn w:val="ac"/>
    <w:rsid w:val="006B163F"/>
    <w:pPr>
      <w:spacing w:before="100" w:beforeAutospacing="1" w:after="100" w:afterAutospacing="1" w:line="240" w:lineRule="auto"/>
    </w:pPr>
    <w:rPr>
      <w:rFonts w:ascii="Times New Roman" w:eastAsia="Times New Roman" w:hAnsi="Times New Roman" w:cs="Times New Roman"/>
      <w:color w:val="000000"/>
      <w:sz w:val="12"/>
      <w:szCs w:val="12"/>
      <w:lang w:eastAsia="ru-RU"/>
    </w:rPr>
  </w:style>
  <w:style w:type="paragraph" w:customStyle="1" w:styleId="font14">
    <w:name w:val="font14"/>
    <w:basedOn w:val="ac"/>
    <w:rsid w:val="006B163F"/>
    <w:pPr>
      <w:spacing w:before="100" w:beforeAutospacing="1" w:after="100" w:afterAutospacing="1" w:line="240" w:lineRule="auto"/>
    </w:pPr>
    <w:rPr>
      <w:rFonts w:ascii="Times New Roman" w:eastAsia="Times New Roman" w:hAnsi="Times New Roman" w:cs="Times New Roman"/>
      <w:color w:val="000000"/>
      <w:sz w:val="12"/>
      <w:szCs w:val="12"/>
      <w:lang w:eastAsia="ru-RU"/>
    </w:rPr>
  </w:style>
  <w:style w:type="paragraph" w:customStyle="1" w:styleId="affffffffffffffa">
    <w:name w:val="Список определений"/>
    <w:basedOn w:val="ac"/>
    <w:next w:val="ac"/>
    <w:rsid w:val="006B163F"/>
    <w:pPr>
      <w:spacing w:after="0" w:line="240" w:lineRule="auto"/>
      <w:ind w:left="360" w:firstLine="851"/>
      <w:jc w:val="both"/>
    </w:pPr>
    <w:rPr>
      <w:rFonts w:ascii="Times New Roman" w:eastAsia="Times New Roman" w:hAnsi="Times New Roman" w:cs="Times New Roman"/>
      <w:snapToGrid w:val="0"/>
      <w:sz w:val="24"/>
      <w:szCs w:val="20"/>
      <w:lang w:eastAsia="ru-RU"/>
    </w:rPr>
  </w:style>
  <w:style w:type="paragraph" w:customStyle="1" w:styleId="20">
    <w:name w:val="Список_2"/>
    <w:basedOn w:val="2b"/>
    <w:rsid w:val="006B163F"/>
    <w:pPr>
      <w:numPr>
        <w:numId w:val="166"/>
      </w:numPr>
      <w:spacing w:before="120" w:line="240" w:lineRule="auto"/>
    </w:pPr>
    <w:rPr>
      <w:rFonts w:cs="Arial"/>
      <w:color w:val="000000"/>
      <w:sz w:val="24"/>
      <w:szCs w:val="20"/>
      <w:lang w:val="en-US"/>
    </w:rPr>
  </w:style>
  <w:style w:type="paragraph" w:customStyle="1" w:styleId="affffffffffffffb">
    <w:name w:val="Осн. текст"/>
    <w:basedOn w:val="affd"/>
    <w:link w:val="affffffffffffffc"/>
    <w:rsid w:val="006B163F"/>
    <w:pPr>
      <w:keepLines/>
      <w:suppressLineNumbers/>
      <w:autoSpaceDE/>
      <w:autoSpaceDN/>
      <w:ind w:left="284" w:firstLine="567"/>
      <w:jc w:val="left"/>
    </w:pPr>
    <w:rPr>
      <w:rFonts w:ascii="Arial" w:hAnsi="Arial"/>
      <w:snapToGrid w:val="0"/>
      <w:sz w:val="24"/>
    </w:rPr>
  </w:style>
  <w:style w:type="character" w:customStyle="1" w:styleId="affffffffffffffc">
    <w:name w:val="Осн. текст Знак"/>
    <w:link w:val="affffffffffffffb"/>
    <w:rsid w:val="006B163F"/>
    <w:rPr>
      <w:rFonts w:ascii="Arial" w:eastAsia="Times New Roman" w:hAnsi="Arial" w:cs="Times New Roman"/>
      <w:snapToGrid w:val="0"/>
      <w:sz w:val="24"/>
      <w:szCs w:val="28"/>
      <w:lang w:eastAsia="ru-RU"/>
    </w:rPr>
  </w:style>
  <w:style w:type="paragraph" w:customStyle="1" w:styleId="1fffb">
    <w:name w:val="Обычный 1"/>
    <w:basedOn w:val="ac"/>
    <w:link w:val="1fffc"/>
    <w:rsid w:val="006B163F"/>
    <w:pPr>
      <w:tabs>
        <w:tab w:val="left" w:pos="567"/>
      </w:tabs>
      <w:spacing w:after="0" w:line="240" w:lineRule="auto"/>
      <w:ind w:left="431"/>
      <w:jc w:val="center"/>
    </w:pPr>
    <w:rPr>
      <w:rFonts w:ascii="Times New Roman" w:eastAsia="Times New Roman" w:hAnsi="Times New Roman" w:cs="Times New Roman"/>
      <w:b/>
      <w:bCs/>
      <w:szCs w:val="20"/>
      <w:lang w:val="en-US" w:eastAsia="ru-RU"/>
    </w:rPr>
  </w:style>
  <w:style w:type="character" w:customStyle="1" w:styleId="1fffc">
    <w:name w:val="Обычный 1 Знак"/>
    <w:link w:val="1fffb"/>
    <w:locked/>
    <w:rsid w:val="006B163F"/>
    <w:rPr>
      <w:rFonts w:ascii="Times New Roman" w:eastAsia="Times New Roman" w:hAnsi="Times New Roman" w:cs="Times New Roman"/>
      <w:b/>
      <w:bCs/>
      <w:szCs w:val="20"/>
      <w:lang w:val="en-US" w:eastAsia="ru-RU"/>
    </w:rPr>
  </w:style>
  <w:style w:type="paragraph" w:customStyle="1" w:styleId="xl683">
    <w:name w:val="xl683"/>
    <w:basedOn w:val="ac"/>
    <w:rsid w:val="006B16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4">
    <w:name w:val="xl684"/>
    <w:basedOn w:val="ac"/>
    <w:rsid w:val="006B1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685">
    <w:name w:val="xl685"/>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686">
    <w:name w:val="xl686"/>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87">
    <w:name w:val="xl687"/>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88">
    <w:name w:val="xl688"/>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89">
    <w:name w:val="xl689"/>
    <w:basedOn w:val="ac"/>
    <w:rsid w:val="006B163F"/>
    <w:pPr>
      <w:spacing w:before="100" w:beforeAutospacing="1" w:after="100" w:afterAutospacing="1" w:line="240" w:lineRule="auto"/>
    </w:pPr>
    <w:rPr>
      <w:rFonts w:ascii="Tahoma" w:eastAsia="Times New Roman" w:hAnsi="Tahoma" w:cs="Tahoma"/>
      <w:sz w:val="20"/>
      <w:szCs w:val="20"/>
      <w:lang w:eastAsia="ru-RU"/>
    </w:rPr>
  </w:style>
  <w:style w:type="paragraph" w:customStyle="1" w:styleId="xl690">
    <w:name w:val="xl690"/>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1">
    <w:name w:val="xl691"/>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692">
    <w:name w:val="xl692"/>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3">
    <w:name w:val="xl693"/>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4">
    <w:name w:val="xl694"/>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5">
    <w:name w:val="xl695"/>
    <w:basedOn w:val="ac"/>
    <w:rsid w:val="006B163F"/>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6">
    <w:name w:val="xl696"/>
    <w:basedOn w:val="ac"/>
    <w:rsid w:val="006B163F"/>
    <w:pPr>
      <w:pBdr>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7">
    <w:name w:val="xl697"/>
    <w:basedOn w:val="ac"/>
    <w:rsid w:val="006B163F"/>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8">
    <w:name w:val="xl698"/>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9">
    <w:name w:val="xl699"/>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0">
    <w:name w:val="xl700"/>
    <w:basedOn w:val="ac"/>
    <w:rsid w:val="006B163F"/>
    <w:pPr>
      <w:pBdr>
        <w:top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1">
    <w:name w:val="xl701"/>
    <w:basedOn w:val="ac"/>
    <w:rsid w:val="006B163F"/>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2">
    <w:name w:val="xl702"/>
    <w:basedOn w:val="ac"/>
    <w:rsid w:val="006B163F"/>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3">
    <w:name w:val="xl703"/>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704">
    <w:name w:val="xl704"/>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5">
    <w:name w:val="xl705"/>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6">
    <w:name w:val="xl706"/>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707">
    <w:name w:val="xl707"/>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8">
    <w:name w:val="xl708"/>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9">
    <w:name w:val="xl709"/>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0">
    <w:name w:val="xl710"/>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711">
    <w:name w:val="xl711"/>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2">
    <w:name w:val="xl712"/>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3">
    <w:name w:val="xl713"/>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714">
    <w:name w:val="xl714"/>
    <w:basedOn w:val="ac"/>
    <w:rsid w:val="006B163F"/>
    <w:pPr>
      <w:pBdr>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715">
    <w:name w:val="xl715"/>
    <w:basedOn w:val="ac"/>
    <w:rsid w:val="006B163F"/>
    <w:pPr>
      <w:pBdr>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6">
    <w:name w:val="xl716"/>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7">
    <w:name w:val="xl717"/>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8">
    <w:name w:val="xl718"/>
    <w:basedOn w:val="ac"/>
    <w:rsid w:val="006B163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9">
    <w:name w:val="xl719"/>
    <w:basedOn w:val="ac"/>
    <w:rsid w:val="006B1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0"/>
      <w:szCs w:val="20"/>
      <w:lang w:eastAsia="ru-RU"/>
    </w:rPr>
  </w:style>
  <w:style w:type="paragraph" w:customStyle="1" w:styleId="NumHeading1">
    <w:name w:val="Num Heading 1"/>
    <w:basedOn w:val="ac"/>
    <w:rsid w:val="006B163F"/>
    <w:pPr>
      <w:keepNext/>
      <w:numPr>
        <w:numId w:val="167"/>
      </w:numPr>
      <w:tabs>
        <w:tab w:val="clear" w:pos="794"/>
      </w:tabs>
      <w:spacing w:before="120" w:after="0" w:line="264" w:lineRule="auto"/>
      <w:ind w:left="1440" w:hanging="360"/>
    </w:pPr>
    <w:rPr>
      <w:rFonts w:ascii="Times New Roman" w:eastAsia="Calibri" w:hAnsi="Times New Roman" w:cs="Times New Roman"/>
      <w:b/>
      <w:bCs/>
      <w:smallCaps/>
      <w:color w:val="333333"/>
      <w:sz w:val="28"/>
      <w:szCs w:val="28"/>
      <w:lang w:eastAsia="ru-RU"/>
    </w:rPr>
  </w:style>
  <w:style w:type="paragraph" w:customStyle="1" w:styleId="NumHeading2">
    <w:name w:val="Num Heading 2"/>
    <w:basedOn w:val="ac"/>
    <w:rsid w:val="006B163F"/>
    <w:pPr>
      <w:keepNext/>
      <w:numPr>
        <w:ilvl w:val="1"/>
        <w:numId w:val="167"/>
      </w:numPr>
      <w:tabs>
        <w:tab w:val="clear" w:pos="794"/>
      </w:tabs>
      <w:spacing w:before="120" w:after="120" w:line="240" w:lineRule="auto"/>
      <w:ind w:left="2160" w:hanging="360"/>
    </w:pPr>
    <w:rPr>
      <w:rFonts w:ascii="Times New Roman" w:eastAsia="Calibri" w:hAnsi="Times New Roman" w:cs="Times New Roman"/>
      <w:color w:val="333333"/>
      <w:sz w:val="28"/>
      <w:szCs w:val="28"/>
      <w:lang w:eastAsia="ru-RU"/>
    </w:rPr>
  </w:style>
  <w:style w:type="paragraph" w:customStyle="1" w:styleId="NumHeading3">
    <w:name w:val="Num Heading 3"/>
    <w:basedOn w:val="ac"/>
    <w:rsid w:val="006B163F"/>
    <w:pPr>
      <w:keepNext/>
      <w:numPr>
        <w:ilvl w:val="2"/>
        <w:numId w:val="167"/>
      </w:numPr>
      <w:tabs>
        <w:tab w:val="clear" w:pos="1163"/>
      </w:tabs>
      <w:spacing w:before="180" w:after="60" w:line="264" w:lineRule="auto"/>
      <w:ind w:left="2880" w:hanging="360"/>
    </w:pPr>
    <w:rPr>
      <w:rFonts w:ascii="Times New Roman" w:eastAsia="Calibri" w:hAnsi="Times New Roman" w:cs="Times New Roman"/>
      <w:b/>
      <w:bCs/>
      <w:color w:val="333333"/>
      <w:lang w:eastAsia="ru-RU"/>
    </w:rPr>
  </w:style>
  <w:style w:type="paragraph" w:customStyle="1" w:styleId="NumHeading4">
    <w:name w:val="Num Heading 4"/>
    <w:basedOn w:val="ac"/>
    <w:rsid w:val="006B163F"/>
    <w:pPr>
      <w:keepNext/>
      <w:numPr>
        <w:ilvl w:val="3"/>
        <w:numId w:val="167"/>
      </w:numPr>
      <w:tabs>
        <w:tab w:val="clear" w:pos="1247"/>
      </w:tabs>
      <w:spacing w:before="180" w:after="60" w:line="264" w:lineRule="auto"/>
      <w:ind w:left="3600" w:hanging="360"/>
    </w:pPr>
    <w:rPr>
      <w:rFonts w:ascii="Arial" w:eastAsia="Calibri" w:hAnsi="Arial" w:cs="Arial"/>
      <w:b/>
      <w:bCs/>
      <w:i/>
      <w:iCs/>
      <w:color w:val="333333"/>
      <w:sz w:val="24"/>
      <w:szCs w:val="24"/>
      <w:lang w:eastAsia="ru-RU"/>
    </w:rPr>
  </w:style>
  <w:style w:type="paragraph" w:customStyle="1" w:styleId="HeadingAppendixOld">
    <w:name w:val="Heading Appendix Old"/>
    <w:basedOn w:val="ac"/>
    <w:rsid w:val="006B163F"/>
    <w:pPr>
      <w:keepNext/>
      <w:pageBreakBefore/>
      <w:numPr>
        <w:ilvl w:val="7"/>
        <w:numId w:val="167"/>
      </w:numPr>
      <w:tabs>
        <w:tab w:val="clear" w:pos="2155"/>
      </w:tabs>
      <w:spacing w:before="120" w:after="60" w:line="264" w:lineRule="auto"/>
      <w:ind w:left="6480" w:hanging="360"/>
    </w:pPr>
    <w:rPr>
      <w:rFonts w:ascii="Arial Black" w:eastAsia="Calibri" w:hAnsi="Arial Black" w:cs="Times New Roman"/>
      <w:smallCaps/>
      <w:color w:val="333333"/>
      <w:sz w:val="32"/>
      <w:szCs w:val="32"/>
      <w:lang w:eastAsia="ru-RU"/>
    </w:rPr>
  </w:style>
  <w:style w:type="paragraph" w:customStyle="1" w:styleId="HeadingPart">
    <w:name w:val="Heading Part"/>
    <w:basedOn w:val="ac"/>
    <w:rsid w:val="006B163F"/>
    <w:pPr>
      <w:pageBreakBefore/>
      <w:numPr>
        <w:ilvl w:val="8"/>
        <w:numId w:val="167"/>
      </w:numPr>
      <w:tabs>
        <w:tab w:val="clear" w:pos="1418"/>
      </w:tabs>
      <w:spacing w:before="480" w:after="60" w:line="264" w:lineRule="auto"/>
      <w:ind w:left="7200" w:hanging="360"/>
    </w:pPr>
    <w:rPr>
      <w:rFonts w:ascii="Arial Black" w:eastAsia="Calibri" w:hAnsi="Arial Black" w:cs="Times New Roman"/>
      <w:b/>
      <w:bCs/>
      <w:smallCaps/>
      <w:color w:val="333333"/>
      <w:sz w:val="32"/>
      <w:szCs w:val="32"/>
      <w:lang w:eastAsia="ru-RU"/>
    </w:rPr>
  </w:style>
  <w:style w:type="paragraph" w:customStyle="1" w:styleId="NumHeading5">
    <w:name w:val="Num Heading 5"/>
    <w:basedOn w:val="ac"/>
    <w:rsid w:val="006B163F"/>
    <w:pPr>
      <w:keepNext/>
      <w:numPr>
        <w:ilvl w:val="4"/>
        <w:numId w:val="167"/>
      </w:numPr>
      <w:tabs>
        <w:tab w:val="clear" w:pos="1474"/>
      </w:tabs>
      <w:spacing w:before="180" w:after="60" w:line="264" w:lineRule="auto"/>
      <w:ind w:left="4320" w:hanging="360"/>
    </w:pPr>
    <w:rPr>
      <w:rFonts w:ascii="Arial" w:eastAsia="Calibri" w:hAnsi="Arial" w:cs="Arial"/>
      <w:b/>
      <w:bCs/>
      <w:i/>
      <w:iCs/>
      <w:color w:val="333333"/>
      <w:lang w:eastAsia="ru-RU"/>
    </w:rPr>
  </w:style>
  <w:style w:type="paragraph" w:customStyle="1" w:styleId="3fe">
    <w:name w:val="ТЗ Список 3"/>
    <w:basedOn w:val="ac"/>
    <w:rsid w:val="006B163F"/>
    <w:pPr>
      <w:keepNext/>
      <w:tabs>
        <w:tab w:val="num" w:pos="360"/>
      </w:tabs>
      <w:spacing w:before="180" w:after="60" w:line="264" w:lineRule="auto"/>
      <w:jc w:val="both"/>
    </w:pPr>
    <w:rPr>
      <w:rFonts w:ascii="Times New Roman" w:eastAsia="Calibri" w:hAnsi="Times New Roman" w:cs="Times New Roman"/>
      <w:sz w:val="27"/>
      <w:szCs w:val="27"/>
      <w:lang w:eastAsia="ru-RU"/>
    </w:rPr>
  </w:style>
  <w:style w:type="paragraph" w:customStyle="1" w:styleId="a0">
    <w:name w:val="ТЗ Перечень"/>
    <w:basedOn w:val="ac"/>
    <w:rsid w:val="006B163F"/>
    <w:pPr>
      <w:keepNext/>
      <w:numPr>
        <w:ilvl w:val="3"/>
        <w:numId w:val="168"/>
      </w:numPr>
      <w:tabs>
        <w:tab w:val="clear" w:pos="360"/>
      </w:tabs>
      <w:spacing w:after="0" w:line="240" w:lineRule="auto"/>
      <w:ind w:left="720" w:hanging="240"/>
    </w:pPr>
    <w:rPr>
      <w:rFonts w:ascii="Times New Roman" w:eastAsia="Calibri" w:hAnsi="Times New Roman" w:cs="Times New Roman"/>
      <w:sz w:val="27"/>
      <w:szCs w:val="27"/>
      <w:lang w:eastAsia="ru-RU"/>
    </w:rPr>
  </w:style>
  <w:style w:type="paragraph" w:customStyle="1" w:styleId="Normal20-6pt">
    <w:name w:val="Normal 2 (0-6 pt)"/>
    <w:basedOn w:val="Default"/>
    <w:next w:val="Default"/>
    <w:rsid w:val="006B163F"/>
    <w:pPr>
      <w:spacing w:after="120"/>
    </w:pPr>
    <w:rPr>
      <w:rFonts w:ascii="Tahoma" w:hAnsi="Tahoma"/>
      <w:color w:val="auto"/>
    </w:rPr>
  </w:style>
  <w:style w:type="paragraph" w:customStyle="1" w:styleId="bulleted0-6pt">
    <w:name w:val="bulleted (0-6pt)"/>
    <w:basedOn w:val="Default"/>
    <w:next w:val="Default"/>
    <w:rsid w:val="006B163F"/>
    <w:pPr>
      <w:spacing w:after="120"/>
    </w:pPr>
    <w:rPr>
      <w:rFonts w:ascii="Tahoma" w:hAnsi="Tahoma"/>
      <w:color w:val="auto"/>
    </w:rPr>
  </w:style>
  <w:style w:type="paragraph" w:customStyle="1" w:styleId="affffffffffffffd">
    <w:name w:val="Обычный без отступа по центру"/>
    <w:basedOn w:val="ac"/>
    <w:rsid w:val="006B163F"/>
    <w:pPr>
      <w:spacing w:after="0" w:line="360" w:lineRule="auto"/>
      <w:jc w:val="center"/>
    </w:pPr>
    <w:rPr>
      <w:rFonts w:ascii="Arial" w:eastAsia="Times New Roman" w:hAnsi="Arial" w:cs="Times New Roman"/>
      <w:bCs/>
      <w:sz w:val="24"/>
      <w:szCs w:val="36"/>
      <w:lang w:eastAsia="ru-RU"/>
    </w:rPr>
  </w:style>
  <w:style w:type="character" w:customStyle="1" w:styleId="WW8Num9z2">
    <w:name w:val="WW8Num9z2"/>
    <w:rsid w:val="006B163F"/>
    <w:rPr>
      <w:rFonts w:ascii="Wingdings" w:hAnsi="Wingdings" w:cs="Wingdings"/>
    </w:rPr>
  </w:style>
  <w:style w:type="character" w:customStyle="1" w:styleId="1fffd">
    <w:name w:val="Неразрешенное упоминание1"/>
    <w:basedOn w:val="ad"/>
    <w:uiPriority w:val="99"/>
    <w:semiHidden/>
    <w:unhideWhenUsed/>
    <w:rsid w:val="006B163F"/>
    <w:rPr>
      <w:color w:val="605E5C"/>
      <w:shd w:val="clear" w:color="auto" w:fill="E1DFDD"/>
    </w:rPr>
  </w:style>
  <w:style w:type="numbering" w:customStyle="1" w:styleId="15110">
    <w:name w:val="Стиль1511"/>
    <w:rsid w:val="006B163F"/>
  </w:style>
  <w:style w:type="paragraph" w:customStyle="1" w:styleId="Style45">
    <w:name w:val="_Style 45"/>
    <w:basedOn w:val="ac"/>
    <w:next w:val="afff"/>
    <w:uiPriority w:val="99"/>
    <w:qFormat/>
    <w:rsid w:val="006B163F"/>
    <w:pPr>
      <w:autoSpaceDE w:val="0"/>
      <w:autoSpaceDN w:val="0"/>
      <w:spacing w:after="0" w:line="240" w:lineRule="auto"/>
      <w:ind w:right="-1050"/>
      <w:jc w:val="center"/>
    </w:pPr>
    <w:rPr>
      <w:rFonts w:eastAsiaTheme="minorEastAsia"/>
      <w:sz w:val="24"/>
      <w:szCs w:val="24"/>
    </w:rPr>
  </w:style>
  <w:style w:type="paragraph" w:customStyle="1" w:styleId="1fffe">
    <w:name w:val="Заголовок оглавления1"/>
    <w:basedOn w:val="16"/>
    <w:next w:val="ac"/>
    <w:uiPriority w:val="39"/>
    <w:semiHidden/>
    <w:qFormat/>
    <w:rsid w:val="006B163F"/>
    <w:pPr>
      <w:keepLines/>
      <w:spacing w:before="480" w:line="276" w:lineRule="auto"/>
      <w:outlineLvl w:val="9"/>
    </w:pPr>
    <w:rPr>
      <w:rFonts w:ascii="Cambria" w:hAnsi="Cambria"/>
      <w:b/>
      <w:bCs/>
      <w:color w:val="365F91"/>
    </w:rPr>
  </w:style>
  <w:style w:type="paragraph" w:customStyle="1" w:styleId="TableParagraph">
    <w:name w:val="Table Paragraph"/>
    <w:basedOn w:val="ac"/>
    <w:uiPriority w:val="1"/>
    <w:qFormat/>
    <w:rsid w:val="006B163F"/>
    <w:pPr>
      <w:widowControl w:val="0"/>
      <w:spacing w:after="0" w:line="240" w:lineRule="auto"/>
    </w:pPr>
    <w:rPr>
      <w:rFonts w:ascii="Times New Roman" w:eastAsia="Times New Roman" w:hAnsi="Times New Roman" w:cs="Times New Roman"/>
      <w:lang w:val="en-US"/>
    </w:rPr>
  </w:style>
  <w:style w:type="character" w:customStyle="1" w:styleId="FontStyle24">
    <w:name w:val="Font Style24"/>
    <w:qFormat/>
    <w:rsid w:val="006B163F"/>
    <w:rPr>
      <w:rFonts w:ascii="Times New Roman" w:hAnsi="Times New Roman" w:cs="Times New Roman" w:hint="default"/>
      <w:sz w:val="26"/>
      <w:szCs w:val="26"/>
    </w:rPr>
  </w:style>
  <w:style w:type="numbering" w:customStyle="1" w:styleId="1111111110">
    <w:name w:val="1 / 1.1 / 1.1.1111"/>
    <w:rsid w:val="006B163F"/>
  </w:style>
  <w:style w:type="numbering" w:customStyle="1" w:styleId="11111121">
    <w:name w:val="1 / 1.1 / 1.1.121"/>
    <w:rsid w:val="006B163F"/>
    <w:pPr>
      <w:numPr>
        <w:numId w:val="17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12508">
      <w:bodyDiv w:val="1"/>
      <w:marLeft w:val="0"/>
      <w:marRight w:val="0"/>
      <w:marTop w:val="0"/>
      <w:marBottom w:val="0"/>
      <w:divBdr>
        <w:top w:val="none" w:sz="0" w:space="0" w:color="auto"/>
        <w:left w:val="none" w:sz="0" w:space="0" w:color="auto"/>
        <w:bottom w:val="none" w:sz="0" w:space="0" w:color="auto"/>
        <w:right w:val="none" w:sz="0" w:space="0" w:color="auto"/>
      </w:divBdr>
    </w:div>
    <w:div w:id="214658460">
      <w:bodyDiv w:val="1"/>
      <w:marLeft w:val="0"/>
      <w:marRight w:val="0"/>
      <w:marTop w:val="0"/>
      <w:marBottom w:val="0"/>
      <w:divBdr>
        <w:top w:val="none" w:sz="0" w:space="0" w:color="auto"/>
        <w:left w:val="none" w:sz="0" w:space="0" w:color="auto"/>
        <w:bottom w:val="none" w:sz="0" w:space="0" w:color="auto"/>
        <w:right w:val="none" w:sz="0" w:space="0" w:color="auto"/>
      </w:divBdr>
    </w:div>
    <w:div w:id="220604448">
      <w:bodyDiv w:val="1"/>
      <w:marLeft w:val="0"/>
      <w:marRight w:val="0"/>
      <w:marTop w:val="0"/>
      <w:marBottom w:val="0"/>
      <w:divBdr>
        <w:top w:val="none" w:sz="0" w:space="0" w:color="auto"/>
        <w:left w:val="none" w:sz="0" w:space="0" w:color="auto"/>
        <w:bottom w:val="none" w:sz="0" w:space="0" w:color="auto"/>
        <w:right w:val="none" w:sz="0" w:space="0" w:color="auto"/>
      </w:divBdr>
    </w:div>
    <w:div w:id="253129782">
      <w:bodyDiv w:val="1"/>
      <w:marLeft w:val="0"/>
      <w:marRight w:val="0"/>
      <w:marTop w:val="0"/>
      <w:marBottom w:val="0"/>
      <w:divBdr>
        <w:top w:val="none" w:sz="0" w:space="0" w:color="auto"/>
        <w:left w:val="none" w:sz="0" w:space="0" w:color="auto"/>
        <w:bottom w:val="none" w:sz="0" w:space="0" w:color="auto"/>
        <w:right w:val="none" w:sz="0" w:space="0" w:color="auto"/>
      </w:divBdr>
    </w:div>
    <w:div w:id="449788764">
      <w:bodyDiv w:val="1"/>
      <w:marLeft w:val="0"/>
      <w:marRight w:val="0"/>
      <w:marTop w:val="0"/>
      <w:marBottom w:val="0"/>
      <w:divBdr>
        <w:top w:val="none" w:sz="0" w:space="0" w:color="auto"/>
        <w:left w:val="none" w:sz="0" w:space="0" w:color="auto"/>
        <w:bottom w:val="none" w:sz="0" w:space="0" w:color="auto"/>
        <w:right w:val="none" w:sz="0" w:space="0" w:color="auto"/>
      </w:divBdr>
    </w:div>
    <w:div w:id="632754998">
      <w:bodyDiv w:val="1"/>
      <w:marLeft w:val="0"/>
      <w:marRight w:val="0"/>
      <w:marTop w:val="0"/>
      <w:marBottom w:val="0"/>
      <w:divBdr>
        <w:top w:val="none" w:sz="0" w:space="0" w:color="auto"/>
        <w:left w:val="none" w:sz="0" w:space="0" w:color="auto"/>
        <w:bottom w:val="none" w:sz="0" w:space="0" w:color="auto"/>
        <w:right w:val="none" w:sz="0" w:space="0" w:color="auto"/>
      </w:divBdr>
    </w:div>
    <w:div w:id="675882225">
      <w:bodyDiv w:val="1"/>
      <w:marLeft w:val="0"/>
      <w:marRight w:val="0"/>
      <w:marTop w:val="0"/>
      <w:marBottom w:val="0"/>
      <w:divBdr>
        <w:top w:val="none" w:sz="0" w:space="0" w:color="auto"/>
        <w:left w:val="none" w:sz="0" w:space="0" w:color="auto"/>
        <w:bottom w:val="none" w:sz="0" w:space="0" w:color="auto"/>
        <w:right w:val="none" w:sz="0" w:space="0" w:color="auto"/>
      </w:divBdr>
    </w:div>
    <w:div w:id="739251499">
      <w:bodyDiv w:val="1"/>
      <w:marLeft w:val="0"/>
      <w:marRight w:val="0"/>
      <w:marTop w:val="0"/>
      <w:marBottom w:val="0"/>
      <w:divBdr>
        <w:top w:val="none" w:sz="0" w:space="0" w:color="auto"/>
        <w:left w:val="none" w:sz="0" w:space="0" w:color="auto"/>
        <w:bottom w:val="none" w:sz="0" w:space="0" w:color="auto"/>
        <w:right w:val="none" w:sz="0" w:space="0" w:color="auto"/>
      </w:divBdr>
    </w:div>
    <w:div w:id="765342640">
      <w:bodyDiv w:val="1"/>
      <w:marLeft w:val="0"/>
      <w:marRight w:val="0"/>
      <w:marTop w:val="0"/>
      <w:marBottom w:val="0"/>
      <w:divBdr>
        <w:top w:val="none" w:sz="0" w:space="0" w:color="auto"/>
        <w:left w:val="none" w:sz="0" w:space="0" w:color="auto"/>
        <w:bottom w:val="none" w:sz="0" w:space="0" w:color="auto"/>
        <w:right w:val="none" w:sz="0" w:space="0" w:color="auto"/>
      </w:divBdr>
    </w:div>
    <w:div w:id="797987529">
      <w:bodyDiv w:val="1"/>
      <w:marLeft w:val="0"/>
      <w:marRight w:val="0"/>
      <w:marTop w:val="0"/>
      <w:marBottom w:val="0"/>
      <w:divBdr>
        <w:top w:val="none" w:sz="0" w:space="0" w:color="auto"/>
        <w:left w:val="none" w:sz="0" w:space="0" w:color="auto"/>
        <w:bottom w:val="none" w:sz="0" w:space="0" w:color="auto"/>
        <w:right w:val="none" w:sz="0" w:space="0" w:color="auto"/>
      </w:divBdr>
    </w:div>
    <w:div w:id="838159827">
      <w:bodyDiv w:val="1"/>
      <w:marLeft w:val="0"/>
      <w:marRight w:val="0"/>
      <w:marTop w:val="0"/>
      <w:marBottom w:val="0"/>
      <w:divBdr>
        <w:top w:val="none" w:sz="0" w:space="0" w:color="auto"/>
        <w:left w:val="none" w:sz="0" w:space="0" w:color="auto"/>
        <w:bottom w:val="none" w:sz="0" w:space="0" w:color="auto"/>
        <w:right w:val="none" w:sz="0" w:space="0" w:color="auto"/>
      </w:divBdr>
    </w:div>
    <w:div w:id="981349915">
      <w:bodyDiv w:val="1"/>
      <w:marLeft w:val="0"/>
      <w:marRight w:val="0"/>
      <w:marTop w:val="0"/>
      <w:marBottom w:val="0"/>
      <w:divBdr>
        <w:top w:val="none" w:sz="0" w:space="0" w:color="auto"/>
        <w:left w:val="none" w:sz="0" w:space="0" w:color="auto"/>
        <w:bottom w:val="none" w:sz="0" w:space="0" w:color="auto"/>
        <w:right w:val="none" w:sz="0" w:space="0" w:color="auto"/>
      </w:divBdr>
    </w:div>
    <w:div w:id="1150515733">
      <w:bodyDiv w:val="1"/>
      <w:marLeft w:val="0"/>
      <w:marRight w:val="0"/>
      <w:marTop w:val="0"/>
      <w:marBottom w:val="0"/>
      <w:divBdr>
        <w:top w:val="none" w:sz="0" w:space="0" w:color="auto"/>
        <w:left w:val="none" w:sz="0" w:space="0" w:color="auto"/>
        <w:bottom w:val="none" w:sz="0" w:space="0" w:color="auto"/>
        <w:right w:val="none" w:sz="0" w:space="0" w:color="auto"/>
      </w:divBdr>
    </w:div>
    <w:div w:id="1184173681">
      <w:bodyDiv w:val="1"/>
      <w:marLeft w:val="0"/>
      <w:marRight w:val="0"/>
      <w:marTop w:val="0"/>
      <w:marBottom w:val="0"/>
      <w:divBdr>
        <w:top w:val="none" w:sz="0" w:space="0" w:color="auto"/>
        <w:left w:val="none" w:sz="0" w:space="0" w:color="auto"/>
        <w:bottom w:val="none" w:sz="0" w:space="0" w:color="auto"/>
        <w:right w:val="none" w:sz="0" w:space="0" w:color="auto"/>
      </w:divBdr>
    </w:div>
    <w:div w:id="1406953297">
      <w:bodyDiv w:val="1"/>
      <w:marLeft w:val="0"/>
      <w:marRight w:val="0"/>
      <w:marTop w:val="0"/>
      <w:marBottom w:val="0"/>
      <w:divBdr>
        <w:top w:val="none" w:sz="0" w:space="0" w:color="auto"/>
        <w:left w:val="none" w:sz="0" w:space="0" w:color="auto"/>
        <w:bottom w:val="none" w:sz="0" w:space="0" w:color="auto"/>
        <w:right w:val="none" w:sz="0" w:space="0" w:color="auto"/>
      </w:divBdr>
    </w:div>
    <w:div w:id="1461996422">
      <w:bodyDiv w:val="1"/>
      <w:marLeft w:val="0"/>
      <w:marRight w:val="0"/>
      <w:marTop w:val="0"/>
      <w:marBottom w:val="0"/>
      <w:divBdr>
        <w:top w:val="none" w:sz="0" w:space="0" w:color="auto"/>
        <w:left w:val="none" w:sz="0" w:space="0" w:color="auto"/>
        <w:bottom w:val="none" w:sz="0" w:space="0" w:color="auto"/>
        <w:right w:val="none" w:sz="0" w:space="0" w:color="auto"/>
      </w:divBdr>
    </w:div>
    <w:div w:id="1534462596">
      <w:bodyDiv w:val="1"/>
      <w:marLeft w:val="0"/>
      <w:marRight w:val="0"/>
      <w:marTop w:val="0"/>
      <w:marBottom w:val="0"/>
      <w:divBdr>
        <w:top w:val="none" w:sz="0" w:space="0" w:color="auto"/>
        <w:left w:val="none" w:sz="0" w:space="0" w:color="auto"/>
        <w:bottom w:val="none" w:sz="0" w:space="0" w:color="auto"/>
        <w:right w:val="none" w:sz="0" w:space="0" w:color="auto"/>
      </w:divBdr>
    </w:div>
    <w:div w:id="1565335667">
      <w:bodyDiv w:val="1"/>
      <w:marLeft w:val="0"/>
      <w:marRight w:val="0"/>
      <w:marTop w:val="0"/>
      <w:marBottom w:val="0"/>
      <w:divBdr>
        <w:top w:val="none" w:sz="0" w:space="0" w:color="auto"/>
        <w:left w:val="none" w:sz="0" w:space="0" w:color="auto"/>
        <w:bottom w:val="none" w:sz="0" w:space="0" w:color="auto"/>
        <w:right w:val="none" w:sz="0" w:space="0" w:color="auto"/>
      </w:divBdr>
    </w:div>
    <w:div w:id="1577396825">
      <w:bodyDiv w:val="1"/>
      <w:marLeft w:val="0"/>
      <w:marRight w:val="0"/>
      <w:marTop w:val="0"/>
      <w:marBottom w:val="0"/>
      <w:divBdr>
        <w:top w:val="none" w:sz="0" w:space="0" w:color="auto"/>
        <w:left w:val="none" w:sz="0" w:space="0" w:color="auto"/>
        <w:bottom w:val="none" w:sz="0" w:space="0" w:color="auto"/>
        <w:right w:val="none" w:sz="0" w:space="0" w:color="auto"/>
      </w:divBdr>
    </w:div>
    <w:div w:id="1594312730">
      <w:bodyDiv w:val="1"/>
      <w:marLeft w:val="0"/>
      <w:marRight w:val="0"/>
      <w:marTop w:val="0"/>
      <w:marBottom w:val="0"/>
      <w:divBdr>
        <w:top w:val="none" w:sz="0" w:space="0" w:color="auto"/>
        <w:left w:val="none" w:sz="0" w:space="0" w:color="auto"/>
        <w:bottom w:val="none" w:sz="0" w:space="0" w:color="auto"/>
        <w:right w:val="none" w:sz="0" w:space="0" w:color="auto"/>
      </w:divBdr>
    </w:div>
    <w:div w:id="198877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ossetivolga.ru/ru/o_kompanii/informatsi/" TargetMode="External"/><Relationship Id="rId18" Type="http://schemas.openxmlformats.org/officeDocument/2006/relationships/hyperlink" Target="file:///R:\0%20&#1056;&#1045;&#1045;&#1057;&#1058;&#1056;%20&#1044;&#1054;&#1043;&#1054;&#1042;&#1054;&#1056;&#1054;&#1042;\&#1048;&#1055;&#1056;%202024\&#1057;&#1090;&#1088;-&#1074;&#1086;%20&#1042;&#1051;-0,4%20&#1041;&#1086;&#1082;&#1096;&#1077;&#1074;%20&#1056;.&#1059;\&#1044;&#1086;&#1075;&#1086;&#1074;&#1086;&#1088;\&#1044;&#1086;&#1075;&#1086;&#1074;&#1086;&#1088;%20&#1041;&#1086;&#1082;&#1096;&#1077;&#1074;%20&#1089;%20&#1054;&#1054;&#1054;%20&#1050;&#1040;&#1044;&#1048;&#1057;.docx" TargetMode="External"/><Relationship Id="rId26" Type="http://schemas.microsoft.com/office/2007/relationships/hdphoto" Target="media/hdphoto1.wdp"/><Relationship Id="rId21" Type="http://schemas.openxmlformats.org/officeDocument/2006/relationships/hyperlink" Target="file:///R:\0%20&#1056;&#1045;&#1045;&#1057;&#1058;&#1056;%20&#1044;&#1054;&#1043;&#1054;&#1042;&#1054;&#1056;&#1054;&#1042;\&#1048;&#1055;&#1056;%202024\&#1057;&#1090;&#1088;-&#1074;&#1086;%20&#1042;&#1051;-0,4%20&#1041;&#1086;&#1082;&#1096;&#1077;&#1074;%20&#1056;.&#1059;\&#1044;&#1086;&#1075;&#1086;&#1074;&#1086;&#1088;\&#1044;&#1086;&#1075;&#1086;&#1074;&#1086;&#1088;%20&#1041;&#1086;&#1082;&#1096;&#1077;&#1074;%20&#1089;%20&#1054;&#1054;&#1054;%20&#1050;&#1040;&#1044;&#1048;&#1057;.docx" TargetMode="External"/><Relationship Id="rId34" Type="http://schemas.openxmlformats.org/officeDocument/2006/relationships/hyperlink" Target="consultantplus://offline/ref=A9CA5938E8CD1F38BB2907908D3A7DFB6CD47EF0FA187F6F12007C79FCp1Y4H" TargetMode="External"/><Relationship Id="rId7" Type="http://schemas.openxmlformats.org/officeDocument/2006/relationships/endnotes" Target="endnotes.xml"/><Relationship Id="rId12" Type="http://schemas.openxmlformats.org/officeDocument/2006/relationships/hyperlink" Target="http://www.rossetivolga.ru/ru/o_kompanii/informatsi/" TargetMode="External"/><Relationship Id="rId17" Type="http://schemas.openxmlformats.org/officeDocument/2006/relationships/image" Target="media/image1.png"/><Relationship Id="rId25"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33" Type="http://schemas.openxmlformats.org/officeDocument/2006/relationships/hyperlink" Target="consultantplus://offline/ref=A9CA5938E8CD1F38BB2907908D3A7DFB6CD47FF1F31F7F6F12007C79FC140CFE497D08C1CF0FE0C4pCY5H"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vv.puharev@rossetivolga.ru" TargetMode="External"/><Relationship Id="rId20" Type="http://schemas.openxmlformats.org/officeDocument/2006/relationships/hyperlink" Target="file:///R:\0%20&#1056;&#1045;&#1045;&#1057;&#1058;&#1056;%20&#1044;&#1054;&#1043;&#1054;&#1042;&#1054;&#1056;&#1054;&#1042;\&#1048;&#1055;&#1056;%202024\&#1057;&#1090;&#1088;-&#1074;&#1086;%20&#1042;&#1051;-0,4%20&#1041;&#1086;&#1082;&#1096;&#1077;&#1074;%20&#1056;.&#1059;\&#1044;&#1086;&#1075;&#1086;&#1074;&#1086;&#1088;\&#1044;&#1086;&#1075;&#1086;&#1074;&#1086;&#1088;%20&#1041;&#1086;&#1082;&#1096;&#1077;&#1074;%20&#1089;%20&#1054;&#1054;&#1054;%20&#1050;&#1040;&#1044;&#1048;&#1057;.docx" TargetMode="Externa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c-ing.ru" TargetMode="External"/><Relationship Id="rId24" Type="http://schemas.openxmlformats.org/officeDocument/2006/relationships/hyperlink" Target="file:///R:\0%20&#1056;&#1045;&#1045;&#1057;&#1058;&#1056;%20&#1044;&#1054;&#1043;&#1054;&#1042;&#1054;&#1056;&#1054;&#1042;\&#1048;&#1055;&#1056;%202024\&#1057;&#1090;&#1088;-&#1074;&#1086;%20&#1042;&#1051;-0,4%20&#1041;&#1086;&#1082;&#1096;&#1077;&#1074;%20&#1056;.&#1059;\&#1044;&#1086;&#1075;&#1086;&#1074;&#1086;&#1088;\&#1044;&#1086;&#1075;&#1086;&#1074;&#1086;&#1088;%20&#1041;&#1086;&#1082;&#1096;&#1077;&#1074;%20&#1089;%20&#1054;&#1054;&#1054;%20&#1050;&#1040;&#1044;&#1048;&#1057;.docx" TargetMode="External"/><Relationship Id="rId32" Type="http://schemas.openxmlformats.org/officeDocument/2006/relationships/hyperlink" Target="consultantplus://offline/ref=A9CA5938E8CD1F38BB2907908D3A7DFB6CD47DFFF41B7F6F12007C79FCp1Y4H"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energoservis-volgi@mail.ru" TargetMode="External"/><Relationship Id="rId23" Type="http://schemas.openxmlformats.org/officeDocument/2006/relationships/hyperlink" Target="file:///R:\0%20&#1056;&#1045;&#1045;&#1057;&#1058;&#1056;%20&#1044;&#1054;&#1043;&#1054;&#1042;&#1054;&#1056;&#1054;&#1042;\&#1048;&#1055;&#1056;%202024\&#1057;&#1090;&#1088;-&#1074;&#1086;%20&#1042;&#1051;-0,4%20&#1041;&#1086;&#1082;&#1096;&#1077;&#1074;%20&#1056;.&#1059;\&#1044;&#1086;&#1075;&#1086;&#1074;&#1086;&#1088;\&#1044;&#1086;&#1075;&#1086;&#1074;&#1086;&#1088;%20&#1041;&#1086;&#1082;&#1096;&#1077;&#1074;%20&#1089;%20&#1054;&#1054;&#1054;%20&#1050;&#1040;&#1044;&#1048;&#1057;.docx" TargetMode="External"/><Relationship Id="rId28" Type="http://schemas.openxmlformats.org/officeDocument/2006/relationships/image" Target="media/image3.emf"/><Relationship Id="rId36" Type="http://schemas.openxmlformats.org/officeDocument/2006/relationships/header" Target="header4.xml"/><Relationship Id="rId10" Type="http://schemas.openxmlformats.org/officeDocument/2006/relationships/hyperlink" Target="mailto:energoservis-volgi@mail.ru" TargetMode="External"/><Relationship Id="rId19" Type="http://schemas.openxmlformats.org/officeDocument/2006/relationships/hyperlink" Target="file:///R:\0%20&#1056;&#1045;&#1045;&#1057;&#1058;&#1056;%20&#1044;&#1054;&#1043;&#1054;&#1042;&#1054;&#1056;&#1054;&#1042;\&#1048;&#1055;&#1056;%202024\&#1057;&#1090;&#1088;-&#1074;&#1086;%20&#1042;&#1051;-0,4%20&#1041;&#1086;&#1082;&#1096;&#1077;&#1074;%20&#1056;.&#1059;\&#1044;&#1086;&#1075;&#1086;&#1074;&#1086;&#1088;\&#1044;&#1086;&#1075;&#1086;&#1074;&#1086;&#1088;%20&#1041;&#1086;&#1082;&#1096;&#1077;&#1074;%20&#1089;%20&#1054;&#1054;&#1054;%20&#1050;&#1040;&#1044;&#1048;&#1057;.docx"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al.plevo@rossetivolga.ru" TargetMode="External"/><Relationship Id="rId14" Type="http://schemas.openxmlformats.org/officeDocument/2006/relationships/hyperlink" Target="mailto:energoservis-volgi@mail.ru" TargetMode="External"/><Relationship Id="rId22" Type="http://schemas.openxmlformats.org/officeDocument/2006/relationships/hyperlink" Target="file:///R:\0%20&#1056;&#1045;&#1045;&#1057;&#1058;&#1056;%20&#1044;&#1054;&#1043;&#1054;&#1042;&#1054;&#1056;&#1054;&#1042;\&#1048;&#1055;&#1056;%202024\&#1057;&#1090;&#1088;-&#1074;&#1086;%20&#1042;&#1051;-0,4%20&#1041;&#1086;&#1082;&#1096;&#1077;&#1074;%20&#1056;.&#1059;\&#1044;&#1086;&#1075;&#1086;&#1074;&#1086;&#1088;\&#1044;&#1086;&#1075;&#1086;&#1074;&#1086;&#1088;%20&#1041;&#1086;&#1082;&#1096;&#1077;&#1074;%20&#1089;%20&#1054;&#1054;&#1054;%20&#1050;&#1040;&#1044;&#1048;&#1057;.docx" TargetMode="External"/><Relationship Id="rId27" Type="http://schemas.openxmlformats.org/officeDocument/2006/relationships/image" Target="media/image2.png"/><Relationship Id="rId30" Type="http://schemas.openxmlformats.org/officeDocument/2006/relationships/header" Target="header1.xml"/><Relationship Id="rId35" Type="http://schemas.openxmlformats.org/officeDocument/2006/relationships/header" Target="header3.xml"/><Relationship Id="rId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36FC1-7D2A-48A1-87EC-F1A9A3F8D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2270</TotalTime>
  <Pages>91</Pages>
  <Words>70957</Words>
  <Characters>404460</Characters>
  <Application>Microsoft Office Word</Application>
  <DocSecurity>0</DocSecurity>
  <Lines>3370</Lines>
  <Paragraphs>948</Paragraphs>
  <ScaleCrop>false</ScaleCrop>
  <HeadingPairs>
    <vt:vector size="2" baseType="variant">
      <vt:variant>
        <vt:lpstr>Название</vt:lpstr>
      </vt:variant>
      <vt:variant>
        <vt:i4>1</vt:i4>
      </vt:variant>
    </vt:vector>
  </HeadingPairs>
  <TitlesOfParts>
    <vt:vector size="1" baseType="lpstr">
      <vt:lpstr/>
    </vt:vector>
  </TitlesOfParts>
  <Company>Rosseti</Company>
  <LinksUpToDate>false</LinksUpToDate>
  <CharactersWithSpaces>474469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Кловацкая Наталья Ринатовна</dc:creator>
  <cp:lastModifiedBy>Дмитриев Кирилл Эдуардович</cp:lastModifiedBy>
  <cp:revision>521</cp:revision>
  <cp:lastPrinted>2025-09-15T07:24:00Z</cp:lastPrinted>
  <dcterms:created xsi:type="dcterms:W3CDTF">2025-03-18T07:40:00Z</dcterms:created>
  <dcterms:modified xsi:type="dcterms:W3CDTF">2025-09-16T05:47:00Z</dcterms:modified>
</cp:coreProperties>
</file>